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Certainly, in a Kafka-based messaging system, you can define different topics to serve different types of messages or communication channels, just as you mentioned:</w:t>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1. User-to-User Messages:</w:t>
      </w:r>
    </w:p>
    <w:p w:rsidR="00000000" w:rsidDel="00000000" w:rsidP="00000000" w:rsidRDefault="00000000" w:rsidRPr="00000000" w14:paraId="00000005">
      <w:pPr>
        <w:rPr>
          <w:sz w:val="30"/>
          <w:szCs w:val="30"/>
        </w:rPr>
      </w:pPr>
      <w:r w:rsidDel="00000000" w:rsidR="00000000" w:rsidRPr="00000000">
        <w:rPr>
          <w:sz w:val="30"/>
          <w:szCs w:val="30"/>
          <w:rtl w:val="0"/>
        </w:rPr>
        <w:t xml:space="preserve">   - Create a Kafka topic specifically for user-to-user messages. When users send messages to each other, these messages are published to this topic.</w:t>
      </w:r>
    </w:p>
    <w:p w:rsidR="00000000" w:rsidDel="00000000" w:rsidP="00000000" w:rsidRDefault="00000000" w:rsidRPr="00000000" w14:paraId="00000006">
      <w:pPr>
        <w:rPr>
          <w:sz w:val="30"/>
          <w:szCs w:val="30"/>
        </w:rPr>
      </w:pPr>
      <w:r w:rsidDel="00000000" w:rsidR="00000000" w:rsidRPr="00000000">
        <w:rPr>
          <w:sz w:val="30"/>
          <w:szCs w:val="30"/>
          <w:rtl w:val="0"/>
        </w:rPr>
        <w:t xml:space="preserve">   - Consumers subscribed to this topic can receive and process the messages, allowing for private, one-on-one communication between users.</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2.Notifications:</w:t>
      </w:r>
    </w:p>
    <w:p w:rsidR="00000000" w:rsidDel="00000000" w:rsidP="00000000" w:rsidRDefault="00000000" w:rsidRPr="00000000" w14:paraId="00000009">
      <w:pPr>
        <w:rPr>
          <w:sz w:val="30"/>
          <w:szCs w:val="30"/>
        </w:rPr>
      </w:pPr>
      <w:r w:rsidDel="00000000" w:rsidR="00000000" w:rsidRPr="00000000">
        <w:rPr>
          <w:sz w:val="30"/>
          <w:szCs w:val="30"/>
          <w:rtl w:val="0"/>
        </w:rPr>
        <w:t xml:space="preserve">   - Another Kafka topic can be designated for notifications. These notifications might include system alerts, updates, or event notifications.</w:t>
      </w:r>
    </w:p>
    <w:p w:rsidR="00000000" w:rsidDel="00000000" w:rsidP="00000000" w:rsidRDefault="00000000" w:rsidRPr="00000000" w14:paraId="0000000A">
      <w:pPr>
        <w:rPr>
          <w:sz w:val="30"/>
          <w:szCs w:val="30"/>
        </w:rPr>
      </w:pPr>
      <w:r w:rsidDel="00000000" w:rsidR="00000000" w:rsidRPr="00000000">
        <w:rPr>
          <w:sz w:val="30"/>
          <w:szCs w:val="30"/>
          <w:rtl w:val="0"/>
        </w:rPr>
        <w:t xml:space="preserve">   - Producers can send notification messages to this topic, and consumers can subscribe to it to receive notifications.</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tl w:val="0"/>
        </w:rPr>
        <w:t xml:space="preserve">3.Group Chats:</w:t>
      </w:r>
    </w:p>
    <w:p w:rsidR="00000000" w:rsidDel="00000000" w:rsidP="00000000" w:rsidRDefault="00000000" w:rsidRPr="00000000" w14:paraId="0000000D">
      <w:pPr>
        <w:rPr>
          <w:sz w:val="30"/>
          <w:szCs w:val="30"/>
        </w:rPr>
      </w:pPr>
      <w:r w:rsidDel="00000000" w:rsidR="00000000" w:rsidRPr="00000000">
        <w:rPr>
          <w:sz w:val="30"/>
          <w:szCs w:val="30"/>
          <w:rtl w:val="0"/>
        </w:rPr>
        <w:t xml:space="preserve">   - If your application supports group chats, you can have separate Kafka topics for each group chat or use a dynamic topic naming scheme.</w:t>
      </w:r>
    </w:p>
    <w:p w:rsidR="00000000" w:rsidDel="00000000" w:rsidP="00000000" w:rsidRDefault="00000000" w:rsidRPr="00000000" w14:paraId="0000000E">
      <w:pPr>
        <w:rPr>
          <w:sz w:val="30"/>
          <w:szCs w:val="30"/>
        </w:rPr>
      </w:pPr>
      <w:r w:rsidDel="00000000" w:rsidR="00000000" w:rsidRPr="00000000">
        <w:rPr>
          <w:sz w:val="30"/>
          <w:szCs w:val="30"/>
          <w:rtl w:val="0"/>
        </w:rPr>
        <w:t xml:space="preserve">   - When a message is sent in a group chat, it can be published to the corresponding topic associated with that group.</w:t>
      </w:r>
    </w:p>
    <w:p w:rsidR="00000000" w:rsidDel="00000000" w:rsidP="00000000" w:rsidRDefault="00000000" w:rsidRPr="00000000" w14:paraId="0000000F">
      <w:pPr>
        <w:rPr>
          <w:sz w:val="30"/>
          <w:szCs w:val="30"/>
        </w:rPr>
      </w:pPr>
      <w:r w:rsidDel="00000000" w:rsidR="00000000" w:rsidRPr="00000000">
        <w:rPr>
          <w:sz w:val="30"/>
          <w:szCs w:val="30"/>
          <w:rtl w:val="0"/>
        </w:rPr>
        <w:t xml:space="preserve">   - Consumers interested in a particular group chat can subscribe to the relevant topic to participate in the conversation.</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Using separate Kafka topics for different types of messages or communication channels provides several benefits:</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-Scalability: Each topic can be scaled independently to handle varying message loads. For example, a popular group chat topic might need more Kafka partitions and consumer instances to accommodate high message volumes.</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sz w:val="30"/>
          <w:szCs w:val="30"/>
          <w:rtl w:val="0"/>
        </w:rPr>
        <w:t xml:space="preserve">-Isolation: Different topics ensure isolation between message types. Messages for user-to-user communication won't interfere with notifications or group chat messages.</w:t>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-Flexibility: You can apply different retention policies, access controls, or processing logic to each topic based on the specific needs of the message type.</w:t>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sz w:val="30"/>
          <w:szCs w:val="30"/>
          <w:rtl w:val="0"/>
        </w:rPr>
        <w:t xml:space="preserve">-Simplified Consumption: Consumers can subscribe only to the topics they are interested in, allowing them to focus on processing relevant messages.</w:t>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sz w:val="30"/>
          <w:szCs w:val="30"/>
          <w:rtl w:val="0"/>
        </w:rPr>
        <w:t xml:space="preserve">It's important to design your Kafka topic architecture according to your application's requirements and scalability considerations. Kafka's flexibility allows you to adapt the topic structure as your application evolves and your messaging needs change.</w:t>
      </w:r>
    </w:p>
    <w:p w:rsidR="00000000" w:rsidDel="00000000" w:rsidP="00000000" w:rsidRDefault="00000000" w:rsidRPr="00000000" w14:paraId="0000001C">
      <w:pPr>
        <w:rPr>
          <w:b w:val="1"/>
          <w:sz w:val="30"/>
          <w:szCs w:val="30"/>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To send notifications to consumers using Kafka with PHP programming, you can follow these steps: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 Set Up Kafka:</w:t>
      </w:r>
    </w:p>
    <w:p w:rsidR="00000000" w:rsidDel="00000000" w:rsidP="00000000" w:rsidRDefault="00000000" w:rsidRPr="00000000" w14:paraId="00000029">
      <w:pPr>
        <w:rPr/>
      </w:pPr>
      <w:r w:rsidDel="00000000" w:rsidR="00000000" w:rsidRPr="00000000">
        <w:rPr>
          <w:rtl w:val="0"/>
        </w:rPr>
        <w:t xml:space="preserve">   - Ensure you have a Kafka cluster running and accessible from your PHP application. You will need the Kafka broker details to establish a connection.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Install Kafka PHP Library:</w:t>
      </w:r>
    </w:p>
    <w:p w:rsidR="00000000" w:rsidDel="00000000" w:rsidP="00000000" w:rsidRDefault="00000000" w:rsidRPr="00000000" w14:paraId="0000002C">
      <w:pPr>
        <w:rPr/>
      </w:pPr>
      <w:r w:rsidDel="00000000" w:rsidR="00000000" w:rsidRPr="00000000">
        <w:rPr>
          <w:rtl w:val="0"/>
        </w:rPr>
        <w:t xml:space="preserve">   - You'll need a Kafka PHP library to interact with Kafka from your PHP application. One popular choice is the `php-rdkafka` extension, which provides Kafka producer and consumer functionality for PHP. You can install it using Composer: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composer require edenhill/php-rdkafka</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Create a Kafka Producer:</w:t>
      </w:r>
    </w:p>
    <w:p w:rsidR="00000000" w:rsidDel="00000000" w:rsidP="00000000" w:rsidRDefault="00000000" w:rsidRPr="00000000" w14:paraId="00000033">
      <w:pPr>
        <w:rPr/>
      </w:pPr>
      <w:r w:rsidDel="00000000" w:rsidR="00000000" w:rsidRPr="00000000">
        <w:rPr>
          <w:rtl w:val="0"/>
        </w:rPr>
        <w:t xml:space="preserve">   - Write PHP code to create a Kafka producer that will send notifications to a Kafka topic. Here's an example of how you can do it using `php-rdkafka`: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```php</w:t>
      </w:r>
    </w:p>
    <w:p w:rsidR="00000000" w:rsidDel="00000000" w:rsidP="00000000" w:rsidRDefault="00000000" w:rsidRPr="00000000" w14:paraId="00000036">
      <w:pPr>
        <w:rPr/>
      </w:pPr>
      <w:r w:rsidDel="00000000" w:rsidR="00000000" w:rsidRPr="00000000">
        <w:rPr>
          <w:rtl w:val="0"/>
        </w:rPr>
        <w:t xml:space="preserve">   &lt;?php</w:t>
      </w:r>
    </w:p>
    <w:p w:rsidR="00000000" w:rsidDel="00000000" w:rsidP="00000000" w:rsidRDefault="00000000" w:rsidRPr="00000000" w14:paraId="00000037">
      <w:pPr>
        <w:rPr/>
      </w:pPr>
      <w:r w:rsidDel="00000000" w:rsidR="00000000" w:rsidRPr="00000000">
        <w:rPr>
          <w:rtl w:val="0"/>
        </w:rPr>
        <w:t xml:space="preserve">   require 'vendor/autoload.php';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$config = new RdKafka\Producer\Conf();</w:t>
      </w:r>
    </w:p>
    <w:p w:rsidR="00000000" w:rsidDel="00000000" w:rsidP="00000000" w:rsidRDefault="00000000" w:rsidRPr="00000000" w14:paraId="0000003A">
      <w:pPr>
        <w:rPr/>
      </w:pPr>
      <w:r w:rsidDel="00000000" w:rsidR="00000000" w:rsidRPr="00000000">
        <w:rPr>
          <w:rtl w:val="0"/>
        </w:rPr>
        <w:t xml:space="preserve">   $config-&gt;set('metadata.broker.list', 'localhost:9092'); // Kafka broker address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$producer = new RdKafka\Producer($config);</w:t>
      </w:r>
    </w:p>
    <w:p w:rsidR="00000000" w:rsidDel="00000000" w:rsidP="00000000" w:rsidRDefault="00000000" w:rsidRPr="00000000" w14:paraId="0000003D">
      <w:pPr>
        <w:rPr/>
      </w:pPr>
      <w:r w:rsidDel="00000000" w:rsidR="00000000" w:rsidRPr="00000000">
        <w:rPr>
          <w:rtl w:val="0"/>
        </w:rPr>
        <w:t xml:space="preserve">   $producer-&gt;addBrokers('localhost:9092'); // Kafka broker address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$topic = $producer-&gt;newTopic('notifications'); // Kafka topic for notifications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 Send a notification message</w:t>
      </w:r>
    </w:p>
    <w:p w:rsidR="00000000" w:rsidDel="00000000" w:rsidP="00000000" w:rsidRDefault="00000000" w:rsidRPr="00000000" w14:paraId="00000042">
      <w:pPr>
        <w:rPr/>
      </w:pPr>
      <w:r w:rsidDel="00000000" w:rsidR="00000000" w:rsidRPr="00000000">
        <w:rPr>
          <w:rtl w:val="0"/>
        </w:rPr>
        <w:t xml:space="preserve">   $topic-&gt;produce(RD_KAFKA_PARTITION_UA, 0, 'Your notification message here');</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Create Kafka Consumers:</w:t>
      </w:r>
    </w:p>
    <w:p w:rsidR="00000000" w:rsidDel="00000000" w:rsidP="00000000" w:rsidRDefault="00000000" w:rsidRPr="00000000" w14:paraId="00000046">
      <w:pPr>
        <w:rPr/>
      </w:pPr>
      <w:r w:rsidDel="00000000" w:rsidR="00000000" w:rsidRPr="00000000">
        <w:rPr>
          <w:rtl w:val="0"/>
        </w:rPr>
        <w:t xml:space="preserve">   - Develop Kafka consumers in PHP that will subscribe to the notifications topic and process incoming messages. Consumers can run as separate scripts or as part of your PHP application.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```php</w:t>
      </w:r>
    </w:p>
    <w:p w:rsidR="00000000" w:rsidDel="00000000" w:rsidP="00000000" w:rsidRDefault="00000000" w:rsidRPr="00000000" w14:paraId="00000049">
      <w:pPr>
        <w:rPr/>
      </w:pPr>
      <w:r w:rsidDel="00000000" w:rsidR="00000000" w:rsidRPr="00000000">
        <w:rPr>
          <w:rtl w:val="0"/>
        </w:rPr>
        <w:t xml:space="preserve">   &lt;?php</w:t>
      </w:r>
    </w:p>
    <w:p w:rsidR="00000000" w:rsidDel="00000000" w:rsidP="00000000" w:rsidRDefault="00000000" w:rsidRPr="00000000" w14:paraId="0000004A">
      <w:pPr>
        <w:rPr/>
      </w:pPr>
      <w:r w:rsidDel="00000000" w:rsidR="00000000" w:rsidRPr="00000000">
        <w:rPr>
          <w:rtl w:val="0"/>
        </w:rPr>
        <w:t xml:space="preserve">   require 'vendor/autoload.php';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$config = new RdKafka\Consumer\Conf();</w:t>
      </w:r>
    </w:p>
    <w:p w:rsidR="00000000" w:rsidDel="00000000" w:rsidP="00000000" w:rsidRDefault="00000000" w:rsidRPr="00000000" w14:paraId="0000004D">
      <w:pPr>
        <w:rPr/>
      </w:pPr>
      <w:r w:rsidDel="00000000" w:rsidR="00000000" w:rsidRPr="00000000">
        <w:rPr>
          <w:rtl w:val="0"/>
        </w:rPr>
        <w:t xml:space="preserve">   $config-&gt;set('metadata.broker.list', 'localhost:9092'); // Kafka broker address</w:t>
      </w:r>
    </w:p>
    <w:p w:rsidR="00000000" w:rsidDel="00000000" w:rsidP="00000000" w:rsidRDefault="00000000" w:rsidRPr="00000000" w14:paraId="0000004E">
      <w:pPr>
        <w:rPr/>
      </w:pPr>
      <w:r w:rsidDel="00000000" w:rsidR="00000000" w:rsidRPr="00000000">
        <w:rPr>
          <w:rtl w:val="0"/>
        </w:rPr>
        <w:t xml:space="preserve">   $config-&gt;set('group.id', 'notification-consumer-group');</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$consumer = new RdKafka\Consumer($config);</w:t>
      </w:r>
    </w:p>
    <w:p w:rsidR="00000000" w:rsidDel="00000000" w:rsidP="00000000" w:rsidRDefault="00000000" w:rsidRPr="00000000" w14:paraId="00000051">
      <w:pPr>
        <w:rPr/>
      </w:pPr>
      <w:r w:rsidDel="00000000" w:rsidR="00000000" w:rsidRPr="00000000">
        <w:rPr>
          <w:rtl w:val="0"/>
        </w:rPr>
        <w:t xml:space="preserve">   $consumer-&gt;addBrokers('localhost:9092'); // Kafka broker address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$topic = $consumer-&gt;newTopic('notifications'); // Kafka topic for notifications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 Subscribe to the notifications topic</w:t>
      </w:r>
    </w:p>
    <w:p w:rsidR="00000000" w:rsidDel="00000000" w:rsidP="00000000" w:rsidRDefault="00000000" w:rsidRPr="00000000" w14:paraId="00000056">
      <w:pPr>
        <w:rPr/>
      </w:pPr>
      <w:r w:rsidDel="00000000" w:rsidR="00000000" w:rsidRPr="00000000">
        <w:rPr>
          <w:rtl w:val="0"/>
        </w:rPr>
        <w:t xml:space="preserve">   $topic-&gt;consumeStart(0, RD_KAFKA_OFFSET_END); // Consume from the end of the topic</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while (true) {</w:t>
      </w:r>
    </w:p>
    <w:p w:rsidR="00000000" w:rsidDel="00000000" w:rsidP="00000000" w:rsidRDefault="00000000" w:rsidRPr="00000000" w14:paraId="00000059">
      <w:pPr>
        <w:rPr/>
      </w:pPr>
      <w:r w:rsidDel="00000000" w:rsidR="00000000" w:rsidRPr="00000000">
        <w:rPr>
          <w:rtl w:val="0"/>
        </w:rPr>
        <w:t xml:space="preserve">       $message = $topic-&gt;consume(0, 1000);</w:t>
      </w:r>
    </w:p>
    <w:p w:rsidR="00000000" w:rsidDel="00000000" w:rsidP="00000000" w:rsidRDefault="00000000" w:rsidRPr="00000000" w14:paraId="0000005A">
      <w:pPr>
        <w:rPr/>
      </w:pPr>
      <w:r w:rsidDel="00000000" w:rsidR="00000000" w:rsidRPr="00000000">
        <w:rPr>
          <w:rtl w:val="0"/>
        </w:rPr>
        <w:t xml:space="preserve">       if ($message-&gt;err) {</w:t>
      </w:r>
    </w:p>
    <w:p w:rsidR="00000000" w:rsidDel="00000000" w:rsidP="00000000" w:rsidRDefault="00000000" w:rsidRPr="00000000" w14:paraId="0000005B">
      <w:pPr>
        <w:rPr/>
      </w:pPr>
      <w:r w:rsidDel="00000000" w:rsidR="00000000" w:rsidRPr="00000000">
        <w:rPr>
          <w:rtl w:val="0"/>
        </w:rPr>
        <w:t xml:space="preserve">           echo "Error: {$message-&gt;errstr()}\n";</w:t>
      </w:r>
    </w:p>
    <w:p w:rsidR="00000000" w:rsidDel="00000000" w:rsidP="00000000" w:rsidRDefault="00000000" w:rsidRPr="00000000" w14:paraId="0000005C">
      <w:pPr>
        <w:rPr/>
      </w:pPr>
      <w:r w:rsidDel="00000000" w:rsidR="00000000" w:rsidRPr="00000000">
        <w:rPr>
          <w:rtl w:val="0"/>
        </w:rPr>
        <w:t xml:space="preserve">       } else {</w:t>
      </w:r>
    </w:p>
    <w:p w:rsidR="00000000" w:rsidDel="00000000" w:rsidP="00000000" w:rsidRDefault="00000000" w:rsidRPr="00000000" w14:paraId="0000005D">
      <w:pPr>
        <w:rPr/>
      </w:pPr>
      <w:r w:rsidDel="00000000" w:rsidR="00000000" w:rsidRPr="00000000">
        <w:rPr>
          <w:rtl w:val="0"/>
        </w:rPr>
        <w:t xml:space="preserve">           echo "Received message: {$message-&gt;payload}\n";</w:t>
      </w:r>
    </w:p>
    <w:p w:rsidR="00000000" w:rsidDel="00000000" w:rsidP="00000000" w:rsidRDefault="00000000" w:rsidRPr="00000000" w14:paraId="0000005E">
      <w:pPr>
        <w:rPr/>
      </w:pPr>
      <w:r w:rsidDel="00000000" w:rsidR="00000000" w:rsidRPr="00000000">
        <w:rPr>
          <w:rtl w:val="0"/>
        </w:rPr>
        <w:t xml:space="preserve">           // Process the notification message as needed</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5. Sending Notifications:</w:t>
      </w:r>
    </w:p>
    <w:p w:rsidR="00000000" w:rsidDel="00000000" w:rsidP="00000000" w:rsidRDefault="00000000" w:rsidRPr="00000000" w14:paraId="00000064">
      <w:pPr>
        <w:rPr/>
      </w:pPr>
      <w:r w:rsidDel="00000000" w:rsidR="00000000" w:rsidRPr="00000000">
        <w:rPr>
          <w:rtl w:val="0"/>
        </w:rPr>
        <w:t xml:space="preserve">   - Whenever you want to send a notification to consumers, use the Kafka producer to produce a message to the "notifications" topic.</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```php</w:t>
      </w:r>
    </w:p>
    <w:p w:rsidR="00000000" w:rsidDel="00000000" w:rsidP="00000000" w:rsidRDefault="00000000" w:rsidRPr="00000000" w14:paraId="00000067">
      <w:pPr>
        <w:rPr/>
      </w:pPr>
      <w:r w:rsidDel="00000000" w:rsidR="00000000" w:rsidRPr="00000000">
        <w:rPr>
          <w:rtl w:val="0"/>
        </w:rPr>
        <w:t xml:space="preserve">   // Send a notification message</w:t>
      </w:r>
    </w:p>
    <w:p w:rsidR="00000000" w:rsidDel="00000000" w:rsidP="00000000" w:rsidRDefault="00000000" w:rsidRPr="00000000" w14:paraId="00000068">
      <w:pPr>
        <w:rPr/>
      </w:pPr>
      <w:r w:rsidDel="00000000" w:rsidR="00000000" w:rsidRPr="00000000">
        <w:rPr>
          <w:rtl w:val="0"/>
        </w:rPr>
        <w:t xml:space="preserve">   $topic-&gt;produce(RD_KAFKA_PARTITION_UA, 0, 'Your notification message here');</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6. Handling Notifications:</w:t>
      </w:r>
    </w:p>
    <w:p w:rsidR="00000000" w:rsidDel="00000000" w:rsidP="00000000" w:rsidRDefault="00000000" w:rsidRPr="00000000" w14:paraId="0000006C">
      <w:pPr>
        <w:rPr/>
      </w:pPr>
      <w:r w:rsidDel="00000000" w:rsidR="00000000" w:rsidRPr="00000000">
        <w:rPr>
          <w:rtl w:val="0"/>
        </w:rPr>
        <w:t xml:space="preserve">   - Consumers will continuously poll the Kafka topic for new messages. When a notification message is received, you can process it as needed, such as displaying it to the user, triggering an action, or sending an email notification.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7. Error Handling and Monitoring:</w:t>
      </w:r>
    </w:p>
    <w:p w:rsidR="00000000" w:rsidDel="00000000" w:rsidP="00000000" w:rsidRDefault="00000000" w:rsidRPr="00000000" w14:paraId="0000006F">
      <w:pPr>
        <w:rPr/>
      </w:pPr>
      <w:r w:rsidDel="00000000" w:rsidR="00000000" w:rsidRPr="00000000">
        <w:rPr>
          <w:rtl w:val="0"/>
        </w:rPr>
        <w:t xml:space="preserve">   - Implement error handling and monitoring to deal with potential issues, such as message delivery failures, and to ensure the health of your Kafka consumers and producers.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Remember to configure Kafka appropriately for your production environment, including topics, partitions, replication, and access controls. Additionally, ensure that the Kafka PHP extension (`php-rdkafka`) is properly configured and that you handle exceptions and errors gracefully in your PHP code.</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