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b/>
          <w:color w:val="1F4E79"/>
          <w:sz w:val="88"/>
        </w:rPr>
        <w:t>HireSense</w:t>
      </w:r>
    </w:p>
    <w:p>
      <w:pPr>
        <w:jc w:val="center"/>
      </w:pPr>
      <w:r>
        <w:rPr>
          <w:color w:val="595959"/>
          <w:sz w:val="40"/>
        </w:rPr>
        <w:t>AI-Powered Candidate Evaluation Platform</w:t>
      </w:r>
    </w:p>
    <w:p>
      <w:pPr>
        <w:jc w:val="center"/>
      </w:pPr>
      <w:r>
        <w:rPr>
          <w:i/>
          <w:sz w:val="32"/>
        </w:rPr>
        <w:t>Solution Document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t>Draft v1.0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September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040"/>
          </w:tcPr>
          <w:p>
            <w:r>
              <w:t>HireSense Client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040"/>
          </w:tcPr>
          <w:p>
            <w:r>
              <w:t>Solution architecture &amp; delivery plan (pre-implementation)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Deployment target</w:t>
            </w:r>
          </w:p>
        </w:tc>
        <w:tc>
          <w:tcPr>
            <w:tcW w:type="dxa" w:w="5040"/>
          </w:tcPr>
          <w:p>
            <w:r>
              <w:t>AWS (single-org, single-region, v1)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 Purpose &amp; Business Context</w:t>
      </w:r>
    </w:p>
    <w:p>
      <w:pPr>
        <w:spacing w:after="80"/>
      </w:pPr>
      <w:r>
        <w:t>2.  Scope</w:t>
      </w:r>
    </w:p>
    <w:p>
      <w:pPr>
        <w:spacing w:after="80"/>
      </w:pPr>
      <w:r>
        <w:t>3.  Stakeholders &amp; Roles</w:t>
      </w:r>
    </w:p>
    <w:p>
      <w:pPr>
        <w:spacing w:after="80"/>
      </w:pPr>
      <w:r>
        <w:t>4.  Functional Requirements Traceability</w:t>
      </w:r>
    </w:p>
    <w:p>
      <w:pPr>
        <w:spacing w:after="80"/>
      </w:pPr>
      <w:r>
        <w:t>5.  Non-Functional Requirements</w:t>
      </w:r>
    </w:p>
    <w:p>
      <w:pPr>
        <w:spacing w:after="80"/>
      </w:pPr>
      <w:r>
        <w:t>6.  Solution Architecture Overview</w:t>
      </w:r>
    </w:p>
    <w:p>
      <w:pPr>
        <w:spacing w:after="80"/>
      </w:pPr>
      <w:r>
        <w:t>7.  Component Design</w:t>
      </w:r>
    </w:p>
    <w:p>
      <w:pPr>
        <w:spacing w:after="80"/>
      </w:pPr>
      <w:r>
        <w:t>8.  Data Model</w:t>
      </w:r>
    </w:p>
    <w:p>
      <w:pPr>
        <w:spacing w:after="80"/>
      </w:pPr>
      <w:r>
        <w:t>9.  Primary Application / Process Flow</w:t>
      </w:r>
    </w:p>
    <w:p>
      <w:pPr>
        <w:spacing w:after="80"/>
      </w:pPr>
      <w:r>
        <w:t>10.  AWS Deployment Architecture</w:t>
      </w:r>
    </w:p>
    <w:p>
      <w:pPr>
        <w:spacing w:after="80"/>
      </w:pPr>
      <w:r>
        <w:t>11.  Technology Stack Summary</w:t>
      </w:r>
    </w:p>
    <w:p>
      <w:pPr>
        <w:spacing w:after="80"/>
      </w:pPr>
      <w:r>
        <w:t>12.  Security, Compliance &amp; PII Handling</w:t>
      </w:r>
    </w:p>
    <w:p>
      <w:pPr>
        <w:spacing w:after="80"/>
      </w:pPr>
      <w:r>
        <w:t>13.  Phased Delivery Roadmap</w:t>
      </w:r>
    </w:p>
    <w:p>
      <w:pPr>
        <w:spacing w:after="80"/>
      </w:pPr>
      <w:r>
        <w:t>14.  Open Questions &amp; Assumptions</w:t>
      </w:r>
    </w:p>
    <w:p>
      <w:pPr>
        <w:spacing w:after="80"/>
      </w:pPr>
      <w:r>
        <w:t>15.  Appendix: Glossary</w:t>
      </w:r>
    </w:p>
    <w:p>
      <w:r>
        <w:br w:type="page"/>
      </w:r>
    </w:p>
    <w:p>
      <w:pPr>
        <w:pStyle w:val="Heading1"/>
      </w:pPr>
      <w:r>
        <w:t>1. Purpose &amp; Business Context</w:t>
      </w:r>
    </w:p>
    <w:p>
      <w:r>
        <w:rPr>
          <w:b w:val="0"/>
          <w:i w:val="0"/>
        </w:rPr>
        <w:t>HireSense is an AI-powered candidate evaluation application designed to reduce the manual effort of resume screening. It allows recruiters and hiring managers to create or upload Job Descriptions (JDs), bulk-upload candidate resumes against a JD, and have every candidate automatically scored and explained against that JD. The system is built to handle 10-100+ resumes per JD.</w:t>
      </w:r>
    </w:p>
    <w:p>
      <w:r>
        <w:rPr>
          <w:b w:val="0"/>
          <w:i w:val="0"/>
        </w:rPr>
        <w:t>The core operating principle that governs every design decision in this document:</w:t>
      </w:r>
    </w:p>
    <w:p>
      <w:pPr>
        <w:ind w:left="576"/>
      </w:pPr>
      <w:r>
        <w:rPr>
          <w:i/>
          <w:color w:val="1F4E79"/>
        </w:rPr>
        <w:t>“Use AI to reduce resume-screening effort and provide structured, explainable recommendations while keeping the final hiring decision with the human recruiter or hiring manager.”</w:t>
      </w:r>
    </w:p>
    <w:p>
      <w:r>
        <w:rPr>
          <w:b w:val="0"/>
          <w:i w:val="0"/>
        </w:rPr>
        <w:t>In practice this means HireSense is a decision-support system, not a decision-making system: the AI never finalizes a candidate's status, and no candidate-facing email is ever sent without an explicit human approval action.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 — Phase 1 (this document)</w:t>
      </w:r>
    </w:p>
    <w:p>
      <w:pPr>
        <w:pStyle w:val="ListBullet"/>
      </w:pPr>
      <w:r>
        <w:t>JD creation (manual, upload, AI-generate/improve) and management of multiple active JDs.</w:t>
      </w:r>
    </w:p>
    <w:p>
      <w:pPr>
        <w:pStyle w:val="ListBullet"/>
      </w:pPr>
      <w:r>
        <w:t>Bulk candidate resume upload and parsing, associated to a JD.</w:t>
      </w:r>
    </w:p>
    <w:p>
      <w:pPr>
        <w:pStyle w:val="ListBullet"/>
      </w:pPr>
      <w:r>
        <w:t>Configurable, weighted AI evaluation producing an overall score, category scores, and explainable insights per candidate.</w:t>
      </w:r>
    </w:p>
    <w:p>
      <w:pPr>
        <w:pStyle w:val="ListBullet"/>
      </w:pPr>
      <w:r>
        <w:t>Candidate ranking, Top-10 identification, filtering and sorting.</w:t>
      </w:r>
    </w:p>
    <w:p>
      <w:pPr>
        <w:pStyle w:val="ListBullet"/>
      </w:pPr>
      <w:r>
        <w:t>Human-in-the-loop decisioning (Shortlisted / Hold / Rejected) with full decision history.</w:t>
      </w:r>
    </w:p>
    <w:p>
      <w:pPr>
        <w:pStyle w:val="ListBullet"/>
      </w:pPr>
      <w:r>
        <w:t>Re-evaluation / rescoring with version history when JD, criteria, weights, or candidate data changes.</w:t>
      </w:r>
    </w:p>
    <w:p>
      <w:pPr>
        <w:pStyle w:val="ListBullet"/>
      </w:pPr>
      <w:r>
        <w:t>AI-drafted candidate email communication, sent only after explicit human approval.</w:t>
      </w:r>
    </w:p>
    <w:p>
      <w:pPr>
        <w:pStyle w:val="ListBullet"/>
      </w:pPr>
      <w:r>
        <w:t>Role-based access control: Admin, Recruiter/Evaluator, Viewer/Hiring Manager.</w:t>
      </w:r>
    </w:p>
    <w:p>
      <w:pPr>
        <w:pStyle w:val="ListBullet"/>
      </w:pPr>
      <w:r>
        <w:t>Single organization (no multi-tenancy) deployment on AWS.</w:t>
      </w:r>
    </w:p>
    <w:p>
      <w:pPr>
        <w:pStyle w:val="Heading2"/>
      </w:pPr>
      <w:r>
        <w:t>2.2 Explicitly out of scope for Phase 1</w:t>
      </w:r>
    </w:p>
    <w:p>
      <w:pPr>
        <w:pStyle w:val="ListBullet"/>
      </w:pPr>
      <w:r>
        <w:t>Multi-tenant / multi-organization support (single-org for v1; data model leaves room to add an Organization entity later without a rewrite).</w:t>
      </w:r>
    </w:p>
    <w:p>
      <w:pPr>
        <w:pStyle w:val="ListBullet"/>
      </w:pPr>
      <w:r>
        <w:t>SSO / enterprise identity provider integration (email/password auth for v1).</w:t>
      </w:r>
    </w:p>
    <w:p>
      <w:pPr>
        <w:pStyle w:val="ListBullet"/>
      </w:pPr>
      <w:r>
        <w:t>Applicant-facing self-service portal (candidates do not log in; they are only recipients of outbound email).</w:t>
      </w:r>
    </w:p>
    <w:p>
      <w:pPr>
        <w:pStyle w:val="ListBullet"/>
      </w:pPr>
      <w:r>
        <w:t>Interview scheduling, offer management, or downstream HRIS/ATS integrations.</w:t>
      </w:r>
    </w:p>
    <w:p>
      <w:pPr>
        <w:pStyle w:val="Heading1"/>
      </w:pPr>
      <w:r>
        <w:t>3. Stakeholders &amp; Roles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Can do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Manage users and entitlements; configure application-level settings (default evaluation weights, templates).</w:t>
            </w:r>
          </w:p>
        </w:tc>
      </w:tr>
      <w:tr>
        <w:tc>
          <w:tcPr>
            <w:tcW w:type="dxa" w:w="4320"/>
          </w:tcPr>
          <w:p>
            <w:r>
              <w:t>Recruiter / Evaluator</w:t>
            </w:r>
          </w:p>
        </w:tc>
        <w:tc>
          <w:tcPr>
            <w:tcW w:type="dxa" w:w="4320"/>
          </w:tcPr>
          <w:p>
            <w:r>
              <w:t>Create JDs; upload candidates; trigger evaluation and rescoring; update candidate status; initiate and send candidate communication.</w:t>
            </w:r>
          </w:p>
        </w:tc>
      </w:tr>
      <w:tr>
        <w:tc>
          <w:tcPr>
            <w:tcW w:type="dxa" w:w="4320"/>
          </w:tcPr>
          <w:p>
            <w:r>
              <w:t>Viewer / Hiring Manager</w:t>
            </w:r>
          </w:p>
        </w:tc>
        <w:tc>
          <w:tcPr>
            <w:tcW w:type="dxa" w:w="4320"/>
          </w:tcPr>
          <w:p>
            <w:r>
              <w:t>Read-only: review JDs, candidate evaluations, recommendations, and status. Cannot change status, weights, or send email.</w:t>
            </w:r>
          </w:p>
        </w:tc>
      </w:tr>
    </w:tbl>
    <w:p/>
    <w:p>
      <w:pPr>
        <w:pStyle w:val="Heading1"/>
      </w:pPr>
      <w:r>
        <w:t>4. Functional Requirements Traceability</w:t>
      </w:r>
    </w:p>
    <w:p>
      <w:r>
        <w:rPr>
          <w:b w:val="0"/>
          <w:i w:val="0"/>
        </w:rPr>
        <w:t>Every functional requirement in the Business Requirements Document maps to a named service in this architecture (see Section 7):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BRD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Owning Component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Create/manage JDs using AI</w:t>
            </w:r>
          </w:p>
        </w:tc>
        <w:tc>
          <w:tcPr>
            <w:tcW w:type="dxa" w:w="2880"/>
          </w:tcPr>
          <w:p>
            <w:r>
              <w:t>JD Service</w:t>
            </w:r>
          </w:p>
        </w:tc>
      </w:tr>
      <w:tr>
        <w:tc>
          <w:tcPr>
            <w:tcW w:type="dxa" w:w="2880"/>
          </w:tcPr>
          <w:p>
            <w:r>
              <w:t>2 (Step 1)</w:t>
            </w:r>
          </w:p>
        </w:tc>
        <w:tc>
          <w:tcPr>
            <w:tcW w:type="dxa" w:w="2880"/>
          </w:tcPr>
          <w:p>
            <w:r>
              <w:t>Create/upload/AI-generate JD; multiple active JDs</w:t>
            </w:r>
          </w:p>
        </w:tc>
        <w:tc>
          <w:tcPr>
            <w:tcW w:type="dxa" w:w="2880"/>
          </w:tcPr>
          <w:p>
            <w:r>
              <w:t>JD Service</w:t>
            </w:r>
          </w:p>
        </w:tc>
      </w:tr>
      <w:tr>
        <w:tc>
          <w:tcPr>
            <w:tcW w:type="dxa" w:w="2880"/>
          </w:tcPr>
          <w:p>
            <w:r>
              <w:t>2 (Step 2)</w:t>
            </w:r>
          </w:p>
        </w:tc>
        <w:tc>
          <w:tcPr>
            <w:tcW w:type="dxa" w:w="2880"/>
          </w:tcPr>
          <w:p>
            <w:r>
              <w:t>Bulk resume upload; extract info; associate to JD; handle 100+/JD</w:t>
            </w:r>
          </w:p>
        </w:tc>
        <w:tc>
          <w:tcPr>
            <w:tcW w:type="dxa" w:w="2880"/>
          </w:tcPr>
          <w:p>
            <w:r>
              <w:t>Resume Ingestion Service</w:t>
            </w:r>
          </w:p>
        </w:tc>
      </w:tr>
      <w:tr>
        <w:tc>
          <w:tcPr>
            <w:tcW w:type="dxa" w:w="2880"/>
          </w:tcPr>
          <w:p>
            <w:r>
              <w:t>2 (Step 3)</w:t>
            </w:r>
          </w:p>
        </w:tc>
        <w:tc>
          <w:tcPr>
            <w:tcW w:type="dxa" w:w="2880"/>
          </w:tcPr>
          <w:p>
            <w:r>
              <w:t>Overall + category scores; configurable weightage</w:t>
            </w:r>
          </w:p>
        </w:tc>
        <w:tc>
          <w:tcPr>
            <w:tcW w:type="dxa" w:w="2880"/>
          </w:tcPr>
          <w:p>
            <w:r>
              <w:t>Evaluation Orchestrator</w:t>
            </w:r>
          </w:p>
        </w:tc>
      </w:tr>
      <w:tr>
        <w:tc>
          <w:tcPr>
            <w:tcW w:type="dxa" w:w="2880"/>
          </w:tcPr>
          <w:p>
            <w:r>
              <w:t>2 (Step 4)</w:t>
            </w:r>
          </w:p>
        </w:tc>
        <w:tc>
          <w:tcPr>
            <w:tcW w:type="dxa" w:w="2880"/>
          </w:tcPr>
          <w:p>
            <w:r>
              <w:t>Explainable insights (strengths, gaps, recommendation, ranking rationale)</w:t>
            </w:r>
          </w:p>
        </w:tc>
        <w:tc>
          <w:tcPr>
            <w:tcW w:type="dxa" w:w="2880"/>
          </w:tcPr>
          <w:p>
            <w:r>
              <w:t>Evaluation Orchestrator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Rank candidates; Top 10; filter/sort</w:t>
            </w:r>
          </w:p>
        </w:tc>
        <w:tc>
          <w:tcPr>
            <w:tcW w:type="dxa" w:w="2880"/>
          </w:tcPr>
          <w:p>
            <w:r>
              <w:t>Ranking &amp; Shortlisting Service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Human sets Shortlisted/Hold/Rejected; decision history</w:t>
            </w:r>
          </w:p>
        </w:tc>
        <w:tc>
          <w:tcPr>
            <w:tcW w:type="dxa" w:w="2880"/>
          </w:tcPr>
          <w:p>
            <w:r>
              <w:t>Decision &amp; Audit Service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Rescoring on JD/criteria/weight/data change; version history</w:t>
            </w:r>
          </w:p>
        </w:tc>
        <w:tc>
          <w:tcPr>
            <w:tcW w:type="dxa" w:w="2880"/>
          </w:tcPr>
          <w:p>
            <w:r>
              <w:t>Evaluation Orchestrator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AI-drafted email; human-approved send only</w:t>
            </w:r>
          </w:p>
        </w:tc>
        <w:tc>
          <w:tcPr>
            <w:tcW w:type="dxa" w:w="2880"/>
          </w:tcPr>
          <w:p>
            <w:r>
              <w:t>Communication Service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RBAC: Admin / Recruiter / Viewer</w:t>
            </w:r>
          </w:p>
        </w:tc>
        <w:tc>
          <w:tcPr>
            <w:tcW w:type="dxa" w:w="2880"/>
          </w:tcPr>
          <w:p>
            <w:r>
              <w:t>API Gateway / Auth layer, all services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Design response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10-100+ resumes per JD</w:t>
            </w:r>
          </w:p>
        </w:tc>
        <w:tc>
          <w:tcPr>
            <w:tcW w:type="dxa" w:w="2880"/>
          </w:tcPr>
          <w:p>
            <w:r>
              <w:t>Bulk upload + async job queue (SQS) + horizontally scalable worker service; nothing resume-related runs synchronously in the request path.</w:t>
            </w:r>
          </w:p>
        </w:tc>
      </w:tr>
      <w:tr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Every score must come with a reason</w:t>
            </w:r>
          </w:p>
        </w:tc>
        <w:tc>
          <w:tcPr>
            <w:tcW w:type="dxa" w:w="2880"/>
          </w:tcPr>
          <w:p>
            <w:r>
              <w:t>LLM evaluation calls always return structured insights (strengths, gaps, recommendation) alongside the numeric score — never a bare number.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AI never finalizes a decision</w:t>
            </w:r>
          </w:p>
        </w:tc>
        <w:tc>
          <w:tcPr>
            <w:tcW w:type="dxa" w:w="2880"/>
          </w:tcPr>
          <w:p>
            <w:r>
              <w:t>Status transitions are a separate, human-only write path (Decision &amp; Audit Service); no code path lets an evaluation job set candidate status.</w:t>
            </w:r>
          </w:p>
        </w:tc>
      </w:tr>
      <w:tr>
        <w:tc>
          <w:tcPr>
            <w:tcW w:type="dxa" w:w="2880"/>
          </w:tcPr>
          <w:p>
            <w:r>
              <w:t>Auditability</w:t>
            </w:r>
          </w:p>
        </w:tc>
        <w:tc>
          <w:tcPr>
            <w:tcW w:type="dxa" w:w="2880"/>
          </w:tcPr>
          <w:p>
            <w:r>
              <w:t>Decision and score history must be retained</w:t>
            </w:r>
          </w:p>
        </w:tc>
        <w:tc>
          <w:tcPr>
            <w:tcW w:type="dxa" w:w="2880"/>
          </w:tcPr>
          <w:p>
            <w:r>
              <w:t>CandidateDecision is an append-only log; Evaluation rows are versioned (is_latest flag) rather than overwritten.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Email must require explicit human approval</w:t>
            </w:r>
          </w:p>
        </w:tc>
        <w:tc>
          <w:tcPr>
            <w:tcW w:type="dxa" w:w="2880"/>
          </w:tcPr>
          <w:p>
            <w:r>
              <w:t>EmailDraft has a draft/sent state machine; the send action is a distinct, logged, human-triggered API call.</w:t>
            </w:r>
          </w:p>
        </w:tc>
      </w:tr>
      <w:tr>
        <w:tc>
          <w:tcPr>
            <w:tcW w:type="dxa" w:w="2880"/>
          </w:tcPr>
          <w:p>
            <w:r>
              <w:t>Configurability</w:t>
            </w:r>
          </w:p>
        </w:tc>
        <w:tc>
          <w:tcPr>
            <w:tcW w:type="dxa" w:w="2880"/>
          </w:tcPr>
          <w:p>
            <w:r>
              <w:t>Evaluation weights must be adjustable</w:t>
            </w:r>
          </w:p>
        </w:tc>
        <w:tc>
          <w:tcPr>
            <w:tcW w:type="dxa" w:w="2880"/>
          </w:tcPr>
          <w:p>
            <w:r>
              <w:t>EvaluationCriteria is a versioned, editable table per JD, not a hardcoded prompt constant.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Resumes contain PII</w:t>
            </w:r>
          </w:p>
        </w:tc>
        <w:tc>
          <w:tcPr>
            <w:tcW w:type="dxa" w:w="2880"/>
          </w:tcPr>
          <w:p>
            <w:r>
              <w:t>Resumes stored in a private S3 bucket (SSE encryption), access scoped by JD/role, secrets never in code.</w:t>
            </w:r>
          </w:p>
        </w:tc>
      </w:tr>
    </w:tbl>
    <w:p/>
    <w:p>
      <w:pPr>
        <w:pStyle w:val="Heading1"/>
      </w:pPr>
      <w:r>
        <w:t>6. Solution Architecture Overview</w:t>
      </w:r>
    </w:p>
    <w:p>
      <w:r>
        <w:rPr>
          <w:b w:val="0"/>
          <w:i w:val="0"/>
        </w:rPr>
        <w:t>The system is a modular monolith at the application layer (FastAPI, Python) fronted by a Next.js web client, backed by PostgreSQL for structured data, S3 for resume files, and an SQS-backed job queue for asynchronous AI evaluation work. Services are organized as clean internal modules for v1; the boundaries are drawn so any module can be split into an independent deployable later without a data-model rewrite.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95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1 — HireSense logical system architecture.</w:t>
      </w:r>
    </w:p>
    <w:p/>
    <w:p>
      <w:pPr>
        <w:pStyle w:val="Heading1"/>
      </w:pPr>
      <w:r>
        <w:t>7. Component Design</w:t>
      </w:r>
    </w:p>
    <w:p>
      <w:pPr>
        <w:pStyle w:val="Heading2"/>
      </w:pPr>
      <w:r>
        <w:t>7.1 JD Service</w:t>
      </w:r>
    </w:p>
    <w:p>
      <w:pPr>
        <w:pStyle w:val="ListBullet"/>
      </w:pPr>
      <w:r>
        <w:t>CRUD for Job Descriptions; each JD is an independent evaluation workspace.</w:t>
      </w:r>
    </w:p>
    <w:p>
      <w:pPr>
        <w:pStyle w:val="ListBullet"/>
      </w:pPr>
      <w:r>
        <w:t>AI actions: generate a JD from a title/bullet list, or improve/rewrite an uploaded JD — returns structured requirements (must-have skills, nice-to-have, experience range, responsibilities), not just free text, so it can be diffed and edited.</w:t>
      </w:r>
    </w:p>
    <w:p>
      <w:pPr>
        <w:pStyle w:val="Heading2"/>
      </w:pPr>
      <w:r>
        <w:t>7.2 Resume Ingestion Service</w:t>
      </w:r>
    </w:p>
    <w:p>
      <w:pPr>
        <w:pStyle w:val="ListBullet"/>
      </w:pPr>
      <w:r>
        <w:t>Bulk upload endpoint accepts PDF/DOCX; raw files land in S3; a parse job is enqueued per file — never parsed synchronously in the request.</w:t>
      </w:r>
    </w:p>
    <w:p>
      <w:pPr>
        <w:pStyle w:val="ListBullet"/>
      </w:pPr>
      <w:r>
        <w:t>Text extraction + LLM-based structured extraction (name, contact, skills, experience timeline, education, certifications) stored as a candidate profile.</w:t>
      </w:r>
    </w:p>
    <w:p>
      <w:pPr>
        <w:pStyle w:val="Heading2"/>
      </w:pPr>
      <w:r>
        <w:t>7.3 Evaluation Orchestrator (core AI engine)</w:t>
      </w:r>
    </w:p>
    <w:p>
      <w:pPr>
        <w:pStyle w:val="ListBullet"/>
      </w:pPr>
      <w:r>
        <w:t>Runs as background jobs (SQS-triggered) so 100+ resumes never block the API.</w:t>
      </w:r>
    </w:p>
    <w:p>
      <w:pPr>
        <w:pStyle w:val="ListBullet"/>
      </w:pPr>
      <w:r>
        <w:t>Per-candidate LLM call uses structured output (JSON schema / tool-use), not free text, returning category scores and an insights object (summary, strengths, matching skills, gaps, differentiators, concerns, recommendation).</w:t>
      </w:r>
    </w:p>
    <w:p>
      <w:pPr>
        <w:pStyle w:val="ListBullet"/>
      </w:pPr>
      <w:r>
        <w:t>The final weighted overall score is computed deterministically in application code from category scores × configured weights — the LLM never computes the weighted total, which keeps re-weighting cheap (no LLM re-call needed for a weight-only change).</w:t>
      </w:r>
    </w:p>
    <w:p>
      <w:pPr>
        <w:pStyle w:val="ListBullet"/>
      </w:pPr>
      <w:r>
        <w:t>‘Why ranked above/below’ is generated by comparing category scores/insights between neighboring-ranked candidates.</w:t>
      </w:r>
    </w:p>
    <w:p>
      <w:pPr>
        <w:pStyle w:val="Heading2"/>
      </w:pPr>
      <w:r>
        <w:t>7.4 Ranking &amp; Shortlisting Service</w:t>
      </w:r>
    </w:p>
    <w:p>
      <w:pPr>
        <w:pStyle w:val="ListBullet"/>
      </w:pPr>
      <w:r>
        <w:t>Pure query logic over Evaluation rows — sort/filter by score, category, experience, skills, status. No AI call on the read path.</w:t>
      </w:r>
    </w:p>
    <w:p>
      <w:pPr>
        <w:pStyle w:val="ListBullet"/>
      </w:pPr>
      <w:r>
        <w:t>‘Top 10’ is simply the top-N by overall_score, surfaced prominently in the UI.</w:t>
      </w:r>
    </w:p>
    <w:p>
      <w:pPr>
        <w:pStyle w:val="Heading2"/>
      </w:pPr>
      <w:r>
        <w:t>7.5 Decision &amp; Audit Service</w:t>
      </w:r>
    </w:p>
    <w:p>
      <w:pPr>
        <w:pStyle w:val="ListBullet"/>
      </w:pPr>
      <w:r>
        <w:t>Owns the Shortlisted / Hold / Rejected transitions — always human-initiated.</w:t>
      </w:r>
    </w:p>
    <w:p>
      <w:pPr>
        <w:pStyle w:val="ListBullet"/>
      </w:pPr>
      <w:r>
        <w:t>CandidateDecision is append-only; current status is the latest row. This table is the system's audit trail for hiring decisions.</w:t>
      </w:r>
    </w:p>
    <w:p>
      <w:pPr>
        <w:pStyle w:val="Heading2"/>
      </w:pPr>
      <w:r>
        <w:t>7.6 Re-Evaluation / Rescoring</w:t>
      </w:r>
    </w:p>
    <w:p>
      <w:pPr>
        <w:pStyle w:val="ListBullet"/>
      </w:pPr>
      <w:r>
        <w:t>Triggered by JD edits, weight changes, criteria changes, or new candidate information.</w:t>
      </w:r>
    </w:p>
    <w:p>
      <w:pPr>
        <w:pStyle w:val="ListBullet"/>
      </w:pPr>
      <w:r>
        <w:t>Evaluation rows are never overwritten — a new version is inserted and is_latest is flipped, so history is preserved and the UI always shows the latest score.</w:t>
      </w:r>
    </w:p>
    <w:p>
      <w:pPr>
        <w:pStyle w:val="ListBullet"/>
      </w:pPr>
      <w:r>
        <w:t>Weight-only changes recompute the weighted sum without a new LLM call; JD/criteria definition changes trigger a full re-evaluation.</w:t>
      </w:r>
    </w:p>
    <w:p>
      <w:pPr>
        <w:pStyle w:val="Heading2"/>
      </w:pPr>
      <w:r>
        <w:t>7.7 Communication Service</w:t>
      </w:r>
    </w:p>
    <w:p>
      <w:pPr>
        <w:pStyle w:val="ListBullet"/>
      </w:pPr>
      <w:r>
        <w:t>LLM drafts email content (subject/body) for shortlist, hold, rejection, or interview-next-step — saved as an EmailDraft in draft state.</w:t>
      </w:r>
    </w:p>
    <w:p>
      <w:pPr>
        <w:pStyle w:val="ListBullet"/>
      </w:pPr>
      <w:r>
        <w:t>No code path calls the email provider without a human-approval record attached to the request; the UI requires an explicit Send action.</w:t>
      </w:r>
    </w:p>
    <w:p>
      <w:pPr>
        <w:pStyle w:val="Heading2"/>
      </w:pPr>
      <w:r>
        <w:t>7.8 RBAC / Auth</w:t>
      </w:r>
    </w:p>
    <w:p>
      <w:pPr>
        <w:pStyle w:val="ListBullet"/>
      </w:pPr>
      <w:r>
        <w:t>Email/password authentication; JWT access/refresh tokens.</w:t>
      </w:r>
    </w:p>
    <w:p>
      <w:pPr>
        <w:pStyle w:val="ListBullet"/>
      </w:pPr>
      <w:r>
        <w:t>Role stored on the User record; permission checks enforced at the API route/action level (e.g., only Recruiter/Admin can change status or send email; Viewer is read-only).</w:t>
      </w:r>
    </w:p>
    <w:p>
      <w:pPr>
        <w:pStyle w:val="Heading1"/>
      </w:pPr>
      <w:r>
        <w:t>8.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3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2 — HireSense core entity-relationship model.</w:t>
      </w:r>
    </w:p>
    <w:p/>
    <w:p>
      <w:r>
        <w:rPr>
          <w:b w:val="0"/>
          <w:i w:val="0"/>
        </w:rPr>
        <w:t>Notes: Evaluation and CandidateDecision are intentionally append-only/versioned tables (not update-in-place) to satisfy the BRD's history requirements for rescoring and decisions. JSONB columns (structured_requirements, parsed_profile, category_scores, insights) hold semi-structured AI output so the schema doesn't need to change every time a new evaluation category is added — only EvaluationCriteria (a normal relational table) needs a new row.</w:t>
      </w:r>
    </w:p>
    <w:p>
      <w:pPr>
        <w:pStyle w:val="Heading1"/>
      </w:pPr>
      <w:r>
        <w:t>9. Primary Application / Process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70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3 — Primary application flow with the two human-in-the-loop gates.</w:t>
      </w:r>
    </w:p>
    <w:p/>
    <w:p>
      <w:r>
        <w:rPr>
          <w:b w:val="0"/>
          <w:i w:val="0"/>
        </w:rPr>
        <w:t>The two boxed gates in Figure 3 are hard product requirements, not defaults that can be configured away: a candidate's status can only be set by an authenticated human action, and an email can only leave the system after an explicit human send click on a specific draft.</w:t>
      </w:r>
    </w:p>
    <w:p>
      <w:pPr>
        <w:pStyle w:val="Heading1"/>
      </w:pPr>
      <w:r>
        <w:t>10. AWS Deployment Architecture</w:t>
      </w:r>
    </w:p>
    <w:p>
      <w:r>
        <w:rPr>
          <w:b w:val="0"/>
          <w:i w:val="0"/>
        </w:rPr>
        <w:t>Single-region, single-org deployment. Frontend and backend are independently deployable containers on ECS Fargate behind one Application Load Balancer (path-based routing); evaluation jobs run in a separate Fargate worker service so a burst of 100+ resume uploads cannot starve interactive API traffic.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765" cy="777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765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4 — HireSense AWS deployment topology.</w:t>
      </w:r>
    </w:p>
    <w:p/>
    <w:p>
      <w:pPr>
        <w:pStyle w:val="Heading2"/>
      </w:pPr>
      <w:r>
        <w:t>10.1 Service-by-service rationale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AWS Service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Route 53 + ACM + ALB</w:t>
            </w:r>
          </w:p>
        </w:tc>
        <w:tc>
          <w:tcPr>
            <w:tcW w:type="dxa" w:w="4320"/>
          </w:tcPr>
          <w:p>
            <w:r>
              <w:t>DNS + managed TLS termination + path-based routing to frontend vs. backend target groups.</w:t>
            </w:r>
          </w:p>
        </w:tc>
      </w:tr>
      <w:tr>
        <w:tc>
          <w:tcPr>
            <w:tcW w:type="dxa" w:w="4320"/>
          </w:tcPr>
          <w:p>
            <w:r>
              <w:t>ECS Fargate (frontend)</w:t>
            </w:r>
          </w:p>
        </w:tc>
        <w:tc>
          <w:tcPr>
            <w:tcW w:type="dxa" w:w="4320"/>
          </w:tcPr>
          <w:p>
            <w:r>
              <w:t>Runs `next start` (SSR) as a container; no server management, scales on request load.</w:t>
            </w:r>
          </w:p>
        </w:tc>
      </w:tr>
      <w:tr>
        <w:tc>
          <w:tcPr>
            <w:tcW w:type="dxa" w:w="4320"/>
          </w:tcPr>
          <w:p>
            <w:r>
              <w:t>ECS Fargate (backend API)</w:t>
            </w:r>
          </w:p>
        </w:tc>
        <w:tc>
          <w:tcPr>
            <w:tcW w:type="dxa" w:w="4320"/>
          </w:tcPr>
          <w:p>
            <w:r>
              <w:t>FastAPI app; stateless, horizontally scalable behind the ALB.</w:t>
            </w:r>
          </w:p>
        </w:tc>
      </w:tr>
      <w:tr>
        <w:tc>
          <w:tcPr>
            <w:tcW w:type="dxa" w:w="4320"/>
          </w:tcPr>
          <w:p>
            <w:r>
              <w:t>ECS Fargate (evaluation worker)</w:t>
            </w:r>
          </w:p>
        </w:tc>
        <w:tc>
          <w:tcPr>
            <w:tcW w:type="dxa" w:w="4320"/>
          </w:tcPr>
          <w:p>
            <w:r>
              <w:t>Consumes the SQS queue; scales independently of API traffic based on queue depth.</w:t>
            </w:r>
          </w:p>
        </w:tc>
      </w:tr>
      <w:tr>
        <w:tc>
          <w:tcPr>
            <w:tcW w:type="dxa" w:w="4320"/>
          </w:tcPr>
          <w:p>
            <w:r>
              <w:t>RDS PostgreSQL (Multi-AZ)</w:t>
            </w:r>
          </w:p>
        </w:tc>
        <w:tc>
          <w:tcPr>
            <w:tcW w:type="dxa" w:w="4320"/>
          </w:tcPr>
          <w:p>
            <w:r>
              <w:t>Primary datastore for JDs, candidates, evaluations, decisions, users — Multi-AZ for availability.</w:t>
            </w:r>
          </w:p>
        </w:tc>
      </w:tr>
      <w:tr>
        <w:tc>
          <w:tcPr>
            <w:tcW w:type="dxa" w:w="4320"/>
          </w:tcPr>
          <w:p>
            <w:r>
              <w:t>S3</w:t>
            </w:r>
          </w:p>
        </w:tc>
        <w:tc>
          <w:tcPr>
            <w:tcW w:type="dxa" w:w="4320"/>
          </w:tcPr>
          <w:p>
            <w:r>
              <w:t>Private bucket for resume files and (optionally) static frontend assets; server-side encryption.</w:t>
            </w:r>
          </w:p>
        </w:tc>
      </w:tr>
      <w:tr>
        <w:tc>
          <w:tcPr>
            <w:tcW w:type="dxa" w:w="4320"/>
          </w:tcPr>
          <w:p>
            <w:r>
              <w:t>SQS</w:t>
            </w:r>
          </w:p>
        </w:tc>
        <w:tc>
          <w:tcPr>
            <w:tcW w:type="dxa" w:w="4320"/>
          </w:tcPr>
          <w:p>
            <w:r>
              <w:t>Decouples resume upload/JD-change events from the evaluation workers; absorbs bulk-upload bursts.</w:t>
            </w:r>
          </w:p>
        </w:tc>
      </w:tr>
      <w:tr>
        <w:tc>
          <w:tcPr>
            <w:tcW w:type="dxa" w:w="4320"/>
          </w:tcPr>
          <w:p>
            <w:r>
              <w:t>Secrets Manager</w:t>
            </w:r>
          </w:p>
        </w:tc>
        <w:tc>
          <w:tcPr>
            <w:tcW w:type="dxa" w:w="4320"/>
          </w:tcPr>
          <w:p>
            <w:r>
              <w:t>Anthropic API key, DB credentials, JWT signing key — never stored in code or images.</w:t>
            </w:r>
          </w:p>
        </w:tc>
      </w:tr>
      <w:tr>
        <w:tc>
          <w:tcPr>
            <w:tcW w:type="dxa" w:w="4320"/>
          </w:tcPr>
          <w:p>
            <w:r>
              <w:t>CloudWatch</w:t>
            </w:r>
          </w:p>
        </w:tc>
        <w:tc>
          <w:tcPr>
            <w:tcW w:type="dxa" w:w="4320"/>
          </w:tcPr>
          <w:p>
            <w:r>
              <w:t>Centralized logs/metrics for all three Fargate services; basis for cost and latency dashboards on LLM calls.</w:t>
            </w:r>
          </w:p>
        </w:tc>
      </w:tr>
      <w:tr>
        <w:tc>
          <w:tcPr>
            <w:tcW w:type="dxa" w:w="4320"/>
          </w:tcPr>
          <w:p>
            <w:r>
              <w:t>ECR</w:t>
            </w:r>
          </w:p>
        </w:tc>
        <w:tc>
          <w:tcPr>
            <w:tcW w:type="dxa" w:w="4320"/>
          </w:tcPr>
          <w:p>
            <w:r>
              <w:t>Private container registry; source for all three Fargate task definitions.</w:t>
            </w:r>
          </w:p>
        </w:tc>
      </w:tr>
      <w:tr>
        <w:tc>
          <w:tcPr>
            <w:tcW w:type="dxa" w:w="4320"/>
          </w:tcPr>
          <w:p>
            <w:r>
              <w:t>SES</w:t>
            </w:r>
          </w:p>
        </w:tc>
        <w:tc>
          <w:tcPr>
            <w:tcW w:type="dxa" w:w="4320"/>
          </w:tcPr>
          <w:p>
            <w:r>
              <w:t>Outbound candidate email delivery, only invoked after human approval.</w:t>
            </w:r>
          </w:p>
        </w:tc>
      </w:tr>
    </w:tbl>
    <w:p/>
    <w:p>
      <w:pPr>
        <w:pStyle w:val="Heading1"/>
      </w:pPr>
      <w:r>
        <w:t>11. Technology Stack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(TypeScript), Tailwind CSS, TanStack Table for the ranking grid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FastAPI, SQLAlchemy + Alembic migrations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Email/password, bcrypt password hashing, JWT access/refresh tokens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(AWS RDS, Multi-AZ)</w:t>
            </w:r>
          </w:p>
        </w:tc>
      </w:tr>
      <w:tr>
        <w:tc>
          <w:tcPr>
            <w:tcW w:type="dxa" w:w="4320"/>
          </w:tcPr>
          <w:p>
            <w:r>
              <w:t>Object storage</w:t>
            </w:r>
          </w:p>
        </w:tc>
        <w:tc>
          <w:tcPr>
            <w:tcW w:type="dxa" w:w="4320"/>
          </w:tcPr>
          <w:p>
            <w:r>
              <w:t>AWS S3 (resume files)</w:t>
            </w:r>
          </w:p>
        </w:tc>
      </w:tr>
      <w:tr>
        <w:tc>
          <w:tcPr>
            <w:tcW w:type="dxa" w:w="4320"/>
          </w:tcPr>
          <w:p>
            <w:r>
              <w:t>Async jobs</w:t>
            </w:r>
          </w:p>
        </w:tc>
        <w:tc>
          <w:tcPr>
            <w:tcW w:type="dxa" w:w="4320"/>
          </w:tcPr>
          <w:p>
            <w:r>
              <w:t>AWS SQS + a dedicated Python worker service (boto3)</w:t>
            </w:r>
          </w:p>
        </w:tc>
      </w:tr>
      <w:tr>
        <w:tc>
          <w:tcPr>
            <w:tcW w:type="dxa" w:w="4320"/>
          </w:tcPr>
          <w:p>
            <w:r>
              <w:t>AI / LLM</w:t>
            </w:r>
          </w:p>
        </w:tc>
        <w:tc>
          <w:tcPr>
            <w:tcW w:type="dxa" w:w="4320"/>
          </w:tcPr>
          <w:p>
            <w:r>
              <w:t>Anthropic Claude API, structured/tool-use output for scoring and extraction</w:t>
            </w:r>
          </w:p>
        </w:tc>
      </w:tr>
      <w:tr>
        <w:tc>
          <w:tcPr>
            <w:tcW w:type="dxa" w:w="4320"/>
          </w:tcPr>
          <w:p>
            <w:r>
              <w:t>Email delivery</w:t>
            </w:r>
          </w:p>
        </w:tc>
        <w:tc>
          <w:tcPr>
            <w:tcW w:type="dxa" w:w="4320"/>
          </w:tcPr>
          <w:p>
            <w:r>
              <w:t>AWS SES</w:t>
            </w:r>
          </w:p>
        </w:tc>
      </w:tr>
      <w:tr>
        <w:tc>
          <w:tcPr>
            <w:tcW w:type="dxa" w:w="4320"/>
          </w:tcPr>
          <w:p>
            <w:r>
              <w:t>Compute / hosting</w:t>
            </w:r>
          </w:p>
        </w:tc>
        <w:tc>
          <w:tcPr>
            <w:tcW w:type="dxa" w:w="4320"/>
          </w:tcPr>
          <w:p>
            <w:r>
              <w:t>AWS ECS Fargate (frontend, backend API, worker — 3 services)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AWS Secrets Manager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AWS CloudWatch (logs, metrics)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→ build &amp; push to ECR → deploy to ECS (future work)</w:t>
            </w:r>
          </w:p>
        </w:tc>
      </w:tr>
    </w:tbl>
    <w:p/>
    <w:p>
      <w:pPr>
        <w:pStyle w:val="Heading1"/>
      </w:pPr>
      <w:r>
        <w:t>12. Security, Compliance &amp; PII Handling</w:t>
      </w:r>
    </w:p>
    <w:p>
      <w:pPr>
        <w:pStyle w:val="ListBullet"/>
      </w:pPr>
      <w:r>
        <w:t>Resumes and parsed candidate profiles are PII — stored in a private S3 bucket and a PostgreSQL database that are not publicly reachable; access is scoped by role and JD.</w:t>
      </w:r>
    </w:p>
    <w:p>
      <w:pPr>
        <w:pStyle w:val="ListBullet"/>
      </w:pPr>
      <w:r>
        <w:t>All data in transit uses TLS (ACM-terminated at the ALB); S3 and RDS use server-side encryption at rest.</w:t>
      </w:r>
    </w:p>
    <w:p>
      <w:pPr>
        <w:pStyle w:val="ListBullet"/>
      </w:pPr>
      <w:r>
        <w:t>Secrets (LLM API key, DB credentials, JWT signing key) live in Secrets Manager, never in source control or container images.</w:t>
      </w:r>
    </w:p>
    <w:p>
      <w:pPr>
        <w:pStyle w:val="ListBullet"/>
      </w:pPr>
      <w:r>
        <w:t>Every status change and every sent email is attributable to a specific authenticated user and timestamped — satisfies basic audit/compliance evidence needs.</w:t>
      </w:r>
    </w:p>
    <w:p>
      <w:pPr>
        <w:pStyle w:val="ListBullet"/>
      </w:pPr>
      <w:r>
        <w:t>Data retention period for resumes/PII is an open question for the client (Section 14) — recommend a configurable retention/purge policy once confirmed.</w:t>
      </w:r>
    </w:p>
    <w:p>
      <w:pPr>
        <w:pStyle w:val="Heading1"/>
      </w:pPr>
      <w:r>
        <w:t>13. Phased Delivery Roadmap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0. Discovery</w:t>
            </w:r>
          </w:p>
        </w:tc>
        <w:tc>
          <w:tcPr>
            <w:tcW w:type="dxa" w:w="2880"/>
          </w:tcPr>
          <w:p>
            <w:r>
              <w:t>Finalize data model, confirm open questions, environment setup</w:t>
            </w:r>
          </w:p>
        </w:tc>
        <w:tc>
          <w:tcPr>
            <w:tcW w:type="dxa" w:w="2880"/>
          </w:tcPr>
          <w:p>
            <w:r>
              <w:t>Signed-off architecture (this document)</w:t>
            </w:r>
          </w:p>
        </w:tc>
      </w:tr>
      <w:tr>
        <w:tc>
          <w:tcPr>
            <w:tcW w:type="dxa" w:w="2880"/>
          </w:tcPr>
          <w:p>
            <w:r>
              <w:t>1. Core loop (MVP)</w:t>
            </w:r>
          </w:p>
        </w:tc>
        <w:tc>
          <w:tcPr>
            <w:tcW w:type="dxa" w:w="2880"/>
          </w:tcPr>
          <w:p>
            <w:r>
              <w:t>Auth, manual JD create, single resume upload, AI evaluation (fixed weights), ranked list, manual status change</w:t>
            </w:r>
          </w:p>
        </w:tc>
        <w:tc>
          <w:tcPr>
            <w:tcW w:type="dxa" w:w="2880"/>
          </w:tcPr>
          <w:p>
            <w:r>
              <w:t>Provable end-to-end value</w:t>
            </w:r>
          </w:p>
        </w:tc>
      </w:tr>
      <w:tr>
        <w:tc>
          <w:tcPr>
            <w:tcW w:type="dxa" w:w="2880"/>
          </w:tcPr>
          <w:p>
            <w:r>
              <w:t>2. Scale ingestion</w:t>
            </w:r>
          </w:p>
        </w:tc>
        <w:tc>
          <w:tcPr>
            <w:tcW w:type="dxa" w:w="2880"/>
          </w:tcPr>
          <w:p>
            <w:r>
              <w:t>Bulk upload, async job queue, progress UI, 100+ resume handling</w:t>
            </w:r>
          </w:p>
        </w:tc>
        <w:tc>
          <w:tcPr>
            <w:tcW w:type="dxa" w:w="2880"/>
          </w:tcPr>
          <w:p>
            <w:r>
              <w:t>Meets stated scale requirement</w:t>
            </w:r>
          </w:p>
        </w:tc>
      </w:tr>
      <w:tr>
        <w:tc>
          <w:tcPr>
            <w:tcW w:type="dxa" w:w="2880"/>
          </w:tcPr>
          <w:p>
            <w:r>
              <w:t>3. Configurability &amp; history</w:t>
            </w:r>
          </w:p>
        </w:tc>
        <w:tc>
          <w:tcPr>
            <w:tcW w:type="dxa" w:w="2880"/>
          </w:tcPr>
          <w:p>
            <w:r>
              <w:t>Configurable weights, versioned rescoring, decision audit trail</w:t>
            </w:r>
          </w:p>
        </w:tc>
        <w:tc>
          <w:tcPr>
            <w:tcW w:type="dxa" w:w="2880"/>
          </w:tcPr>
          <w:p>
            <w:r>
              <w:t>Meets governance requirements</w:t>
            </w:r>
          </w:p>
        </w:tc>
      </w:tr>
      <w:tr>
        <w:tc>
          <w:tcPr>
            <w:tcW w:type="dxa" w:w="2880"/>
          </w:tcPr>
          <w:p>
            <w:r>
              <w:t>4. RBAC</w:t>
            </w:r>
          </w:p>
        </w:tc>
        <w:tc>
          <w:tcPr>
            <w:tcW w:type="dxa" w:w="2880"/>
          </w:tcPr>
          <w:p>
            <w:r>
              <w:t>Full 3-role model, permission enforcement</w:t>
            </w:r>
          </w:p>
        </w:tc>
        <w:tc>
          <w:tcPr>
            <w:tcW w:type="dxa" w:w="2880"/>
          </w:tcPr>
          <w:p>
            <w:r>
              <w:t>Meets access control requirement</w:t>
            </w:r>
          </w:p>
        </w:tc>
      </w:tr>
      <w:tr>
        <w:tc>
          <w:tcPr>
            <w:tcW w:type="dxa" w:w="2880"/>
          </w:tcPr>
          <w:p>
            <w:r>
              <w:t>5. Communication</w:t>
            </w:r>
          </w:p>
        </w:tc>
        <w:tc>
          <w:tcPr>
            <w:tcW w:type="dxa" w:w="2880"/>
          </w:tcPr>
          <w:p>
            <w:r>
              <w:t>AI email drafting + human-approved send, all four templates</w:t>
            </w:r>
          </w:p>
        </w:tc>
        <w:tc>
          <w:tcPr>
            <w:tcW w:type="dxa" w:w="2880"/>
          </w:tcPr>
          <w:p>
            <w:r>
              <w:t>Closes the loop end-to-end</w:t>
            </w:r>
          </w:p>
        </w:tc>
      </w:tr>
      <w:tr>
        <w:tc>
          <w:tcPr>
            <w:tcW w:type="dxa" w:w="2880"/>
          </w:tcPr>
          <w:p>
            <w:r>
              <w:t>6. Polish / AI JD tools</w:t>
            </w:r>
          </w:p>
        </w:tc>
        <w:tc>
          <w:tcPr>
            <w:tcW w:type="dxa" w:w="2880"/>
          </w:tcPr>
          <w:p>
            <w:r>
              <w:t>AI JD generation/improvement, candidate comparison rationale</w:t>
            </w:r>
          </w:p>
        </w:tc>
        <w:tc>
          <w:tcPr>
            <w:tcW w:type="dxa" w:w="2880"/>
          </w:tcPr>
          <w:p>
            <w:r>
              <w:t>Full BRD coverage</w:t>
            </w:r>
          </w:p>
        </w:tc>
      </w:tr>
    </w:tbl>
    <w:p/>
    <w:p>
      <w:pPr>
        <w:pStyle w:val="Heading1"/>
      </w:pPr>
      <w:r>
        <w:t>14. Open Questions &amp; Assumptions</w:t>
      </w:r>
    </w:p>
    <w:p>
      <w:pPr>
        <w:pStyle w:val="Heading2"/>
      </w:pPr>
      <w:r>
        <w:t>14.1 Confirmed with client</w:t>
      </w:r>
    </w:p>
    <w:p>
      <w:pPr>
        <w:pStyle w:val="ListBullet"/>
      </w:pPr>
      <w:r>
        <w:t>Single organization / single-tenant deployment (no multi-tenancy in v1).</w:t>
      </w:r>
    </w:p>
    <w:p>
      <w:pPr>
        <w:pStyle w:val="ListBullet"/>
      </w:pPr>
      <w:r>
        <w:t>Authentication: email/password (no SSO in v1).</w:t>
      </w:r>
    </w:p>
    <w:p>
      <w:pPr>
        <w:pStyle w:val="ListBullet"/>
      </w:pPr>
      <w:r>
        <w:t>Frontend: Next.js. Backend: Python (FastAPI). Deployment: AWS.</w:t>
      </w:r>
    </w:p>
    <w:p>
      <w:pPr>
        <w:pStyle w:val="Heading2"/>
      </w:pPr>
      <w:r>
        <w:t>14.2 Still open — to confirm before Phase 1 build starts</w:t>
      </w:r>
    </w:p>
    <w:p>
      <w:pPr>
        <w:pStyle w:val="ListBullet"/>
      </w:pPr>
      <w:r>
        <w:t>Data retention period for resumes/PII — how long is data kept, is there an obligation to purge (e.g., GDPR/CCPA-style)?</w:t>
      </w:r>
    </w:p>
    <w:p>
      <w:pPr>
        <w:pStyle w:val="ListBullet"/>
      </w:pPr>
      <w:r>
        <w:t>Expected turnaround SLA for evaluating a 100-resume batch (seconds vs. minutes acceptable)?</w:t>
      </w:r>
    </w:p>
    <w:p>
      <w:pPr>
        <w:pStyle w:val="ListBullet"/>
      </w:pPr>
      <w:r>
        <w:t>Email sending identity — does the client have an existing domain to verify in SES, or should HireSense provide a shared sending domain initially?</w:t>
      </w:r>
    </w:p>
    <w:p>
      <w:pPr>
        <w:pStyle w:val="ListBullet"/>
      </w:pPr>
      <w:r>
        <w:t>Any compliance constraint on which region/vendor may process candidate PII through an LLM API?</w:t>
      </w:r>
    </w:p>
    <w:p>
      <w:pPr>
        <w:pStyle w:val="Heading1"/>
      </w:pPr>
      <w:r>
        <w:t>15. Appendix: Glossary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JD</w:t>
            </w:r>
          </w:p>
        </w:tc>
        <w:tc>
          <w:tcPr>
            <w:tcW w:type="dxa" w:w="4320"/>
          </w:tcPr>
          <w:p>
            <w:r>
              <w:t>Job Description — an independent candidate-evaluation workspace in HireSense.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Control.</w:t>
            </w:r>
          </w:p>
        </w:tc>
      </w:tr>
      <w:tr>
        <w:tc>
          <w:tcPr>
            <w:tcW w:type="dxa" w:w="4320"/>
          </w:tcPr>
          <w:p>
            <w:r>
              <w:t>Overall score</w:t>
            </w:r>
          </w:p>
        </w:tc>
        <w:tc>
          <w:tcPr>
            <w:tcW w:type="dxa" w:w="4320"/>
          </w:tcPr>
          <w:p>
            <w:r>
              <w:t>The single 0-100 score for a candidate against a JD, computed as a weighted sum of category scores.</w:t>
            </w:r>
          </w:p>
        </w:tc>
      </w:tr>
      <w:tr>
        <w:tc>
          <w:tcPr>
            <w:tcW w:type="dxa" w:w="4320"/>
          </w:tcPr>
          <w:p>
            <w:r>
              <w:t>Category score</w:t>
            </w:r>
          </w:p>
        </w:tc>
        <w:tc>
          <w:tcPr>
            <w:tcW w:type="dxa" w:w="4320"/>
          </w:tcPr>
          <w:p>
            <w:r>
              <w:t>A sub-score for one evaluation dimension, e.g. Skills Match, Domain Experience.</w:t>
            </w:r>
          </w:p>
        </w:tc>
      </w:tr>
      <w:tr>
        <w:tc>
          <w:tcPr>
            <w:tcW w:type="dxa" w:w="4320"/>
          </w:tcPr>
          <w:p>
            <w:r>
              <w:t>Human-in-the-loop</w:t>
            </w:r>
          </w:p>
        </w:tc>
        <w:tc>
          <w:tcPr>
            <w:tcW w:type="dxa" w:w="4320"/>
          </w:tcPr>
          <w:p>
            <w:r>
              <w:t>A workflow step that requires an explicit action by an authenticated human user before it takes effect.</w:t>
            </w:r>
          </w:p>
        </w:tc>
      </w:tr>
      <w:tr>
        <w:tc>
          <w:tcPr>
            <w:tcW w:type="dxa" w:w="4320"/>
          </w:tcPr>
          <w:p>
            <w:r>
              <w:t>is_latest</w:t>
            </w:r>
          </w:p>
        </w:tc>
        <w:tc>
          <w:tcPr>
            <w:tcW w:type="dxa" w:w="4320"/>
          </w:tcPr>
          <w:p>
            <w:r>
              <w:t>Flag on the Evaluation table marking the current version of a candidate's score after rescoring.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