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PS13 - Communication Networks Assignment</w:t>
      </w:r>
    </w:p>
    <w:p>
      <w:pPr>
        <w:pStyle w:val="Heading2"/>
      </w:pPr>
      <w:r>
        <w:t>Introduction</w:t>
      </w:r>
    </w:p>
    <w:p>
      <w:r>
        <w:t>This assignment implements Ant Colony Optimization (ACO) for communication network routing.</w:t>
      </w:r>
    </w:p>
    <w:p>
      <w:pPr>
        <w:pStyle w:val="Heading2"/>
      </w:pPr>
      <w:r>
        <w:t>PEAS Description</w:t>
      </w:r>
    </w:p>
    <w:p>
      <w:r>
        <w:t>Performance Measure: Minimize latency.</w:t>
        <w:br/>
        <w:t>Environment: Routers and links.</w:t>
        <w:br/>
        <w:t>Actuators: Path selection and pheromone update.</w:t>
        <w:br/>
        <w:t>Sensors: Link latency and pheromone levels.</w:t>
      </w:r>
    </w:p>
    <w:p>
      <w:pPr>
        <w:pStyle w:val="Heading2"/>
      </w:pPr>
      <w:r>
        <w:t>ACO Algorithm</w:t>
      </w:r>
    </w:p>
    <w:p>
      <w:r>
        <w:t>Artificial ants discover optimal paths using pheromone trails and heuristic information.</w:t>
      </w:r>
    </w:p>
    <w:p>
      <w:pPr>
        <w:pStyle w:val="Heading2"/>
      </w:pPr>
      <w:r>
        <w:t>Dijkstra Algorithm</w:t>
      </w:r>
    </w:p>
    <w:p>
      <w:r>
        <w:t>Dijkstra algorithm deterministically computes the shortest path.</w:t>
      </w:r>
    </w:p>
    <w:p>
      <w:pPr>
        <w:pStyle w:val="Heading2"/>
      </w:pPr>
      <w:r>
        <w:t>Scenario Analysis</w:t>
      </w:r>
    </w:p>
    <w:p>
      <w:r>
        <w:t>Scenario 1 emphasizes heuristic information.</w:t>
        <w:br/>
        <w:t>Scenario 2 emphasizes pheromone information.</w:t>
      </w:r>
    </w:p>
    <w:p>
      <w:pPr>
        <w:pStyle w:val="Heading2"/>
      </w:pPr>
      <w:r>
        <w:t>Comparison</w:t>
      </w:r>
    </w:p>
    <w:p>
      <w:r>
        <w:t>ACO is adaptive and probabilistic while Dijkstra is deterministic.</w:t>
      </w:r>
    </w:p>
    <w:p>
      <w:pPr>
        <w:pStyle w:val="Heading2"/>
      </w:pPr>
      <w:r>
        <w:t>Conclusion</w:t>
      </w:r>
    </w:p>
    <w:p>
      <w:r>
        <w:t>ACO performs well in dynamic routing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