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2C3E6B"/>
          <w:sz w:val="52"/>
          <w:szCs w:val="52"/>
        </w:rPr>
        <w:t xml:space="preserve">StaffFlow v3.0</w:t>
      </w:r>
    </w:p>
    <w:p>
      <w:pPr>
        <w:spacing w:after="200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Sistema de Control de Presencia Laboral para PYMEs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2C3E6B"/>
          <w:sz w:val="32"/>
          <w:szCs w:val="32"/>
        </w:rPr>
        <w:t xml:space="preserve">FASE 2 — DESARROLLO BACKEND · COMPLETADA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Spring Boot · JWT · API REST · 53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Alumno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Santiago Castillo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iLERNA — TFG DAM 2025/2026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https://github.com/santi-cast/staffflow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Tecnologías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Spring Boot 3.5.x · Java 21 · JPA/Hibernate 6.6 · JWT · MySQL 8.0 · iText 7.2.6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 de trabajo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 → commit cd196e8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anterior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StaffFlow_Fase2_v8.docx (cierre Bloque 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generación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 de marzo de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FASE 2 BACKEND COMPLETADA — 53 endpoints operativos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8ter. Bloque 6 — Ausencias, Presencia, Saldos y Cierre Diario (Cerrado)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Periodo: 13 de marzo de 2026 — 18 de marzo de 2026 (sesiones 13-17). Commit incluido en cd196e8.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8ter.1 Tarea 1 — AusenciaController E30-E34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Implementación de los 5 endpoints de gestión de ausencias planificadas bajo /api/v1/ausencias.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E30 POST /api/v1/ausencias — Crear ausencia planificada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E31 PATCH /api/v1/ausencias/{id} — Modificar ausencia (ADMIN, ENCARGADO). D-026: restricción fecha.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E32 DELETE /api/v1/ausencias/{id} — Eliminar ausencia no procesada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E33 GET /api/v1/ausencias — Listar ausencias con filtros opcionales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E34 GET /api/v1/ausencias/me — Consultar propias ausencias (EMPLEADO)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Verificación: 7/7 casos OK en MySQL. Ver StaffFlow_Bloque6_Tarea1_Ausencias.txt.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8ter.2 Tarea 2 — PresenciaController E35-E37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Implementación de los endpoints de parte diario bajo /api/v1/presencia.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E35 GET /api/v1/presencia/parte-diario — Parte diario de todos los empleados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E36 GET /api/v1/presencia/sin-justificar — Empleados sin fichaje justificado hoy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E37 GET /api/v1/presencia/parte-diario/me — Parte diario propio (EMPLEADO)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Patrón anti-N+1: query flat con JOIN FETCH en findByFechaWithEmpleado(). Clasificación en memoria con lógica clasificarEmpleado() de 6 niveles de prioridad.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Verificación: 3/3 casos OK en MySQL. Ver StaffFlow_Bloque6_Tarea2_Presencia.txt.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8ter.3 Tarea 3 — SaldoController E38-E41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Implementación de los endpoints de saldos anuales bajo /api/v1/saldos.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E38 GET /api/v1/saldos/{empleadoId} — Saldo individual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E39 GET /api/v1/saldos — Saldo de todos los empleados (ADMIN, ENCARGADO)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E40 POST /api/v1/saldos/{empleadoId}/recalcular — Recálculo completo (solo ADMIN)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E41 GET /api/v1/saldos/me — Saldo propio (EMPLEADO)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Fórmula: trabajadas = esperadas + saldoHoras. recalcularParaProceso() extraído de recalcular() para uso interno del proceso nocturno.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Verificación: 4/4 casos OK en MySQL. Ver StaffFlow_Bloque6_Tarea3_Saldos.txt.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8ter.4 Tarea 4 — ProcesoCierreDiario y D-026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Implementación del proceso nocturno @Scheduled("0 55 23 * * *") con tres tareas secuenciales.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Tarea A: Para cada empleado activo sin fichaje del día, crea AUSENCIA_INJUSTIFICADA con jornadaEfectivaMinutos=0. Los fines de semana reciben DIA_LIBRE (corregido sesión 23, D-032).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Tarea B: Procesa planificaciones pendientes hasta mañana (plusDays(1)). Mapeo TipoAusencia→TipoFichaje directo. Festivos globales (empleadoId=null) se crean para todos los activos.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Tarea C: Para cada empleado activo, llama a saldoService.recalcularParaProceso().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Restricción D-026: ENCARGADO solo puede gestionar registros del día actual en E22, E23, E27, E28, E30, E31. HTTP 400 si intenta fecha pasada.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TestProcesoCierreDiarioController: @Profile({"dev","mysql"}) para pruebas manuales en ambos perfiles.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Verificación: 10 casos OK (8 H2 + 2 MySQL). Ver StaffFlow_Bloque6_Tarea4_CierreDiario_v3.txt.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8ter.5 Desviaciones del Bloque 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D-023: activo=0 en emp01 MySQL. Corregido con UPDATE directo.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D-024: JWT 8h → 12h (expiration-ms=43200000). Justificado por sesión de gestión del ENCARGADO.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D-025: ProcesoCierreDiario — cron 23:55, tres tareas, saldos automáticos. Sustituye ProcesoDiarioService eliminado.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D-026: Restricción fecha ENCARGADO en E22/E23/E27/E28/E30/E31.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8ter.6 Documentación generada en el Bloque 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StaffFlow_Bloque6_Tarea1_Ausencias.txt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StaffFlow_Bloque6_Tarea2_Presencia.txt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StaffFlow_Bloque6_Tarea3_Saldos.txt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StaffFlow_Bloque6_Tarea4_CierreDiario_v3.txt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StaffFlow_Desviaciones_1803_v1.txt (D-001 a D-026)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8qua. Bloque 7 — Informes HTML/JSON y PDF firmables (Cerrado)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Periodo: 18 de marzo de 2026 — 22 de marzo de 2026 (sesiones 18-24). Commit cd196e8 en develop.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Dependencia añadida: iText 7.2.6 (com.itextpdf:itext7-core:7.2.6:pom).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8qua.1 Tarea 1 — InformeController E42-E43 (HTML/JSON)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E42 GET /api/v1/informes/horas/{empleadoId} — Informe de horas de un empleado en un periodo.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E43 GET /api/v1/informes/horas — Informe global de todos los empleados.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Parámetros: ?desde=, ?hasta=, ?formato= (json|html), ?tipo= (D-027: filtro por tipo de fichaje).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InformeService reutiliza construirDias() y calcularResumen(). Tabla HTML con subtotales semanales y colores por tipo. Intervenciones manuales detectadas via planificacion_ausencias (D-028).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Verificación: 8/8 casos OK.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8qua.2 Tarea 2 — InformeController E44 (Saldos HTML/JSON)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E44 GET /api/v1/informes/saldos — Informe de saldos (D-029: renombrado de /resumen).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Parámetros: ?empleadoId= (uno o varios ids), ?campos= (filtro de columnas a mostrar).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Tabla HTML con saldos por empleado: vacaciones, asuntos propios, días trabajados, bajas, permisos, saldo horas con colores verde/rojo/negro.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Verificación: 5/5 casos OK.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8qua.3 Tarea 3 — PdfService E45-E47 + E53 (PDF firmables iText 7)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PdfController.java (nuevo, D-031) bajo /api/v1/informes/pdf. Separado de InformeController para resolver conflicto de rutas Spring MVC entre path variables y literales.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E45 — PDF horas empleado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/api/v1/informes/pdf/horas/{empleadoId}?desde=&amp;hasta=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Cabecera empresa+logo repetida en cada página via CabeceraPieHandler (PdfDocumentEvent.START_PAGE).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Tabla de detalle 9 columnas con subtotales semanales y horas efectivas calculadas para BAJA_MEDICA y PERMISO_RETRIBUIDO.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Intervenciones manuales condicional. Sección firma con nombre preimpreso.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Pie: StaffFlow — Generado el DD/MM/YYYY a las HH:mm + Página X de Y (segunda pasada PdfReader).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Fichero descargado: informe_horas_{empleadoId}_{desde}_{hasta}.pdf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Verificación: 3/3 casos OK (Ana, Carlos, Laura).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E46 — PDF horas global todos los empleados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/api/v1/informes/pdf/horas?desde=&amp;hasta=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Genera un PDF E45 independiente por cada empleado activo y los concatena con PdfMerger.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Cada bloque tiene paginación propia, cabecera repetida y sección de firma individual.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Permite imprimir todos los informes de una vez para firma individual sin ir uno a uno.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Fichero: informe_horas_global_{desde}_{hasta}.pdf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Verificación: 1/1 OK (3 bloques Ana+Carlos+Laura).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E47 — PDF saldos anuales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/api/v1/informes/pdf/saldos?anio=&amp;empleadoId=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 PDF independiente por empleado concatenado con PdfMerger.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Pie idéntico a E45 via PieSaldosHandler (START_PAGE) + sobreescribirNumeracionSaldos().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Título: INFORME DE SALDOS ANUALES — año.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Tabla vacaciones/asuntos propios: Derecho anual | Pendientes año anterior | Consumidos año en curso | Disponibles año en curso.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Tabla simple con días trabajados, bajas, permisos retribuidos, ausencias injustificadas, horas retribuidas y saldo horas (verde/rojo/negro).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Verificación: 2/2 casos OK (todos los empleados y solo Ana).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E53 — PDF vacaciones y asuntos propios (nuevo, D-033)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GET /api/v1/informes/pdf/vacaciones?empleadoId=&amp;anio=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Endpoint no planificado en Fase 1. Añadido en sesión 24 por necesidad operativa.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Dos tablas: Vacaciones disfrutadas y Asuntos propios disfrutados.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Cada tabla: listado de fechas con día de la semana, fila total disfrutados, línea pendientes de disfrutar (verde si quedan, rojo si superados, negro si cero).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Datos obtenidos de FichajeRepository.findByFiltros() por tipo + SaldoAnualRepository para disponibles.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Fichero: informe_vacaciones_{empleadoId}_{yyyyMMdd}.pdf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Verificación: 1/1 OK.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8qua.4 Desviaciones del Bloque 7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D-027: Parámetro ?tipo= añadido a E42/E43 para filtrar por tipo de fichaje. No previsto en Endpoints_v3.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D-028: Detección de intervenciones manuales via planificacion_ausencias. El campo usuario_id en fichajes no distingue entre correcciones y creaciones planificadas.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D-029: E44 renombrado de /resumen a /saldos. Parámetros ?empleadoId= y ?campos= añadidos.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D-030: Campo nss renombrado a numero_empleado en toda la capa de datos. DDL v5→v6.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D-031: PdfController separado bajo /api/v1/informes/pdf. Spring MVC no podía resolver la ambigüedad entre {empleadoId} y el literal 'pdf' en la misma ruta base.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D-032: DIA_LIBRE añadido a TipoFichaje y TipoAusencia. ProcesoCierreDiario Tarea B crea DIA_LIBRE para fines de semana la noche anterior. DDL v6→v7.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D-033: E53 nuevo endpoint no planificado. Total endpoints: 52→53.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6B"/>
          <w:sz w:val="24"/>
          <w:szCs w:val="24"/>
        </w:rPr>
        <w:t xml:space="preserve">8qua.5 Documentación generada en el Bloque 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StaffFlow_Bloque7_Tarea1_InformesHTML_v2.txt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StaffFlow_Bloque7_Tarea2_InformeSaldos_v1.txt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StaffFlow_Bloque7_Tarea3_InformesPDF_v5.txt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StaffFlow_Desviaciones_2203_v4.txt (D-001 a D-033)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StaffFlow_Mejoras_para_Version2_0_2203_v2.txt (M-001 a M-019)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C3E6B"/>
          <w:sz w:val="28"/>
          <w:szCs w:val="28"/>
        </w:rPr>
        <w:t xml:space="preserve">9. Checklist de cierre de Fase 2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Fase 2 completada el 22 de marzo de 2026. Commit final cd196e8 en develop. 53 endpoints operativos en 12 controllers.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7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5 enums tienen valores definitivos. TipoFichaje(10) y TipoAusencia(7) con DIA_LIBRE (D-032).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 arranca con perfil MySQL sin errores. SHOW TABLES devuelve 7 tablas.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DTOs + 7 Repositories + 11 Services operativos.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Commits Bloque 1 (284b918) y Bloque 2 (cba406a) en develop.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/api/v1/auth/login con credenciales válidas devuelve 200 con JWT.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Petición a endpoint protegido sin token devuelve 401.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EMPLEADO en endpoint de ADMIN devuelve 403.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53 endpoints responden correctamente en Swagger UI con JWT válido.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PDF descargable desde Swagger UI con datos reales y cabecera de empresa.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ProcesoCierreDiario @Scheduled crea fichajes desde ausencias planificadas (verificado con endpoint de test).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DELETE en /fichajes ni /pausas en ningún controller.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develop → master · tag v2.0-fase2 (al finalizar Fase 3 Android).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 la Fase 2 completada, el backend está listo para la Fase 3.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Fase 3: Desarrollo Android · 23 Mar — 07 Abr · 35 horas · Kotlin + MVVM + Navigation Component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Entrega final: 22 de abril de 2026 · 225 horas totales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2026-03-22T16:08:27.388Z</dcterms:created>
  <dcterms:modified xsi:type="dcterms:W3CDTF">2026-03-22T16:08:27.389Z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