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126763" cy="7610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6763" cy="7610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sz w:val="20"/>
          <w:szCs w:val="20"/>
        </w:rPr>
      </w:pPr>
      <w:r w:rsidDel="00000000" w:rsidR="00000000" w:rsidRPr="00000000">
        <w:rPr>
          <w:rtl w:val="0"/>
        </w:rPr>
      </w:r>
    </w:p>
    <w:p w:rsidR="00000000" w:rsidDel="00000000" w:rsidP="00000000" w:rsidRDefault="00000000" w:rsidRPr="00000000" w14:paraId="00000003">
      <w:pPr>
        <w:spacing w:line="240" w:lineRule="auto"/>
        <w:ind w:firstLine="851"/>
        <w:jc w:val="center"/>
        <w:rPr>
          <w:sz w:val="24"/>
          <w:szCs w:val="24"/>
        </w:rPr>
      </w:pPr>
      <w:r w:rsidDel="00000000" w:rsidR="00000000" w:rsidRPr="00000000">
        <w:rPr>
          <w:rtl w:val="0"/>
        </w:rPr>
      </w:r>
    </w:p>
    <w:p w:rsidR="00000000" w:rsidDel="00000000" w:rsidP="00000000" w:rsidRDefault="00000000" w:rsidRPr="00000000" w14:paraId="00000004">
      <w:pPr>
        <w:spacing w:line="240" w:lineRule="auto"/>
        <w:jc w:val="center"/>
        <w:rPr>
          <w:sz w:val="24"/>
          <w:szCs w:val="24"/>
        </w:rPr>
      </w:pPr>
      <w:r w:rsidDel="00000000" w:rsidR="00000000" w:rsidRPr="00000000">
        <w:rPr>
          <w:sz w:val="24"/>
          <w:szCs w:val="24"/>
          <w:rtl w:val="0"/>
        </w:rPr>
        <w:t xml:space="preserve">FACULTAD INGENIERIA</w:t>
      </w:r>
    </w:p>
    <w:p w:rsidR="00000000" w:rsidDel="00000000" w:rsidP="00000000" w:rsidRDefault="00000000" w:rsidRPr="00000000" w14:paraId="00000005">
      <w:pPr>
        <w:spacing w:line="240" w:lineRule="auto"/>
        <w:jc w:val="center"/>
        <w:rPr>
          <w:sz w:val="24"/>
          <w:szCs w:val="24"/>
        </w:rPr>
      </w:pPr>
      <w:r w:rsidDel="00000000" w:rsidR="00000000" w:rsidRPr="00000000">
        <w:rPr>
          <w:sz w:val="24"/>
          <w:szCs w:val="24"/>
          <w:rtl w:val="0"/>
        </w:rPr>
        <w:t xml:space="preserve">INGENIERÍA EN SISTEMAS</w:t>
      </w:r>
    </w:p>
    <w:p w:rsidR="00000000" w:rsidDel="00000000" w:rsidP="00000000" w:rsidRDefault="00000000" w:rsidRPr="00000000" w14:paraId="00000006">
      <w:pPr>
        <w:spacing w:line="240" w:lineRule="auto"/>
        <w:ind w:firstLine="851"/>
        <w:jc w:val="center"/>
        <w:rPr/>
      </w:pPr>
      <w:r w:rsidDel="00000000" w:rsidR="00000000" w:rsidRPr="00000000">
        <w:rPr>
          <w:rtl w:val="0"/>
        </w:rPr>
      </w:r>
    </w:p>
    <w:p w:rsidR="00000000" w:rsidDel="00000000" w:rsidP="00000000" w:rsidRDefault="00000000" w:rsidRPr="00000000" w14:paraId="00000007">
      <w:pPr>
        <w:spacing w:line="240" w:lineRule="auto"/>
        <w:ind w:firstLine="851"/>
        <w:jc w:val="center"/>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ind w:firstLine="851"/>
        <w:jc w:val="center"/>
        <w:rPr>
          <w:sz w:val="32"/>
          <w:szCs w:val="32"/>
        </w:rPr>
      </w:pPr>
      <w:r w:rsidDel="00000000" w:rsidR="00000000" w:rsidRPr="00000000">
        <w:rPr>
          <w:rtl w:val="0"/>
        </w:rPr>
      </w:r>
    </w:p>
    <w:p w:rsidR="00000000" w:rsidDel="00000000" w:rsidP="00000000" w:rsidRDefault="00000000" w:rsidRPr="00000000" w14:paraId="0000000A">
      <w:pPr>
        <w:spacing w:line="240" w:lineRule="auto"/>
        <w:ind w:firstLine="851"/>
        <w:jc w:val="center"/>
        <w:rPr>
          <w:sz w:val="32"/>
          <w:szCs w:val="32"/>
        </w:rPr>
      </w:pPr>
      <w:r w:rsidDel="00000000" w:rsidR="00000000" w:rsidRPr="00000000">
        <w:rPr>
          <w:rtl w:val="0"/>
        </w:rPr>
      </w:r>
    </w:p>
    <w:p w:rsidR="00000000" w:rsidDel="00000000" w:rsidP="00000000" w:rsidRDefault="00000000" w:rsidRPr="00000000" w14:paraId="0000000B">
      <w:pPr>
        <w:spacing w:line="240" w:lineRule="auto"/>
        <w:ind w:firstLine="851"/>
        <w:jc w:val="center"/>
        <w:rPr>
          <w:sz w:val="32"/>
          <w:szCs w:val="32"/>
        </w:rPr>
      </w:pPr>
      <w:r w:rsidDel="00000000" w:rsidR="00000000" w:rsidRPr="00000000">
        <w:rPr>
          <w:rtl w:val="0"/>
        </w:rPr>
      </w:r>
    </w:p>
    <w:p w:rsidR="00000000" w:rsidDel="00000000" w:rsidP="00000000" w:rsidRDefault="00000000" w:rsidRPr="00000000" w14:paraId="0000000C">
      <w:pPr>
        <w:spacing w:line="240" w:lineRule="auto"/>
        <w:ind w:firstLine="851"/>
        <w:jc w:val="center"/>
        <w:rPr>
          <w:sz w:val="32"/>
          <w:szCs w:val="32"/>
        </w:rPr>
      </w:pPr>
      <w:r w:rsidDel="00000000" w:rsidR="00000000" w:rsidRPr="00000000">
        <w:rPr>
          <w:rtl w:val="0"/>
        </w:rPr>
      </w:r>
    </w:p>
    <w:p w:rsidR="00000000" w:rsidDel="00000000" w:rsidP="00000000" w:rsidRDefault="00000000" w:rsidRPr="00000000" w14:paraId="0000000D">
      <w:pPr>
        <w:spacing w:line="240" w:lineRule="auto"/>
        <w:rPr>
          <w:sz w:val="32"/>
          <w:szCs w:val="32"/>
        </w:rPr>
      </w:pPr>
      <w:r w:rsidDel="00000000" w:rsidR="00000000" w:rsidRPr="00000000">
        <w:rPr>
          <w:rtl w:val="0"/>
        </w:rPr>
      </w:r>
    </w:p>
    <w:p w:rsidR="00000000" w:rsidDel="00000000" w:rsidP="00000000" w:rsidRDefault="00000000" w:rsidRPr="00000000" w14:paraId="0000000E">
      <w:pPr>
        <w:spacing w:line="240" w:lineRule="auto"/>
        <w:jc w:val="center"/>
        <w:rPr>
          <w:b w:val="1"/>
          <w:sz w:val="32"/>
          <w:szCs w:val="32"/>
        </w:rPr>
      </w:pPr>
      <w:r w:rsidDel="00000000" w:rsidR="00000000" w:rsidRPr="00000000">
        <w:rPr>
          <w:b w:val="1"/>
          <w:sz w:val="32"/>
          <w:szCs w:val="32"/>
          <w:rtl w:val="0"/>
        </w:rPr>
        <w:t xml:space="preserve">Guia GestionaRSE</w:t>
      </w:r>
    </w:p>
    <w:p w:rsidR="00000000" w:rsidDel="00000000" w:rsidP="00000000" w:rsidRDefault="00000000" w:rsidRPr="00000000" w14:paraId="0000000F">
      <w:pPr>
        <w:spacing w:line="240" w:lineRule="auto"/>
        <w:jc w:val="center"/>
        <w:rPr>
          <w:sz w:val="24"/>
          <w:szCs w:val="24"/>
          <w:u w:val="single"/>
        </w:rPr>
      </w:pPr>
      <w:r w:rsidDel="00000000" w:rsidR="00000000" w:rsidRPr="00000000">
        <w:rPr>
          <w:rtl w:val="0"/>
        </w:rPr>
      </w:r>
    </w:p>
    <w:p w:rsidR="00000000" w:rsidDel="00000000" w:rsidP="00000000" w:rsidRDefault="00000000" w:rsidRPr="00000000" w14:paraId="00000010">
      <w:pPr>
        <w:spacing w:line="240" w:lineRule="auto"/>
        <w:jc w:val="center"/>
        <w:rPr>
          <w:sz w:val="24"/>
          <w:szCs w:val="24"/>
          <w:u w:val="single"/>
        </w:rPr>
      </w:pPr>
      <w:r w:rsidDel="00000000" w:rsidR="00000000" w:rsidRPr="00000000">
        <w:rPr>
          <w:sz w:val="24"/>
          <w:szCs w:val="24"/>
          <w:u w:val="single"/>
          <w:rtl w:val="0"/>
        </w:rPr>
        <w:t xml:space="preserve">Asignatura: Organizacion y Administracion de Empresas</w:t>
      </w:r>
    </w:p>
    <w:p w:rsidR="00000000" w:rsidDel="00000000" w:rsidP="00000000" w:rsidRDefault="00000000" w:rsidRPr="00000000" w14:paraId="00000011">
      <w:pPr>
        <w:spacing w:line="240" w:lineRule="auto"/>
        <w:jc w:val="center"/>
        <w:rPr>
          <w:b w:val="1"/>
          <w:u w:val="single"/>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ind w:firstLine="851"/>
        <w:rPr/>
      </w:pPr>
      <w:r w:rsidDel="00000000" w:rsidR="00000000" w:rsidRPr="00000000">
        <w:rPr>
          <w:rtl w:val="0"/>
        </w:rPr>
      </w:r>
    </w:p>
    <w:p w:rsidR="00000000" w:rsidDel="00000000" w:rsidP="00000000" w:rsidRDefault="00000000" w:rsidRPr="00000000" w14:paraId="00000014">
      <w:pPr>
        <w:spacing w:line="240" w:lineRule="auto"/>
        <w:ind w:firstLine="851"/>
        <w:rPr/>
      </w:pPr>
      <w:r w:rsidDel="00000000" w:rsidR="00000000" w:rsidRPr="00000000">
        <w:rPr>
          <w:rtl w:val="0"/>
        </w:rPr>
      </w:r>
    </w:p>
    <w:p w:rsidR="00000000" w:rsidDel="00000000" w:rsidP="00000000" w:rsidRDefault="00000000" w:rsidRPr="00000000" w14:paraId="00000015">
      <w:pPr>
        <w:spacing w:line="240" w:lineRule="auto"/>
        <w:ind w:firstLine="851"/>
        <w:rPr/>
      </w:pPr>
      <w:r w:rsidDel="00000000" w:rsidR="00000000" w:rsidRPr="00000000">
        <w:rPr>
          <w:rtl w:val="0"/>
        </w:rPr>
      </w:r>
    </w:p>
    <w:p w:rsidR="00000000" w:rsidDel="00000000" w:rsidP="00000000" w:rsidRDefault="00000000" w:rsidRPr="00000000" w14:paraId="00000016">
      <w:pPr>
        <w:spacing w:line="240" w:lineRule="auto"/>
        <w:ind w:firstLine="851"/>
        <w:rPr/>
      </w:pPr>
      <w:r w:rsidDel="00000000" w:rsidR="00000000" w:rsidRPr="00000000">
        <w:rPr>
          <w:rtl w:val="0"/>
        </w:rPr>
      </w:r>
    </w:p>
    <w:p w:rsidR="00000000" w:rsidDel="00000000" w:rsidP="00000000" w:rsidRDefault="00000000" w:rsidRPr="00000000" w14:paraId="00000017">
      <w:pPr>
        <w:spacing w:line="240" w:lineRule="auto"/>
        <w:ind w:firstLine="851"/>
        <w:rPr/>
      </w:pPr>
      <w:r w:rsidDel="00000000" w:rsidR="00000000" w:rsidRPr="00000000">
        <w:rPr>
          <w:rtl w:val="0"/>
        </w:rPr>
      </w:r>
    </w:p>
    <w:p w:rsidR="00000000" w:rsidDel="00000000" w:rsidP="00000000" w:rsidRDefault="00000000" w:rsidRPr="00000000" w14:paraId="00000018">
      <w:pPr>
        <w:spacing w:line="240" w:lineRule="auto"/>
        <w:ind w:firstLine="851"/>
        <w:rPr/>
      </w:pPr>
      <w:r w:rsidDel="00000000" w:rsidR="00000000" w:rsidRPr="00000000">
        <w:rPr>
          <w:rtl w:val="0"/>
        </w:rPr>
      </w:r>
    </w:p>
    <w:p w:rsidR="00000000" w:rsidDel="00000000" w:rsidP="00000000" w:rsidRDefault="00000000" w:rsidRPr="00000000" w14:paraId="00000019">
      <w:pPr>
        <w:spacing w:line="240" w:lineRule="auto"/>
        <w:ind w:firstLine="851"/>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ind w:firstLine="851"/>
        <w:jc w:val="center"/>
        <w:rPr>
          <w:u w:val="single"/>
        </w:rPr>
      </w:pPr>
      <w:r w:rsidDel="00000000" w:rsidR="00000000" w:rsidRPr="00000000">
        <w:rPr>
          <w:rtl w:val="0"/>
        </w:rPr>
      </w:r>
    </w:p>
    <w:p w:rsidR="00000000" w:rsidDel="00000000" w:rsidP="00000000" w:rsidRDefault="00000000" w:rsidRPr="00000000" w14:paraId="0000001C">
      <w:pPr>
        <w:spacing w:line="240" w:lineRule="auto"/>
        <w:jc w:val="center"/>
        <w:rPr>
          <w:u w:val="single"/>
        </w:rPr>
      </w:pPr>
      <w:r w:rsidDel="00000000" w:rsidR="00000000" w:rsidRPr="00000000">
        <w:rPr>
          <w:u w:val="single"/>
          <w:rtl w:val="0"/>
        </w:rPr>
        <w:t xml:space="preserve">Docentes:</w:t>
      </w:r>
    </w:p>
    <w:p w:rsidR="00000000" w:rsidDel="00000000" w:rsidP="00000000" w:rsidRDefault="00000000" w:rsidRPr="00000000" w14:paraId="0000001D">
      <w:pPr>
        <w:spacing w:line="240" w:lineRule="auto"/>
        <w:jc w:val="center"/>
        <w:rPr/>
      </w:pPr>
      <w:r w:rsidDel="00000000" w:rsidR="00000000" w:rsidRPr="00000000">
        <w:rPr>
          <w:b w:val="1"/>
          <w:rtl w:val="0"/>
        </w:rPr>
        <w:t xml:space="preserve">Lic. Jular</w:t>
      </w:r>
      <w:r w:rsidDel="00000000" w:rsidR="00000000" w:rsidRPr="00000000">
        <w:rPr>
          <w:rtl w:val="0"/>
        </w:rPr>
        <w:t xml:space="preserve">, Pilar</w:t>
      </w:r>
    </w:p>
    <w:p w:rsidR="00000000" w:rsidDel="00000000" w:rsidP="00000000" w:rsidRDefault="00000000" w:rsidRPr="00000000" w14:paraId="0000001E">
      <w:pPr>
        <w:spacing w:line="240" w:lineRule="auto"/>
        <w:jc w:val="center"/>
        <w:rPr/>
      </w:pPr>
      <w:r w:rsidDel="00000000" w:rsidR="00000000" w:rsidRPr="00000000">
        <w:rPr>
          <w:b w:val="1"/>
          <w:rtl w:val="0"/>
        </w:rPr>
        <w:t xml:space="preserve">Ing.</w:t>
      </w:r>
      <w:r w:rsidDel="00000000" w:rsidR="00000000" w:rsidRPr="00000000">
        <w:rPr>
          <w:rtl w:val="0"/>
        </w:rPr>
        <w:t xml:space="preserve"> </w:t>
      </w:r>
      <w:r w:rsidDel="00000000" w:rsidR="00000000" w:rsidRPr="00000000">
        <w:rPr>
          <w:b w:val="1"/>
          <w:rtl w:val="0"/>
        </w:rPr>
        <w:t xml:space="preserve">Disderi</w:t>
      </w:r>
      <w:r w:rsidDel="00000000" w:rsidR="00000000" w:rsidRPr="00000000">
        <w:rPr>
          <w:rtl w:val="0"/>
        </w:rPr>
        <w:t xml:space="preserve">, Judith </w:t>
      </w:r>
    </w:p>
    <w:p w:rsidR="00000000" w:rsidDel="00000000" w:rsidP="00000000" w:rsidRDefault="00000000" w:rsidRPr="00000000" w14:paraId="0000001F">
      <w:pPr>
        <w:spacing w:line="240" w:lineRule="auto"/>
        <w:ind w:firstLine="851"/>
        <w:jc w:val="center"/>
        <w:rPr/>
      </w:pPr>
      <w:r w:rsidDel="00000000" w:rsidR="00000000" w:rsidRPr="00000000">
        <w:rPr>
          <w:rtl w:val="0"/>
        </w:rPr>
      </w:r>
    </w:p>
    <w:p w:rsidR="00000000" w:rsidDel="00000000" w:rsidP="00000000" w:rsidRDefault="00000000" w:rsidRPr="00000000" w14:paraId="00000020">
      <w:pPr>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sz w:val="24"/>
          <w:szCs w:val="24"/>
          <w:u w:val="single"/>
          <w:rtl w:val="0"/>
        </w:rPr>
        <w:t xml:space="preserve">Alumnos:</w:t>
      </w:r>
      <w:r w:rsidDel="00000000" w:rsidR="00000000" w:rsidRPr="00000000">
        <w:rPr>
          <w:rtl w:val="0"/>
        </w:rPr>
        <w:t xml:space="preserve"> </w:t>
      </w:r>
    </w:p>
    <w:p w:rsidR="00000000" w:rsidDel="00000000" w:rsidP="00000000" w:rsidRDefault="00000000" w:rsidRPr="00000000" w14:paraId="00000022">
      <w:pPr>
        <w:spacing w:line="240" w:lineRule="auto"/>
        <w:jc w:val="center"/>
        <w:rPr/>
      </w:pPr>
      <w:r w:rsidDel="00000000" w:rsidR="00000000" w:rsidRPr="00000000">
        <w:rPr>
          <w:b w:val="1"/>
          <w:rtl w:val="0"/>
        </w:rPr>
        <w:t xml:space="preserve">Gaggio</w:t>
      </w:r>
      <w:r w:rsidDel="00000000" w:rsidR="00000000" w:rsidRPr="00000000">
        <w:rPr>
          <w:rtl w:val="0"/>
        </w:rPr>
        <w:t xml:space="preserve">, Valentino 2113503</w:t>
      </w:r>
    </w:p>
    <w:p w:rsidR="00000000" w:rsidDel="00000000" w:rsidP="00000000" w:rsidRDefault="00000000" w:rsidRPr="00000000" w14:paraId="00000023">
      <w:pPr>
        <w:spacing w:line="240" w:lineRule="auto"/>
        <w:jc w:val="center"/>
        <w:rPr/>
      </w:pPr>
      <w:r w:rsidDel="00000000" w:rsidR="00000000" w:rsidRPr="00000000">
        <w:rPr>
          <w:b w:val="1"/>
          <w:rtl w:val="0"/>
        </w:rPr>
        <w:t xml:space="preserve">Menel</w:t>
      </w:r>
      <w:r w:rsidDel="00000000" w:rsidR="00000000" w:rsidRPr="00000000">
        <w:rPr>
          <w:rtl w:val="0"/>
        </w:rPr>
        <w:t xml:space="preserve">, Angel </w:t>
      </w:r>
      <w:r w:rsidDel="00000000" w:rsidR="00000000" w:rsidRPr="00000000">
        <w:rPr>
          <w:sz w:val="20"/>
          <w:szCs w:val="20"/>
          <w:highlight w:val="white"/>
          <w:rtl w:val="0"/>
        </w:rPr>
        <w:t xml:space="preserve">1802890</w:t>
      </w:r>
      <w:r w:rsidDel="00000000" w:rsidR="00000000" w:rsidRPr="00000000">
        <w:rPr>
          <w:rtl w:val="0"/>
        </w:rPr>
      </w:r>
    </w:p>
    <w:p w:rsidR="00000000" w:rsidDel="00000000" w:rsidP="00000000" w:rsidRDefault="00000000" w:rsidRPr="00000000" w14:paraId="00000024">
      <w:pPr>
        <w:spacing w:line="240" w:lineRule="auto"/>
        <w:jc w:val="center"/>
        <w:rPr>
          <w:sz w:val="20"/>
          <w:szCs w:val="20"/>
        </w:rPr>
      </w:pPr>
      <w:r w:rsidDel="00000000" w:rsidR="00000000" w:rsidRPr="00000000">
        <w:rPr>
          <w:b w:val="1"/>
          <w:rtl w:val="0"/>
        </w:rPr>
        <w:t xml:space="preserve">Vietto</w:t>
      </w:r>
      <w:r w:rsidDel="00000000" w:rsidR="00000000" w:rsidRPr="00000000">
        <w:rPr>
          <w:rtl w:val="0"/>
        </w:rPr>
        <w:t xml:space="preserve">, Santiago 1802890</w:t>
      </w:r>
      <w:r w:rsidDel="00000000" w:rsidR="00000000" w:rsidRPr="00000000">
        <w:rPr>
          <w:rtl w:val="0"/>
        </w:rPr>
      </w:r>
    </w:p>
    <w:p w:rsidR="00000000" w:rsidDel="00000000" w:rsidP="00000000" w:rsidRDefault="00000000" w:rsidRPr="00000000" w14:paraId="00000025">
      <w:pPr>
        <w:spacing w:line="240" w:lineRule="auto"/>
        <w:jc w:val="center"/>
        <w:rPr>
          <w:sz w:val="20"/>
          <w:szCs w:val="20"/>
        </w:rPr>
      </w:pPr>
      <w:r w:rsidDel="00000000" w:rsidR="00000000" w:rsidRPr="00000000">
        <w:rPr>
          <w:rtl w:val="0"/>
        </w:rPr>
      </w:r>
    </w:p>
    <w:p w:rsidR="00000000" w:rsidDel="00000000" w:rsidP="00000000" w:rsidRDefault="00000000" w:rsidRPr="00000000" w14:paraId="00000026">
      <w:pPr>
        <w:spacing w:line="240" w:lineRule="auto"/>
        <w:rPr>
          <w:sz w:val="20"/>
          <w:szCs w:val="20"/>
        </w:rPr>
      </w:pPr>
      <w:r w:rsidDel="00000000" w:rsidR="00000000" w:rsidRPr="00000000">
        <w:rPr>
          <w:rtl w:val="0"/>
        </w:rPr>
      </w:r>
    </w:p>
    <w:p w:rsidR="00000000" w:rsidDel="00000000" w:rsidP="00000000" w:rsidRDefault="00000000" w:rsidRPr="00000000" w14:paraId="00000027">
      <w:pPr>
        <w:spacing w:line="240" w:lineRule="auto"/>
        <w:rPr>
          <w:sz w:val="20"/>
          <w:szCs w:val="20"/>
        </w:rPr>
      </w:pPr>
      <w:r w:rsidDel="00000000" w:rsidR="00000000" w:rsidRPr="00000000">
        <w:rPr>
          <w:rtl w:val="0"/>
        </w:rPr>
      </w:r>
    </w:p>
    <w:p w:rsidR="00000000" w:rsidDel="00000000" w:rsidP="00000000" w:rsidRDefault="00000000" w:rsidRPr="00000000" w14:paraId="00000028">
      <w:pPr>
        <w:spacing w:line="240" w:lineRule="auto"/>
        <w:rPr>
          <w:sz w:val="20"/>
          <w:szCs w:val="20"/>
        </w:rPr>
      </w:pPr>
      <w:r w:rsidDel="00000000" w:rsidR="00000000" w:rsidRPr="00000000">
        <w:rPr>
          <w:rtl w:val="0"/>
        </w:rPr>
      </w:r>
    </w:p>
    <w:p w:rsidR="00000000" w:rsidDel="00000000" w:rsidP="00000000" w:rsidRDefault="00000000" w:rsidRPr="00000000" w14:paraId="00000029">
      <w:pPr>
        <w:spacing w:line="240" w:lineRule="auto"/>
        <w:rPr>
          <w:sz w:val="20"/>
          <w:szCs w:val="20"/>
        </w:rPr>
      </w:pPr>
      <w:r w:rsidDel="00000000" w:rsidR="00000000" w:rsidRPr="00000000">
        <w:rPr>
          <w:rtl w:val="0"/>
        </w:rPr>
      </w:r>
    </w:p>
    <w:p w:rsidR="00000000" w:rsidDel="00000000" w:rsidP="00000000" w:rsidRDefault="00000000" w:rsidRPr="00000000" w14:paraId="0000002A">
      <w:pPr>
        <w:spacing w:line="240" w:lineRule="auto"/>
        <w:rPr>
          <w:sz w:val="20"/>
          <w:szCs w:val="20"/>
        </w:rPr>
      </w:pPr>
      <w:r w:rsidDel="00000000" w:rsidR="00000000" w:rsidRPr="00000000">
        <w:rPr>
          <w:rtl w:val="0"/>
        </w:rPr>
      </w:r>
    </w:p>
    <w:p w:rsidR="00000000" w:rsidDel="00000000" w:rsidP="00000000" w:rsidRDefault="00000000" w:rsidRPr="00000000" w14:paraId="0000002B">
      <w:pPr>
        <w:spacing w:line="240" w:lineRule="auto"/>
        <w:rPr>
          <w:sz w:val="20"/>
          <w:szCs w:val="20"/>
        </w:rPr>
      </w:pPr>
      <w:r w:rsidDel="00000000" w:rsidR="00000000" w:rsidRPr="00000000">
        <w:rPr>
          <w:rtl w:val="0"/>
        </w:rPr>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spacing w:line="240" w:lineRule="auto"/>
        <w:rPr>
          <w:sz w:val="20"/>
          <w:szCs w:val="20"/>
        </w:rPr>
      </w:pPr>
      <w:r w:rsidDel="00000000" w:rsidR="00000000" w:rsidRPr="00000000">
        <w:rPr>
          <w:rtl w:val="0"/>
        </w:rPr>
      </w:r>
    </w:p>
    <w:p w:rsidR="00000000" w:rsidDel="00000000" w:rsidP="00000000" w:rsidRDefault="00000000" w:rsidRPr="00000000" w14:paraId="0000002E">
      <w:pPr>
        <w:spacing w:line="240" w:lineRule="auto"/>
        <w:rPr>
          <w:sz w:val="20"/>
          <w:szCs w:val="20"/>
        </w:rPr>
      </w:pPr>
      <w:r w:rsidDel="00000000" w:rsidR="00000000" w:rsidRPr="00000000">
        <w:rPr>
          <w:rtl w:val="0"/>
        </w:rPr>
      </w:r>
    </w:p>
    <w:p w:rsidR="00000000" w:rsidDel="00000000" w:rsidP="00000000" w:rsidRDefault="00000000" w:rsidRPr="00000000" w14:paraId="0000002F">
      <w:pPr>
        <w:spacing w:line="240" w:lineRule="auto"/>
        <w:rPr>
          <w:sz w:val="20"/>
          <w:szCs w:val="20"/>
        </w:rPr>
      </w:pPr>
      <w:r w:rsidDel="00000000" w:rsidR="00000000" w:rsidRPr="00000000">
        <w:rPr>
          <w:rtl w:val="0"/>
        </w:rPr>
      </w:r>
    </w:p>
    <w:p w:rsidR="00000000" w:rsidDel="00000000" w:rsidP="00000000" w:rsidRDefault="00000000" w:rsidRPr="00000000" w14:paraId="00000030">
      <w:pPr>
        <w:spacing w:line="240" w:lineRule="auto"/>
        <w:jc w:val="center"/>
        <w:rPr/>
      </w:pPr>
      <w:r w:rsidDel="00000000" w:rsidR="00000000" w:rsidRPr="00000000">
        <w:rPr>
          <w:b w:val="1"/>
          <w:i w:val="1"/>
          <w:sz w:val="24"/>
          <w:szCs w:val="24"/>
          <w:rtl w:val="0"/>
        </w:rPr>
        <w:t xml:space="preserve">2022</w:t>
      </w:r>
      <w:r w:rsidDel="00000000" w:rsidR="00000000" w:rsidRPr="00000000">
        <w:rPr>
          <w:rtl w:val="0"/>
        </w:rPr>
      </w:r>
    </w:p>
    <w:p w:rsidR="00000000" w:rsidDel="00000000" w:rsidP="00000000" w:rsidRDefault="00000000" w:rsidRPr="00000000" w14:paraId="00000031">
      <w:pPr>
        <w:spacing w:line="360" w:lineRule="auto"/>
        <w:jc w:val="both"/>
        <w:rPr>
          <w:b w:val="1"/>
          <w:sz w:val="24"/>
          <w:szCs w:val="24"/>
        </w:rPr>
      </w:pPr>
      <w:r w:rsidDel="00000000" w:rsidR="00000000" w:rsidRPr="00000000">
        <w:rPr>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32">
          <w:pPr>
            <w:tabs>
              <w:tab w:val="right" w:leader="none" w:pos="9025.511811023624"/>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wpqx4vjaige">
            <w:r w:rsidDel="00000000" w:rsidR="00000000" w:rsidRPr="00000000">
              <w:rPr>
                <w:i w:val="0"/>
                <w:smallCaps w:val="0"/>
                <w:strike w:val="0"/>
                <w:color w:val="000000"/>
                <w:sz w:val="24"/>
                <w:szCs w:val="24"/>
                <w:u w:val="none"/>
                <w:shd w:fill="auto" w:val="clear"/>
                <w:vertAlign w:val="baseline"/>
                <w:rtl w:val="0"/>
              </w:rPr>
              <w:t xml:space="preserve">Introducción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_fwpqx4vjaige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rPr>
              <w:i w:val="0"/>
              <w:smallCaps w:val="0"/>
              <w:strike w:val="0"/>
              <w:color w:val="000000"/>
              <w:sz w:val="24"/>
              <w:szCs w:val="24"/>
              <w:u w:val="none"/>
              <w:shd w:fill="auto" w:val="clear"/>
              <w:vertAlign w:val="baseline"/>
            </w:rPr>
          </w:pPr>
          <w:hyperlink w:anchor="_zgg2uz6owo5b">
            <w:r w:rsidDel="00000000" w:rsidR="00000000" w:rsidRPr="00000000">
              <w:rPr>
                <w:i w:val="0"/>
                <w:smallCaps w:val="0"/>
                <w:strike w:val="0"/>
                <w:color w:val="000000"/>
                <w:sz w:val="24"/>
                <w:szCs w:val="24"/>
                <w:u w:val="none"/>
                <w:shd w:fill="auto" w:val="clear"/>
                <w:vertAlign w:val="baseline"/>
                <w:rtl w:val="0"/>
              </w:rPr>
              <w:t xml:space="preserve">Resultados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_zgg2uz6owo5b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360" w:firstLine="0"/>
            <w:rPr>
              <w:i w:val="0"/>
              <w:smallCaps w:val="0"/>
              <w:strike w:val="0"/>
              <w:color w:val="000000"/>
              <w:sz w:val="24"/>
              <w:szCs w:val="24"/>
              <w:u w:val="none"/>
              <w:shd w:fill="auto" w:val="clear"/>
              <w:vertAlign w:val="baseline"/>
            </w:rPr>
          </w:pPr>
          <w:hyperlink w:anchor="_bh1xu06kjfc1">
            <w:r w:rsidDel="00000000" w:rsidR="00000000" w:rsidRPr="00000000">
              <w:rPr>
                <w:i w:val="0"/>
                <w:smallCaps w:val="0"/>
                <w:strike w:val="0"/>
                <w:color w:val="000000"/>
                <w:sz w:val="24"/>
                <w:szCs w:val="24"/>
                <w:u w:val="none"/>
                <w:shd w:fill="auto" w:val="clear"/>
                <w:vertAlign w:val="baseline"/>
                <w:rtl w:val="0"/>
              </w:rPr>
              <w:t xml:space="preserve">Cultura Organizacional</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_bh1xu06kjfc1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360" w:firstLine="0"/>
            <w:rPr>
              <w:i w:val="0"/>
              <w:smallCaps w:val="0"/>
              <w:strike w:val="0"/>
              <w:color w:val="000000"/>
              <w:sz w:val="24"/>
              <w:szCs w:val="24"/>
              <w:u w:val="none"/>
              <w:shd w:fill="auto" w:val="clear"/>
              <w:vertAlign w:val="baseline"/>
            </w:rPr>
          </w:pPr>
          <w:hyperlink w:anchor="_3tf5heljzc30">
            <w:r w:rsidDel="00000000" w:rsidR="00000000" w:rsidRPr="00000000">
              <w:rPr>
                <w:i w:val="0"/>
                <w:smallCaps w:val="0"/>
                <w:strike w:val="0"/>
                <w:color w:val="000000"/>
                <w:sz w:val="24"/>
                <w:szCs w:val="24"/>
                <w:u w:val="none"/>
                <w:shd w:fill="auto" w:val="clear"/>
                <w:vertAlign w:val="baseline"/>
                <w:rtl w:val="0"/>
              </w:rPr>
              <w:t xml:space="preserve">Publico Interno</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_3tf5heljzc30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i w:val="0"/>
              <w:smallCaps w:val="0"/>
              <w:strike w:val="0"/>
              <w:color w:val="000000"/>
              <w:sz w:val="24"/>
              <w:szCs w:val="24"/>
              <w:u w:val="none"/>
              <w:shd w:fill="auto" w:val="clear"/>
              <w:vertAlign w:val="baseline"/>
            </w:rPr>
          </w:pPr>
          <w:hyperlink w:anchor="_gc8gakezmx7w">
            <w:r w:rsidDel="00000000" w:rsidR="00000000" w:rsidRPr="00000000">
              <w:rPr>
                <w:i w:val="0"/>
                <w:smallCaps w:val="0"/>
                <w:strike w:val="0"/>
                <w:color w:val="000000"/>
                <w:sz w:val="24"/>
                <w:szCs w:val="24"/>
                <w:u w:val="none"/>
                <w:shd w:fill="auto" w:val="clear"/>
                <w:vertAlign w:val="baseline"/>
                <w:rtl w:val="0"/>
              </w:rPr>
              <w:t xml:space="preserve">Análisis de Resultados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_gc8gakezmx7w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after="80" w:before="200" w:line="240" w:lineRule="auto"/>
            <w:ind w:left="0" w:firstLine="0"/>
            <w:rPr>
              <w:i w:val="0"/>
              <w:smallCaps w:val="0"/>
              <w:strike w:val="0"/>
              <w:color w:val="000000"/>
              <w:sz w:val="24"/>
              <w:szCs w:val="24"/>
              <w:u w:val="none"/>
              <w:shd w:fill="auto" w:val="clear"/>
              <w:vertAlign w:val="baseline"/>
            </w:rPr>
          </w:pPr>
          <w:hyperlink w:anchor="_xqansiwsm5tf">
            <w:r w:rsidDel="00000000" w:rsidR="00000000" w:rsidRPr="00000000">
              <w:rPr>
                <w:i w:val="0"/>
                <w:smallCaps w:val="0"/>
                <w:strike w:val="0"/>
                <w:color w:val="000000"/>
                <w:sz w:val="24"/>
                <w:szCs w:val="24"/>
                <w:u w:val="none"/>
                <w:shd w:fill="auto" w:val="clear"/>
                <w:vertAlign w:val="baseline"/>
                <w:rtl w:val="0"/>
              </w:rPr>
              <w:t xml:space="preserve">Conclusión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_xqansiwsm5tf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b w:val="1"/>
        </w:rPr>
      </w:pPr>
      <w:r w:rsidDel="00000000" w:rsidR="00000000" w:rsidRPr="00000000">
        <w:rPr>
          <w:rtl w:val="0"/>
        </w:rPr>
      </w:r>
    </w:p>
    <w:p w:rsidR="00000000" w:rsidDel="00000000" w:rsidP="00000000" w:rsidRDefault="00000000" w:rsidRPr="00000000" w14:paraId="0000003A">
      <w:pPr>
        <w:spacing w:line="360" w:lineRule="auto"/>
        <w:jc w:val="both"/>
        <w:rPr>
          <w:b w:val="1"/>
        </w:rPr>
      </w:pPr>
      <w:r w:rsidDel="00000000" w:rsidR="00000000" w:rsidRPr="00000000">
        <w:rPr>
          <w:rtl w:val="0"/>
        </w:rPr>
      </w:r>
    </w:p>
    <w:p w:rsidR="00000000" w:rsidDel="00000000" w:rsidP="00000000" w:rsidRDefault="00000000" w:rsidRPr="00000000" w14:paraId="0000003B">
      <w:pPr>
        <w:spacing w:line="360" w:lineRule="auto"/>
        <w:jc w:val="both"/>
        <w:rPr>
          <w:b w:val="1"/>
        </w:rPr>
      </w:pPr>
      <w:r w:rsidDel="00000000" w:rsidR="00000000" w:rsidRPr="00000000">
        <w:rPr>
          <w:rtl w:val="0"/>
        </w:rPr>
      </w:r>
    </w:p>
    <w:p w:rsidR="00000000" w:rsidDel="00000000" w:rsidP="00000000" w:rsidRDefault="00000000" w:rsidRPr="00000000" w14:paraId="0000003C">
      <w:pPr>
        <w:spacing w:line="360" w:lineRule="auto"/>
        <w:jc w:val="both"/>
        <w:rPr>
          <w:b w:val="1"/>
        </w:rPr>
      </w:pPr>
      <w:r w:rsidDel="00000000" w:rsidR="00000000" w:rsidRPr="00000000">
        <w:rPr>
          <w:rtl w:val="0"/>
        </w:rPr>
      </w:r>
    </w:p>
    <w:p w:rsidR="00000000" w:rsidDel="00000000" w:rsidP="00000000" w:rsidRDefault="00000000" w:rsidRPr="00000000" w14:paraId="0000003D">
      <w:pPr>
        <w:spacing w:line="360" w:lineRule="auto"/>
        <w:jc w:val="both"/>
        <w:rPr>
          <w:b w:val="1"/>
        </w:rPr>
      </w:pPr>
      <w:r w:rsidDel="00000000" w:rsidR="00000000" w:rsidRPr="00000000">
        <w:rPr>
          <w:rtl w:val="0"/>
        </w:rPr>
      </w:r>
    </w:p>
    <w:p w:rsidR="00000000" w:rsidDel="00000000" w:rsidP="00000000" w:rsidRDefault="00000000" w:rsidRPr="00000000" w14:paraId="0000003E">
      <w:pPr>
        <w:spacing w:line="360" w:lineRule="auto"/>
        <w:jc w:val="both"/>
        <w:rPr>
          <w:b w:val="1"/>
        </w:rPr>
      </w:pPr>
      <w:r w:rsidDel="00000000" w:rsidR="00000000" w:rsidRPr="00000000">
        <w:rPr>
          <w:rtl w:val="0"/>
        </w:rPr>
      </w:r>
    </w:p>
    <w:p w:rsidR="00000000" w:rsidDel="00000000" w:rsidP="00000000" w:rsidRDefault="00000000" w:rsidRPr="00000000" w14:paraId="0000003F">
      <w:pPr>
        <w:spacing w:line="360" w:lineRule="auto"/>
        <w:jc w:val="both"/>
        <w:rPr>
          <w:b w:val="1"/>
        </w:rPr>
      </w:pPr>
      <w:r w:rsidDel="00000000" w:rsidR="00000000" w:rsidRPr="00000000">
        <w:rPr>
          <w:rtl w:val="0"/>
        </w:rPr>
      </w:r>
    </w:p>
    <w:p w:rsidR="00000000" w:rsidDel="00000000" w:rsidP="00000000" w:rsidRDefault="00000000" w:rsidRPr="00000000" w14:paraId="00000040">
      <w:pPr>
        <w:spacing w:line="360" w:lineRule="auto"/>
        <w:jc w:val="both"/>
        <w:rPr>
          <w:b w:val="1"/>
        </w:rPr>
      </w:pPr>
      <w:r w:rsidDel="00000000" w:rsidR="00000000" w:rsidRPr="00000000">
        <w:rPr>
          <w:rtl w:val="0"/>
        </w:rPr>
      </w:r>
    </w:p>
    <w:p w:rsidR="00000000" w:rsidDel="00000000" w:rsidP="00000000" w:rsidRDefault="00000000" w:rsidRPr="00000000" w14:paraId="00000041">
      <w:pPr>
        <w:spacing w:line="360" w:lineRule="auto"/>
        <w:jc w:val="both"/>
        <w:rPr>
          <w:b w:val="1"/>
        </w:rPr>
      </w:pPr>
      <w:r w:rsidDel="00000000" w:rsidR="00000000" w:rsidRPr="00000000">
        <w:rPr>
          <w:rtl w:val="0"/>
        </w:rPr>
      </w:r>
    </w:p>
    <w:p w:rsidR="00000000" w:rsidDel="00000000" w:rsidP="00000000" w:rsidRDefault="00000000" w:rsidRPr="00000000" w14:paraId="00000042">
      <w:pPr>
        <w:spacing w:line="360" w:lineRule="auto"/>
        <w:jc w:val="both"/>
        <w:rPr>
          <w:b w:val="1"/>
        </w:rPr>
      </w:pPr>
      <w:r w:rsidDel="00000000" w:rsidR="00000000" w:rsidRPr="00000000">
        <w:rPr>
          <w:rtl w:val="0"/>
        </w:rPr>
      </w:r>
    </w:p>
    <w:p w:rsidR="00000000" w:rsidDel="00000000" w:rsidP="00000000" w:rsidRDefault="00000000" w:rsidRPr="00000000" w14:paraId="00000043">
      <w:pPr>
        <w:spacing w:line="360" w:lineRule="auto"/>
        <w:jc w:val="both"/>
        <w:rPr>
          <w:b w:val="1"/>
        </w:rPr>
      </w:pPr>
      <w:r w:rsidDel="00000000" w:rsidR="00000000" w:rsidRPr="00000000">
        <w:rPr>
          <w:rtl w:val="0"/>
        </w:rPr>
      </w:r>
    </w:p>
    <w:p w:rsidR="00000000" w:rsidDel="00000000" w:rsidP="00000000" w:rsidRDefault="00000000" w:rsidRPr="00000000" w14:paraId="00000044">
      <w:pPr>
        <w:spacing w:line="360" w:lineRule="auto"/>
        <w:jc w:val="both"/>
        <w:rPr>
          <w:b w:val="1"/>
        </w:rPr>
      </w:pPr>
      <w:r w:rsidDel="00000000" w:rsidR="00000000" w:rsidRPr="00000000">
        <w:rPr>
          <w:rtl w:val="0"/>
        </w:rPr>
      </w:r>
    </w:p>
    <w:p w:rsidR="00000000" w:rsidDel="00000000" w:rsidP="00000000" w:rsidRDefault="00000000" w:rsidRPr="00000000" w14:paraId="00000045">
      <w:pPr>
        <w:spacing w:line="360" w:lineRule="auto"/>
        <w:jc w:val="both"/>
        <w:rPr>
          <w:b w:val="1"/>
        </w:rPr>
      </w:pPr>
      <w:r w:rsidDel="00000000" w:rsidR="00000000" w:rsidRPr="00000000">
        <w:rPr>
          <w:rtl w:val="0"/>
        </w:rPr>
      </w:r>
    </w:p>
    <w:p w:rsidR="00000000" w:rsidDel="00000000" w:rsidP="00000000" w:rsidRDefault="00000000" w:rsidRPr="00000000" w14:paraId="00000046">
      <w:pPr>
        <w:spacing w:line="360" w:lineRule="auto"/>
        <w:jc w:val="both"/>
        <w:rPr>
          <w:b w:val="1"/>
        </w:rPr>
      </w:pPr>
      <w:r w:rsidDel="00000000" w:rsidR="00000000" w:rsidRPr="00000000">
        <w:rPr>
          <w:rtl w:val="0"/>
        </w:rPr>
      </w:r>
    </w:p>
    <w:p w:rsidR="00000000" w:rsidDel="00000000" w:rsidP="00000000" w:rsidRDefault="00000000" w:rsidRPr="00000000" w14:paraId="00000047">
      <w:pPr>
        <w:spacing w:line="360" w:lineRule="auto"/>
        <w:jc w:val="both"/>
        <w:rPr>
          <w:b w:val="1"/>
        </w:rPr>
      </w:pPr>
      <w:r w:rsidDel="00000000" w:rsidR="00000000" w:rsidRPr="00000000">
        <w:rPr>
          <w:rtl w:val="0"/>
        </w:rPr>
      </w:r>
    </w:p>
    <w:p w:rsidR="00000000" w:rsidDel="00000000" w:rsidP="00000000" w:rsidRDefault="00000000" w:rsidRPr="00000000" w14:paraId="00000048">
      <w:pPr>
        <w:spacing w:line="360" w:lineRule="auto"/>
        <w:jc w:val="both"/>
        <w:rPr>
          <w:b w:val="1"/>
        </w:rPr>
      </w:pPr>
      <w:r w:rsidDel="00000000" w:rsidR="00000000" w:rsidRPr="00000000">
        <w:rPr>
          <w:rtl w:val="0"/>
        </w:rPr>
      </w:r>
    </w:p>
    <w:p w:rsidR="00000000" w:rsidDel="00000000" w:rsidP="00000000" w:rsidRDefault="00000000" w:rsidRPr="00000000" w14:paraId="00000049">
      <w:pPr>
        <w:spacing w:line="360" w:lineRule="auto"/>
        <w:jc w:val="both"/>
        <w:rPr>
          <w:b w:val="1"/>
        </w:rPr>
      </w:pPr>
      <w:r w:rsidDel="00000000" w:rsidR="00000000" w:rsidRPr="00000000">
        <w:rPr>
          <w:rtl w:val="0"/>
        </w:rPr>
      </w:r>
    </w:p>
    <w:p w:rsidR="00000000" w:rsidDel="00000000" w:rsidP="00000000" w:rsidRDefault="00000000" w:rsidRPr="00000000" w14:paraId="0000004A">
      <w:pPr>
        <w:spacing w:line="360" w:lineRule="auto"/>
        <w:jc w:val="both"/>
        <w:rPr>
          <w:b w:val="1"/>
        </w:rPr>
      </w:pPr>
      <w:r w:rsidDel="00000000" w:rsidR="00000000" w:rsidRPr="00000000">
        <w:rPr>
          <w:rtl w:val="0"/>
        </w:rPr>
      </w:r>
    </w:p>
    <w:p w:rsidR="00000000" w:rsidDel="00000000" w:rsidP="00000000" w:rsidRDefault="00000000" w:rsidRPr="00000000" w14:paraId="0000004B">
      <w:pPr>
        <w:spacing w:line="360" w:lineRule="auto"/>
        <w:jc w:val="both"/>
        <w:rPr>
          <w:b w:val="1"/>
        </w:rPr>
      </w:pPr>
      <w:r w:rsidDel="00000000" w:rsidR="00000000" w:rsidRPr="00000000">
        <w:rPr>
          <w:rtl w:val="0"/>
        </w:rPr>
      </w:r>
    </w:p>
    <w:p w:rsidR="00000000" w:rsidDel="00000000" w:rsidP="00000000" w:rsidRDefault="00000000" w:rsidRPr="00000000" w14:paraId="0000004C">
      <w:pPr>
        <w:spacing w:line="360" w:lineRule="auto"/>
        <w:jc w:val="both"/>
        <w:rPr>
          <w:b w:val="1"/>
        </w:rPr>
      </w:pPr>
      <w:r w:rsidDel="00000000" w:rsidR="00000000" w:rsidRPr="00000000">
        <w:rPr>
          <w:rtl w:val="0"/>
        </w:rPr>
      </w:r>
    </w:p>
    <w:p w:rsidR="00000000" w:rsidDel="00000000" w:rsidP="00000000" w:rsidRDefault="00000000" w:rsidRPr="00000000" w14:paraId="0000004D">
      <w:pPr>
        <w:spacing w:line="360" w:lineRule="auto"/>
        <w:jc w:val="both"/>
        <w:rPr>
          <w:b w:val="1"/>
        </w:rPr>
      </w:pPr>
      <w:r w:rsidDel="00000000" w:rsidR="00000000" w:rsidRPr="00000000">
        <w:rPr>
          <w:rtl w:val="0"/>
        </w:rPr>
      </w:r>
    </w:p>
    <w:p w:rsidR="00000000" w:rsidDel="00000000" w:rsidP="00000000" w:rsidRDefault="00000000" w:rsidRPr="00000000" w14:paraId="0000004E">
      <w:pPr>
        <w:spacing w:line="360" w:lineRule="auto"/>
        <w:jc w:val="both"/>
        <w:rPr>
          <w:b w:val="1"/>
        </w:rPr>
      </w:pPr>
      <w:r w:rsidDel="00000000" w:rsidR="00000000" w:rsidRPr="00000000">
        <w:rPr>
          <w:rtl w:val="0"/>
        </w:rPr>
      </w:r>
    </w:p>
    <w:p w:rsidR="00000000" w:rsidDel="00000000" w:rsidP="00000000" w:rsidRDefault="00000000" w:rsidRPr="00000000" w14:paraId="0000004F">
      <w:pPr>
        <w:spacing w:line="360" w:lineRule="auto"/>
        <w:jc w:val="both"/>
        <w:rPr>
          <w:b w:val="1"/>
        </w:rPr>
      </w:pPr>
      <w:r w:rsidDel="00000000" w:rsidR="00000000" w:rsidRPr="00000000">
        <w:rPr>
          <w:rtl w:val="0"/>
        </w:rPr>
      </w:r>
    </w:p>
    <w:p w:rsidR="00000000" w:rsidDel="00000000" w:rsidP="00000000" w:rsidRDefault="00000000" w:rsidRPr="00000000" w14:paraId="00000050">
      <w:pPr>
        <w:spacing w:line="360" w:lineRule="auto"/>
        <w:jc w:val="both"/>
        <w:rPr>
          <w:b w:val="1"/>
        </w:rPr>
      </w:pPr>
      <w:r w:rsidDel="00000000" w:rsidR="00000000" w:rsidRPr="00000000">
        <w:rPr>
          <w:rtl w:val="0"/>
        </w:rPr>
      </w:r>
    </w:p>
    <w:p w:rsidR="00000000" w:rsidDel="00000000" w:rsidP="00000000" w:rsidRDefault="00000000" w:rsidRPr="00000000" w14:paraId="00000051">
      <w:pPr>
        <w:spacing w:line="360" w:lineRule="auto"/>
        <w:jc w:val="both"/>
        <w:rPr>
          <w:b w:val="1"/>
        </w:rPr>
      </w:pPr>
      <w:r w:rsidDel="00000000" w:rsidR="00000000" w:rsidRPr="00000000">
        <w:rPr>
          <w:rtl w:val="0"/>
        </w:rPr>
      </w:r>
    </w:p>
    <w:p w:rsidR="00000000" w:rsidDel="00000000" w:rsidP="00000000" w:rsidRDefault="00000000" w:rsidRPr="00000000" w14:paraId="00000052">
      <w:pPr>
        <w:spacing w:line="360" w:lineRule="auto"/>
        <w:jc w:val="both"/>
        <w:rPr>
          <w:b w:val="1"/>
        </w:rPr>
      </w:pPr>
      <w:r w:rsidDel="00000000" w:rsidR="00000000" w:rsidRPr="00000000">
        <w:rPr>
          <w:rtl w:val="0"/>
        </w:rPr>
      </w:r>
    </w:p>
    <w:p w:rsidR="00000000" w:rsidDel="00000000" w:rsidP="00000000" w:rsidRDefault="00000000" w:rsidRPr="00000000" w14:paraId="00000053">
      <w:pPr>
        <w:spacing w:line="360" w:lineRule="auto"/>
        <w:jc w:val="both"/>
        <w:rPr>
          <w:b w:val="1"/>
        </w:rPr>
      </w:pPr>
      <w:r w:rsidDel="00000000" w:rsidR="00000000" w:rsidRPr="00000000">
        <w:rPr>
          <w:rtl w:val="0"/>
        </w:rPr>
      </w:r>
    </w:p>
    <w:p w:rsidR="00000000" w:rsidDel="00000000" w:rsidP="00000000" w:rsidRDefault="00000000" w:rsidRPr="00000000" w14:paraId="00000054">
      <w:pPr>
        <w:pStyle w:val="Heading1"/>
        <w:spacing w:line="360" w:lineRule="auto"/>
        <w:jc w:val="both"/>
        <w:rPr>
          <w:b w:val="1"/>
          <w:sz w:val="24"/>
          <w:szCs w:val="24"/>
        </w:rPr>
      </w:pPr>
      <w:bookmarkStart w:colFirst="0" w:colLast="0" w:name="_fwpqx4vjaige" w:id="0"/>
      <w:bookmarkEnd w:id="0"/>
      <w:r w:rsidDel="00000000" w:rsidR="00000000" w:rsidRPr="00000000">
        <w:rPr>
          <w:b w:val="1"/>
          <w:sz w:val="24"/>
          <w:szCs w:val="24"/>
          <w:rtl w:val="0"/>
        </w:rPr>
        <w:t xml:space="preserve">Introducción </w:t>
      </w:r>
    </w:p>
    <w:p w:rsidR="00000000" w:rsidDel="00000000" w:rsidP="00000000" w:rsidRDefault="00000000" w:rsidRPr="00000000" w14:paraId="00000055">
      <w:pPr>
        <w:spacing w:line="360" w:lineRule="auto"/>
        <w:jc w:val="both"/>
        <w:rPr/>
      </w:pPr>
      <w:r w:rsidDel="00000000" w:rsidR="00000000" w:rsidRPr="00000000">
        <w:rPr>
          <w:rtl w:val="0"/>
        </w:rPr>
        <w:t xml:space="preserve">Luego de haber realizado un análisis detallado sobre la empresa “Colo Tur”, les queremos proporcionar a los miembros de la organización una autoevaluación que facilita la gestión de la Responsabilidad Social empresarial. </w:t>
      </w:r>
    </w:p>
    <w:p w:rsidR="00000000" w:rsidDel="00000000" w:rsidP="00000000" w:rsidRDefault="00000000" w:rsidRPr="00000000" w14:paraId="00000056">
      <w:pPr>
        <w:spacing w:line="360" w:lineRule="auto"/>
        <w:jc w:val="both"/>
        <w:rPr/>
      </w:pPr>
      <w:r w:rsidDel="00000000" w:rsidR="00000000" w:rsidRPr="00000000">
        <w:rPr>
          <w:rtl w:val="0"/>
        </w:rPr>
        <w:t xml:space="preserve">La responsabilidad social empresarial (RSE) es un aspecto relativamente moderno, que suele definirse como la responsabilidad de una organización ante los impactos que sus decisiones y actividades ocasionan en la sociedad y el medio ambiente, llevando a cabo un comportamiento ético y transparente que tome en consideración los intereses de todas sus partes interesadas. </w:t>
      </w:r>
    </w:p>
    <w:p w:rsidR="00000000" w:rsidDel="00000000" w:rsidP="00000000" w:rsidRDefault="00000000" w:rsidRPr="00000000" w14:paraId="00000057">
      <w:pPr>
        <w:spacing w:line="360" w:lineRule="auto"/>
        <w:jc w:val="both"/>
        <w:rPr>
          <w:b w:val="1"/>
        </w:rPr>
      </w:pPr>
      <w:r w:rsidDel="00000000" w:rsidR="00000000" w:rsidRPr="00000000">
        <w:rPr>
          <w:rtl w:val="0"/>
        </w:rPr>
        <w:t xml:space="preserve">Para ello, les brindamos a continuación las conclusiones relativas a la aplicación de dicha herramienta de evaluación, con el objetivo de que sea utilizada como información útil para optimizar el estilo de trabajo de la empresa, orientándola hacia una gestión más ética y más proactiva en cuestiones de RSE.</w:t>
      </w:r>
      <w:r w:rsidDel="00000000" w:rsidR="00000000" w:rsidRPr="00000000">
        <w:rPr>
          <w:rtl w:val="0"/>
        </w:rPr>
      </w:r>
    </w:p>
    <w:p w:rsidR="00000000" w:rsidDel="00000000" w:rsidP="00000000" w:rsidRDefault="00000000" w:rsidRPr="00000000" w14:paraId="00000058">
      <w:pPr>
        <w:pStyle w:val="Heading1"/>
        <w:spacing w:line="360" w:lineRule="auto"/>
        <w:jc w:val="both"/>
        <w:rPr>
          <w:b w:val="1"/>
          <w:sz w:val="24"/>
          <w:szCs w:val="24"/>
        </w:rPr>
      </w:pPr>
      <w:bookmarkStart w:colFirst="0" w:colLast="0" w:name="_zgg2uz6owo5b" w:id="1"/>
      <w:bookmarkEnd w:id="1"/>
      <w:r w:rsidDel="00000000" w:rsidR="00000000" w:rsidRPr="00000000">
        <w:rPr>
          <w:b w:val="1"/>
          <w:sz w:val="24"/>
          <w:szCs w:val="24"/>
          <w:rtl w:val="0"/>
        </w:rPr>
        <w:t xml:space="preserve">Resultados </w:t>
      </w:r>
    </w:p>
    <w:p w:rsidR="00000000" w:rsidDel="00000000" w:rsidP="00000000" w:rsidRDefault="00000000" w:rsidRPr="00000000" w14:paraId="00000059">
      <w:pPr>
        <w:spacing w:line="360" w:lineRule="auto"/>
        <w:jc w:val="both"/>
        <w:rPr/>
      </w:pPr>
      <w:r w:rsidDel="00000000" w:rsidR="00000000" w:rsidRPr="00000000">
        <w:rPr>
          <w:rtl w:val="0"/>
        </w:rPr>
        <w:t xml:space="preserve">A continuación, se muestra una tabla con los indicadores con el grado de responsabilidad social empresaria que posee y su explicación. A su vez, para un mejor entendimiento se puede visualizar este documento </w:t>
      </w:r>
      <w:hyperlink r:id="rId7">
        <w:r w:rsidDel="00000000" w:rsidR="00000000" w:rsidRPr="00000000">
          <w:rPr>
            <w:color w:val="0000ee"/>
            <w:u w:val="single"/>
            <w:shd w:fill="auto" w:val="clear"/>
            <w:rtl w:val="0"/>
          </w:rPr>
          <w:t xml:space="preserve">Guia de gestionaRSE.pdf</w:t>
        </w:r>
      </w:hyperlink>
      <w:r w:rsidDel="00000000" w:rsidR="00000000" w:rsidRPr="00000000">
        <w:rPr>
          <w:rtl w:val="0"/>
        </w:rPr>
        <w:t xml:space="preserve"> en donde la empresa puede ver hasta dónde puede llegar para mejorar la responsabilidad social empresarial. </w:t>
      </w:r>
    </w:p>
    <w:p w:rsidR="00000000" w:rsidDel="00000000" w:rsidP="00000000" w:rsidRDefault="00000000" w:rsidRPr="00000000" w14:paraId="0000005A">
      <w:pPr>
        <w:pStyle w:val="Heading2"/>
        <w:spacing w:line="360" w:lineRule="auto"/>
        <w:jc w:val="both"/>
        <w:rPr>
          <w:i w:val="1"/>
          <w:sz w:val="22"/>
          <w:szCs w:val="22"/>
          <w:u w:val="single"/>
        </w:rPr>
      </w:pPr>
      <w:bookmarkStart w:colFirst="0" w:colLast="0" w:name="_bh1xu06kjfc1" w:id="2"/>
      <w:bookmarkEnd w:id="2"/>
      <w:r w:rsidDel="00000000" w:rsidR="00000000" w:rsidRPr="00000000">
        <w:rPr>
          <w:i w:val="1"/>
          <w:sz w:val="22"/>
          <w:szCs w:val="22"/>
          <w:u w:val="single"/>
          <w:rtl w:val="0"/>
        </w:rPr>
        <w:t xml:space="preserve">Cultura Organizacional</w:t>
      </w:r>
    </w:p>
    <w:tbl>
      <w:tblPr>
        <w:tblStyle w:val="Table1"/>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350"/>
        <w:gridCol w:w="690"/>
        <w:gridCol w:w="540"/>
        <w:gridCol w:w="480"/>
        <w:gridCol w:w="480"/>
        <w:gridCol w:w="1455"/>
        <w:tblGridChange w:id="0">
          <w:tblGrid>
            <w:gridCol w:w="1575"/>
            <w:gridCol w:w="1350"/>
            <w:gridCol w:w="690"/>
            <w:gridCol w:w="540"/>
            <w:gridCol w:w="480"/>
            <w:gridCol w:w="480"/>
            <w:gridCol w:w="145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center"/>
              <w:rPr>
                <w:b w:val="1"/>
                <w:sz w:val="20"/>
                <w:szCs w:val="20"/>
              </w:rPr>
            </w:pPr>
            <w:r w:rsidDel="00000000" w:rsidR="00000000" w:rsidRPr="00000000">
              <w:rPr>
                <w:b w:val="1"/>
                <w:sz w:val="20"/>
                <w:szCs w:val="20"/>
                <w:rtl w:val="0"/>
              </w:rPr>
              <w:t xml:space="preserve">Cultura</w:t>
            </w:r>
          </w:p>
          <w:p w:rsidR="00000000" w:rsidDel="00000000" w:rsidP="00000000" w:rsidRDefault="00000000" w:rsidRPr="00000000" w14:paraId="0000005D">
            <w:pPr>
              <w:widowControl w:val="0"/>
              <w:jc w:val="center"/>
              <w:rPr>
                <w:b w:val="1"/>
                <w:sz w:val="20"/>
                <w:szCs w:val="20"/>
              </w:rPr>
            </w:pPr>
            <w:r w:rsidDel="00000000" w:rsidR="00000000" w:rsidRPr="00000000">
              <w:rPr>
                <w:b w:val="1"/>
                <w:sz w:val="20"/>
                <w:szCs w:val="20"/>
                <w:rtl w:val="0"/>
              </w:rPr>
              <w:t xml:space="preserve">Organizacional</w:t>
            </w:r>
          </w:p>
        </w:tc>
        <w:tc>
          <w:tcPr>
            <w:gridSpan w:val="4"/>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b w:val="1"/>
                <w:sz w:val="20"/>
                <w:szCs w:val="20"/>
                <w:rtl w:val="0"/>
              </w:rPr>
              <w:t xml:space="preserve">Consignas</w:t>
            </w: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b w:val="1"/>
                <w:sz w:val="20"/>
                <w:szCs w:val="20"/>
              </w:rPr>
            </w:pPr>
            <w:r w:rsidDel="00000000" w:rsidR="00000000" w:rsidRPr="00000000">
              <w:rPr>
                <w:b w:val="1"/>
                <w:sz w:val="20"/>
                <w:szCs w:val="20"/>
                <w:rtl w:val="0"/>
              </w:rPr>
              <w:t xml:space="preserve">Total</w:t>
            </w:r>
          </w:p>
          <w:p w:rsidR="00000000" w:rsidDel="00000000" w:rsidP="00000000" w:rsidRDefault="00000000" w:rsidRPr="00000000" w14:paraId="00000063">
            <w:pPr>
              <w:widowControl w:val="0"/>
              <w:jc w:val="center"/>
              <w:rPr>
                <w:b w:val="1"/>
                <w:sz w:val="20"/>
                <w:szCs w:val="20"/>
              </w:rPr>
            </w:pPr>
            <w:r w:rsidDel="00000000" w:rsidR="00000000" w:rsidRPr="00000000">
              <w:rPr>
                <w:b w:val="1"/>
                <w:sz w:val="20"/>
                <w:szCs w:val="20"/>
                <w:rtl w:val="0"/>
              </w:rPr>
              <w:t xml:space="preserve">Individual</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b w:val="1"/>
                <w:sz w:val="20"/>
                <w:szCs w:val="20"/>
              </w:rPr>
            </w:pPr>
            <w:r w:rsidDel="00000000" w:rsidR="00000000" w:rsidRPr="00000000">
              <w:rPr>
                <w:b w:val="1"/>
                <w:sz w:val="20"/>
                <w:szCs w:val="20"/>
                <w:rtl w:val="0"/>
              </w:rPr>
              <w:t xml:space="preserve">Indicadores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2,5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2,25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2,75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2,75</w:t>
            </w:r>
          </w:p>
        </w:tc>
      </w:tr>
      <w:tr>
        <w:trPr>
          <w:cantSplit w:val="0"/>
          <w:trHeight w:val="315" w:hRule="atLeast"/>
          <w:tblHeader w:val="0"/>
        </w:trPr>
        <w:tc>
          <w:tcPr>
            <w:gridSpan w:val="6"/>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b w:val="1"/>
                <w:sz w:val="20"/>
                <w:szCs w:val="20"/>
                <w:rtl w:val="0"/>
              </w:rPr>
              <w:t xml:space="preserve">Total Indicador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2,29</w:t>
            </w:r>
          </w:p>
        </w:tc>
      </w:tr>
    </w:tbl>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pStyle w:val="Heading2"/>
        <w:spacing w:line="360" w:lineRule="auto"/>
        <w:jc w:val="both"/>
        <w:rPr>
          <w:i w:val="1"/>
          <w:sz w:val="22"/>
          <w:szCs w:val="22"/>
          <w:u w:val="single"/>
        </w:rPr>
      </w:pPr>
      <w:bookmarkStart w:colFirst="0" w:colLast="0" w:name="_3tf5heljzc30" w:id="3"/>
      <w:bookmarkEnd w:id="3"/>
      <w:r w:rsidDel="00000000" w:rsidR="00000000" w:rsidRPr="00000000">
        <w:rPr>
          <w:i w:val="1"/>
          <w:sz w:val="22"/>
          <w:szCs w:val="22"/>
          <w:u w:val="single"/>
          <w:rtl w:val="0"/>
        </w:rPr>
        <w:t xml:space="preserve">Publico Interno</w:t>
      </w:r>
    </w:p>
    <w:tbl>
      <w:tblPr>
        <w:tblStyle w:val="Table2"/>
        <w:tblW w:w="6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470"/>
        <w:gridCol w:w="645"/>
        <w:gridCol w:w="540"/>
        <w:gridCol w:w="495"/>
        <w:gridCol w:w="450"/>
        <w:gridCol w:w="1500"/>
        <w:tblGridChange w:id="0">
          <w:tblGrid>
            <w:gridCol w:w="1500"/>
            <w:gridCol w:w="1470"/>
            <w:gridCol w:w="645"/>
            <w:gridCol w:w="540"/>
            <w:gridCol w:w="495"/>
            <w:gridCol w:w="45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center"/>
              <w:rPr>
                <w:b w:val="1"/>
                <w:sz w:val="20"/>
                <w:szCs w:val="20"/>
              </w:rPr>
            </w:pPr>
            <w:r w:rsidDel="00000000" w:rsidR="00000000" w:rsidRPr="00000000">
              <w:rPr>
                <w:b w:val="1"/>
                <w:sz w:val="20"/>
                <w:szCs w:val="20"/>
                <w:rtl w:val="0"/>
              </w:rPr>
              <w:t xml:space="preserve">Público</w:t>
            </w:r>
          </w:p>
          <w:p w:rsidR="00000000" w:rsidDel="00000000" w:rsidP="00000000" w:rsidRDefault="00000000" w:rsidRPr="00000000" w14:paraId="000000A2">
            <w:pPr>
              <w:widowControl w:val="0"/>
              <w:jc w:val="center"/>
              <w:rPr>
                <w:b w:val="1"/>
                <w:sz w:val="20"/>
                <w:szCs w:val="20"/>
              </w:rPr>
            </w:pPr>
            <w:r w:rsidDel="00000000" w:rsidR="00000000" w:rsidRPr="00000000">
              <w:rPr>
                <w:b w:val="1"/>
                <w:sz w:val="20"/>
                <w:szCs w:val="20"/>
                <w:rtl w:val="0"/>
              </w:rPr>
              <w:t xml:space="preserve">Interno</w:t>
            </w:r>
          </w:p>
        </w:tc>
        <w:tc>
          <w:tcPr>
            <w:gridSpan w:val="4"/>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b w:val="1"/>
                <w:sz w:val="20"/>
                <w:szCs w:val="20"/>
                <w:rtl w:val="0"/>
              </w:rPr>
              <w:t xml:space="preserve">Consignas</w:t>
            </w: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b w:val="1"/>
                <w:sz w:val="20"/>
                <w:szCs w:val="20"/>
              </w:rPr>
            </w:pPr>
            <w:r w:rsidDel="00000000" w:rsidR="00000000" w:rsidRPr="00000000">
              <w:rPr>
                <w:b w:val="1"/>
                <w:sz w:val="20"/>
                <w:szCs w:val="20"/>
                <w:rtl w:val="0"/>
              </w:rPr>
              <w:t xml:space="preserve">Total</w:t>
            </w:r>
          </w:p>
          <w:p w:rsidR="00000000" w:rsidDel="00000000" w:rsidP="00000000" w:rsidRDefault="00000000" w:rsidRPr="00000000" w14:paraId="000000A8">
            <w:pPr>
              <w:widowControl w:val="0"/>
              <w:jc w:val="center"/>
              <w:rPr>
                <w:b w:val="1"/>
                <w:sz w:val="20"/>
                <w:szCs w:val="20"/>
              </w:rPr>
            </w:pPr>
            <w:r w:rsidDel="00000000" w:rsidR="00000000" w:rsidRPr="00000000">
              <w:rPr>
                <w:b w:val="1"/>
                <w:sz w:val="20"/>
                <w:szCs w:val="20"/>
                <w:rtl w:val="0"/>
              </w:rPr>
              <w:t xml:space="preserve">Individual</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b w:val="1"/>
                <w:sz w:val="20"/>
                <w:szCs w:val="20"/>
              </w:rPr>
            </w:pPr>
            <w:r w:rsidDel="00000000" w:rsidR="00000000" w:rsidRPr="00000000">
              <w:rPr>
                <w:b w:val="1"/>
                <w:sz w:val="20"/>
                <w:szCs w:val="20"/>
                <w:rtl w:val="0"/>
              </w:rPr>
              <w:t xml:space="preserve">Indicadores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1,75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1,75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b w:val="1"/>
                <w:sz w:val="20"/>
                <w:szCs w:val="20"/>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b w:val="1"/>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3,5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b w:val="1"/>
                <w:sz w:val="20"/>
                <w:szCs w:val="20"/>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1,75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1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b w:val="1"/>
                <w:sz w:val="20"/>
                <w:szCs w:val="20"/>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b w:val="1"/>
                <w:sz w:val="20"/>
                <w:szCs w:val="20"/>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2,5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2,5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jc w:val="center"/>
              <w:rPr>
                <w:sz w:val="20"/>
                <w:szCs w:val="20"/>
              </w:rPr>
            </w:pPr>
            <w:r w:rsidDel="00000000" w:rsidR="00000000" w:rsidRPr="00000000">
              <w:rPr>
                <w:b w:val="1"/>
                <w:sz w:val="20"/>
                <w:szCs w:val="20"/>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1,75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b w:val="1"/>
                <w:sz w:val="20"/>
                <w:szCs w:val="20"/>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jc w:val="center"/>
              <w:rPr>
                <w:sz w:val="20"/>
                <w:szCs w:val="20"/>
              </w:rPr>
            </w:pPr>
            <w:r w:rsidDel="00000000" w:rsidR="00000000" w:rsidRPr="00000000">
              <w:rPr>
                <w:b w:val="1"/>
                <w:sz w:val="20"/>
                <w:szCs w:val="20"/>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gridSpan w:val="6"/>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jc w:val="center"/>
              <w:rPr>
                <w:sz w:val="20"/>
                <w:szCs w:val="20"/>
              </w:rPr>
            </w:pPr>
            <w:r w:rsidDel="00000000" w:rsidR="00000000" w:rsidRPr="00000000">
              <w:rPr>
                <w:b w:val="1"/>
                <w:sz w:val="20"/>
                <w:szCs w:val="20"/>
                <w:rtl w:val="0"/>
              </w:rPr>
              <w:t xml:space="preserve">Total Indicador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2,17</w:t>
            </w:r>
          </w:p>
        </w:tc>
      </w:tr>
    </w:tbl>
    <w:p w:rsidR="00000000" w:rsidDel="00000000" w:rsidP="00000000" w:rsidRDefault="00000000" w:rsidRPr="00000000" w14:paraId="0000010B">
      <w:pPr>
        <w:spacing w:line="360" w:lineRule="auto"/>
        <w:jc w:val="center"/>
        <w:rPr/>
      </w:pPr>
      <w:r w:rsidDel="00000000" w:rsidR="00000000" w:rsidRPr="00000000">
        <w:rPr>
          <w:rtl w:val="0"/>
        </w:rPr>
      </w:r>
    </w:p>
    <w:p w:rsidR="00000000" w:rsidDel="00000000" w:rsidP="00000000" w:rsidRDefault="00000000" w:rsidRPr="00000000" w14:paraId="0000010C">
      <w:pPr>
        <w:spacing w:line="360" w:lineRule="auto"/>
        <w:jc w:val="both"/>
        <w:rPr/>
      </w:pPr>
      <w:r w:rsidDel="00000000" w:rsidR="00000000" w:rsidRPr="00000000">
        <w:rPr>
          <w:rtl w:val="0"/>
        </w:rPr>
      </w:r>
    </w:p>
    <w:p w:rsidR="00000000" w:rsidDel="00000000" w:rsidP="00000000" w:rsidRDefault="00000000" w:rsidRPr="00000000" w14:paraId="0000010D">
      <w:pPr>
        <w:pStyle w:val="Heading1"/>
        <w:spacing w:line="360" w:lineRule="auto"/>
        <w:jc w:val="both"/>
        <w:rPr>
          <w:b w:val="1"/>
          <w:sz w:val="24"/>
          <w:szCs w:val="24"/>
        </w:rPr>
      </w:pPr>
      <w:bookmarkStart w:colFirst="0" w:colLast="0" w:name="_gc8gakezmx7w" w:id="4"/>
      <w:bookmarkEnd w:id="4"/>
      <w:r w:rsidDel="00000000" w:rsidR="00000000" w:rsidRPr="00000000">
        <w:rPr>
          <w:b w:val="1"/>
          <w:sz w:val="24"/>
          <w:szCs w:val="24"/>
          <w:rtl w:val="0"/>
        </w:rPr>
        <w:t xml:space="preserve">Análisis de Resultados </w:t>
      </w:r>
    </w:p>
    <w:p w:rsidR="00000000" w:rsidDel="00000000" w:rsidP="00000000" w:rsidRDefault="00000000" w:rsidRPr="00000000" w14:paraId="0000010E">
      <w:pPr>
        <w:spacing w:line="360" w:lineRule="auto"/>
        <w:jc w:val="both"/>
        <w:rPr/>
      </w:pPr>
      <w:r w:rsidDel="00000000" w:rsidR="00000000" w:rsidRPr="00000000">
        <w:rPr>
          <w:rtl w:val="0"/>
        </w:rPr>
        <w:t xml:space="preserve">Luego de completar la Tabla Gestionarse para los indicadores de Cultura y de Público Interno, llegamos a la conclusión de que la empresa Colo Tur está muy bien posicionada. Aunque al mismo tiempo, al ser una empresa que está sufriendo tantos cambios, mucho de su capital económico y energía no está destinada a los RSE. </w:t>
      </w:r>
    </w:p>
    <w:p w:rsidR="00000000" w:rsidDel="00000000" w:rsidP="00000000" w:rsidRDefault="00000000" w:rsidRPr="00000000" w14:paraId="0000010F">
      <w:pPr>
        <w:spacing w:line="360" w:lineRule="auto"/>
        <w:jc w:val="both"/>
        <w:rPr/>
      </w:pPr>
      <w:r w:rsidDel="00000000" w:rsidR="00000000" w:rsidRPr="00000000">
        <w:rPr>
          <w:rtl w:val="0"/>
        </w:rPr>
        <w:t xml:space="preserve">Con respecto a la cultura podemos decir en rasgos generales que:</w:t>
      </w:r>
    </w:p>
    <w:p w:rsidR="00000000" w:rsidDel="00000000" w:rsidP="00000000" w:rsidRDefault="00000000" w:rsidRPr="00000000" w14:paraId="00000110">
      <w:pPr>
        <w:numPr>
          <w:ilvl w:val="0"/>
          <w:numId w:val="2"/>
        </w:numPr>
        <w:spacing w:line="360" w:lineRule="auto"/>
        <w:ind w:left="1440" w:hanging="360"/>
        <w:jc w:val="both"/>
        <w:rPr/>
      </w:pPr>
      <w:r w:rsidDel="00000000" w:rsidR="00000000" w:rsidRPr="00000000">
        <w:rPr>
          <w:rtl w:val="0"/>
        </w:rPr>
        <w:t xml:space="preserve">T</w:t>
      </w:r>
      <w:r w:rsidDel="00000000" w:rsidR="00000000" w:rsidRPr="00000000">
        <w:rPr>
          <w:highlight w:val="white"/>
          <w:rtl w:val="0"/>
        </w:rPr>
        <w:t xml:space="preserve">ienen una idea general de lo que es la RSE pero solo cumplen con las obligaciones sociales.</w:t>
      </w:r>
    </w:p>
    <w:p w:rsidR="00000000" w:rsidDel="00000000" w:rsidP="00000000" w:rsidRDefault="00000000" w:rsidRPr="00000000" w14:paraId="00000111">
      <w:pPr>
        <w:numPr>
          <w:ilvl w:val="0"/>
          <w:numId w:val="2"/>
        </w:numPr>
        <w:spacing w:line="360" w:lineRule="auto"/>
        <w:ind w:left="1440" w:hanging="360"/>
        <w:jc w:val="both"/>
        <w:rPr>
          <w:highlight w:val="white"/>
        </w:rPr>
      </w:pPr>
      <w:r w:rsidDel="00000000" w:rsidR="00000000" w:rsidRPr="00000000">
        <w:rPr>
          <w:highlight w:val="white"/>
          <w:rtl w:val="0"/>
        </w:rPr>
        <w:t xml:space="preserve">No realizan ningún tipo de donación, no tiene ningún nivel de estrategia de negocio realizar esas colectas.</w:t>
      </w:r>
    </w:p>
    <w:p w:rsidR="00000000" w:rsidDel="00000000" w:rsidP="00000000" w:rsidRDefault="00000000" w:rsidRPr="00000000" w14:paraId="00000112">
      <w:pPr>
        <w:numPr>
          <w:ilvl w:val="0"/>
          <w:numId w:val="2"/>
        </w:numPr>
        <w:spacing w:line="360" w:lineRule="auto"/>
        <w:ind w:left="1440" w:hanging="360"/>
        <w:jc w:val="both"/>
        <w:rPr>
          <w:highlight w:val="white"/>
        </w:rPr>
      </w:pPr>
      <w:r w:rsidDel="00000000" w:rsidR="00000000" w:rsidRPr="00000000">
        <w:rPr>
          <w:highlight w:val="white"/>
          <w:rtl w:val="0"/>
        </w:rPr>
        <w:t xml:space="preserve">La empresa no busca capacitarse en temas de RSE.</w:t>
      </w:r>
    </w:p>
    <w:p w:rsidR="00000000" w:rsidDel="00000000" w:rsidP="00000000" w:rsidRDefault="00000000" w:rsidRPr="00000000" w14:paraId="00000113">
      <w:pPr>
        <w:numPr>
          <w:ilvl w:val="0"/>
          <w:numId w:val="2"/>
        </w:numPr>
        <w:spacing w:line="360" w:lineRule="auto"/>
        <w:ind w:left="1440" w:hanging="360"/>
        <w:jc w:val="both"/>
        <w:rPr>
          <w:highlight w:val="white"/>
        </w:rPr>
      </w:pPr>
      <w:r w:rsidDel="00000000" w:rsidR="00000000" w:rsidRPr="00000000">
        <w:rPr>
          <w:highlight w:val="white"/>
          <w:rtl w:val="0"/>
        </w:rPr>
        <w:t xml:space="preserve">La empresa tiene un seguimiento de decisiones para asegurar que se cumplan estas obligaciones, por más chicas que sean las decisiones.</w:t>
      </w:r>
      <w:r w:rsidDel="00000000" w:rsidR="00000000" w:rsidRPr="00000000">
        <w:rPr>
          <w:rtl w:val="0"/>
        </w:rPr>
      </w:r>
    </w:p>
    <w:p w:rsidR="00000000" w:rsidDel="00000000" w:rsidP="00000000" w:rsidRDefault="00000000" w:rsidRPr="00000000" w14:paraId="00000114">
      <w:pPr>
        <w:numPr>
          <w:ilvl w:val="0"/>
          <w:numId w:val="2"/>
        </w:numPr>
        <w:spacing w:line="360" w:lineRule="auto"/>
        <w:ind w:left="1440" w:hanging="360"/>
        <w:jc w:val="both"/>
        <w:rPr>
          <w:highlight w:val="white"/>
        </w:rPr>
      </w:pPr>
      <w:r w:rsidDel="00000000" w:rsidR="00000000" w:rsidRPr="00000000">
        <w:rPr>
          <w:highlight w:val="white"/>
          <w:rtl w:val="0"/>
        </w:rPr>
        <w:t xml:space="preserve">La información se divulga de manera que en cuanto ocurre un cambio de estrategia se informa, pero no hay una reunión semanal o diaria con respecto a esto.</w:t>
      </w:r>
    </w:p>
    <w:p w:rsidR="00000000" w:rsidDel="00000000" w:rsidP="00000000" w:rsidRDefault="00000000" w:rsidRPr="00000000" w14:paraId="00000115">
      <w:pPr>
        <w:numPr>
          <w:ilvl w:val="0"/>
          <w:numId w:val="2"/>
        </w:numPr>
        <w:spacing w:line="360" w:lineRule="auto"/>
        <w:ind w:left="1440" w:hanging="360"/>
        <w:jc w:val="both"/>
        <w:rPr>
          <w:highlight w:val="white"/>
        </w:rPr>
      </w:pPr>
      <w:r w:rsidDel="00000000" w:rsidR="00000000" w:rsidRPr="00000000">
        <w:rPr>
          <w:highlight w:val="white"/>
          <w:rtl w:val="0"/>
        </w:rPr>
        <w:t xml:space="preserve">Si bien tiene una comunicación clara, esta se hace de manera informal, sin ningún tipo de evaluación de eficiencia.</w:t>
      </w:r>
    </w:p>
    <w:p w:rsidR="00000000" w:rsidDel="00000000" w:rsidP="00000000" w:rsidRDefault="00000000" w:rsidRPr="00000000" w14:paraId="00000116">
      <w:pPr>
        <w:numPr>
          <w:ilvl w:val="0"/>
          <w:numId w:val="2"/>
        </w:numPr>
        <w:spacing w:line="360" w:lineRule="auto"/>
        <w:ind w:left="1440" w:hanging="360"/>
        <w:jc w:val="both"/>
        <w:rPr>
          <w:highlight w:val="white"/>
          <w:u w:val="none"/>
        </w:rPr>
      </w:pPr>
      <w:r w:rsidDel="00000000" w:rsidR="00000000" w:rsidRPr="00000000">
        <w:rPr>
          <w:rtl w:val="0"/>
        </w:rPr>
      </w:r>
    </w:p>
    <w:p w:rsidR="00000000" w:rsidDel="00000000" w:rsidP="00000000" w:rsidRDefault="00000000" w:rsidRPr="00000000" w14:paraId="00000117">
      <w:pPr>
        <w:spacing w:line="360" w:lineRule="auto"/>
        <w:jc w:val="both"/>
        <w:rPr/>
      </w:pPr>
      <w:r w:rsidDel="00000000" w:rsidR="00000000" w:rsidRPr="00000000">
        <w:rPr>
          <w:rtl w:val="0"/>
        </w:rPr>
        <w:t xml:space="preserve"> Con respecto al análisis de Público Interno llegamos a la misma conclusión que en Cultura ya que las puntuaciones van también de 2 al 3 lo cual es un muy buen promedio y deja un espacio para la mejora. Lo que destacamos es que de este análisis es: </w:t>
      </w:r>
    </w:p>
    <w:p w:rsidR="00000000" w:rsidDel="00000000" w:rsidP="00000000" w:rsidRDefault="00000000" w:rsidRPr="00000000" w14:paraId="00000118">
      <w:pPr>
        <w:numPr>
          <w:ilvl w:val="0"/>
          <w:numId w:val="1"/>
        </w:numPr>
        <w:spacing w:line="360" w:lineRule="auto"/>
        <w:ind w:left="1440" w:hanging="360"/>
        <w:jc w:val="both"/>
        <w:rPr/>
      </w:pPr>
      <w:r w:rsidDel="00000000" w:rsidR="00000000" w:rsidRPr="00000000">
        <w:rPr>
          <w:highlight w:val="white"/>
          <w:rtl w:val="0"/>
        </w:rPr>
        <w:t xml:space="preserve">Los empleados están abocados a sus tareas, sólo ocasionalmente le sugieren ideas a gerentes o dueños.</w:t>
      </w:r>
    </w:p>
    <w:p w:rsidR="00000000" w:rsidDel="00000000" w:rsidP="00000000" w:rsidRDefault="00000000" w:rsidRPr="00000000" w14:paraId="00000119">
      <w:pPr>
        <w:numPr>
          <w:ilvl w:val="0"/>
          <w:numId w:val="1"/>
        </w:numPr>
        <w:spacing w:line="360" w:lineRule="auto"/>
        <w:ind w:left="1440" w:hanging="360"/>
        <w:jc w:val="both"/>
        <w:rPr>
          <w:highlight w:val="white"/>
        </w:rPr>
      </w:pPr>
      <w:r w:rsidDel="00000000" w:rsidR="00000000" w:rsidRPr="00000000">
        <w:rPr>
          <w:highlight w:val="white"/>
          <w:rtl w:val="0"/>
        </w:rPr>
        <w:t xml:space="preserve">Se estimula a empleados para que presenten sugerencias siempre y cuando sean sobre decisiones menores dentro de la empresa.</w:t>
      </w:r>
    </w:p>
    <w:p w:rsidR="00000000" w:rsidDel="00000000" w:rsidP="00000000" w:rsidRDefault="00000000" w:rsidRPr="00000000" w14:paraId="0000011A">
      <w:pPr>
        <w:numPr>
          <w:ilvl w:val="0"/>
          <w:numId w:val="1"/>
        </w:numPr>
        <w:spacing w:line="360" w:lineRule="auto"/>
        <w:ind w:left="1440" w:hanging="360"/>
        <w:jc w:val="both"/>
        <w:rPr>
          <w:highlight w:val="white"/>
        </w:rPr>
      </w:pPr>
      <w:r w:rsidDel="00000000" w:rsidR="00000000" w:rsidRPr="00000000">
        <w:rPr>
          <w:highlight w:val="white"/>
          <w:rtl w:val="0"/>
        </w:rPr>
        <w:t xml:space="preserve">No se les da información económica, técnica o financiera a empleados.</w:t>
      </w:r>
    </w:p>
    <w:p w:rsidR="00000000" w:rsidDel="00000000" w:rsidP="00000000" w:rsidRDefault="00000000" w:rsidRPr="00000000" w14:paraId="0000011B">
      <w:pPr>
        <w:numPr>
          <w:ilvl w:val="0"/>
          <w:numId w:val="1"/>
        </w:numPr>
        <w:spacing w:line="360" w:lineRule="auto"/>
        <w:ind w:left="1440" w:hanging="360"/>
        <w:jc w:val="both"/>
        <w:rPr>
          <w:highlight w:val="white"/>
        </w:rPr>
      </w:pPr>
      <w:r w:rsidDel="00000000" w:rsidR="00000000" w:rsidRPr="00000000">
        <w:rPr>
          <w:highlight w:val="white"/>
          <w:rtl w:val="0"/>
        </w:rPr>
        <w:t xml:space="preserve">La empresa no otorga ningún dato sobre indicadores financieros a empleados.</w:t>
      </w:r>
    </w:p>
    <w:p w:rsidR="00000000" w:rsidDel="00000000" w:rsidP="00000000" w:rsidRDefault="00000000" w:rsidRPr="00000000" w14:paraId="0000011C">
      <w:pPr>
        <w:numPr>
          <w:ilvl w:val="0"/>
          <w:numId w:val="1"/>
        </w:numPr>
        <w:spacing w:line="360" w:lineRule="auto"/>
        <w:ind w:left="1440" w:hanging="360"/>
        <w:jc w:val="both"/>
        <w:rPr>
          <w:highlight w:val="white"/>
        </w:rPr>
      </w:pPr>
      <w:r w:rsidDel="00000000" w:rsidR="00000000" w:rsidRPr="00000000">
        <w:rPr>
          <w:highlight w:val="white"/>
          <w:rtl w:val="0"/>
        </w:rPr>
        <w:t xml:space="preserve">La empresa no otorga ningún premio o beneficio por desempeño individual. Únicamente se tiene consideración cuando los empleados necesitan algo por urgencia</w:t>
      </w:r>
    </w:p>
    <w:p w:rsidR="00000000" w:rsidDel="00000000" w:rsidP="00000000" w:rsidRDefault="00000000" w:rsidRPr="00000000" w14:paraId="0000011D">
      <w:pPr>
        <w:numPr>
          <w:ilvl w:val="0"/>
          <w:numId w:val="1"/>
        </w:numPr>
        <w:spacing w:line="360" w:lineRule="auto"/>
        <w:ind w:left="1440" w:hanging="360"/>
        <w:jc w:val="both"/>
        <w:rPr>
          <w:highlight w:val="white"/>
        </w:rPr>
      </w:pPr>
      <w:r w:rsidDel="00000000" w:rsidR="00000000" w:rsidRPr="00000000">
        <w:rPr>
          <w:highlight w:val="white"/>
          <w:rtl w:val="0"/>
        </w:rPr>
        <w:t xml:space="preserve">Si bien en la empresa no hay mujeres, es debido a que el promedio de choferes mujeres es casi nula con respecto a los hombres.</w:t>
      </w:r>
    </w:p>
    <w:p w:rsidR="00000000" w:rsidDel="00000000" w:rsidP="00000000" w:rsidRDefault="00000000" w:rsidRPr="00000000" w14:paraId="0000011E">
      <w:pPr>
        <w:numPr>
          <w:ilvl w:val="0"/>
          <w:numId w:val="1"/>
        </w:numPr>
        <w:spacing w:line="360" w:lineRule="auto"/>
        <w:ind w:left="1440" w:hanging="360"/>
        <w:jc w:val="both"/>
        <w:rPr>
          <w:highlight w:val="white"/>
        </w:rPr>
      </w:pPr>
      <w:r w:rsidDel="00000000" w:rsidR="00000000" w:rsidRPr="00000000">
        <w:rPr>
          <w:highlight w:val="white"/>
          <w:rtl w:val="0"/>
        </w:rPr>
        <w:t xml:space="preserve">La empresa cumple con las pautas básicas exigidas por las leyes y los convenios colectivos de trabajo.</w:t>
      </w:r>
    </w:p>
    <w:p w:rsidR="00000000" w:rsidDel="00000000" w:rsidP="00000000" w:rsidRDefault="00000000" w:rsidRPr="00000000" w14:paraId="0000011F">
      <w:pPr>
        <w:numPr>
          <w:ilvl w:val="0"/>
          <w:numId w:val="1"/>
        </w:numPr>
        <w:spacing w:line="360" w:lineRule="auto"/>
        <w:ind w:left="1440" w:hanging="360"/>
        <w:jc w:val="both"/>
        <w:rPr>
          <w:highlight w:val="white"/>
        </w:rPr>
      </w:pPr>
      <w:r w:rsidDel="00000000" w:rsidR="00000000" w:rsidRPr="00000000">
        <w:rPr>
          <w:highlight w:val="white"/>
          <w:rtl w:val="0"/>
        </w:rPr>
        <w:t xml:space="preserve">No se realiza ningún tipo de investigación para medir el clima organizacional y la satisfacción de los empleados.</w:t>
      </w:r>
    </w:p>
    <w:p w:rsidR="00000000" w:rsidDel="00000000" w:rsidP="00000000" w:rsidRDefault="00000000" w:rsidRPr="00000000" w14:paraId="00000120">
      <w:pPr>
        <w:numPr>
          <w:ilvl w:val="0"/>
          <w:numId w:val="1"/>
        </w:numPr>
        <w:spacing w:line="360" w:lineRule="auto"/>
        <w:ind w:left="1440" w:hanging="360"/>
        <w:jc w:val="both"/>
        <w:rPr>
          <w:highlight w:val="white"/>
        </w:rPr>
      </w:pPr>
      <w:r w:rsidDel="00000000" w:rsidR="00000000" w:rsidRPr="00000000">
        <w:rPr>
          <w:highlight w:val="white"/>
          <w:rtl w:val="0"/>
        </w:rPr>
        <w:t xml:space="preserve">En la empresa se permite que los empleados comenten sus situaciones personales, no afecta en ningún sentido al trabajo.</w:t>
      </w:r>
    </w:p>
    <w:p w:rsidR="00000000" w:rsidDel="00000000" w:rsidP="00000000" w:rsidRDefault="00000000" w:rsidRPr="00000000" w14:paraId="00000121">
      <w:pPr>
        <w:numPr>
          <w:ilvl w:val="0"/>
          <w:numId w:val="1"/>
        </w:numPr>
        <w:spacing w:line="360" w:lineRule="auto"/>
        <w:ind w:left="1440" w:hanging="360"/>
        <w:jc w:val="both"/>
        <w:rPr>
          <w:highlight w:val="white"/>
        </w:rPr>
      </w:pPr>
      <w:r w:rsidDel="00000000" w:rsidR="00000000" w:rsidRPr="00000000">
        <w:rPr>
          <w:highlight w:val="white"/>
          <w:rtl w:val="0"/>
        </w:rPr>
        <w:t xml:space="preserve">La empresa no cuenta con psicológicos para contener a los empleados en situaciones personales difíciles.</w:t>
      </w:r>
    </w:p>
    <w:p w:rsidR="00000000" w:rsidDel="00000000" w:rsidP="00000000" w:rsidRDefault="00000000" w:rsidRPr="00000000" w14:paraId="00000122">
      <w:pPr>
        <w:numPr>
          <w:ilvl w:val="0"/>
          <w:numId w:val="1"/>
        </w:numPr>
        <w:spacing w:line="360" w:lineRule="auto"/>
        <w:ind w:left="1440" w:hanging="360"/>
        <w:jc w:val="both"/>
        <w:rPr>
          <w:highlight w:val="white"/>
        </w:rPr>
      </w:pPr>
      <w:r w:rsidDel="00000000" w:rsidR="00000000" w:rsidRPr="00000000">
        <w:rPr>
          <w:highlight w:val="white"/>
          <w:rtl w:val="0"/>
        </w:rPr>
        <w:t xml:space="preserve">En la empresa se promueve y recompensa el esfuerzo por estudiar y formarse. </w:t>
      </w:r>
    </w:p>
    <w:p w:rsidR="00000000" w:rsidDel="00000000" w:rsidP="00000000" w:rsidRDefault="00000000" w:rsidRPr="00000000" w14:paraId="00000123">
      <w:pPr>
        <w:numPr>
          <w:ilvl w:val="0"/>
          <w:numId w:val="1"/>
        </w:numPr>
        <w:spacing w:line="360" w:lineRule="auto"/>
        <w:ind w:left="1440" w:hanging="360"/>
        <w:jc w:val="both"/>
        <w:rPr>
          <w:highlight w:val="white"/>
        </w:rPr>
      </w:pPr>
      <w:r w:rsidDel="00000000" w:rsidR="00000000" w:rsidRPr="00000000">
        <w:rPr>
          <w:highlight w:val="white"/>
          <w:rtl w:val="0"/>
        </w:rPr>
        <w:t xml:space="preserve">La empresa no otorga flexibilidad horaria para que los empleados puedan cursar estudios de’nivel primario, secundario y universitario.</w:t>
      </w:r>
      <w:r w:rsidDel="00000000" w:rsidR="00000000" w:rsidRPr="00000000">
        <w:rPr>
          <w:rtl w:val="0"/>
        </w:rPr>
      </w:r>
    </w:p>
    <w:p w:rsidR="00000000" w:rsidDel="00000000" w:rsidP="00000000" w:rsidRDefault="00000000" w:rsidRPr="00000000" w14:paraId="00000124">
      <w:pPr>
        <w:numPr>
          <w:ilvl w:val="0"/>
          <w:numId w:val="1"/>
        </w:numPr>
        <w:spacing w:line="360" w:lineRule="auto"/>
        <w:ind w:left="1440" w:hanging="360"/>
        <w:jc w:val="both"/>
        <w:rPr>
          <w:highlight w:val="white"/>
        </w:rPr>
      </w:pPr>
      <w:r w:rsidDel="00000000" w:rsidR="00000000" w:rsidRPr="00000000">
        <w:rPr>
          <w:highlight w:val="white"/>
          <w:rtl w:val="0"/>
        </w:rPr>
        <w:t xml:space="preserve">Ante la situación previa a jubilarse por parte de los empleados, la empresa, en modo informal, ayuda o da una mano en trámites de documentación que sean necesarios o una ayuda psicológica, pero nada formal y establecido.</w:t>
      </w:r>
    </w:p>
    <w:p w:rsidR="00000000" w:rsidDel="00000000" w:rsidP="00000000" w:rsidRDefault="00000000" w:rsidRPr="00000000" w14:paraId="00000125">
      <w:pPr>
        <w:numPr>
          <w:ilvl w:val="0"/>
          <w:numId w:val="1"/>
        </w:numPr>
        <w:spacing w:line="360" w:lineRule="auto"/>
        <w:ind w:left="1440" w:hanging="360"/>
        <w:jc w:val="both"/>
        <w:rPr>
          <w:highlight w:val="white"/>
        </w:rPr>
      </w:pPr>
      <w:r w:rsidDel="00000000" w:rsidR="00000000" w:rsidRPr="00000000">
        <w:rPr>
          <w:highlight w:val="white"/>
          <w:rtl w:val="0"/>
        </w:rPr>
        <w:t xml:space="preserve">Cuando se desvincula un empleado, la empresa sigue todos los pasos que marca la ley así como también un asesoramiento al ex empleado.</w:t>
      </w:r>
    </w:p>
    <w:p w:rsidR="00000000" w:rsidDel="00000000" w:rsidP="00000000" w:rsidRDefault="00000000" w:rsidRPr="00000000" w14:paraId="00000126">
      <w:pPr>
        <w:numPr>
          <w:ilvl w:val="0"/>
          <w:numId w:val="1"/>
        </w:numPr>
        <w:spacing w:line="360" w:lineRule="auto"/>
        <w:ind w:left="1440" w:hanging="360"/>
        <w:jc w:val="both"/>
        <w:rPr>
          <w:highlight w:val="white"/>
        </w:rPr>
      </w:pPr>
      <w:r w:rsidDel="00000000" w:rsidR="00000000" w:rsidRPr="00000000">
        <w:rPr>
          <w:highlight w:val="white"/>
          <w:rtl w:val="0"/>
        </w:rPr>
        <w:t xml:space="preserve">Cuando se desvincula un empleado, la empresa está a disposición de los trámites post egreso del empleado, pero no se realizan exámenes de salud.</w:t>
      </w:r>
    </w:p>
    <w:p w:rsidR="00000000" w:rsidDel="00000000" w:rsidP="00000000" w:rsidRDefault="00000000" w:rsidRPr="00000000" w14:paraId="00000127">
      <w:pPr>
        <w:numPr>
          <w:ilvl w:val="0"/>
          <w:numId w:val="1"/>
        </w:numPr>
        <w:spacing w:line="360" w:lineRule="auto"/>
        <w:ind w:left="1440" w:hanging="360"/>
        <w:jc w:val="both"/>
        <w:rPr>
          <w:highlight w:val="white"/>
        </w:rPr>
      </w:pPr>
      <w:r w:rsidDel="00000000" w:rsidR="00000000" w:rsidRPr="00000000">
        <w:rPr>
          <w:highlight w:val="white"/>
          <w:rtl w:val="0"/>
        </w:rPr>
        <w:t xml:space="preserve">Cuando se desvincula al personal la empresa apoya psicológica y legalmente al mismo, pero no es nada que esté establecido formalmente por escrito, es más arreglos de palabra, aun así depende de la situación.</w:t>
      </w:r>
      <w:r w:rsidDel="00000000" w:rsidR="00000000" w:rsidRPr="00000000">
        <w:rPr>
          <w:rtl w:val="0"/>
        </w:rPr>
      </w:r>
    </w:p>
    <w:p w:rsidR="00000000" w:rsidDel="00000000" w:rsidP="00000000" w:rsidRDefault="00000000" w:rsidRPr="00000000" w14:paraId="00000128">
      <w:pPr>
        <w:pStyle w:val="Heading1"/>
        <w:spacing w:line="360" w:lineRule="auto"/>
        <w:jc w:val="both"/>
        <w:rPr>
          <w:b w:val="1"/>
          <w:sz w:val="24"/>
          <w:szCs w:val="24"/>
        </w:rPr>
      </w:pPr>
      <w:bookmarkStart w:colFirst="0" w:colLast="0" w:name="_xqansiwsm5tf" w:id="5"/>
      <w:bookmarkEnd w:id="5"/>
      <w:r w:rsidDel="00000000" w:rsidR="00000000" w:rsidRPr="00000000">
        <w:rPr>
          <w:b w:val="1"/>
          <w:sz w:val="24"/>
          <w:szCs w:val="24"/>
          <w:rtl w:val="0"/>
        </w:rPr>
        <w:t xml:space="preserve">Conclusión</w:t>
      </w:r>
    </w:p>
    <w:p w:rsidR="00000000" w:rsidDel="00000000" w:rsidP="00000000" w:rsidRDefault="00000000" w:rsidRPr="00000000" w14:paraId="00000129">
      <w:pPr>
        <w:spacing w:after="120" w:line="360" w:lineRule="auto"/>
        <w:ind w:firstLine="283.46456692913387"/>
        <w:jc w:val="both"/>
        <w:rPr/>
      </w:pPr>
      <w:r w:rsidDel="00000000" w:rsidR="00000000" w:rsidRPr="00000000">
        <w:rPr>
          <w:rtl w:val="0"/>
        </w:rPr>
        <w:t xml:space="preserve">Como conclusión del desarrollo de este trabajo práctico, se pudo profundizar el conocimiento de los temas abordados en clase.</w:t>
      </w:r>
    </w:p>
    <w:p w:rsidR="00000000" w:rsidDel="00000000" w:rsidP="00000000" w:rsidRDefault="00000000" w:rsidRPr="00000000" w14:paraId="0000012A">
      <w:pPr>
        <w:spacing w:after="120" w:line="360" w:lineRule="auto"/>
        <w:ind w:firstLine="283.46456692913387"/>
        <w:jc w:val="both"/>
        <w:rPr/>
      </w:pPr>
      <w:r w:rsidDel="00000000" w:rsidR="00000000" w:rsidRPr="00000000">
        <w:rPr>
          <w:rtl w:val="0"/>
        </w:rPr>
        <w:t xml:space="preserve">Además, se considera que la guía “GestionaRSE” es una muy buena herramienta para medir el grado de integración de RSE.</w:t>
      </w:r>
    </w:p>
    <w:p w:rsidR="00000000" w:rsidDel="00000000" w:rsidP="00000000" w:rsidRDefault="00000000" w:rsidRPr="00000000" w14:paraId="0000012B">
      <w:pPr>
        <w:spacing w:after="120" w:line="360" w:lineRule="auto"/>
        <w:ind w:firstLine="283.46456692913387"/>
        <w:jc w:val="both"/>
        <w:rPr>
          <w:sz w:val="20"/>
          <w:szCs w:val="20"/>
          <w:highlight w:val="white"/>
        </w:rPr>
      </w:pPr>
      <w:r w:rsidDel="00000000" w:rsidR="00000000" w:rsidRPr="00000000">
        <w:rPr>
          <w:rtl w:val="0"/>
        </w:rPr>
        <w:t xml:space="preserve">Por último, a través de la realización de este trabajo práctico, la empresa “Colu Tur” obtuvo una evaluación del grado de integración de RSE que le servirá como base para el análisis y la fomentación de nuevas actividades que mejoren su responsabilidad social empresarial.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Ky0YJ4i7XFzn72VbtMABvnXA1BBEFcA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