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2C7F" w:rsidRPr="00C62AAD" w:rsidRDefault="00732C7F" w:rsidP="00732C7F">
      <w:pPr>
        <w:keepNext/>
        <w:spacing w:after="0" w:line="240" w:lineRule="auto"/>
        <w:outlineLvl w:val="1"/>
        <w:rPr>
          <w:rFonts w:ascii="Arial Narrow" w:eastAsia="Times New Roman" w:hAnsi="Arial Narrow" w:cs="Times New Roman"/>
          <w:smallCaps/>
          <w:lang w:val="es-ES" w:eastAsia="es-ES"/>
        </w:rPr>
      </w:pPr>
      <w:r w:rsidRPr="00C62AAD">
        <w:rPr>
          <w:rFonts w:ascii="Arial Narrow" w:eastAsia="Times New Roman" w:hAnsi="Arial Narrow" w:cs="Times New Roman"/>
          <w:smallCaps/>
          <w:lang w:val="es-ES" w:eastAsia="es-ES"/>
        </w:rPr>
        <w:t>Universidad Católica de Córdoba</w:t>
      </w:r>
    </w:p>
    <w:p w:rsidR="00732C7F" w:rsidRPr="00C62AAD" w:rsidRDefault="00732C7F" w:rsidP="00732C7F">
      <w:pPr>
        <w:keepNext/>
        <w:spacing w:after="0" w:line="240" w:lineRule="auto"/>
        <w:outlineLvl w:val="1"/>
        <w:rPr>
          <w:rFonts w:ascii="Arial Narrow" w:eastAsia="Times New Roman" w:hAnsi="Arial Narrow" w:cs="Times New Roman"/>
          <w:smallCaps/>
          <w:lang w:val="es-ES" w:eastAsia="es-ES"/>
        </w:rPr>
      </w:pPr>
      <w:r w:rsidRPr="00C62AAD">
        <w:rPr>
          <w:rFonts w:ascii="Arial Narrow" w:eastAsia="Times New Roman" w:hAnsi="Arial Narrow" w:cs="Times New Roman"/>
          <w:smallCaps/>
          <w:lang w:val="es-ES" w:eastAsia="es-ES"/>
        </w:rPr>
        <w:t xml:space="preserve">Facultad de </w:t>
      </w:r>
      <w:r>
        <w:rPr>
          <w:rFonts w:ascii="Arial Narrow" w:eastAsia="Times New Roman" w:hAnsi="Arial Narrow" w:cs="Times New Roman"/>
          <w:smallCaps/>
          <w:lang w:val="es-ES" w:eastAsia="es-ES"/>
        </w:rPr>
        <w:t>Ingeniería</w:t>
      </w:r>
    </w:p>
    <w:p w:rsidR="00732C7F" w:rsidRPr="00C62AAD" w:rsidRDefault="00732C7F" w:rsidP="00732C7F">
      <w:pPr>
        <w:spacing w:after="0" w:line="240" w:lineRule="auto"/>
        <w:rPr>
          <w:rFonts w:ascii="Arial Narrow" w:eastAsia="Times New Roman" w:hAnsi="Arial Narrow" w:cs="Times New Roman"/>
          <w:lang w:val="es-ES" w:eastAsia="es-ES"/>
        </w:rPr>
      </w:pPr>
      <w:r w:rsidRPr="00C62AAD">
        <w:rPr>
          <w:rFonts w:ascii="Arial Narrow" w:eastAsia="Times New Roman" w:hAnsi="Arial Narrow" w:cs="Times New Roman"/>
          <w:smallCaps/>
          <w:lang w:val="es-ES" w:eastAsia="es-ES"/>
        </w:rPr>
        <w:t>Asignatura</w:t>
      </w:r>
      <w:r w:rsidRPr="00C62AAD">
        <w:rPr>
          <w:rFonts w:ascii="Arial Narrow" w:eastAsia="Times New Roman" w:hAnsi="Arial Narrow" w:cs="Times New Roman"/>
          <w:lang w:val="es-ES" w:eastAsia="es-ES"/>
        </w:rPr>
        <w:t xml:space="preserve">: </w:t>
      </w:r>
      <w:r>
        <w:rPr>
          <w:rFonts w:ascii="Arial Narrow" w:eastAsia="Times New Roman" w:hAnsi="Arial Narrow" w:cs="Times New Roman"/>
          <w:b/>
          <w:smallCaps/>
          <w:lang w:val="es-ES" w:eastAsia="es-ES"/>
        </w:rPr>
        <w:t>Pensamiento social cristiano</w:t>
      </w:r>
    </w:p>
    <w:tbl>
      <w:tblPr>
        <w:tblW w:w="10697" w:type="dxa"/>
        <w:tblLayout w:type="fixed"/>
        <w:tblCellMar>
          <w:left w:w="70" w:type="dxa"/>
          <w:right w:w="70" w:type="dxa"/>
        </w:tblCellMar>
        <w:tblLook w:val="0000" w:firstRow="0" w:lastRow="0" w:firstColumn="0" w:lastColumn="0" w:noHBand="0" w:noVBand="0"/>
      </w:tblPr>
      <w:tblGrid>
        <w:gridCol w:w="8537"/>
        <w:gridCol w:w="677"/>
        <w:gridCol w:w="1483"/>
      </w:tblGrid>
      <w:tr w:rsidR="00732C7F" w:rsidRPr="00C62AAD" w:rsidTr="00051709">
        <w:trPr>
          <w:cantSplit/>
          <w:trHeight w:val="282"/>
        </w:trPr>
        <w:tc>
          <w:tcPr>
            <w:tcW w:w="8537" w:type="dxa"/>
          </w:tcPr>
          <w:p w:rsidR="00732C7F" w:rsidRPr="00C62AAD" w:rsidRDefault="00732C7F" w:rsidP="00051709">
            <w:pPr>
              <w:spacing w:after="0" w:line="240" w:lineRule="auto"/>
              <w:rPr>
                <w:rFonts w:ascii="Arial Narrow" w:eastAsia="Times New Roman" w:hAnsi="Arial Narrow" w:cs="Times New Roman"/>
                <w:lang w:val="es-ES" w:eastAsia="es-ES"/>
              </w:rPr>
            </w:pPr>
            <w:r w:rsidRPr="00C62AAD">
              <w:rPr>
                <w:rFonts w:ascii="Arial Narrow" w:eastAsia="Times New Roman" w:hAnsi="Arial Narrow" w:cs="Times New Roman"/>
                <w:lang w:val="es-ES" w:eastAsia="es-ES"/>
              </w:rPr>
              <w:t xml:space="preserve">Primer parcial </w:t>
            </w:r>
            <w:r>
              <w:rPr>
                <w:rFonts w:ascii="Arial Narrow" w:eastAsia="Times New Roman" w:hAnsi="Arial Narrow" w:cs="Times New Roman"/>
                <w:lang w:val="es-ES" w:eastAsia="es-ES"/>
              </w:rPr>
              <w:t>: FISCALIDAD JUSTA, UNA LUCHA GLOBAL</w:t>
            </w:r>
          </w:p>
        </w:tc>
        <w:tc>
          <w:tcPr>
            <w:tcW w:w="2160" w:type="dxa"/>
            <w:gridSpan w:val="2"/>
          </w:tcPr>
          <w:p w:rsidR="00732C7F" w:rsidRPr="00C62AAD" w:rsidRDefault="00732C7F" w:rsidP="00051709">
            <w:pPr>
              <w:spacing w:after="0" w:line="240" w:lineRule="auto"/>
              <w:rPr>
                <w:rFonts w:ascii="Arial Narrow" w:eastAsia="Times New Roman" w:hAnsi="Arial Narrow" w:cs="Times New Roman"/>
                <w:lang w:val="es-ES" w:eastAsia="es-ES"/>
              </w:rPr>
            </w:pPr>
            <w:r>
              <w:rPr>
                <w:rFonts w:ascii="Arial Narrow" w:eastAsia="Times New Roman" w:hAnsi="Arial Narrow" w:cs="Times New Roman"/>
                <w:lang w:val="es-ES" w:eastAsia="es-ES"/>
              </w:rPr>
              <w:t>16/junio de 2021</w:t>
            </w:r>
          </w:p>
        </w:tc>
      </w:tr>
      <w:tr w:rsidR="00732C7F" w:rsidRPr="00C62AAD" w:rsidTr="00051709">
        <w:trPr>
          <w:cantSplit/>
          <w:trHeight w:val="392"/>
        </w:trPr>
        <w:tc>
          <w:tcPr>
            <w:tcW w:w="8537" w:type="dxa"/>
            <w:vAlign w:val="center"/>
          </w:tcPr>
          <w:p w:rsidR="00732C7F" w:rsidRPr="00C62AAD" w:rsidRDefault="00732C7F" w:rsidP="00051709">
            <w:pPr>
              <w:spacing w:after="0" w:line="240" w:lineRule="auto"/>
              <w:rPr>
                <w:rFonts w:ascii="Arial Narrow" w:eastAsia="Times New Roman" w:hAnsi="Arial Narrow" w:cs="Times New Roman"/>
                <w:lang w:val="es-ES" w:eastAsia="es-ES"/>
              </w:rPr>
            </w:pPr>
            <w:r w:rsidRPr="00C62AAD">
              <w:rPr>
                <w:rFonts w:ascii="Arial Narrow" w:eastAsia="Times New Roman" w:hAnsi="Arial Narrow" w:cs="Times New Roman"/>
                <w:b/>
                <w:lang w:val="es-ES" w:eastAsia="es-ES"/>
              </w:rPr>
              <w:t>Apellido</w:t>
            </w:r>
            <w:r>
              <w:rPr>
                <w:rFonts w:ascii="Arial Narrow" w:eastAsia="Times New Roman" w:hAnsi="Arial Narrow" w:cs="Times New Roman"/>
                <w:b/>
                <w:lang w:val="es-ES" w:eastAsia="es-ES"/>
              </w:rPr>
              <w:t>,</w:t>
            </w:r>
            <w:r w:rsidRPr="00C62AAD">
              <w:rPr>
                <w:rFonts w:ascii="Arial Narrow" w:eastAsia="Times New Roman" w:hAnsi="Arial Narrow" w:cs="Times New Roman"/>
                <w:b/>
                <w:lang w:val="es-ES" w:eastAsia="es-ES"/>
              </w:rPr>
              <w:t xml:space="preserve"> nombre</w:t>
            </w:r>
            <w:r>
              <w:rPr>
                <w:rFonts w:ascii="Arial Narrow" w:eastAsia="Times New Roman" w:hAnsi="Arial Narrow" w:cs="Times New Roman"/>
                <w:b/>
                <w:lang w:val="es-ES" w:eastAsia="es-ES"/>
              </w:rPr>
              <w:t xml:space="preserve"> y clave</w:t>
            </w:r>
            <w:r w:rsidRPr="00C62AAD">
              <w:rPr>
                <w:rFonts w:ascii="Arial Narrow" w:eastAsia="Times New Roman" w:hAnsi="Arial Narrow" w:cs="Times New Roman"/>
                <w:b/>
                <w:lang w:val="es-ES" w:eastAsia="es-ES"/>
              </w:rPr>
              <w:t xml:space="preserve">: </w:t>
            </w:r>
            <w:r>
              <w:rPr>
                <w:rFonts w:ascii="Arial Narrow" w:eastAsia="Times New Roman" w:hAnsi="Arial Narrow" w:cs="Times New Roman"/>
                <w:b/>
                <w:lang w:val="es-ES" w:eastAsia="es-ES"/>
              </w:rPr>
              <w:t xml:space="preserve"> </w:t>
            </w:r>
            <w:r w:rsidR="00C77FA5">
              <w:rPr>
                <w:rFonts w:ascii="Arial Narrow" w:eastAsia="Times New Roman" w:hAnsi="Arial Narrow" w:cs="Times New Roman"/>
                <w:b/>
                <w:lang w:val="es-ES" w:eastAsia="es-ES"/>
              </w:rPr>
              <w:t xml:space="preserve">Vietto, Santiago – 1802890 </w:t>
            </w:r>
            <w:r w:rsidRPr="00C62AAD">
              <w:rPr>
                <w:rFonts w:ascii="Arial Narrow" w:eastAsia="Times New Roman" w:hAnsi="Arial Narrow" w:cs="Times New Roman"/>
                <w:bCs/>
                <w:lang w:val="es-ES" w:eastAsia="es-ES"/>
              </w:rPr>
              <w:t>....................................................................................................................................</w:t>
            </w:r>
          </w:p>
        </w:tc>
        <w:tc>
          <w:tcPr>
            <w:tcW w:w="677" w:type="dxa"/>
            <w:vAlign w:val="center"/>
          </w:tcPr>
          <w:p w:rsidR="00732C7F" w:rsidRPr="00C62AAD" w:rsidRDefault="00732C7F" w:rsidP="00051709">
            <w:pPr>
              <w:keepNext/>
              <w:spacing w:after="0" w:line="240" w:lineRule="auto"/>
              <w:outlineLvl w:val="0"/>
              <w:rPr>
                <w:rFonts w:ascii="Arial Narrow" w:eastAsia="Times New Roman" w:hAnsi="Arial Narrow" w:cs="Times New Roman"/>
                <w:lang w:val="es-ES" w:eastAsia="es-ES"/>
              </w:rPr>
            </w:pPr>
            <w:r w:rsidRPr="00C62AAD">
              <w:rPr>
                <w:rFonts w:ascii="Arial Narrow" w:eastAsia="Times New Roman" w:hAnsi="Arial Narrow" w:cs="Times New Roman"/>
                <w:lang w:val="es-ES" w:eastAsia="es-ES"/>
              </w:rPr>
              <w:t>Nota</w:t>
            </w:r>
          </w:p>
        </w:tc>
        <w:tc>
          <w:tcPr>
            <w:tcW w:w="1483" w:type="dxa"/>
            <w:tcBorders>
              <w:top w:val="single" w:sz="4" w:space="0" w:color="auto"/>
              <w:left w:val="single" w:sz="4" w:space="0" w:color="auto"/>
              <w:bottom w:val="single" w:sz="4" w:space="0" w:color="auto"/>
              <w:right w:val="single" w:sz="4" w:space="0" w:color="auto"/>
            </w:tcBorders>
          </w:tcPr>
          <w:p w:rsidR="00732C7F" w:rsidRPr="00C62AAD" w:rsidRDefault="00732C7F" w:rsidP="00051709">
            <w:pPr>
              <w:spacing w:after="0" w:line="240" w:lineRule="auto"/>
              <w:rPr>
                <w:rFonts w:ascii="Arial Narrow" w:eastAsia="Times New Roman" w:hAnsi="Arial Narrow" w:cs="Times New Roman"/>
                <w:lang w:val="es-ES" w:eastAsia="es-ES"/>
              </w:rPr>
            </w:pPr>
          </w:p>
        </w:tc>
      </w:tr>
    </w:tbl>
    <w:p w:rsidR="00732C7F" w:rsidRDefault="00732C7F" w:rsidP="00732C7F">
      <w:pPr>
        <w:spacing w:after="0" w:line="240" w:lineRule="auto"/>
        <w:rPr>
          <w:rFonts w:ascii="Arial" w:eastAsia="Times New Roman" w:hAnsi="Arial" w:cs="Arial"/>
          <w:sz w:val="20"/>
          <w:szCs w:val="20"/>
          <w:lang w:val="es-ES" w:eastAsia="es-ES"/>
        </w:rPr>
      </w:pPr>
      <w:r w:rsidRPr="00C62AAD">
        <w:rPr>
          <w:rFonts w:ascii="Arial" w:eastAsia="Times New Roman" w:hAnsi="Arial" w:cs="Arial"/>
          <w:sz w:val="20"/>
          <w:szCs w:val="20"/>
          <w:lang w:val="es-ES" w:eastAsia="es-ES"/>
        </w:rPr>
        <w:t xml:space="preserve">Consignas: </w:t>
      </w:r>
      <w:r>
        <w:rPr>
          <w:rFonts w:ascii="Arial" w:eastAsia="Times New Roman" w:hAnsi="Arial" w:cs="Arial"/>
          <w:sz w:val="20"/>
          <w:szCs w:val="20"/>
          <w:lang w:val="es-ES" w:eastAsia="es-ES"/>
        </w:rPr>
        <w:t>Seleccionar 2 (dos) preguntas y responderlas. TIENE UNA HORA PARA RESPONDER.</w:t>
      </w:r>
    </w:p>
    <w:p w:rsidR="00732C7F" w:rsidRPr="00C62AAD" w:rsidRDefault="00732C7F" w:rsidP="00732C7F">
      <w:pPr>
        <w:spacing w:after="0" w:line="240" w:lineRule="auto"/>
        <w:rPr>
          <w:rFonts w:ascii="ArialMT" w:hAnsi="ArialMT" w:cs="ArialMT"/>
          <w:sz w:val="20"/>
          <w:szCs w:val="20"/>
        </w:rPr>
      </w:pPr>
      <w:r>
        <w:rPr>
          <w:rFonts w:ascii="Arial" w:eastAsia="Times New Roman" w:hAnsi="Arial" w:cs="Arial"/>
          <w:sz w:val="20"/>
          <w:szCs w:val="20"/>
          <w:lang w:val="es-ES" w:eastAsia="es-ES"/>
        </w:rPr>
        <w:t>El trabajo es individual y utilice sólo dos(2) páginas.</w:t>
      </w:r>
    </w:p>
    <w:p w:rsidR="00732C7F" w:rsidRPr="00C62AAD" w:rsidRDefault="00732C7F" w:rsidP="00732C7F">
      <w:pPr>
        <w:autoSpaceDE w:val="0"/>
        <w:autoSpaceDN w:val="0"/>
        <w:adjustRightInd w:val="0"/>
        <w:spacing w:after="0" w:line="240" w:lineRule="auto"/>
        <w:rPr>
          <w:rFonts w:ascii="Arial" w:eastAsia="Times New Roman" w:hAnsi="Arial" w:cs="Arial"/>
          <w:sz w:val="20"/>
          <w:szCs w:val="20"/>
          <w:lang w:eastAsia="es-ES"/>
        </w:rPr>
      </w:pPr>
    </w:p>
    <w:p w:rsidR="00B61581" w:rsidRDefault="00B61581" w:rsidP="000F77BF">
      <w:pPr>
        <w:rPr>
          <w:sz w:val="24"/>
        </w:rPr>
      </w:pPr>
      <w:bookmarkStart w:id="0" w:name="_GoBack"/>
      <w:bookmarkEnd w:id="0"/>
    </w:p>
    <w:p w:rsidR="000F77BF" w:rsidRDefault="000F77BF" w:rsidP="000F77BF">
      <w:pPr>
        <w:rPr>
          <w:sz w:val="24"/>
        </w:rPr>
      </w:pPr>
      <w:r>
        <w:rPr>
          <w:sz w:val="24"/>
        </w:rPr>
        <w:t xml:space="preserve">1)_ </w:t>
      </w:r>
      <w:r w:rsidRPr="0027588F">
        <w:rPr>
          <w:sz w:val="24"/>
        </w:rPr>
        <w:t xml:space="preserve">El cuaderno describe dos modelos de sociedad, uno basado solamente en la responsabilidad individual y el otro en la responsabilidad colectiva. ¿Qué ventajas, límites e inconvenientes encuentras en cada uno de ellos? ¿Qué dificultades observas a tu alrededor para apoyar hoy proyectos de responsabilidad colectiva? </w:t>
      </w:r>
    </w:p>
    <w:p w:rsidR="000F77BF" w:rsidRDefault="000F77BF" w:rsidP="000F77BF">
      <w:pPr>
        <w:rPr>
          <w:rFonts w:cstheme="minorHAnsi"/>
          <w:sz w:val="24"/>
          <w:szCs w:val="23"/>
          <w:shd w:val="clear" w:color="auto" w:fill="FFFFFF"/>
        </w:rPr>
      </w:pPr>
      <w:r>
        <w:rPr>
          <w:sz w:val="24"/>
        </w:rPr>
        <w:t xml:space="preserve">Antes de expresar mi opinion, procedo a redactar brevemente lo que el texto explica de los dos modelos de sociedad. Para poner un poco en contexto, estos modelos surgen del debate sobre que debemos decidir cual es el modelo de sociedad adecuado que queremos y a su vez construir un sistema fiscal que permita hacer sostenible este modelo, pero que el modelo no haga sostenible al sistema fiscal. Esto nos hace tener que decidir entre, en primer lugar, el modelo colectivo o tambien llamado fondo comun, este es el modelo Europeo, donde se lo presenta como un modelo caro fiscalmente, y esta basado justamente en criterios de responsabilidad colectiva que intenta grantizar la igualdad de resultados, con un sueldo minimo sobre el cual se puede construir proyectos vitales como tener </w:t>
      </w:r>
      <w:r w:rsidRPr="00F1718D">
        <w:rPr>
          <w:sz w:val="24"/>
          <w:szCs w:val="24"/>
        </w:rPr>
        <w:t>educación universal y gratuita, salud garantizada, servicios sociales mínimos</w:t>
      </w:r>
      <w:r>
        <w:rPr>
          <w:sz w:val="24"/>
          <w:szCs w:val="24"/>
        </w:rPr>
        <w:t>, entre otros</w:t>
      </w:r>
      <w:r w:rsidRPr="00F1718D">
        <w:rPr>
          <w:sz w:val="24"/>
          <w:szCs w:val="24"/>
        </w:rPr>
        <w:t>.</w:t>
      </w:r>
      <w:r>
        <w:rPr>
          <w:sz w:val="24"/>
          <w:szCs w:val="24"/>
        </w:rPr>
        <w:t xml:space="preserve"> Y en segundo lugar tenemos el modelo de responsabilidad individual, que en este caso pasa a ser el Anglosajon/Americano, donde se nos presenta como un modelo fiscalmente barato, con menos red de apoyo,</w:t>
      </w:r>
      <w:r w:rsidRPr="00F1718D">
        <w:rPr>
          <w:sz w:val="24"/>
          <w:szCs w:val="24"/>
        </w:rPr>
        <w:t xml:space="preserve"> en el que se garantiza los mínimos que permitan </w:t>
      </w:r>
      <w:r>
        <w:rPr>
          <w:sz w:val="24"/>
          <w:szCs w:val="24"/>
        </w:rPr>
        <w:t xml:space="preserve">lograr </w:t>
      </w:r>
      <w:r w:rsidRPr="00F1718D">
        <w:rPr>
          <w:sz w:val="24"/>
          <w:szCs w:val="24"/>
        </w:rPr>
        <w:t>una cierta igualdad de oportunidades, pero la igualdad de resultados</w:t>
      </w:r>
      <w:r>
        <w:rPr>
          <w:sz w:val="24"/>
          <w:szCs w:val="24"/>
        </w:rPr>
        <w:t xml:space="preserve"> no es necesaria, donde aquellos </w:t>
      </w:r>
      <w:r w:rsidRPr="003D229E">
        <w:rPr>
          <w:sz w:val="24"/>
          <w:szCs w:val="24"/>
        </w:rPr>
        <w:t xml:space="preserve">que caen </w:t>
      </w:r>
      <w:r>
        <w:rPr>
          <w:sz w:val="24"/>
          <w:szCs w:val="24"/>
        </w:rPr>
        <w:t xml:space="preserve">o se quedan en </w:t>
      </w:r>
      <w:r w:rsidRPr="003D229E">
        <w:rPr>
          <w:sz w:val="24"/>
          <w:szCs w:val="24"/>
        </w:rPr>
        <w:t>el camino no son recogidos por nadie.</w:t>
      </w:r>
      <w:r>
        <w:rPr>
          <w:sz w:val="24"/>
          <w:szCs w:val="24"/>
        </w:rPr>
        <w:t xml:space="preserve"> Teniendo en cuenta esto podemos analizar los dos panoramas. Si bien la idea en como se plante la colectividad vemos que hay una dependencia constante del estado, donde uno trabaja para todos y quizas para uno mismo, y digo quizas ya que cuando la ganacia individual esta a su vez dependiendo de otros, esta de no ser bien administrada puede perjudicar a la persona, aunque en un mundo perfecto, de forma bien empleada pueden obtenerce resultados que favorezcan a las personas con menos recursos. Y teniendo en cuenta las responsabilidades individuales, quizas gozar de los ingresos propios sin tener la obligacion de colaborar con los demas puede jugar a favor de uno pero en contra de los mas necesitados. El hecho de apoyar proyectos </w:t>
      </w:r>
      <w:r w:rsidRPr="0027588F">
        <w:rPr>
          <w:sz w:val="24"/>
        </w:rPr>
        <w:t>de responsabilidad colectiva</w:t>
      </w:r>
      <w:r>
        <w:rPr>
          <w:sz w:val="24"/>
        </w:rPr>
        <w:t xml:space="preserve">, no lo considero muy viable, quizas pueda relacionar esto a modo de ejemplo con el socialismo y el capitalismo, ya que quizas no han sido temas muy tratados en clase, pero de vez en cuando terminan interviniendo sobre todo en lo ralacionado con la economia y la desigualdad social, y que </w:t>
      </w:r>
      <w:r w:rsidRPr="004767AD">
        <w:rPr>
          <w:rFonts w:cstheme="minorHAnsi"/>
          <w:sz w:val="24"/>
          <w:szCs w:val="24"/>
        </w:rPr>
        <w:t xml:space="preserve">ademas ambos son incompatibles. A modo de ejemplificar y relacionar, el sistema economico capitalista </w:t>
      </w:r>
      <w:r w:rsidRPr="004767AD">
        <w:rPr>
          <w:rFonts w:cstheme="minorHAnsi"/>
          <w:sz w:val="24"/>
          <w:szCs w:val="24"/>
          <w:shd w:val="clear" w:color="auto" w:fill="FFFFFF"/>
        </w:rPr>
        <w:t>se basa en el mercado con propiedad privada o corporativa de los medios de producción</w:t>
      </w:r>
      <w:r>
        <w:rPr>
          <w:rFonts w:cstheme="minorHAnsi"/>
          <w:sz w:val="24"/>
          <w:szCs w:val="24"/>
          <w:shd w:val="clear" w:color="auto" w:fill="FFFFFF"/>
        </w:rPr>
        <w:t>, donde l</w:t>
      </w:r>
      <w:r w:rsidRPr="004767AD">
        <w:rPr>
          <w:rFonts w:cstheme="minorHAnsi"/>
          <w:sz w:val="24"/>
          <w:szCs w:val="24"/>
          <w:shd w:val="clear" w:color="auto" w:fill="FFFFFF"/>
        </w:rPr>
        <w:t>os bienes y servicios son producidos para lucrar y ese lucro es reinvertido en la economía para alimentar el crecimiento económico</w:t>
      </w:r>
      <w:r>
        <w:rPr>
          <w:rFonts w:cstheme="minorHAnsi"/>
          <w:sz w:val="24"/>
          <w:szCs w:val="24"/>
          <w:shd w:val="clear" w:color="auto" w:fill="FFFFFF"/>
        </w:rPr>
        <w:t xml:space="preserve">, y en el socialista </w:t>
      </w:r>
      <w:r w:rsidRPr="004767AD">
        <w:rPr>
          <w:rFonts w:cstheme="minorHAnsi"/>
          <w:sz w:val="24"/>
          <w:szCs w:val="23"/>
          <w:shd w:val="clear" w:color="auto" w:fill="FFFFFF"/>
        </w:rPr>
        <w:t>los medios de producción son propiedad de empresas públicas o cooperativas, y los individuos son compensados con base en el principio de la contribución individual.</w:t>
      </w:r>
      <w:r w:rsidRPr="004767AD">
        <w:rPr>
          <w:rFonts w:cstheme="minorHAnsi"/>
          <w:sz w:val="24"/>
          <w:szCs w:val="23"/>
        </w:rPr>
        <w:br/>
      </w:r>
      <w:r w:rsidRPr="004767AD">
        <w:rPr>
          <w:rFonts w:cstheme="minorHAnsi"/>
          <w:sz w:val="24"/>
          <w:szCs w:val="23"/>
          <w:shd w:val="clear" w:color="auto" w:fill="FFFFFF"/>
        </w:rPr>
        <w:t>La producción puede ser coordinada a través de una planificación económica o de mercado.</w:t>
      </w:r>
      <w:r>
        <w:rPr>
          <w:rFonts w:cstheme="minorHAnsi"/>
          <w:sz w:val="24"/>
          <w:szCs w:val="23"/>
          <w:shd w:val="clear" w:color="auto" w:fill="FFFFFF"/>
        </w:rPr>
        <w:t xml:space="preserve"> En el </w:t>
      </w:r>
      <w:r w:rsidRPr="004767AD">
        <w:rPr>
          <w:rFonts w:cstheme="minorHAnsi"/>
          <w:sz w:val="24"/>
          <w:szCs w:val="24"/>
          <w:shd w:val="clear" w:color="auto" w:fill="FFFFFF"/>
        </w:rPr>
        <w:t>capitalismo los medios de producción son de propiedad privada, siendo operados y negociados para generar ganancias para propietarios o accionistas privados, y tiene énfasis en el lucro individual y no en los trabajadores o en la sociedad como un todo, y en el socialismo hay una idea de transformación de la sociedad a través de la distribución equilibrada de propiedades y riquezas, disminuyendo la diferencia entre ricos y pobres</w:t>
      </w:r>
      <w:r>
        <w:rPr>
          <w:rFonts w:cstheme="minorHAnsi"/>
          <w:sz w:val="24"/>
          <w:szCs w:val="24"/>
          <w:shd w:val="clear" w:color="auto" w:fill="FFFFFF"/>
        </w:rPr>
        <w:t>, donde l</w:t>
      </w:r>
      <w:r w:rsidRPr="004767AD">
        <w:rPr>
          <w:rFonts w:cstheme="minorHAnsi"/>
          <w:sz w:val="24"/>
          <w:szCs w:val="24"/>
          <w:shd w:val="clear" w:color="auto" w:fill="FFFFFF"/>
        </w:rPr>
        <w:t>as ganancias se distribuyen entre la sociedad para complementar los salarios.</w:t>
      </w:r>
      <w:r>
        <w:rPr>
          <w:rFonts w:cstheme="minorHAnsi"/>
          <w:sz w:val="24"/>
          <w:szCs w:val="24"/>
          <w:shd w:val="clear" w:color="auto" w:fill="FFFFFF"/>
        </w:rPr>
        <w:t xml:space="preserve"> En conclusion, en el caso de Argentina que sigue un modelo socialista, las cosas durante años no funcionan como deberian, aun siguiendo lo que significa la ideologia, por lo que considero un modelo de responsabilidad individual mucho mas efectivo.</w:t>
      </w:r>
    </w:p>
    <w:p w:rsidR="00732C7F" w:rsidRPr="00C62AAD" w:rsidRDefault="00732C7F" w:rsidP="00732C7F">
      <w:pPr>
        <w:spacing w:after="0" w:line="240" w:lineRule="auto"/>
        <w:rPr>
          <w:rFonts w:ascii="Arial" w:eastAsia="Times New Roman" w:hAnsi="Arial" w:cs="Arial"/>
          <w:sz w:val="20"/>
          <w:szCs w:val="20"/>
          <w:lang w:val="es-ES" w:eastAsia="es-ES"/>
        </w:rPr>
      </w:pPr>
    </w:p>
    <w:p w:rsidR="00B61581" w:rsidRDefault="00B61581" w:rsidP="00C14388">
      <w:pPr>
        <w:rPr>
          <w:sz w:val="24"/>
        </w:rPr>
      </w:pPr>
    </w:p>
    <w:p w:rsidR="00B61581" w:rsidRDefault="00B61581" w:rsidP="00C14388">
      <w:pPr>
        <w:rPr>
          <w:sz w:val="24"/>
        </w:rPr>
      </w:pPr>
    </w:p>
    <w:p w:rsidR="00B61581" w:rsidRDefault="00B61581" w:rsidP="00C14388">
      <w:pPr>
        <w:rPr>
          <w:sz w:val="24"/>
        </w:rPr>
      </w:pPr>
    </w:p>
    <w:p w:rsidR="00B61581" w:rsidRDefault="00B61581" w:rsidP="00C14388">
      <w:pPr>
        <w:rPr>
          <w:sz w:val="24"/>
        </w:rPr>
      </w:pPr>
    </w:p>
    <w:p w:rsidR="00B61581" w:rsidRDefault="00B61581" w:rsidP="00C14388">
      <w:pPr>
        <w:rPr>
          <w:sz w:val="24"/>
        </w:rPr>
      </w:pPr>
    </w:p>
    <w:p w:rsidR="00B61581" w:rsidRDefault="00B61581" w:rsidP="00C14388">
      <w:pPr>
        <w:rPr>
          <w:sz w:val="24"/>
        </w:rPr>
      </w:pPr>
    </w:p>
    <w:p w:rsidR="00C14388" w:rsidRDefault="00C14388" w:rsidP="00C14388">
      <w:pPr>
        <w:rPr>
          <w:sz w:val="24"/>
        </w:rPr>
      </w:pPr>
      <w:r>
        <w:rPr>
          <w:sz w:val="24"/>
        </w:rPr>
        <w:t xml:space="preserve">2)_ </w:t>
      </w:r>
      <w:r w:rsidRPr="00EB32EA">
        <w:rPr>
          <w:sz w:val="24"/>
        </w:rPr>
        <w:t>Todos tenemos experiencia en pagar impuestos pero quizás no somos muy conscientes de ello. ¿Sabes cuántos impues</w:t>
      </w:r>
      <w:r>
        <w:rPr>
          <w:sz w:val="24"/>
        </w:rPr>
        <w:t>tos has pagado el últi</w:t>
      </w:r>
      <w:r w:rsidRPr="00EB32EA">
        <w:rPr>
          <w:sz w:val="24"/>
        </w:rPr>
        <w:t xml:space="preserve">mo año? ¿Y cuanto representan sobre el total de tus ingresos, patrimonio o consumo? </w:t>
      </w:r>
    </w:p>
    <w:p w:rsidR="00732C7F" w:rsidRPr="00C62AAD" w:rsidRDefault="00C14388" w:rsidP="00B61581">
      <w:pPr>
        <w:spacing w:after="0" w:line="240" w:lineRule="auto"/>
        <w:rPr>
          <w:rFonts w:ascii="Arial" w:eastAsia="Times New Roman" w:hAnsi="Arial" w:cs="Arial"/>
          <w:sz w:val="20"/>
          <w:szCs w:val="20"/>
          <w:lang w:val="es-ES" w:eastAsia="es-ES"/>
        </w:rPr>
      </w:pPr>
      <w:r>
        <w:rPr>
          <w:sz w:val="24"/>
        </w:rPr>
        <w:t xml:space="preserve">En mi caso particular, estoy al tanto de los gastos y pagos que se realizan tanto en mi vida personal, en mi grupo familiar cercano, y en la empresa de la caul pertenece a la familia. Por año, en el ambito familiar los impuestos que se pagan son impuestos inmobiliarios, municipales y provinciales, de los cuales pagamos por nuestra propiedad en La Rioja capital, el departamento en el cual vivo y estudio actualmente en Cordoba capital, y por la empresa que es un hotel, tambien hubicado en la Rioja capital, agregando tambien, que para la empresa se pagan impuestos adicionales como el IVA, e ingresos brutos. Considero que es importante hoy en dia estar al tanto de las cuestiones impositivas, ya que uno debe ser consiente de lo que justamente paga, ademas de saber el porque y para que paga. Justamente Argentina es el pais con mayor tasa impositiva en todo el mundo; personalmente esto no es muy beneficioso, y sobre todo cuando no esta bien administrado ni empleado el uso de lo que se recauda, que en teoria es para el bienestar de los ciudadanos. De forma aproximada, teniendo los gastos de impuestos personales y familiares, sumado a los pagos de la empresa que en definitiva es una de las fuentes de ingresos principales, puedo decir que </w:t>
      </w:r>
      <w:r w:rsidRPr="00EB32EA">
        <w:rPr>
          <w:sz w:val="24"/>
        </w:rPr>
        <w:t>sobre el total de ingresos o consumo</w:t>
      </w:r>
      <w:r>
        <w:rPr>
          <w:sz w:val="24"/>
        </w:rPr>
        <w:t xml:space="preserve"> el pago de impuestos representa un 70%. La cifra porcentual es muy alta, aun teniendo un estilo de vida comodo y sin que falte nada, pero pensando en aquellas personas que tienen un sueldo bajo y viven el dia a dia, tanto los impuestos como asi tambien los servicios reducen sustancialmente la oportunidad de goc</w:t>
      </w:r>
      <w:r w:rsidR="00B61581">
        <w:rPr>
          <w:sz w:val="24"/>
        </w:rPr>
        <w:t>e de sus ingresos</w:t>
      </w:r>
      <w:r>
        <w:rPr>
          <w:sz w:val="24"/>
        </w:rPr>
        <w:t xml:space="preserve">. </w:t>
      </w:r>
      <w:r w:rsidR="00B61581">
        <w:rPr>
          <w:sz w:val="24"/>
        </w:rPr>
        <w:t xml:space="preserve">No me considero una persona anti impuestos. Soy conciente el fin por el cual </w:t>
      </w:r>
      <w:r w:rsidR="00B61581">
        <w:rPr>
          <w:sz w:val="24"/>
        </w:rPr>
        <w:t xml:space="preserve">estan hechos </w:t>
      </w:r>
      <w:r w:rsidR="00B61581">
        <w:rPr>
          <w:sz w:val="24"/>
        </w:rPr>
        <w:t xml:space="preserve">al menos en nuestro pais como seguramente en el resto del mundo, asi como tambien se que </w:t>
      </w:r>
      <w:r w:rsidR="00B61581" w:rsidRPr="00151D3B">
        <w:rPr>
          <w:sz w:val="24"/>
        </w:rPr>
        <w:t xml:space="preserve">los impuestos son una medida para la redistribución de la riqueza, </w:t>
      </w:r>
      <w:r w:rsidR="00B61581">
        <w:rPr>
          <w:sz w:val="24"/>
        </w:rPr>
        <w:t>que</w:t>
      </w:r>
      <w:r w:rsidR="00B61581" w:rsidRPr="00151D3B">
        <w:rPr>
          <w:sz w:val="24"/>
        </w:rPr>
        <w:t xml:space="preserve"> como su nombre indica, no es voluntaria sino impuesta por el Estado</w:t>
      </w:r>
      <w:r w:rsidR="00B61581">
        <w:rPr>
          <w:sz w:val="24"/>
        </w:rPr>
        <w:t>. Por supuesto lo ideal seria que nadie page impuestos y tanto los gastos como consumos pasarian a ser parte de cada persona individual con la diferencia de que quizas tenga mas libertad de gozar de los ingresos y patrimonios de cada uno. Pero en la vida real, y hablando en el caso particular de Argentina, pais con mayor tasa impositiva en el mundo, lo recaudado por los impuestos son destinados a distintas areas como salud, educacion, seguridad, infrestructura, comounicacion y conectividad, estabilidad economica, ambiental, ayuda social, entre otras cosas, o en teoria asi deberia ser.</w:t>
      </w:r>
      <w:r w:rsidR="00B61581">
        <w:rPr>
          <w:sz w:val="24"/>
        </w:rPr>
        <w:t xml:space="preserve"> </w:t>
      </w:r>
      <w:r w:rsidR="00B61581">
        <w:rPr>
          <w:sz w:val="24"/>
        </w:rPr>
        <w:t>La corrupcion es un tema a tener en cuenta ya que la mala administracion de lo que se recauda de los impuestos puede llevar a tener resultados adversos como la mala calidad de los servicios que nombre anteriormente, siendo consinte ademas que los impuestos no son baratos y reducen sustancialmente los ingresos y patrimonios del ciudadano, pero siendo positivos, la recaudacion bien ejecu</w:t>
      </w:r>
      <w:r w:rsidR="00B61581">
        <w:rPr>
          <w:sz w:val="24"/>
        </w:rPr>
        <w:t>tada despues es muy beneficiosa, sin importar la cantidad de impuestos que tenga el pais, aunque vindolo desde el punto de vistas de inversiones, cuanto mas impuestos haya en un pais, menos atractivo se hace un lugar para ir a invertir o producir, es por eso que aca entramos en el area de la fiscalidad (</w:t>
      </w:r>
      <w:r w:rsidR="00B61581" w:rsidRPr="00B913FC">
        <w:rPr>
          <w:rFonts w:cstheme="minorHAnsi"/>
          <w:sz w:val="24"/>
          <w:szCs w:val="24"/>
          <w:shd w:val="clear" w:color="auto" w:fill="FFFFFF"/>
        </w:rPr>
        <w:t>conjunto de normas, reglamentos, leyes y procedimientos que rigen el sistema tributario y las relaciones de</w:t>
      </w:r>
      <w:r w:rsidR="00B61581">
        <w:rPr>
          <w:rFonts w:cstheme="minorHAnsi"/>
          <w:sz w:val="24"/>
          <w:szCs w:val="24"/>
          <w:shd w:val="clear" w:color="auto" w:fill="FFFFFF"/>
        </w:rPr>
        <w:t xml:space="preserve"> los agentes económicos con la h</w:t>
      </w:r>
      <w:r w:rsidR="00B61581" w:rsidRPr="00B913FC">
        <w:rPr>
          <w:rFonts w:cstheme="minorHAnsi"/>
          <w:sz w:val="24"/>
          <w:szCs w:val="24"/>
          <w:shd w:val="clear" w:color="auto" w:fill="FFFFFF"/>
        </w:rPr>
        <w:t>acienda pública</w:t>
      </w:r>
      <w:r w:rsidR="00B61581">
        <w:rPr>
          <w:rFonts w:cstheme="minorHAnsi"/>
          <w:sz w:val="24"/>
          <w:szCs w:val="24"/>
          <w:shd w:val="clear" w:color="auto" w:fill="FFFFFF"/>
        </w:rPr>
        <w:t>)</w:t>
      </w:r>
      <w:r w:rsidR="00B61581">
        <w:rPr>
          <w:sz w:val="24"/>
        </w:rPr>
        <w:t>, integrando temas como la evacion de impuestos y los paraisos fiscales, es decir, mecanismos para eludir o evadir impuestos con fin de beneficiarce y y no perder ganancias. Esto no es justo, como asi tambien tener que pagar muchos impuestos, es por eso que se debe buscar un equilibrio entre la cantidad de impuestos, con un monto razonable y un fin bien fundamentado.</w:t>
      </w:r>
    </w:p>
    <w:p w:rsidR="00732C7F" w:rsidRPr="00C62AAD" w:rsidRDefault="00732C7F" w:rsidP="00732C7F">
      <w:pPr>
        <w:spacing w:after="0" w:line="240" w:lineRule="auto"/>
        <w:rPr>
          <w:rFonts w:ascii="Times New Roman" w:eastAsia="Times New Roman" w:hAnsi="Times New Roman" w:cs="Times New Roman"/>
          <w:sz w:val="24"/>
          <w:szCs w:val="24"/>
          <w:lang w:val="es-ES" w:eastAsia="es-ES"/>
        </w:rPr>
      </w:pPr>
    </w:p>
    <w:p w:rsidR="00732C7F" w:rsidRPr="00C62AAD" w:rsidRDefault="00732C7F" w:rsidP="00732C7F">
      <w:pPr>
        <w:rPr>
          <w:lang w:val="es-ES"/>
        </w:rPr>
      </w:pPr>
    </w:p>
    <w:p w:rsidR="00732C7F" w:rsidRPr="002A031D" w:rsidRDefault="00732C7F" w:rsidP="00732C7F">
      <w:pPr>
        <w:rPr>
          <w:lang w:val="es-ES"/>
        </w:rPr>
      </w:pPr>
    </w:p>
    <w:p w:rsidR="00732C7F" w:rsidRPr="001D59AD" w:rsidRDefault="00732C7F" w:rsidP="00732C7F">
      <w:pPr>
        <w:rPr>
          <w:lang w:val="es-ES"/>
        </w:rPr>
      </w:pPr>
    </w:p>
    <w:p w:rsidR="00732C7F" w:rsidRPr="00732C7F" w:rsidRDefault="00732C7F">
      <w:pPr>
        <w:rPr>
          <w:lang w:val="es-ES"/>
        </w:rPr>
      </w:pPr>
    </w:p>
    <w:sectPr w:rsidR="00732C7F" w:rsidRPr="00732C7F" w:rsidSect="00F54DBC">
      <w:pgSz w:w="12242" w:h="20163" w:code="5"/>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7F"/>
    <w:rsid w:val="000F77BF"/>
    <w:rsid w:val="00732C7F"/>
    <w:rsid w:val="00B61581"/>
    <w:rsid w:val="00C14388"/>
    <w:rsid w:val="00C77FA5"/>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33A4"/>
  <w15:chartTrackingRefBased/>
  <w15:docId w15:val="{E2BFB03D-7221-4CEF-9E1D-0EA9827B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C7F"/>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1311</Words>
  <Characters>7214</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Joaquin Vietto</cp:lastModifiedBy>
  <cp:revision>8</cp:revision>
  <dcterms:created xsi:type="dcterms:W3CDTF">2021-06-15T14:05:00Z</dcterms:created>
  <dcterms:modified xsi:type="dcterms:W3CDTF">2021-06-16T17:41:00Z</dcterms:modified>
</cp:coreProperties>
</file>