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0208" w14:textId="3715D785" w:rsidR="006218D9" w:rsidRDefault="006218D9">
      <w:r>
        <w:rPr>
          <w:noProof/>
          <w:bdr w:val="none" w:sz="0" w:space="0" w:color="auto" w:frame="1"/>
        </w:rPr>
        <w:drawing>
          <wp:anchor distT="0" distB="0" distL="114300" distR="114300" simplePos="0" relativeHeight="251658240" behindDoc="1" locked="0" layoutInCell="1" allowOverlap="1" wp14:anchorId="1B16D53F" wp14:editId="5BF9D7C4">
            <wp:simplePos x="0" y="0"/>
            <wp:positionH relativeFrom="margin">
              <wp:align>center</wp:align>
            </wp:positionH>
            <wp:positionV relativeFrom="paragraph">
              <wp:posOffset>-7686</wp:posOffset>
            </wp:positionV>
            <wp:extent cx="4285397" cy="1320289"/>
            <wp:effectExtent l="0" t="0" r="0" b="0"/>
            <wp:wrapNone/>
            <wp:docPr id="4030326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5397" cy="13202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CE6C83" w14:textId="07FE25E1" w:rsidR="006218D9" w:rsidRDefault="006218D9"/>
    <w:p w14:paraId="3426C03E" w14:textId="77777777" w:rsidR="006218D9" w:rsidRDefault="006218D9"/>
    <w:p w14:paraId="0AB30990" w14:textId="01EBFAD8" w:rsidR="006218D9" w:rsidRDefault="006218D9"/>
    <w:p w14:paraId="58FB2C12" w14:textId="77777777" w:rsidR="006218D9" w:rsidRDefault="006218D9"/>
    <w:p w14:paraId="604EB67E" w14:textId="48940F4F" w:rsidR="006218D9" w:rsidRDefault="006218D9"/>
    <w:p w14:paraId="337AC0F6" w14:textId="77777777" w:rsidR="006218D9" w:rsidRDefault="006218D9"/>
    <w:p w14:paraId="32E953D5" w14:textId="77777777" w:rsidR="006218D9" w:rsidRDefault="006218D9"/>
    <w:p w14:paraId="52C58FE6" w14:textId="764BE715" w:rsidR="006218D9" w:rsidRPr="006218D9" w:rsidRDefault="006218D9" w:rsidP="006218D9">
      <w:pPr>
        <w:jc w:val="center"/>
        <w:rPr>
          <w:b/>
          <w:bCs/>
          <w:sz w:val="44"/>
          <w:szCs w:val="44"/>
        </w:rPr>
      </w:pPr>
      <w:r w:rsidRPr="006218D9">
        <w:rPr>
          <w:b/>
          <w:bCs/>
          <w:sz w:val="44"/>
          <w:szCs w:val="44"/>
        </w:rPr>
        <w:t>Ética y Deontología profesional</w:t>
      </w:r>
    </w:p>
    <w:p w14:paraId="697EADAF" w14:textId="2CD8B0CD" w:rsidR="006218D9" w:rsidRPr="006218D9" w:rsidRDefault="006218D9" w:rsidP="006218D9">
      <w:pPr>
        <w:jc w:val="center"/>
        <w:rPr>
          <w:b/>
          <w:bCs/>
          <w:sz w:val="36"/>
          <w:szCs w:val="36"/>
        </w:rPr>
      </w:pPr>
      <w:r w:rsidRPr="006218D9">
        <w:rPr>
          <w:b/>
          <w:bCs/>
          <w:sz w:val="36"/>
          <w:szCs w:val="36"/>
        </w:rPr>
        <w:t>Examen Parcial</w:t>
      </w:r>
    </w:p>
    <w:p w14:paraId="38096E39" w14:textId="77777777" w:rsidR="006218D9" w:rsidRDefault="006218D9">
      <w:pPr>
        <w:rPr>
          <w:sz w:val="24"/>
          <w:szCs w:val="24"/>
        </w:rPr>
      </w:pPr>
    </w:p>
    <w:p w14:paraId="283C3991" w14:textId="77777777" w:rsidR="006218D9" w:rsidRDefault="006218D9">
      <w:pPr>
        <w:rPr>
          <w:sz w:val="24"/>
          <w:szCs w:val="24"/>
        </w:rPr>
      </w:pPr>
    </w:p>
    <w:p w14:paraId="4075AEEC" w14:textId="77777777" w:rsidR="006218D9" w:rsidRDefault="006218D9">
      <w:pPr>
        <w:rPr>
          <w:sz w:val="24"/>
          <w:szCs w:val="24"/>
        </w:rPr>
      </w:pPr>
    </w:p>
    <w:p w14:paraId="3B48C4EF" w14:textId="77777777" w:rsidR="006218D9" w:rsidRDefault="006218D9">
      <w:pPr>
        <w:rPr>
          <w:sz w:val="24"/>
          <w:szCs w:val="24"/>
        </w:rPr>
      </w:pPr>
    </w:p>
    <w:p w14:paraId="60D0FDBF" w14:textId="77777777" w:rsidR="006218D9" w:rsidRDefault="006218D9">
      <w:pPr>
        <w:rPr>
          <w:sz w:val="24"/>
          <w:szCs w:val="24"/>
        </w:rPr>
      </w:pPr>
    </w:p>
    <w:p w14:paraId="1B2822A1" w14:textId="6527F837" w:rsidR="006218D9" w:rsidRPr="006218D9" w:rsidRDefault="006218D9" w:rsidP="006218D9">
      <w:pPr>
        <w:rPr>
          <w:sz w:val="24"/>
          <w:szCs w:val="24"/>
          <w:lang w:val="es-ES"/>
        </w:rPr>
      </w:pPr>
      <w:r w:rsidRPr="006218D9">
        <w:rPr>
          <w:b/>
          <w:bCs/>
          <w:sz w:val="24"/>
          <w:szCs w:val="24"/>
          <w:u w:val="single"/>
          <w:lang w:val="es-ES"/>
        </w:rPr>
        <w:t>Docente:</w:t>
      </w:r>
      <w:r w:rsidRPr="006218D9">
        <w:rPr>
          <w:sz w:val="24"/>
          <w:szCs w:val="24"/>
          <w:lang w:val="es-ES"/>
        </w:rPr>
        <w:t xml:space="preserve"> </w:t>
      </w:r>
      <w:r w:rsidRPr="006218D9">
        <w:rPr>
          <w:sz w:val="24"/>
          <w:szCs w:val="24"/>
        </w:rPr>
        <w:t>Dr. Ing. Carlos G. Catalini</w:t>
      </w:r>
    </w:p>
    <w:p w14:paraId="2AC7387E" w14:textId="77777777" w:rsidR="006218D9" w:rsidRPr="006218D9" w:rsidRDefault="006218D9">
      <w:pPr>
        <w:rPr>
          <w:sz w:val="24"/>
          <w:szCs w:val="24"/>
        </w:rPr>
      </w:pPr>
    </w:p>
    <w:p w14:paraId="14099593" w14:textId="6881F163" w:rsidR="006218D9" w:rsidRPr="006218D9" w:rsidRDefault="006218D9" w:rsidP="006218D9">
      <w:pPr>
        <w:rPr>
          <w:sz w:val="24"/>
          <w:szCs w:val="24"/>
          <w:lang w:val="es-ES"/>
        </w:rPr>
      </w:pPr>
      <w:r w:rsidRPr="006218D9">
        <w:rPr>
          <w:b/>
          <w:bCs/>
          <w:sz w:val="24"/>
          <w:szCs w:val="24"/>
          <w:u w:val="single"/>
          <w:lang w:val="es-ES"/>
        </w:rPr>
        <w:t>Alumno:</w:t>
      </w:r>
      <w:r w:rsidRPr="006218D9">
        <w:rPr>
          <w:sz w:val="24"/>
          <w:szCs w:val="24"/>
          <w:lang w:val="es-ES"/>
        </w:rPr>
        <w:t xml:space="preserve"> Vietto</w:t>
      </w:r>
      <w:r w:rsidRPr="006218D9">
        <w:rPr>
          <w:sz w:val="24"/>
          <w:szCs w:val="24"/>
          <w:lang w:val="es-ES"/>
        </w:rPr>
        <w:t xml:space="preserve"> Herrera Santiago – 1802890 </w:t>
      </w:r>
    </w:p>
    <w:p w14:paraId="4EBBF773" w14:textId="77777777" w:rsidR="006218D9" w:rsidRPr="006218D9" w:rsidRDefault="006218D9" w:rsidP="006218D9">
      <w:pPr>
        <w:rPr>
          <w:sz w:val="24"/>
          <w:szCs w:val="24"/>
          <w:lang w:val="es-ES"/>
        </w:rPr>
      </w:pPr>
    </w:p>
    <w:p w14:paraId="27C6999D" w14:textId="35070FEB" w:rsidR="006218D9" w:rsidRPr="006218D9" w:rsidRDefault="006218D9" w:rsidP="006218D9">
      <w:pPr>
        <w:rPr>
          <w:sz w:val="24"/>
          <w:szCs w:val="24"/>
          <w:lang w:val="es-ES"/>
        </w:rPr>
      </w:pPr>
      <w:r w:rsidRPr="006218D9">
        <w:rPr>
          <w:b/>
          <w:bCs/>
          <w:sz w:val="24"/>
          <w:szCs w:val="24"/>
          <w:u w:val="single"/>
          <w:lang w:val="es-ES"/>
        </w:rPr>
        <w:t>Facultad</w:t>
      </w:r>
      <w:r w:rsidRPr="006218D9">
        <w:rPr>
          <w:b/>
          <w:bCs/>
          <w:sz w:val="24"/>
          <w:szCs w:val="24"/>
          <w:u w:val="single"/>
          <w:lang w:val="es-ES"/>
        </w:rPr>
        <w:t>:</w:t>
      </w:r>
      <w:r w:rsidRPr="006218D9">
        <w:rPr>
          <w:sz w:val="24"/>
          <w:szCs w:val="24"/>
          <w:lang w:val="es-ES"/>
        </w:rPr>
        <w:t xml:space="preserve"> </w:t>
      </w:r>
      <w:r w:rsidRPr="006218D9">
        <w:rPr>
          <w:sz w:val="24"/>
          <w:szCs w:val="24"/>
          <w:lang w:val="es-ES"/>
        </w:rPr>
        <w:t>Ingeniería</w:t>
      </w:r>
    </w:p>
    <w:p w14:paraId="5D412FD5" w14:textId="77777777" w:rsidR="006218D9" w:rsidRPr="006218D9" w:rsidRDefault="006218D9" w:rsidP="006218D9">
      <w:pPr>
        <w:rPr>
          <w:sz w:val="24"/>
          <w:szCs w:val="24"/>
          <w:lang w:val="es-ES"/>
        </w:rPr>
      </w:pPr>
    </w:p>
    <w:p w14:paraId="0B1E0F80" w14:textId="2EBD19B6" w:rsidR="006218D9" w:rsidRPr="006218D9" w:rsidRDefault="006218D9" w:rsidP="006218D9">
      <w:pPr>
        <w:rPr>
          <w:sz w:val="24"/>
          <w:szCs w:val="24"/>
          <w:lang w:val="es-ES"/>
        </w:rPr>
      </w:pPr>
      <w:r w:rsidRPr="006218D9">
        <w:rPr>
          <w:b/>
          <w:bCs/>
          <w:sz w:val="24"/>
          <w:szCs w:val="24"/>
          <w:u w:val="single"/>
          <w:lang w:val="es-ES"/>
        </w:rPr>
        <w:t>Fecha:</w:t>
      </w:r>
      <w:r w:rsidRPr="006218D9">
        <w:rPr>
          <w:sz w:val="24"/>
          <w:szCs w:val="24"/>
          <w:lang w:val="es-ES"/>
        </w:rPr>
        <w:t xml:space="preserve"> 30/10/2023</w:t>
      </w:r>
    </w:p>
    <w:p w14:paraId="08FFF02F" w14:textId="77777777" w:rsidR="006218D9" w:rsidRPr="006218D9" w:rsidRDefault="006218D9" w:rsidP="006218D9">
      <w:pPr>
        <w:rPr>
          <w:sz w:val="24"/>
          <w:szCs w:val="24"/>
          <w:lang w:val="es-ES"/>
        </w:rPr>
      </w:pPr>
    </w:p>
    <w:p w14:paraId="27877115" w14:textId="77777777" w:rsidR="006218D9" w:rsidRPr="006218D9" w:rsidRDefault="006218D9">
      <w:pPr>
        <w:rPr>
          <w:sz w:val="24"/>
          <w:szCs w:val="24"/>
          <w:lang w:val="es-ES"/>
        </w:rPr>
      </w:pPr>
    </w:p>
    <w:p w14:paraId="257EF56D" w14:textId="77777777" w:rsidR="006218D9" w:rsidRDefault="006218D9">
      <w:pPr>
        <w:rPr>
          <w:sz w:val="24"/>
          <w:szCs w:val="24"/>
        </w:rPr>
      </w:pPr>
    </w:p>
    <w:p w14:paraId="3AFFC6E2" w14:textId="77777777" w:rsidR="006218D9" w:rsidRDefault="006218D9">
      <w:pPr>
        <w:rPr>
          <w:sz w:val="24"/>
          <w:szCs w:val="24"/>
        </w:rPr>
      </w:pPr>
    </w:p>
    <w:p w14:paraId="4DD50EE4" w14:textId="77777777" w:rsidR="006218D9" w:rsidRDefault="006218D9">
      <w:pPr>
        <w:rPr>
          <w:sz w:val="24"/>
          <w:szCs w:val="24"/>
        </w:rPr>
      </w:pPr>
    </w:p>
    <w:p w14:paraId="52DAC7F1" w14:textId="77777777" w:rsidR="006218D9" w:rsidRDefault="006218D9">
      <w:pPr>
        <w:rPr>
          <w:sz w:val="24"/>
          <w:szCs w:val="24"/>
        </w:rPr>
      </w:pPr>
    </w:p>
    <w:p w14:paraId="4CF5EB51" w14:textId="77777777" w:rsidR="006218D9" w:rsidRDefault="006218D9">
      <w:pPr>
        <w:rPr>
          <w:sz w:val="24"/>
          <w:szCs w:val="24"/>
        </w:rPr>
      </w:pPr>
    </w:p>
    <w:p w14:paraId="795EAD99" w14:textId="54B144F1" w:rsidR="006218D9" w:rsidRPr="000631A8" w:rsidRDefault="00A264C2" w:rsidP="00A264C2">
      <w:pPr>
        <w:jc w:val="both"/>
        <w:rPr>
          <w:sz w:val="28"/>
          <w:szCs w:val="28"/>
          <w:u w:val="single"/>
        </w:rPr>
      </w:pPr>
      <w:r w:rsidRPr="000631A8">
        <w:rPr>
          <w:sz w:val="28"/>
          <w:szCs w:val="28"/>
          <w:u w:val="single"/>
        </w:rPr>
        <w:lastRenderedPageBreak/>
        <w:t>Consignas</w:t>
      </w:r>
      <w:r w:rsidR="006218D9" w:rsidRPr="000631A8">
        <w:rPr>
          <w:sz w:val="28"/>
          <w:szCs w:val="28"/>
          <w:u w:val="single"/>
        </w:rPr>
        <w:t>:</w:t>
      </w:r>
    </w:p>
    <w:p w14:paraId="33F3519F" w14:textId="4F907A50" w:rsidR="006218D9" w:rsidRPr="000631A8" w:rsidRDefault="006218D9" w:rsidP="00A264C2">
      <w:pPr>
        <w:jc w:val="both"/>
        <w:rPr>
          <w:sz w:val="24"/>
          <w:szCs w:val="24"/>
        </w:rPr>
      </w:pPr>
      <w:r w:rsidRPr="000631A8">
        <w:rPr>
          <w:sz w:val="24"/>
          <w:szCs w:val="24"/>
        </w:rPr>
        <w:t>1)_</w:t>
      </w:r>
      <w:r w:rsidR="00A264C2" w:rsidRPr="000631A8">
        <w:rPr>
          <w:sz w:val="24"/>
          <w:szCs w:val="24"/>
        </w:rPr>
        <w:t xml:space="preserve"> Responder las siguientes preguntas:</w:t>
      </w:r>
    </w:p>
    <w:p w14:paraId="3677C891" w14:textId="47351656" w:rsidR="00A264C2" w:rsidRPr="000631A8" w:rsidRDefault="00A264C2" w:rsidP="00A264C2">
      <w:pPr>
        <w:pStyle w:val="Prrafodelista"/>
        <w:numPr>
          <w:ilvl w:val="0"/>
          <w:numId w:val="2"/>
        </w:numPr>
        <w:jc w:val="both"/>
        <w:rPr>
          <w:sz w:val="24"/>
          <w:szCs w:val="24"/>
        </w:rPr>
      </w:pPr>
      <w:r w:rsidRPr="000631A8">
        <w:rPr>
          <w:sz w:val="24"/>
          <w:szCs w:val="24"/>
        </w:rPr>
        <w:t>¿Qué es la deontología profesional?</w:t>
      </w:r>
    </w:p>
    <w:p w14:paraId="1B18C5D0" w14:textId="52C685E9" w:rsidR="006B6E01" w:rsidRPr="000631A8" w:rsidRDefault="00A264C2" w:rsidP="006B6E01">
      <w:pPr>
        <w:pStyle w:val="Prrafodelista"/>
        <w:jc w:val="both"/>
        <w:rPr>
          <w:b/>
          <w:bCs/>
          <w:sz w:val="24"/>
          <w:szCs w:val="24"/>
        </w:rPr>
      </w:pPr>
      <w:r w:rsidRPr="000631A8">
        <w:rPr>
          <w:b/>
          <w:bCs/>
          <w:sz w:val="24"/>
          <w:szCs w:val="24"/>
        </w:rPr>
        <w:t>Teniendo en cuenta lo estudiado en clase, la</w:t>
      </w:r>
      <w:r w:rsidRPr="000631A8">
        <w:rPr>
          <w:b/>
          <w:bCs/>
          <w:sz w:val="24"/>
          <w:szCs w:val="24"/>
        </w:rPr>
        <w:t xml:space="preserve"> deontología profesional </w:t>
      </w:r>
      <w:r w:rsidRPr="000631A8">
        <w:rPr>
          <w:b/>
          <w:bCs/>
          <w:sz w:val="24"/>
          <w:szCs w:val="24"/>
        </w:rPr>
        <w:t xml:space="preserve">es </w:t>
      </w:r>
      <w:r w:rsidRPr="000631A8">
        <w:rPr>
          <w:b/>
          <w:bCs/>
          <w:sz w:val="24"/>
          <w:szCs w:val="24"/>
        </w:rPr>
        <w:t xml:space="preserve">una ética aplicada, aprobada y aceptada por </w:t>
      </w:r>
      <w:r w:rsidRPr="000631A8">
        <w:rPr>
          <w:b/>
          <w:bCs/>
          <w:sz w:val="24"/>
          <w:szCs w:val="24"/>
        </w:rPr>
        <w:t>un</w:t>
      </w:r>
      <w:r w:rsidRPr="000631A8">
        <w:rPr>
          <w:b/>
          <w:bCs/>
          <w:sz w:val="24"/>
          <w:szCs w:val="24"/>
        </w:rPr>
        <w:t xml:space="preserve"> colectivo profesional</w:t>
      </w:r>
      <w:r w:rsidRPr="000631A8">
        <w:rPr>
          <w:b/>
          <w:bCs/>
          <w:sz w:val="24"/>
          <w:szCs w:val="24"/>
        </w:rPr>
        <w:t xml:space="preserve"> (representantes de la profesión)</w:t>
      </w:r>
      <w:r w:rsidRPr="000631A8">
        <w:rPr>
          <w:b/>
          <w:bCs/>
          <w:sz w:val="24"/>
          <w:szCs w:val="24"/>
        </w:rPr>
        <w:t>, lo que</w:t>
      </w:r>
      <w:r w:rsidR="00484A74" w:rsidRPr="000631A8">
        <w:rPr>
          <w:b/>
          <w:bCs/>
          <w:sz w:val="24"/>
          <w:szCs w:val="24"/>
        </w:rPr>
        <w:t xml:space="preserve"> </w:t>
      </w:r>
      <w:r w:rsidRPr="000631A8">
        <w:rPr>
          <w:b/>
          <w:bCs/>
          <w:sz w:val="24"/>
          <w:szCs w:val="24"/>
        </w:rPr>
        <w:t>entraña un código de conducta, una tipificación de infracciones, un sistema de recepción y análisis de consultas, propuestas o quejas, un procedimiento de enjuiciamiento, y finalmente, si procede aplicarlo junto con un sistema de sanciones.</w:t>
      </w:r>
    </w:p>
    <w:p w14:paraId="14728439" w14:textId="29323CA7" w:rsidR="00A264C2" w:rsidRPr="000631A8" w:rsidRDefault="00A264C2" w:rsidP="00A264C2">
      <w:pPr>
        <w:pStyle w:val="Prrafodelista"/>
        <w:numPr>
          <w:ilvl w:val="0"/>
          <w:numId w:val="2"/>
        </w:numPr>
        <w:jc w:val="both"/>
        <w:rPr>
          <w:sz w:val="24"/>
          <w:szCs w:val="24"/>
        </w:rPr>
      </w:pPr>
      <w:r w:rsidRPr="000631A8">
        <w:rPr>
          <w:sz w:val="24"/>
          <w:szCs w:val="24"/>
        </w:rPr>
        <w:t>¿Cuáles son las diferencias entre Ética y Deontología</w:t>
      </w:r>
      <w:r w:rsidR="00484A74" w:rsidRPr="000631A8">
        <w:rPr>
          <w:sz w:val="24"/>
          <w:szCs w:val="24"/>
        </w:rPr>
        <w:t xml:space="preserve"> profesional</w:t>
      </w:r>
      <w:r w:rsidRPr="000631A8">
        <w:rPr>
          <w:sz w:val="24"/>
          <w:szCs w:val="24"/>
        </w:rPr>
        <w:t>?</w:t>
      </w:r>
    </w:p>
    <w:p w14:paraId="646CFEC6" w14:textId="5A4D4651" w:rsidR="00A264C2" w:rsidRPr="000631A8" w:rsidRDefault="00484A74" w:rsidP="00A264C2">
      <w:pPr>
        <w:pStyle w:val="Prrafodelista"/>
        <w:jc w:val="both"/>
        <w:rPr>
          <w:b/>
          <w:bCs/>
          <w:sz w:val="24"/>
          <w:szCs w:val="24"/>
        </w:rPr>
      </w:pPr>
      <w:r w:rsidRPr="000631A8">
        <w:rPr>
          <w:b/>
          <w:bCs/>
          <w:sz w:val="24"/>
          <w:szCs w:val="24"/>
        </w:rPr>
        <w:t>Respecto a la Ética tenemos que la misma:</w:t>
      </w:r>
    </w:p>
    <w:p w14:paraId="4A0DC6D4" w14:textId="6A3C517D" w:rsidR="00484A74" w:rsidRPr="000631A8" w:rsidRDefault="00484A74" w:rsidP="00484A74">
      <w:pPr>
        <w:pStyle w:val="Prrafodelista"/>
        <w:numPr>
          <w:ilvl w:val="0"/>
          <w:numId w:val="3"/>
        </w:numPr>
        <w:jc w:val="both"/>
        <w:rPr>
          <w:b/>
          <w:bCs/>
          <w:sz w:val="24"/>
          <w:szCs w:val="24"/>
        </w:rPr>
      </w:pPr>
      <w:r w:rsidRPr="000631A8">
        <w:rPr>
          <w:b/>
          <w:bCs/>
          <w:sz w:val="24"/>
          <w:szCs w:val="24"/>
        </w:rPr>
        <w:t>Está orientada al bien, es decir, a lo bueno.</w:t>
      </w:r>
    </w:p>
    <w:p w14:paraId="259E9744" w14:textId="780BAA9C" w:rsidR="00484A74" w:rsidRPr="000631A8" w:rsidRDefault="00484A74" w:rsidP="00484A74">
      <w:pPr>
        <w:pStyle w:val="Prrafodelista"/>
        <w:numPr>
          <w:ilvl w:val="0"/>
          <w:numId w:val="3"/>
        </w:numPr>
        <w:jc w:val="both"/>
        <w:rPr>
          <w:b/>
          <w:bCs/>
          <w:sz w:val="24"/>
          <w:szCs w:val="24"/>
        </w:rPr>
      </w:pPr>
      <w:r w:rsidRPr="000631A8">
        <w:rPr>
          <w:b/>
          <w:bCs/>
          <w:sz w:val="24"/>
          <w:szCs w:val="24"/>
        </w:rPr>
        <w:t>No es una normativa.</w:t>
      </w:r>
    </w:p>
    <w:p w14:paraId="3C1F2F30" w14:textId="440C733F" w:rsidR="00484A74" w:rsidRPr="000631A8" w:rsidRDefault="00484A74" w:rsidP="00484A74">
      <w:pPr>
        <w:pStyle w:val="Prrafodelista"/>
        <w:numPr>
          <w:ilvl w:val="0"/>
          <w:numId w:val="3"/>
        </w:numPr>
        <w:jc w:val="both"/>
        <w:rPr>
          <w:b/>
          <w:bCs/>
          <w:sz w:val="24"/>
          <w:szCs w:val="24"/>
        </w:rPr>
      </w:pPr>
      <w:r w:rsidRPr="000631A8">
        <w:rPr>
          <w:b/>
          <w:bCs/>
          <w:sz w:val="24"/>
          <w:szCs w:val="24"/>
        </w:rPr>
        <w:t>No es exigible.</w:t>
      </w:r>
    </w:p>
    <w:p w14:paraId="0D3F2BF1" w14:textId="00BE08FB" w:rsidR="00484A74" w:rsidRPr="000631A8" w:rsidRDefault="00484A74" w:rsidP="00484A74">
      <w:pPr>
        <w:pStyle w:val="Prrafodelista"/>
        <w:numPr>
          <w:ilvl w:val="0"/>
          <w:numId w:val="3"/>
        </w:numPr>
        <w:jc w:val="both"/>
        <w:rPr>
          <w:b/>
          <w:bCs/>
          <w:sz w:val="24"/>
          <w:szCs w:val="24"/>
        </w:rPr>
      </w:pPr>
      <w:r w:rsidRPr="000631A8">
        <w:rPr>
          <w:b/>
          <w:bCs/>
          <w:sz w:val="24"/>
          <w:szCs w:val="24"/>
        </w:rPr>
        <w:t>Propone motivaciones.</w:t>
      </w:r>
    </w:p>
    <w:p w14:paraId="4C3E8A84" w14:textId="2BD6F072" w:rsidR="00484A74" w:rsidRPr="000631A8" w:rsidRDefault="00484A74" w:rsidP="00484A74">
      <w:pPr>
        <w:pStyle w:val="Prrafodelista"/>
        <w:numPr>
          <w:ilvl w:val="0"/>
          <w:numId w:val="3"/>
        </w:numPr>
        <w:jc w:val="both"/>
        <w:rPr>
          <w:b/>
          <w:bCs/>
          <w:sz w:val="24"/>
          <w:szCs w:val="24"/>
        </w:rPr>
      </w:pPr>
      <w:r w:rsidRPr="000631A8">
        <w:rPr>
          <w:b/>
          <w:bCs/>
          <w:sz w:val="24"/>
          <w:szCs w:val="24"/>
        </w:rPr>
        <w:t>Conciencia individual predominante.</w:t>
      </w:r>
    </w:p>
    <w:p w14:paraId="0EF5EE39" w14:textId="75F8D3E8" w:rsidR="00484A74" w:rsidRPr="000631A8" w:rsidRDefault="00484A74" w:rsidP="00484A74">
      <w:pPr>
        <w:pStyle w:val="Prrafodelista"/>
        <w:numPr>
          <w:ilvl w:val="0"/>
          <w:numId w:val="3"/>
        </w:numPr>
        <w:jc w:val="both"/>
        <w:rPr>
          <w:b/>
          <w:bCs/>
          <w:sz w:val="24"/>
          <w:szCs w:val="24"/>
        </w:rPr>
      </w:pPr>
      <w:r w:rsidRPr="000631A8">
        <w:rPr>
          <w:b/>
          <w:bCs/>
          <w:sz w:val="24"/>
          <w:szCs w:val="24"/>
        </w:rPr>
        <w:t>Amplitud: se ocupa por los máximos.</w:t>
      </w:r>
    </w:p>
    <w:p w14:paraId="50EA8612" w14:textId="087A1D9D" w:rsidR="00484A74" w:rsidRPr="000631A8" w:rsidRDefault="00484A74" w:rsidP="00484A74">
      <w:pPr>
        <w:pStyle w:val="Prrafodelista"/>
        <w:numPr>
          <w:ilvl w:val="0"/>
          <w:numId w:val="3"/>
        </w:numPr>
        <w:jc w:val="both"/>
        <w:rPr>
          <w:b/>
          <w:bCs/>
          <w:sz w:val="24"/>
          <w:szCs w:val="24"/>
        </w:rPr>
      </w:pPr>
      <w:r w:rsidRPr="000631A8">
        <w:rPr>
          <w:b/>
          <w:bCs/>
          <w:sz w:val="24"/>
          <w:szCs w:val="24"/>
        </w:rPr>
        <w:t>Es parte de la Ética aplicada.</w:t>
      </w:r>
    </w:p>
    <w:p w14:paraId="6B837CE7" w14:textId="736035EB" w:rsidR="00484A74" w:rsidRPr="000631A8" w:rsidRDefault="00484A74" w:rsidP="00484A74">
      <w:pPr>
        <w:ind w:left="720"/>
        <w:jc w:val="both"/>
        <w:rPr>
          <w:b/>
          <w:bCs/>
          <w:sz w:val="24"/>
          <w:szCs w:val="24"/>
        </w:rPr>
      </w:pPr>
      <w:r w:rsidRPr="000631A8">
        <w:rPr>
          <w:b/>
          <w:bCs/>
          <w:sz w:val="24"/>
          <w:szCs w:val="24"/>
        </w:rPr>
        <w:t>Ahora bien, respecto a la Deontología Profesional, tenemos que:</w:t>
      </w:r>
    </w:p>
    <w:p w14:paraId="36720283" w14:textId="77777777" w:rsidR="00484A74" w:rsidRPr="000631A8" w:rsidRDefault="00484A74" w:rsidP="00484A74">
      <w:pPr>
        <w:pStyle w:val="Prrafodelista"/>
        <w:numPr>
          <w:ilvl w:val="0"/>
          <w:numId w:val="3"/>
        </w:numPr>
        <w:jc w:val="both"/>
        <w:rPr>
          <w:b/>
          <w:bCs/>
          <w:sz w:val="24"/>
          <w:szCs w:val="24"/>
        </w:rPr>
      </w:pPr>
      <w:r w:rsidRPr="000631A8">
        <w:rPr>
          <w:b/>
          <w:bCs/>
          <w:sz w:val="24"/>
          <w:szCs w:val="24"/>
        </w:rPr>
        <w:t>Está o</w:t>
      </w:r>
      <w:r w:rsidRPr="000631A8">
        <w:rPr>
          <w:b/>
          <w:bCs/>
          <w:sz w:val="24"/>
          <w:szCs w:val="24"/>
        </w:rPr>
        <w:t>rientada al deber (este debe estar en contacto con lo bueno).</w:t>
      </w:r>
    </w:p>
    <w:p w14:paraId="4CFB48E9" w14:textId="77777777" w:rsidR="00484A74" w:rsidRPr="000631A8" w:rsidRDefault="00484A74" w:rsidP="00484A74">
      <w:pPr>
        <w:pStyle w:val="Prrafodelista"/>
        <w:numPr>
          <w:ilvl w:val="0"/>
          <w:numId w:val="3"/>
        </w:numPr>
        <w:jc w:val="both"/>
        <w:rPr>
          <w:b/>
          <w:bCs/>
          <w:sz w:val="24"/>
          <w:szCs w:val="24"/>
        </w:rPr>
      </w:pPr>
      <w:r w:rsidRPr="000631A8">
        <w:rPr>
          <w:b/>
          <w:bCs/>
          <w:sz w:val="24"/>
          <w:szCs w:val="24"/>
        </w:rPr>
        <w:t>Son n</w:t>
      </w:r>
      <w:r w:rsidRPr="000631A8">
        <w:rPr>
          <w:b/>
          <w:bCs/>
          <w:sz w:val="24"/>
          <w:szCs w:val="24"/>
        </w:rPr>
        <w:t>ormas y códigos.</w:t>
      </w:r>
    </w:p>
    <w:p w14:paraId="3617492E" w14:textId="77777777" w:rsidR="00484A74" w:rsidRPr="000631A8" w:rsidRDefault="00484A74" w:rsidP="00484A74">
      <w:pPr>
        <w:pStyle w:val="Prrafodelista"/>
        <w:numPr>
          <w:ilvl w:val="0"/>
          <w:numId w:val="3"/>
        </w:numPr>
        <w:jc w:val="both"/>
        <w:rPr>
          <w:b/>
          <w:bCs/>
          <w:sz w:val="24"/>
          <w:szCs w:val="24"/>
        </w:rPr>
      </w:pPr>
      <w:r w:rsidRPr="000631A8">
        <w:rPr>
          <w:b/>
          <w:bCs/>
          <w:sz w:val="24"/>
          <w:szCs w:val="24"/>
        </w:rPr>
        <w:t>Exigible a los profesionales.</w:t>
      </w:r>
    </w:p>
    <w:p w14:paraId="11215440" w14:textId="77777777" w:rsidR="00484A74" w:rsidRPr="000631A8" w:rsidRDefault="00484A74" w:rsidP="00484A74">
      <w:pPr>
        <w:pStyle w:val="Prrafodelista"/>
        <w:numPr>
          <w:ilvl w:val="0"/>
          <w:numId w:val="3"/>
        </w:numPr>
        <w:jc w:val="both"/>
        <w:rPr>
          <w:b/>
          <w:bCs/>
          <w:sz w:val="24"/>
          <w:szCs w:val="24"/>
        </w:rPr>
      </w:pPr>
      <w:r w:rsidRPr="000631A8">
        <w:rPr>
          <w:b/>
          <w:bCs/>
          <w:sz w:val="24"/>
          <w:szCs w:val="24"/>
        </w:rPr>
        <w:t>Exige actuaciones.</w:t>
      </w:r>
    </w:p>
    <w:p w14:paraId="34DD87C1" w14:textId="77777777" w:rsidR="00484A74" w:rsidRPr="000631A8" w:rsidRDefault="00484A74" w:rsidP="001779DC">
      <w:pPr>
        <w:pStyle w:val="Prrafodelista"/>
        <w:numPr>
          <w:ilvl w:val="0"/>
          <w:numId w:val="3"/>
        </w:numPr>
        <w:jc w:val="both"/>
        <w:rPr>
          <w:b/>
          <w:bCs/>
          <w:sz w:val="24"/>
          <w:szCs w:val="24"/>
        </w:rPr>
      </w:pPr>
      <w:r w:rsidRPr="000631A8">
        <w:rPr>
          <w:b/>
          <w:bCs/>
          <w:sz w:val="24"/>
          <w:szCs w:val="24"/>
        </w:rPr>
        <w:t>Está a</w:t>
      </w:r>
      <w:r w:rsidRPr="000631A8">
        <w:rPr>
          <w:b/>
          <w:bCs/>
          <w:sz w:val="24"/>
          <w:szCs w:val="24"/>
        </w:rPr>
        <w:t>probado por un colectivo de profesionales.</w:t>
      </w:r>
    </w:p>
    <w:p w14:paraId="7D080BE1" w14:textId="77777777" w:rsidR="00484A74" w:rsidRPr="000631A8" w:rsidRDefault="00484A74" w:rsidP="001779DC">
      <w:pPr>
        <w:pStyle w:val="Prrafodelista"/>
        <w:numPr>
          <w:ilvl w:val="0"/>
          <w:numId w:val="3"/>
        </w:numPr>
        <w:jc w:val="both"/>
        <w:rPr>
          <w:b/>
          <w:bCs/>
          <w:sz w:val="24"/>
          <w:szCs w:val="24"/>
        </w:rPr>
      </w:pPr>
      <w:r w:rsidRPr="000631A8">
        <w:rPr>
          <w:b/>
          <w:bCs/>
          <w:sz w:val="24"/>
          <w:szCs w:val="24"/>
        </w:rPr>
        <w:t>Mínimos obligatorios establecidos.</w:t>
      </w:r>
    </w:p>
    <w:p w14:paraId="6395AFDB" w14:textId="07E4F0B7" w:rsidR="006B6E01" w:rsidRPr="000631A8" w:rsidRDefault="00484A74" w:rsidP="001779DC">
      <w:pPr>
        <w:pStyle w:val="Prrafodelista"/>
        <w:numPr>
          <w:ilvl w:val="0"/>
          <w:numId w:val="3"/>
        </w:numPr>
        <w:jc w:val="both"/>
        <w:rPr>
          <w:b/>
          <w:bCs/>
          <w:sz w:val="24"/>
          <w:szCs w:val="24"/>
        </w:rPr>
      </w:pPr>
      <w:r w:rsidRPr="000631A8">
        <w:rPr>
          <w:b/>
          <w:bCs/>
          <w:sz w:val="24"/>
          <w:szCs w:val="24"/>
        </w:rPr>
        <w:t>Se ubica entre la moral y el derecho.</w:t>
      </w:r>
    </w:p>
    <w:p w14:paraId="715006D1" w14:textId="5B318D9E" w:rsidR="00484A74" w:rsidRPr="000631A8" w:rsidRDefault="00A264C2" w:rsidP="001779DC">
      <w:pPr>
        <w:pStyle w:val="Prrafodelista"/>
        <w:numPr>
          <w:ilvl w:val="0"/>
          <w:numId w:val="2"/>
        </w:numPr>
        <w:jc w:val="both"/>
        <w:rPr>
          <w:sz w:val="24"/>
          <w:szCs w:val="24"/>
        </w:rPr>
      </w:pPr>
      <w:r w:rsidRPr="000631A8">
        <w:rPr>
          <w:sz w:val="24"/>
          <w:szCs w:val="24"/>
        </w:rPr>
        <w:t xml:space="preserve">La Deontología a través de las obligaciones que impone, ¿Cuáles son las condiciones mínimas que se reclaman al profesional de </w:t>
      </w:r>
      <w:r w:rsidR="00484A74" w:rsidRPr="000631A8">
        <w:rPr>
          <w:sz w:val="24"/>
          <w:szCs w:val="24"/>
        </w:rPr>
        <w:t>Ingeniería</w:t>
      </w:r>
      <w:r w:rsidRPr="000631A8">
        <w:rPr>
          <w:sz w:val="24"/>
          <w:szCs w:val="24"/>
        </w:rPr>
        <w:t>? Desarrolle</w:t>
      </w:r>
      <w:r w:rsidR="009E345F" w:rsidRPr="000631A8">
        <w:rPr>
          <w:sz w:val="24"/>
          <w:szCs w:val="24"/>
        </w:rPr>
        <w:t>.</w:t>
      </w:r>
    </w:p>
    <w:p w14:paraId="61B72D5E" w14:textId="397AB575" w:rsidR="00484A74" w:rsidRPr="000631A8" w:rsidRDefault="00484A74" w:rsidP="001779DC">
      <w:pPr>
        <w:pStyle w:val="Prrafodelista"/>
        <w:jc w:val="both"/>
        <w:rPr>
          <w:b/>
          <w:bCs/>
          <w:sz w:val="24"/>
          <w:szCs w:val="24"/>
        </w:rPr>
      </w:pPr>
      <w:r w:rsidRPr="000631A8">
        <w:rPr>
          <w:b/>
          <w:bCs/>
          <w:sz w:val="24"/>
          <w:szCs w:val="24"/>
        </w:rPr>
        <w:t>Las condiciones mínimas son:</w:t>
      </w:r>
    </w:p>
    <w:p w14:paraId="36F9B9DC" w14:textId="04144C47" w:rsidR="00484A74" w:rsidRPr="000631A8" w:rsidRDefault="00484A74" w:rsidP="001779DC">
      <w:pPr>
        <w:pStyle w:val="Prrafodelista"/>
        <w:jc w:val="both"/>
        <w:rPr>
          <w:b/>
          <w:bCs/>
          <w:sz w:val="24"/>
          <w:szCs w:val="24"/>
        </w:rPr>
      </w:pPr>
      <w:r w:rsidRPr="000631A8">
        <w:rPr>
          <w:b/>
          <w:bCs/>
          <w:sz w:val="24"/>
          <w:szCs w:val="24"/>
          <w:u w:val="single"/>
        </w:rPr>
        <w:t>Ser competente:</w:t>
      </w:r>
      <w:r w:rsidRPr="000631A8">
        <w:rPr>
          <w:b/>
          <w:bCs/>
          <w:sz w:val="24"/>
          <w:szCs w:val="24"/>
        </w:rPr>
        <w:t xml:space="preserve"> la competencia requiere una preparación inicial que facilite la adquisición de los conocimientos teóricos y prácticos necesarios para la actividad profesional. Asimismo, exige una formación permanente para mantenerse al día, actualizar los conocimientos y renovar los procedimientos de trabajo.</w:t>
      </w:r>
    </w:p>
    <w:p w14:paraId="5542C50A" w14:textId="77777777" w:rsidR="00484A74" w:rsidRPr="000631A8" w:rsidRDefault="00484A74" w:rsidP="001779DC">
      <w:pPr>
        <w:pStyle w:val="Prrafodelista"/>
        <w:jc w:val="both"/>
        <w:rPr>
          <w:b/>
          <w:bCs/>
          <w:sz w:val="24"/>
          <w:szCs w:val="24"/>
        </w:rPr>
      </w:pPr>
      <w:r w:rsidRPr="000631A8">
        <w:rPr>
          <w:b/>
          <w:bCs/>
          <w:sz w:val="24"/>
          <w:szCs w:val="24"/>
          <w:u w:val="single"/>
        </w:rPr>
        <w:t>Ser eficiente:</w:t>
      </w:r>
      <w:r w:rsidRPr="000631A8">
        <w:rPr>
          <w:b/>
          <w:bCs/>
          <w:sz w:val="24"/>
          <w:szCs w:val="24"/>
        </w:rPr>
        <w:t xml:space="preserve"> la eficiencia se refiere a la realización del trabajo bien hecho sin desperdiciar recursos humanos y materiales.</w:t>
      </w:r>
    </w:p>
    <w:p w14:paraId="1F4F6037" w14:textId="77777777" w:rsidR="00484A74" w:rsidRPr="000631A8" w:rsidRDefault="00484A74" w:rsidP="001779DC">
      <w:pPr>
        <w:pStyle w:val="Prrafodelista"/>
        <w:jc w:val="both"/>
        <w:rPr>
          <w:b/>
          <w:bCs/>
          <w:sz w:val="24"/>
          <w:szCs w:val="24"/>
        </w:rPr>
      </w:pPr>
      <w:r w:rsidRPr="000631A8">
        <w:rPr>
          <w:b/>
          <w:bCs/>
          <w:sz w:val="24"/>
          <w:szCs w:val="24"/>
          <w:u w:val="single"/>
        </w:rPr>
        <w:t>Ser diligente:</w:t>
      </w:r>
      <w:r w:rsidRPr="000631A8">
        <w:rPr>
          <w:b/>
          <w:bCs/>
          <w:sz w:val="24"/>
          <w:szCs w:val="24"/>
        </w:rPr>
        <w:t xml:space="preserve"> la diligencia consiste en el cuidado, atención, agilidad y exactitud que hay que poner en el trabajo.</w:t>
      </w:r>
    </w:p>
    <w:p w14:paraId="111FAC90" w14:textId="6971FD3F" w:rsidR="00484A74" w:rsidRPr="000631A8" w:rsidRDefault="00484A74" w:rsidP="001779DC">
      <w:pPr>
        <w:pStyle w:val="Prrafodelista"/>
        <w:jc w:val="both"/>
        <w:rPr>
          <w:b/>
          <w:bCs/>
          <w:sz w:val="24"/>
          <w:szCs w:val="24"/>
        </w:rPr>
      </w:pPr>
      <w:r w:rsidRPr="000631A8">
        <w:rPr>
          <w:b/>
          <w:bCs/>
          <w:sz w:val="24"/>
          <w:szCs w:val="24"/>
          <w:u w:val="single"/>
        </w:rPr>
        <w:t>Ser responsable:</w:t>
      </w:r>
      <w:r w:rsidRPr="000631A8">
        <w:rPr>
          <w:b/>
          <w:bCs/>
          <w:sz w:val="24"/>
          <w:szCs w:val="24"/>
        </w:rPr>
        <w:t xml:space="preserve"> la responsabilidad exige capacidad de responder ante </w:t>
      </w:r>
      <w:r w:rsidR="009E345F" w:rsidRPr="000631A8">
        <w:rPr>
          <w:b/>
          <w:bCs/>
          <w:sz w:val="24"/>
          <w:szCs w:val="24"/>
        </w:rPr>
        <w:t>sí</w:t>
      </w:r>
      <w:r w:rsidRPr="000631A8">
        <w:rPr>
          <w:b/>
          <w:bCs/>
          <w:sz w:val="24"/>
          <w:szCs w:val="24"/>
        </w:rPr>
        <w:t xml:space="preserve"> mismo, ante el resto de compañeros y directivos, y ante la sociedad de las consecuencias de lo que se hace o se dice en el desempeño profesional.</w:t>
      </w:r>
    </w:p>
    <w:p w14:paraId="4BF5FB47" w14:textId="65CC63DD" w:rsidR="006B6E01" w:rsidRPr="000631A8" w:rsidRDefault="006218D9" w:rsidP="001779DC">
      <w:pPr>
        <w:jc w:val="both"/>
        <w:rPr>
          <w:sz w:val="24"/>
          <w:szCs w:val="24"/>
        </w:rPr>
      </w:pPr>
      <w:r w:rsidRPr="000631A8">
        <w:rPr>
          <w:sz w:val="24"/>
          <w:szCs w:val="24"/>
        </w:rPr>
        <w:lastRenderedPageBreak/>
        <w:t>2</w:t>
      </w:r>
      <w:r w:rsidRPr="000631A8">
        <w:rPr>
          <w:sz w:val="24"/>
          <w:szCs w:val="24"/>
        </w:rPr>
        <w:t>)_</w:t>
      </w:r>
      <w:r w:rsidR="006B6E01" w:rsidRPr="000631A8">
        <w:rPr>
          <w:sz w:val="24"/>
          <w:szCs w:val="24"/>
        </w:rPr>
        <w:t xml:space="preserve"> </w:t>
      </w:r>
      <w:r w:rsidR="006B6E01" w:rsidRPr="000631A8">
        <w:rPr>
          <w:sz w:val="24"/>
          <w:szCs w:val="24"/>
        </w:rPr>
        <w:t>R</w:t>
      </w:r>
      <w:r w:rsidR="006B6E01" w:rsidRPr="000631A8">
        <w:rPr>
          <w:sz w:val="24"/>
          <w:szCs w:val="24"/>
        </w:rPr>
        <w:t>esolver</w:t>
      </w:r>
      <w:r w:rsidR="006B6E01" w:rsidRPr="000631A8">
        <w:rPr>
          <w:sz w:val="24"/>
          <w:szCs w:val="24"/>
        </w:rPr>
        <w:t>:</w:t>
      </w:r>
    </w:p>
    <w:p w14:paraId="4C9E233C" w14:textId="1B7AC338" w:rsidR="006B6E01" w:rsidRPr="000631A8" w:rsidRDefault="006B6E01" w:rsidP="001779DC">
      <w:pPr>
        <w:pStyle w:val="Prrafodelista"/>
        <w:numPr>
          <w:ilvl w:val="0"/>
          <w:numId w:val="6"/>
        </w:numPr>
        <w:jc w:val="both"/>
        <w:rPr>
          <w:sz w:val="24"/>
          <w:szCs w:val="24"/>
        </w:rPr>
      </w:pPr>
      <w:r w:rsidRPr="000631A8">
        <w:rPr>
          <w:sz w:val="24"/>
          <w:szCs w:val="24"/>
        </w:rPr>
        <w:t>Dar una definición de Ingeniero</w:t>
      </w:r>
      <w:r w:rsidR="009A7D98">
        <w:rPr>
          <w:sz w:val="24"/>
          <w:szCs w:val="24"/>
        </w:rPr>
        <w:t>.</w:t>
      </w:r>
    </w:p>
    <w:p w14:paraId="3588CEAE" w14:textId="5722C1C7" w:rsidR="006B6E01" w:rsidRPr="000631A8" w:rsidRDefault="006B6E01" w:rsidP="001779DC">
      <w:pPr>
        <w:pStyle w:val="Prrafodelista"/>
        <w:jc w:val="both"/>
        <w:rPr>
          <w:b/>
          <w:bCs/>
          <w:sz w:val="24"/>
          <w:szCs w:val="24"/>
        </w:rPr>
      </w:pPr>
      <w:r w:rsidRPr="000631A8">
        <w:rPr>
          <w:b/>
          <w:bCs/>
          <w:sz w:val="24"/>
          <w:szCs w:val="24"/>
        </w:rPr>
        <w:t xml:space="preserve">Podemos decir que </w:t>
      </w:r>
      <w:r w:rsidRPr="000631A8">
        <w:rPr>
          <w:b/>
          <w:bCs/>
          <w:sz w:val="24"/>
          <w:szCs w:val="24"/>
        </w:rPr>
        <w:t>un ingeniero es</w:t>
      </w:r>
      <w:r w:rsidRPr="000631A8">
        <w:rPr>
          <w:b/>
          <w:bCs/>
          <w:sz w:val="24"/>
          <w:szCs w:val="24"/>
        </w:rPr>
        <w:t xml:space="preserve"> </w:t>
      </w:r>
      <w:r w:rsidRPr="000631A8">
        <w:rPr>
          <w:b/>
          <w:bCs/>
          <w:sz w:val="24"/>
          <w:szCs w:val="24"/>
        </w:rPr>
        <w:t>una persona capacitada profesionalmente para solucionar problemas complejos mediante las ciencias técnicas, la creatividad, la lógica, el análisis, el diseño y la optimización de recursos para generar desarrollo social-económico mediante las cosas que la sociedad emplea en el día a día</w:t>
      </w:r>
      <w:r w:rsidRPr="000631A8">
        <w:rPr>
          <w:b/>
          <w:bCs/>
          <w:sz w:val="24"/>
          <w:szCs w:val="24"/>
        </w:rPr>
        <w:t>, como</w:t>
      </w:r>
      <w:r w:rsidRPr="000631A8">
        <w:rPr>
          <w:b/>
          <w:bCs/>
          <w:sz w:val="24"/>
          <w:szCs w:val="24"/>
        </w:rPr>
        <w:t xml:space="preserve"> grandes obras de infraestructura, las comunicaciones, los servicios públicos, los medios de movilidad, las computadoras, los electrodomésticos, los textiles, hasta los alimentos que consumimos</w:t>
      </w:r>
      <w:r w:rsidRPr="000631A8">
        <w:rPr>
          <w:b/>
          <w:bCs/>
          <w:sz w:val="24"/>
          <w:szCs w:val="24"/>
        </w:rPr>
        <w:t>.</w:t>
      </w:r>
    </w:p>
    <w:p w14:paraId="559B848C" w14:textId="4660DE74" w:rsidR="006218D9" w:rsidRPr="000631A8" w:rsidRDefault="00801931" w:rsidP="001779DC">
      <w:pPr>
        <w:pStyle w:val="Prrafodelista"/>
        <w:numPr>
          <w:ilvl w:val="0"/>
          <w:numId w:val="6"/>
        </w:numPr>
        <w:jc w:val="both"/>
        <w:rPr>
          <w:sz w:val="28"/>
          <w:szCs w:val="28"/>
        </w:rPr>
      </w:pPr>
      <w:r w:rsidRPr="000631A8">
        <w:rPr>
          <w:sz w:val="24"/>
          <w:szCs w:val="24"/>
        </w:rPr>
        <w:t>El paradigma Ledesma-Kolvenbach hace referencia a cuatro ejes fundamentales de la pedagogía ignaciana</w:t>
      </w:r>
      <w:r w:rsidRPr="000631A8">
        <w:rPr>
          <w:sz w:val="24"/>
          <w:szCs w:val="24"/>
        </w:rPr>
        <w:t>, ¿Cuáles son?</w:t>
      </w:r>
    </w:p>
    <w:p w14:paraId="59D67B60" w14:textId="439A2D6F" w:rsidR="006B6E01" w:rsidRPr="000631A8" w:rsidRDefault="00801931" w:rsidP="001779DC">
      <w:pPr>
        <w:pStyle w:val="Prrafodelista"/>
        <w:jc w:val="both"/>
        <w:rPr>
          <w:b/>
          <w:bCs/>
          <w:sz w:val="24"/>
          <w:szCs w:val="24"/>
        </w:rPr>
      </w:pPr>
      <w:r w:rsidRPr="000631A8">
        <w:rPr>
          <w:b/>
          <w:bCs/>
          <w:sz w:val="24"/>
          <w:szCs w:val="24"/>
        </w:rPr>
        <w:t xml:space="preserve">Los cuatro </w:t>
      </w:r>
      <w:r w:rsidRPr="000631A8">
        <w:rPr>
          <w:b/>
          <w:bCs/>
          <w:sz w:val="24"/>
          <w:szCs w:val="24"/>
        </w:rPr>
        <w:t>ejes fundamentales</w:t>
      </w:r>
      <w:r w:rsidRPr="000631A8">
        <w:rPr>
          <w:b/>
          <w:bCs/>
          <w:sz w:val="24"/>
          <w:szCs w:val="24"/>
        </w:rPr>
        <w:t xml:space="preserve"> del paradigma Ledesma-Kolvenbach</w:t>
      </w:r>
      <w:r w:rsidRPr="000631A8">
        <w:rPr>
          <w:b/>
          <w:bCs/>
          <w:sz w:val="24"/>
          <w:szCs w:val="24"/>
        </w:rPr>
        <w:t>,</w:t>
      </w:r>
      <w:r w:rsidRPr="000631A8">
        <w:rPr>
          <w:b/>
          <w:bCs/>
          <w:sz w:val="24"/>
          <w:szCs w:val="24"/>
        </w:rPr>
        <w:t xml:space="preserve"> los </w:t>
      </w:r>
      <w:r w:rsidR="0064738B" w:rsidRPr="000631A8">
        <w:rPr>
          <w:b/>
          <w:bCs/>
          <w:sz w:val="24"/>
          <w:szCs w:val="24"/>
        </w:rPr>
        <w:t>cuales</w:t>
      </w:r>
      <w:r w:rsidRPr="000631A8">
        <w:rPr>
          <w:b/>
          <w:bCs/>
          <w:sz w:val="24"/>
          <w:szCs w:val="24"/>
        </w:rPr>
        <w:t xml:space="preserve"> </w:t>
      </w:r>
      <w:r w:rsidRPr="000631A8">
        <w:rPr>
          <w:b/>
          <w:bCs/>
          <w:sz w:val="24"/>
          <w:szCs w:val="24"/>
        </w:rPr>
        <w:t xml:space="preserve">están vinculados a la identidad de las universidades de la Compañía de </w:t>
      </w:r>
      <w:r w:rsidR="0064738B" w:rsidRPr="000631A8">
        <w:rPr>
          <w:b/>
          <w:bCs/>
          <w:sz w:val="24"/>
          <w:szCs w:val="24"/>
        </w:rPr>
        <w:t>Jesús</w:t>
      </w:r>
      <w:r w:rsidRPr="000631A8">
        <w:rPr>
          <w:b/>
          <w:bCs/>
          <w:sz w:val="24"/>
          <w:szCs w:val="24"/>
        </w:rPr>
        <w:t>, tales como la Universidad Católica de Córdoba</w:t>
      </w:r>
      <w:r w:rsidRPr="000631A8">
        <w:rPr>
          <w:b/>
          <w:bCs/>
          <w:sz w:val="24"/>
          <w:szCs w:val="24"/>
        </w:rPr>
        <w:t xml:space="preserve"> son</w:t>
      </w:r>
      <w:r w:rsidRPr="000631A8">
        <w:rPr>
          <w:b/>
          <w:bCs/>
          <w:sz w:val="24"/>
          <w:szCs w:val="24"/>
        </w:rPr>
        <w:t>:</w:t>
      </w:r>
      <w:r w:rsidRPr="000631A8">
        <w:rPr>
          <w:b/>
          <w:bCs/>
          <w:sz w:val="24"/>
          <w:szCs w:val="24"/>
        </w:rPr>
        <w:t xml:space="preserve"> “Utilitas, </w:t>
      </w:r>
      <w:r w:rsidRPr="000631A8">
        <w:rPr>
          <w:b/>
          <w:bCs/>
          <w:sz w:val="24"/>
          <w:szCs w:val="24"/>
        </w:rPr>
        <w:t>L</w:t>
      </w:r>
      <w:r w:rsidRPr="000631A8">
        <w:rPr>
          <w:b/>
          <w:bCs/>
          <w:sz w:val="24"/>
          <w:szCs w:val="24"/>
        </w:rPr>
        <w:t>ustitia, Humanitas y Fides”.</w:t>
      </w:r>
    </w:p>
    <w:p w14:paraId="127C875A" w14:textId="4F9FEFF1" w:rsidR="008D2024" w:rsidRPr="000631A8" w:rsidRDefault="00801931" w:rsidP="001779DC">
      <w:pPr>
        <w:pStyle w:val="Prrafodelista"/>
        <w:numPr>
          <w:ilvl w:val="0"/>
          <w:numId w:val="6"/>
        </w:numPr>
        <w:jc w:val="both"/>
        <w:rPr>
          <w:sz w:val="32"/>
          <w:szCs w:val="32"/>
        </w:rPr>
      </w:pPr>
      <w:r w:rsidRPr="000631A8">
        <w:rPr>
          <w:sz w:val="24"/>
          <w:szCs w:val="24"/>
        </w:rPr>
        <w:t>¿</w:t>
      </w:r>
      <w:r w:rsidRPr="000631A8">
        <w:rPr>
          <w:sz w:val="24"/>
          <w:szCs w:val="24"/>
        </w:rPr>
        <w:t>Cuál es el perfil de egresado que ofrece la Facultad de Ingeniería en la Universidad Católica de Córdoba?</w:t>
      </w:r>
    </w:p>
    <w:p w14:paraId="536AEAD3" w14:textId="6664CDF7" w:rsidR="00801931" w:rsidRPr="000631A8" w:rsidRDefault="00801931" w:rsidP="001779DC">
      <w:pPr>
        <w:pStyle w:val="Prrafodelista"/>
        <w:jc w:val="both"/>
        <w:rPr>
          <w:b/>
          <w:bCs/>
          <w:sz w:val="36"/>
          <w:szCs w:val="36"/>
        </w:rPr>
      </w:pPr>
      <w:r w:rsidRPr="000631A8">
        <w:rPr>
          <w:b/>
          <w:bCs/>
          <w:sz w:val="24"/>
          <w:szCs w:val="24"/>
        </w:rPr>
        <w:t>La Facultad de Ingeniería es una unidad académica fundacional de la Universidad Católica de Córdoba. La acción de esta Facultad de Ingeniería se enmarca en los postulados de la Universidad, promoviendo la educación plena de la persona y su formación profesional, proyectando una atención permanente sobre los problemas y necesidades de la vida local, regional y nacional. Conforme a lo que establece la misión institucional de formar profesionales de Ciencia, Conciencia y Compromiso, la Facultad de Ingeniería busca “Graduar profesionales de la ingeniería de excelencia científica, académica, técnica y humana, formados para la vida y su profesión con el fin de elevar la calidad de vida de la humanidad”.</w:t>
      </w:r>
    </w:p>
    <w:p w14:paraId="7E92570B" w14:textId="2F6274CB" w:rsidR="006218D9" w:rsidRPr="000631A8" w:rsidRDefault="00FE3FEC" w:rsidP="001779DC">
      <w:pPr>
        <w:jc w:val="both"/>
        <w:rPr>
          <w:sz w:val="24"/>
          <w:szCs w:val="24"/>
        </w:rPr>
      </w:pPr>
      <w:r w:rsidRPr="000631A8">
        <w:rPr>
          <w:sz w:val="24"/>
          <w:szCs w:val="24"/>
        </w:rPr>
        <w:t>3</w:t>
      </w:r>
      <w:r w:rsidR="006218D9" w:rsidRPr="000631A8">
        <w:rPr>
          <w:sz w:val="24"/>
          <w:szCs w:val="24"/>
        </w:rPr>
        <w:t>)_</w:t>
      </w:r>
      <w:r w:rsidR="00954D9B" w:rsidRPr="000631A8">
        <w:rPr>
          <w:sz w:val="24"/>
          <w:szCs w:val="24"/>
        </w:rPr>
        <w:t xml:space="preserve"> Seleccionar la respuesta correcta:</w:t>
      </w:r>
    </w:p>
    <w:p w14:paraId="4338A292" w14:textId="75C25C58" w:rsidR="00FE3FEC" w:rsidRPr="000631A8" w:rsidRDefault="00FE3FEC" w:rsidP="001779DC">
      <w:pPr>
        <w:pStyle w:val="Prrafodelista"/>
        <w:numPr>
          <w:ilvl w:val="0"/>
          <w:numId w:val="9"/>
        </w:numPr>
        <w:jc w:val="both"/>
        <w:rPr>
          <w:sz w:val="24"/>
          <w:szCs w:val="24"/>
        </w:rPr>
      </w:pPr>
      <w:r w:rsidRPr="000631A8">
        <w:rPr>
          <w:sz w:val="24"/>
          <w:szCs w:val="24"/>
        </w:rPr>
        <w:t>Legislación</w:t>
      </w:r>
      <w:r w:rsidR="00954D9B" w:rsidRPr="000631A8">
        <w:rPr>
          <w:sz w:val="24"/>
          <w:szCs w:val="24"/>
        </w:rPr>
        <w:t xml:space="preserve"> que rige sobre las instituciones de </w:t>
      </w:r>
      <w:r w:rsidRPr="000631A8">
        <w:rPr>
          <w:sz w:val="24"/>
          <w:szCs w:val="24"/>
        </w:rPr>
        <w:t>educación superior, universitaria y terciaria no universitaria del sistema educativo Argentino.</w:t>
      </w:r>
    </w:p>
    <w:p w14:paraId="3C39B781" w14:textId="28E9854A" w:rsidR="00954D9B" w:rsidRPr="000631A8" w:rsidRDefault="00FE3FEC" w:rsidP="001779DC">
      <w:pPr>
        <w:pStyle w:val="Prrafodelista"/>
        <w:numPr>
          <w:ilvl w:val="0"/>
          <w:numId w:val="10"/>
        </w:numPr>
        <w:jc w:val="both"/>
        <w:rPr>
          <w:sz w:val="24"/>
          <w:szCs w:val="24"/>
        </w:rPr>
      </w:pPr>
      <w:r w:rsidRPr="000631A8">
        <w:rPr>
          <w:sz w:val="24"/>
          <w:szCs w:val="24"/>
        </w:rPr>
        <w:t>Ley de Educación Nacional</w:t>
      </w:r>
    </w:p>
    <w:p w14:paraId="56694909" w14:textId="6A06A4E2" w:rsidR="00FE3FEC" w:rsidRPr="000631A8" w:rsidRDefault="00FE3FEC" w:rsidP="001779DC">
      <w:pPr>
        <w:pStyle w:val="Prrafodelista"/>
        <w:numPr>
          <w:ilvl w:val="0"/>
          <w:numId w:val="10"/>
        </w:numPr>
        <w:jc w:val="both"/>
        <w:rPr>
          <w:sz w:val="24"/>
          <w:szCs w:val="24"/>
        </w:rPr>
      </w:pPr>
      <w:r w:rsidRPr="000631A8">
        <w:rPr>
          <w:sz w:val="24"/>
          <w:szCs w:val="24"/>
        </w:rPr>
        <w:t>Ley de Educación Superior</w:t>
      </w:r>
      <w:r w:rsidR="0064738B" w:rsidRPr="000631A8">
        <w:rPr>
          <w:sz w:val="24"/>
          <w:szCs w:val="24"/>
        </w:rPr>
        <w:t xml:space="preserve"> </w:t>
      </w:r>
      <w:r w:rsidR="0064738B" w:rsidRPr="000631A8">
        <w:rPr>
          <w:b/>
          <w:bCs/>
          <w:sz w:val="24"/>
          <w:szCs w:val="24"/>
        </w:rPr>
        <w:t>(Correcta)</w:t>
      </w:r>
    </w:p>
    <w:p w14:paraId="244012AD" w14:textId="6D567743" w:rsidR="00FE3FEC" w:rsidRPr="000631A8" w:rsidRDefault="00FE3FEC" w:rsidP="001779DC">
      <w:pPr>
        <w:pStyle w:val="Prrafodelista"/>
        <w:numPr>
          <w:ilvl w:val="0"/>
          <w:numId w:val="10"/>
        </w:numPr>
        <w:jc w:val="both"/>
        <w:rPr>
          <w:sz w:val="24"/>
          <w:szCs w:val="24"/>
        </w:rPr>
      </w:pPr>
      <w:r w:rsidRPr="000631A8">
        <w:rPr>
          <w:sz w:val="24"/>
          <w:szCs w:val="24"/>
        </w:rPr>
        <w:t xml:space="preserve">Ley Federal de Educación </w:t>
      </w:r>
    </w:p>
    <w:p w14:paraId="320B0B97" w14:textId="1B1FDA3D" w:rsidR="008D2024" w:rsidRPr="000631A8" w:rsidRDefault="00883D76" w:rsidP="001779DC">
      <w:pPr>
        <w:pStyle w:val="Prrafodelista"/>
        <w:numPr>
          <w:ilvl w:val="0"/>
          <w:numId w:val="9"/>
        </w:numPr>
        <w:jc w:val="both"/>
        <w:rPr>
          <w:sz w:val="24"/>
          <w:szCs w:val="24"/>
        </w:rPr>
      </w:pPr>
      <w:r w:rsidRPr="000631A8">
        <w:rPr>
          <w:sz w:val="24"/>
          <w:szCs w:val="24"/>
        </w:rPr>
        <w:t>Organismo descentralizado, que funciona en jurisdicción del Ministerio de Educación, y que dentro de sus funciones están la coordinación de evaluaciones externas y la acreditación tanto de carreras de grado como de posgrado.</w:t>
      </w:r>
    </w:p>
    <w:p w14:paraId="5E36FE3D" w14:textId="7928C9FC" w:rsidR="00883D76" w:rsidRPr="000631A8" w:rsidRDefault="00883D76" w:rsidP="001779DC">
      <w:pPr>
        <w:pStyle w:val="Prrafodelista"/>
        <w:numPr>
          <w:ilvl w:val="0"/>
          <w:numId w:val="12"/>
        </w:numPr>
        <w:jc w:val="both"/>
        <w:rPr>
          <w:sz w:val="24"/>
          <w:szCs w:val="24"/>
        </w:rPr>
      </w:pPr>
      <w:r w:rsidRPr="000631A8">
        <w:rPr>
          <w:sz w:val="24"/>
          <w:szCs w:val="24"/>
        </w:rPr>
        <w:t>CONFEDI</w:t>
      </w:r>
    </w:p>
    <w:p w14:paraId="56CF31E2" w14:textId="298228B5" w:rsidR="00883D76" w:rsidRPr="000631A8" w:rsidRDefault="00883D76" w:rsidP="001779DC">
      <w:pPr>
        <w:pStyle w:val="Prrafodelista"/>
        <w:numPr>
          <w:ilvl w:val="0"/>
          <w:numId w:val="12"/>
        </w:numPr>
        <w:jc w:val="both"/>
        <w:rPr>
          <w:sz w:val="24"/>
          <w:szCs w:val="24"/>
        </w:rPr>
      </w:pPr>
      <w:r w:rsidRPr="000631A8">
        <w:rPr>
          <w:sz w:val="24"/>
          <w:szCs w:val="24"/>
        </w:rPr>
        <w:t>CNEA</w:t>
      </w:r>
    </w:p>
    <w:p w14:paraId="35CCEB61" w14:textId="7BD6834A" w:rsidR="00883D76" w:rsidRPr="000631A8" w:rsidRDefault="00883D76" w:rsidP="001779DC">
      <w:pPr>
        <w:pStyle w:val="Prrafodelista"/>
        <w:numPr>
          <w:ilvl w:val="0"/>
          <w:numId w:val="12"/>
        </w:numPr>
        <w:jc w:val="both"/>
        <w:rPr>
          <w:b/>
          <w:bCs/>
          <w:sz w:val="24"/>
          <w:szCs w:val="24"/>
        </w:rPr>
      </w:pPr>
      <w:r w:rsidRPr="000631A8">
        <w:rPr>
          <w:sz w:val="24"/>
          <w:szCs w:val="24"/>
        </w:rPr>
        <w:t>CONEAU</w:t>
      </w:r>
      <w:r w:rsidR="00B77ACB" w:rsidRPr="000631A8">
        <w:rPr>
          <w:sz w:val="24"/>
          <w:szCs w:val="24"/>
        </w:rPr>
        <w:t xml:space="preserve"> </w:t>
      </w:r>
      <w:r w:rsidR="00B77ACB" w:rsidRPr="000631A8">
        <w:rPr>
          <w:b/>
          <w:bCs/>
          <w:sz w:val="24"/>
          <w:szCs w:val="24"/>
        </w:rPr>
        <w:t>(Correcta)</w:t>
      </w:r>
    </w:p>
    <w:p w14:paraId="22E013F6" w14:textId="77777777" w:rsidR="0064738B" w:rsidRPr="000631A8" w:rsidRDefault="0064738B" w:rsidP="001779DC">
      <w:pPr>
        <w:jc w:val="both"/>
        <w:rPr>
          <w:sz w:val="24"/>
          <w:szCs w:val="24"/>
        </w:rPr>
      </w:pPr>
    </w:p>
    <w:p w14:paraId="47FF9228" w14:textId="6BECB452" w:rsidR="00883D76" w:rsidRPr="000631A8" w:rsidRDefault="0064738B" w:rsidP="001779DC">
      <w:pPr>
        <w:pStyle w:val="Prrafodelista"/>
        <w:numPr>
          <w:ilvl w:val="0"/>
          <w:numId w:val="9"/>
        </w:numPr>
        <w:jc w:val="both"/>
        <w:rPr>
          <w:sz w:val="24"/>
          <w:szCs w:val="24"/>
        </w:rPr>
      </w:pPr>
      <w:r w:rsidRPr="000631A8">
        <w:rPr>
          <w:sz w:val="24"/>
          <w:szCs w:val="24"/>
        </w:rPr>
        <w:lastRenderedPageBreak/>
        <w:t>A</w:t>
      </w:r>
      <w:r w:rsidR="00883D76" w:rsidRPr="000631A8">
        <w:rPr>
          <w:sz w:val="24"/>
          <w:szCs w:val="24"/>
        </w:rPr>
        <w:t xml:space="preserve">rtículo de la LES, que </w:t>
      </w:r>
      <w:r w:rsidRPr="000631A8">
        <w:rPr>
          <w:sz w:val="24"/>
          <w:szCs w:val="24"/>
        </w:rPr>
        <w:t>establece que</w:t>
      </w:r>
      <w:r w:rsidR="00883D76" w:rsidRPr="000631A8">
        <w:rPr>
          <w:sz w:val="24"/>
          <w:szCs w:val="24"/>
        </w:rPr>
        <w:t xml:space="preserve"> </w:t>
      </w:r>
      <w:r w:rsidRPr="000631A8">
        <w:rPr>
          <w:sz w:val="24"/>
          <w:szCs w:val="24"/>
        </w:rPr>
        <w:t>las carreras que incluyen actividades de riesgo</w:t>
      </w:r>
      <w:r w:rsidRPr="000631A8">
        <w:rPr>
          <w:sz w:val="24"/>
          <w:szCs w:val="24"/>
        </w:rPr>
        <w:t xml:space="preserve"> </w:t>
      </w:r>
      <w:r w:rsidRPr="000631A8">
        <w:rPr>
          <w:sz w:val="24"/>
          <w:szCs w:val="24"/>
        </w:rPr>
        <w:t>además de la carga horaria mínima, deben cumplir los contenidos mínimos, la intensidad de la formación práctica, las condiciones en que debe realizarse la formación y las actividades reservadas a cada título profesional.</w:t>
      </w:r>
    </w:p>
    <w:p w14:paraId="7F7109DA" w14:textId="5AD1D105" w:rsidR="00883D76" w:rsidRPr="000631A8" w:rsidRDefault="00883D76" w:rsidP="001779DC">
      <w:pPr>
        <w:pStyle w:val="Prrafodelista"/>
        <w:numPr>
          <w:ilvl w:val="0"/>
          <w:numId w:val="13"/>
        </w:numPr>
        <w:jc w:val="both"/>
        <w:rPr>
          <w:sz w:val="24"/>
          <w:szCs w:val="24"/>
        </w:rPr>
      </w:pPr>
      <w:r w:rsidRPr="000631A8">
        <w:rPr>
          <w:sz w:val="24"/>
          <w:szCs w:val="24"/>
        </w:rPr>
        <w:t>Articulo 43</w:t>
      </w:r>
      <w:r w:rsidR="00B77ACB" w:rsidRPr="000631A8">
        <w:rPr>
          <w:sz w:val="24"/>
          <w:szCs w:val="24"/>
        </w:rPr>
        <w:t xml:space="preserve"> </w:t>
      </w:r>
      <w:r w:rsidR="00B77ACB" w:rsidRPr="000631A8">
        <w:rPr>
          <w:b/>
          <w:bCs/>
          <w:sz w:val="24"/>
          <w:szCs w:val="24"/>
        </w:rPr>
        <w:t>(Correcta)</w:t>
      </w:r>
    </w:p>
    <w:p w14:paraId="2851C594" w14:textId="70EE2266" w:rsidR="00883D76" w:rsidRPr="000631A8" w:rsidRDefault="00883D76" w:rsidP="001779DC">
      <w:pPr>
        <w:pStyle w:val="Prrafodelista"/>
        <w:numPr>
          <w:ilvl w:val="0"/>
          <w:numId w:val="13"/>
        </w:numPr>
        <w:jc w:val="both"/>
        <w:rPr>
          <w:sz w:val="24"/>
          <w:szCs w:val="24"/>
        </w:rPr>
      </w:pPr>
      <w:r w:rsidRPr="000631A8">
        <w:rPr>
          <w:sz w:val="24"/>
          <w:szCs w:val="24"/>
        </w:rPr>
        <w:t>Articulo 42</w:t>
      </w:r>
    </w:p>
    <w:p w14:paraId="45012BAD" w14:textId="0D3CC9F8" w:rsidR="00FE3FEC" w:rsidRPr="000631A8" w:rsidRDefault="0064738B" w:rsidP="001779DC">
      <w:pPr>
        <w:pStyle w:val="Prrafodelista"/>
        <w:numPr>
          <w:ilvl w:val="0"/>
          <w:numId w:val="9"/>
        </w:numPr>
        <w:jc w:val="both"/>
        <w:rPr>
          <w:sz w:val="24"/>
          <w:szCs w:val="24"/>
        </w:rPr>
      </w:pPr>
      <w:r w:rsidRPr="000631A8">
        <w:rPr>
          <w:sz w:val="24"/>
          <w:szCs w:val="24"/>
        </w:rPr>
        <w:t xml:space="preserve">Propuesta de Estándares de segunda generación para la acreditación de las carreras de Ingeniería, en donde dichos estándares contemplan el detalle de las competencias </w:t>
      </w:r>
      <w:r w:rsidR="00D333A0" w:rsidRPr="000631A8">
        <w:rPr>
          <w:sz w:val="24"/>
          <w:szCs w:val="24"/>
        </w:rPr>
        <w:t>específicas,</w:t>
      </w:r>
      <w:r w:rsidRPr="000631A8">
        <w:rPr>
          <w:sz w:val="24"/>
          <w:szCs w:val="24"/>
        </w:rPr>
        <w:t xml:space="preserve"> y las condiciones generales y curriculares comunes para las carreras de Ingeniería.</w:t>
      </w:r>
    </w:p>
    <w:p w14:paraId="5C5BF345" w14:textId="661B1C58" w:rsidR="00883D76" w:rsidRPr="000631A8" w:rsidRDefault="00883D76" w:rsidP="001779DC">
      <w:pPr>
        <w:pStyle w:val="Prrafodelista"/>
        <w:numPr>
          <w:ilvl w:val="0"/>
          <w:numId w:val="14"/>
        </w:numPr>
        <w:jc w:val="both"/>
        <w:rPr>
          <w:sz w:val="24"/>
          <w:szCs w:val="24"/>
        </w:rPr>
      </w:pPr>
      <w:r w:rsidRPr="000631A8">
        <w:rPr>
          <w:sz w:val="24"/>
          <w:szCs w:val="24"/>
        </w:rPr>
        <w:t xml:space="preserve">Libro </w:t>
      </w:r>
      <w:r w:rsidR="0064738B" w:rsidRPr="000631A8">
        <w:rPr>
          <w:sz w:val="24"/>
          <w:szCs w:val="24"/>
        </w:rPr>
        <w:t>Verde del CONFEDI</w:t>
      </w:r>
    </w:p>
    <w:p w14:paraId="33635111" w14:textId="1AFE93E0" w:rsidR="0064738B" w:rsidRPr="000631A8" w:rsidRDefault="0064738B" w:rsidP="001779DC">
      <w:pPr>
        <w:pStyle w:val="Prrafodelista"/>
        <w:numPr>
          <w:ilvl w:val="0"/>
          <w:numId w:val="14"/>
        </w:numPr>
        <w:jc w:val="both"/>
        <w:rPr>
          <w:sz w:val="24"/>
          <w:szCs w:val="24"/>
        </w:rPr>
      </w:pPr>
      <w:r w:rsidRPr="000631A8">
        <w:rPr>
          <w:sz w:val="24"/>
          <w:szCs w:val="24"/>
        </w:rPr>
        <w:t xml:space="preserve">Libro Rojo </w:t>
      </w:r>
      <w:r w:rsidRPr="000631A8">
        <w:rPr>
          <w:sz w:val="24"/>
          <w:szCs w:val="24"/>
        </w:rPr>
        <w:t>del CONFEDI</w:t>
      </w:r>
      <w:r w:rsidR="00B77ACB" w:rsidRPr="000631A8">
        <w:rPr>
          <w:sz w:val="24"/>
          <w:szCs w:val="24"/>
        </w:rPr>
        <w:t xml:space="preserve"> </w:t>
      </w:r>
      <w:r w:rsidR="00B77ACB" w:rsidRPr="000631A8">
        <w:rPr>
          <w:b/>
          <w:bCs/>
          <w:sz w:val="24"/>
          <w:szCs w:val="24"/>
        </w:rPr>
        <w:t>(Correcta)</w:t>
      </w:r>
    </w:p>
    <w:p w14:paraId="4BA54B8A" w14:textId="57DA891E" w:rsidR="0064738B" w:rsidRPr="000631A8" w:rsidRDefault="0064738B" w:rsidP="001779DC">
      <w:pPr>
        <w:pStyle w:val="Prrafodelista"/>
        <w:numPr>
          <w:ilvl w:val="0"/>
          <w:numId w:val="14"/>
        </w:numPr>
        <w:jc w:val="both"/>
        <w:rPr>
          <w:sz w:val="24"/>
          <w:szCs w:val="24"/>
        </w:rPr>
      </w:pPr>
      <w:r w:rsidRPr="000631A8">
        <w:rPr>
          <w:sz w:val="24"/>
          <w:szCs w:val="24"/>
        </w:rPr>
        <w:t xml:space="preserve">Libro Azul </w:t>
      </w:r>
      <w:r w:rsidRPr="000631A8">
        <w:rPr>
          <w:sz w:val="24"/>
          <w:szCs w:val="24"/>
        </w:rPr>
        <w:t>del CONFEDI</w:t>
      </w:r>
    </w:p>
    <w:p w14:paraId="1103378F" w14:textId="77777777" w:rsidR="00FE3FEC" w:rsidRPr="000631A8" w:rsidRDefault="00FE3FEC" w:rsidP="001779DC">
      <w:pPr>
        <w:jc w:val="both"/>
        <w:rPr>
          <w:sz w:val="24"/>
          <w:szCs w:val="24"/>
        </w:rPr>
      </w:pPr>
      <w:r w:rsidRPr="000631A8">
        <w:rPr>
          <w:sz w:val="24"/>
          <w:szCs w:val="24"/>
        </w:rPr>
        <w:t>3)_ Indique Verdadero (V) o Falso (F):</w:t>
      </w:r>
    </w:p>
    <w:p w14:paraId="543BD21F" w14:textId="69BED99D" w:rsidR="00FE3FEC" w:rsidRPr="000631A8" w:rsidRDefault="00323B1A" w:rsidP="001779DC">
      <w:pPr>
        <w:pStyle w:val="Prrafodelista"/>
        <w:numPr>
          <w:ilvl w:val="0"/>
          <w:numId w:val="8"/>
        </w:numPr>
        <w:jc w:val="both"/>
        <w:rPr>
          <w:sz w:val="24"/>
          <w:szCs w:val="24"/>
        </w:rPr>
      </w:pPr>
      <w:r w:rsidRPr="000631A8">
        <w:rPr>
          <w:sz w:val="24"/>
          <w:szCs w:val="24"/>
        </w:rPr>
        <w:t xml:space="preserve">Profesional es </w:t>
      </w:r>
      <w:r w:rsidRPr="000631A8">
        <w:rPr>
          <w:sz w:val="24"/>
          <w:szCs w:val="24"/>
        </w:rPr>
        <w:t xml:space="preserve">quien se obliga a vivir toda su vida, a partir de la colación del grado, del juramento solemne que efectúa frente a la Universidad y a la sociedad, en la profesión observando y haciendo observar los intereses de la colectividad de personas que ejercen el mismo oficio. </w:t>
      </w:r>
      <w:r w:rsidRPr="000631A8">
        <w:rPr>
          <w:b/>
          <w:bCs/>
          <w:sz w:val="24"/>
          <w:szCs w:val="24"/>
        </w:rPr>
        <w:t>Verdadero</w:t>
      </w:r>
    </w:p>
    <w:p w14:paraId="4AFB1BE4" w14:textId="65D77BC1" w:rsidR="00323B1A" w:rsidRPr="000631A8" w:rsidRDefault="00323B1A" w:rsidP="001779DC">
      <w:pPr>
        <w:pStyle w:val="Prrafodelista"/>
        <w:numPr>
          <w:ilvl w:val="0"/>
          <w:numId w:val="8"/>
        </w:numPr>
        <w:jc w:val="both"/>
        <w:rPr>
          <w:sz w:val="24"/>
          <w:szCs w:val="24"/>
        </w:rPr>
      </w:pPr>
      <w:r w:rsidRPr="000631A8">
        <w:rPr>
          <w:sz w:val="24"/>
          <w:szCs w:val="24"/>
        </w:rPr>
        <w:t>La Ley 7674</w:t>
      </w:r>
      <w:r w:rsidR="00545CDF" w:rsidRPr="000631A8">
        <w:rPr>
          <w:sz w:val="24"/>
          <w:szCs w:val="24"/>
        </w:rPr>
        <w:t xml:space="preserve"> - C</w:t>
      </w:r>
      <w:r w:rsidRPr="000631A8">
        <w:rPr>
          <w:sz w:val="24"/>
          <w:szCs w:val="24"/>
        </w:rPr>
        <w:t>reación del colegio de Ingenieros Especialistas de Cordoba</w:t>
      </w:r>
      <w:r w:rsidR="00545CDF" w:rsidRPr="000631A8">
        <w:rPr>
          <w:sz w:val="24"/>
          <w:szCs w:val="24"/>
        </w:rPr>
        <w:t xml:space="preserve">: determina que el ámbito de aplicación de la misma, es sobre el ejercicio de la Profesión de Ingeniero Especialista en todas sus ramas y en el ámbito de la Provincia de Córdoba. </w:t>
      </w:r>
      <w:r w:rsidR="00545CDF" w:rsidRPr="000631A8">
        <w:rPr>
          <w:b/>
          <w:bCs/>
          <w:sz w:val="24"/>
          <w:szCs w:val="24"/>
        </w:rPr>
        <w:t>Falso</w:t>
      </w:r>
    </w:p>
    <w:p w14:paraId="0B66372A" w14:textId="0B45C18A" w:rsidR="0064738B" w:rsidRPr="000631A8" w:rsidRDefault="00545CDF" w:rsidP="001779DC">
      <w:pPr>
        <w:pStyle w:val="Prrafodelista"/>
        <w:numPr>
          <w:ilvl w:val="0"/>
          <w:numId w:val="8"/>
        </w:numPr>
        <w:jc w:val="both"/>
        <w:rPr>
          <w:sz w:val="24"/>
          <w:szCs w:val="24"/>
        </w:rPr>
      </w:pPr>
      <w:r w:rsidRPr="000631A8">
        <w:rPr>
          <w:sz w:val="24"/>
          <w:szCs w:val="24"/>
        </w:rPr>
        <w:t xml:space="preserve">El </w:t>
      </w:r>
      <w:r w:rsidR="00D333A0" w:rsidRPr="000631A8">
        <w:rPr>
          <w:sz w:val="24"/>
          <w:szCs w:val="24"/>
        </w:rPr>
        <w:t xml:space="preserve">modelo de </w:t>
      </w:r>
      <w:r w:rsidRPr="000631A8">
        <w:rPr>
          <w:sz w:val="24"/>
          <w:szCs w:val="24"/>
        </w:rPr>
        <w:t>las “T</w:t>
      </w:r>
      <w:r w:rsidR="00D333A0" w:rsidRPr="000631A8">
        <w:rPr>
          <w:sz w:val="24"/>
          <w:szCs w:val="24"/>
        </w:rPr>
        <w:t>res I</w:t>
      </w:r>
      <w:r w:rsidRPr="000631A8">
        <w:rPr>
          <w:sz w:val="24"/>
          <w:szCs w:val="24"/>
        </w:rPr>
        <w:t>”</w:t>
      </w:r>
      <w:r w:rsidR="000631A8" w:rsidRPr="000631A8">
        <w:rPr>
          <w:sz w:val="24"/>
          <w:szCs w:val="24"/>
        </w:rPr>
        <w:t xml:space="preserve">, como </w:t>
      </w:r>
      <w:r w:rsidR="000631A8">
        <w:rPr>
          <w:sz w:val="24"/>
          <w:szCs w:val="24"/>
        </w:rPr>
        <w:t>base</w:t>
      </w:r>
      <w:r w:rsidR="000631A8" w:rsidRPr="000631A8">
        <w:rPr>
          <w:sz w:val="24"/>
          <w:szCs w:val="24"/>
        </w:rPr>
        <w:t xml:space="preserve"> de la Integración Regional </w:t>
      </w:r>
      <w:r w:rsidR="00D333A0" w:rsidRPr="000631A8">
        <w:rPr>
          <w:sz w:val="24"/>
          <w:szCs w:val="24"/>
        </w:rPr>
        <w:t>del MERCOSUR</w:t>
      </w:r>
      <w:r w:rsidR="000631A8" w:rsidRPr="000631A8">
        <w:rPr>
          <w:sz w:val="24"/>
          <w:szCs w:val="24"/>
        </w:rPr>
        <w:t xml:space="preserve">, </w:t>
      </w:r>
      <w:r w:rsidR="000631A8">
        <w:rPr>
          <w:sz w:val="24"/>
          <w:szCs w:val="24"/>
        </w:rPr>
        <w:t>esta formado por</w:t>
      </w:r>
      <w:r w:rsidRPr="000631A8">
        <w:rPr>
          <w:sz w:val="24"/>
          <w:szCs w:val="24"/>
        </w:rPr>
        <w:t xml:space="preserve"> tres elementos o variables de análisis: “l</w:t>
      </w:r>
      <w:r w:rsidR="000631A8">
        <w:rPr>
          <w:sz w:val="24"/>
          <w:szCs w:val="24"/>
        </w:rPr>
        <w:t>os índices</w:t>
      </w:r>
      <w:r w:rsidRPr="000631A8">
        <w:rPr>
          <w:sz w:val="24"/>
          <w:szCs w:val="24"/>
        </w:rPr>
        <w:t>, los intereses y la</w:t>
      </w:r>
      <w:r w:rsidR="00DE3189">
        <w:rPr>
          <w:sz w:val="24"/>
          <w:szCs w:val="24"/>
        </w:rPr>
        <w:t xml:space="preserve"> igualdad</w:t>
      </w:r>
      <w:r w:rsidRPr="000631A8">
        <w:rPr>
          <w:sz w:val="24"/>
          <w:szCs w:val="24"/>
        </w:rPr>
        <w:t xml:space="preserve">”. </w:t>
      </w:r>
      <w:r w:rsidR="000631A8">
        <w:rPr>
          <w:b/>
          <w:bCs/>
          <w:sz w:val="24"/>
          <w:szCs w:val="24"/>
        </w:rPr>
        <w:t>Falso</w:t>
      </w:r>
    </w:p>
    <w:p w14:paraId="4F22312A" w14:textId="3C5A18C5" w:rsidR="006218D9" w:rsidRPr="000631A8" w:rsidRDefault="006218D9" w:rsidP="001779DC">
      <w:pPr>
        <w:jc w:val="both"/>
        <w:rPr>
          <w:sz w:val="24"/>
          <w:szCs w:val="24"/>
        </w:rPr>
      </w:pPr>
      <w:r w:rsidRPr="000631A8">
        <w:rPr>
          <w:sz w:val="24"/>
          <w:szCs w:val="24"/>
        </w:rPr>
        <w:t>5</w:t>
      </w:r>
      <w:r w:rsidRPr="000631A8">
        <w:rPr>
          <w:sz w:val="24"/>
          <w:szCs w:val="24"/>
        </w:rPr>
        <w:t>)_</w:t>
      </w:r>
      <w:r w:rsidR="00545CDF" w:rsidRPr="000631A8">
        <w:rPr>
          <w:sz w:val="24"/>
          <w:szCs w:val="24"/>
        </w:rPr>
        <w:t xml:space="preserve"> </w:t>
      </w:r>
      <w:r w:rsidR="001779DC">
        <w:rPr>
          <w:sz w:val="24"/>
          <w:szCs w:val="24"/>
        </w:rPr>
        <w:t xml:space="preserve">Definir la Ética </w:t>
      </w:r>
      <w:r w:rsidR="005A3C94">
        <w:rPr>
          <w:sz w:val="24"/>
          <w:szCs w:val="24"/>
        </w:rPr>
        <w:t>E</w:t>
      </w:r>
      <w:r w:rsidR="001779DC">
        <w:rPr>
          <w:sz w:val="24"/>
          <w:szCs w:val="24"/>
        </w:rPr>
        <w:t>mpresarial y mencionar sus principios básicos.</w:t>
      </w:r>
    </w:p>
    <w:p w14:paraId="50A01178" w14:textId="07061891" w:rsidR="001779DC" w:rsidRDefault="001779DC" w:rsidP="001779DC">
      <w:pPr>
        <w:jc w:val="both"/>
        <w:rPr>
          <w:b/>
          <w:bCs/>
          <w:sz w:val="24"/>
          <w:szCs w:val="24"/>
        </w:rPr>
      </w:pPr>
      <w:r w:rsidRPr="001779DC">
        <w:rPr>
          <w:b/>
          <w:bCs/>
          <w:sz w:val="24"/>
          <w:szCs w:val="24"/>
        </w:rPr>
        <w:t xml:space="preserve">La </w:t>
      </w:r>
      <w:r w:rsidR="005A3C94">
        <w:rPr>
          <w:b/>
          <w:bCs/>
          <w:sz w:val="24"/>
          <w:szCs w:val="24"/>
        </w:rPr>
        <w:t>É</w:t>
      </w:r>
      <w:r w:rsidRPr="001779DC">
        <w:rPr>
          <w:b/>
          <w:bCs/>
          <w:sz w:val="24"/>
          <w:szCs w:val="24"/>
        </w:rPr>
        <w:t xml:space="preserve">tica </w:t>
      </w:r>
      <w:r w:rsidR="005A3C94">
        <w:rPr>
          <w:b/>
          <w:bCs/>
          <w:sz w:val="24"/>
          <w:szCs w:val="24"/>
        </w:rPr>
        <w:t>E</w:t>
      </w:r>
      <w:r w:rsidRPr="001779DC">
        <w:rPr>
          <w:b/>
          <w:bCs/>
          <w:sz w:val="24"/>
          <w:szCs w:val="24"/>
        </w:rPr>
        <w:t xml:space="preserve">mpresarial es el campo de estudio muy amplio sobre la toma de decisiones éticas en contextos comerciales. En resumen, se refiere no solo a las obligaciones sociales de una empresa, sino también a las obligaciones con sus empleados, clientes, proveedores y competidores. La </w:t>
      </w:r>
      <w:r w:rsidR="005A3C94">
        <w:rPr>
          <w:b/>
          <w:bCs/>
          <w:sz w:val="24"/>
          <w:szCs w:val="24"/>
        </w:rPr>
        <w:t>misma</w:t>
      </w:r>
      <w:r w:rsidRPr="001779DC">
        <w:rPr>
          <w:b/>
          <w:bCs/>
          <w:sz w:val="24"/>
          <w:szCs w:val="24"/>
        </w:rPr>
        <w:t xml:space="preserve"> se discute más comúnmente en las siguientes áreas:</w:t>
      </w:r>
      <w:r>
        <w:rPr>
          <w:b/>
          <w:bCs/>
          <w:sz w:val="24"/>
          <w:szCs w:val="24"/>
        </w:rPr>
        <w:t xml:space="preserve"> </w:t>
      </w:r>
    </w:p>
    <w:p w14:paraId="2CF70E01" w14:textId="3FBCF13E" w:rsidR="001779DC" w:rsidRDefault="001779DC" w:rsidP="001779DC">
      <w:pPr>
        <w:pStyle w:val="Prrafodelista"/>
        <w:numPr>
          <w:ilvl w:val="0"/>
          <w:numId w:val="3"/>
        </w:numPr>
        <w:jc w:val="both"/>
        <w:rPr>
          <w:b/>
          <w:bCs/>
          <w:sz w:val="24"/>
          <w:szCs w:val="24"/>
        </w:rPr>
      </w:pPr>
      <w:r w:rsidRPr="001779DC">
        <w:rPr>
          <w:b/>
          <w:bCs/>
          <w:sz w:val="24"/>
          <w:szCs w:val="24"/>
        </w:rPr>
        <w:t>Fr</w:t>
      </w:r>
      <w:r w:rsidRPr="001779DC">
        <w:rPr>
          <w:b/>
          <w:bCs/>
          <w:sz w:val="24"/>
          <w:szCs w:val="24"/>
        </w:rPr>
        <w:t>aude y manipulación</w:t>
      </w:r>
      <w:r>
        <w:rPr>
          <w:b/>
          <w:bCs/>
          <w:sz w:val="24"/>
          <w:szCs w:val="24"/>
        </w:rPr>
        <w:t>.</w:t>
      </w:r>
    </w:p>
    <w:p w14:paraId="54D04BF6" w14:textId="095BABD7" w:rsidR="001779DC" w:rsidRDefault="001779DC" w:rsidP="001779DC">
      <w:pPr>
        <w:pStyle w:val="Prrafodelista"/>
        <w:numPr>
          <w:ilvl w:val="0"/>
          <w:numId w:val="3"/>
        </w:numPr>
        <w:jc w:val="both"/>
        <w:rPr>
          <w:b/>
          <w:bCs/>
          <w:sz w:val="24"/>
          <w:szCs w:val="24"/>
        </w:rPr>
      </w:pPr>
      <w:r w:rsidRPr="001779DC">
        <w:rPr>
          <w:b/>
          <w:bCs/>
          <w:sz w:val="24"/>
          <w:szCs w:val="24"/>
        </w:rPr>
        <w:t>Sustentabilidad</w:t>
      </w:r>
      <w:r>
        <w:rPr>
          <w:b/>
          <w:bCs/>
          <w:sz w:val="24"/>
          <w:szCs w:val="24"/>
        </w:rPr>
        <w:t>.</w:t>
      </w:r>
    </w:p>
    <w:p w14:paraId="1E436499" w14:textId="1CDC051D" w:rsidR="001779DC" w:rsidRDefault="001779DC" w:rsidP="001779DC">
      <w:pPr>
        <w:pStyle w:val="Prrafodelista"/>
        <w:numPr>
          <w:ilvl w:val="0"/>
          <w:numId w:val="3"/>
        </w:numPr>
        <w:jc w:val="both"/>
        <w:rPr>
          <w:b/>
          <w:bCs/>
          <w:sz w:val="24"/>
          <w:szCs w:val="24"/>
        </w:rPr>
      </w:pPr>
      <w:r w:rsidRPr="001779DC">
        <w:rPr>
          <w:b/>
          <w:bCs/>
          <w:sz w:val="24"/>
          <w:szCs w:val="24"/>
        </w:rPr>
        <w:t>Diversidad e inclusión</w:t>
      </w:r>
      <w:r>
        <w:rPr>
          <w:b/>
          <w:bCs/>
          <w:sz w:val="24"/>
          <w:szCs w:val="24"/>
        </w:rPr>
        <w:t>.</w:t>
      </w:r>
    </w:p>
    <w:p w14:paraId="307D0BCA" w14:textId="771DC935" w:rsidR="001779DC" w:rsidRDefault="001779DC" w:rsidP="001779DC">
      <w:pPr>
        <w:pStyle w:val="Prrafodelista"/>
        <w:numPr>
          <w:ilvl w:val="0"/>
          <w:numId w:val="3"/>
        </w:numPr>
        <w:jc w:val="both"/>
        <w:rPr>
          <w:b/>
          <w:bCs/>
          <w:sz w:val="24"/>
          <w:szCs w:val="24"/>
        </w:rPr>
      </w:pPr>
      <w:r w:rsidRPr="001779DC">
        <w:rPr>
          <w:b/>
          <w:bCs/>
          <w:sz w:val="24"/>
          <w:szCs w:val="24"/>
        </w:rPr>
        <w:t>Explotación</w:t>
      </w:r>
      <w:r>
        <w:rPr>
          <w:b/>
          <w:bCs/>
          <w:sz w:val="24"/>
          <w:szCs w:val="24"/>
        </w:rPr>
        <w:t>.</w:t>
      </w:r>
    </w:p>
    <w:p w14:paraId="75E7A05D" w14:textId="4E7FAAD8" w:rsidR="006218D9" w:rsidRPr="001779DC" w:rsidRDefault="001779DC" w:rsidP="001779DC">
      <w:pPr>
        <w:pStyle w:val="Prrafodelista"/>
        <w:numPr>
          <w:ilvl w:val="0"/>
          <w:numId w:val="3"/>
        </w:numPr>
        <w:jc w:val="both"/>
        <w:rPr>
          <w:b/>
          <w:bCs/>
          <w:sz w:val="24"/>
          <w:szCs w:val="24"/>
        </w:rPr>
      </w:pPr>
      <w:r w:rsidRPr="001779DC">
        <w:rPr>
          <w:b/>
          <w:bCs/>
          <w:sz w:val="24"/>
          <w:szCs w:val="24"/>
        </w:rPr>
        <w:t>Donaciones y contribuciones</w:t>
      </w:r>
      <w:r>
        <w:rPr>
          <w:b/>
          <w:bCs/>
          <w:sz w:val="24"/>
          <w:szCs w:val="24"/>
        </w:rPr>
        <w:t>.</w:t>
      </w:r>
    </w:p>
    <w:p w14:paraId="08EF893D" w14:textId="5BD611A4" w:rsidR="005A3C94" w:rsidRPr="005A3C94" w:rsidRDefault="001779DC" w:rsidP="005A3C94">
      <w:pPr>
        <w:jc w:val="both"/>
        <w:rPr>
          <w:b/>
          <w:bCs/>
          <w:sz w:val="24"/>
          <w:szCs w:val="24"/>
        </w:rPr>
      </w:pPr>
      <w:r w:rsidRPr="005A3C94">
        <w:rPr>
          <w:b/>
          <w:bCs/>
          <w:sz w:val="24"/>
          <w:szCs w:val="24"/>
        </w:rPr>
        <w:t>Se puede dividir en los siguientes principios básicos: Integridad</w:t>
      </w:r>
      <w:r w:rsidR="005A3C94" w:rsidRPr="005A3C94">
        <w:rPr>
          <w:b/>
          <w:bCs/>
          <w:sz w:val="24"/>
          <w:szCs w:val="24"/>
        </w:rPr>
        <w:t>,</w:t>
      </w:r>
      <w:r w:rsidRPr="005A3C94">
        <w:rPr>
          <w:b/>
          <w:bCs/>
          <w:sz w:val="24"/>
          <w:szCs w:val="24"/>
        </w:rPr>
        <w:t xml:space="preserve"> Respeto</w:t>
      </w:r>
      <w:r w:rsidR="005A3C94" w:rsidRPr="005A3C94">
        <w:rPr>
          <w:b/>
          <w:bCs/>
          <w:sz w:val="24"/>
          <w:szCs w:val="24"/>
        </w:rPr>
        <w:t xml:space="preserve">, </w:t>
      </w:r>
      <w:r w:rsidRPr="005A3C94">
        <w:rPr>
          <w:b/>
          <w:bCs/>
          <w:sz w:val="24"/>
          <w:szCs w:val="24"/>
        </w:rPr>
        <w:t xml:space="preserve">Justicia </w:t>
      </w:r>
      <w:r w:rsidR="005A3C94" w:rsidRPr="005A3C94">
        <w:rPr>
          <w:b/>
          <w:bCs/>
          <w:sz w:val="24"/>
          <w:szCs w:val="24"/>
        </w:rPr>
        <w:t>y Cuidado.</w:t>
      </w:r>
    </w:p>
    <w:sectPr w:rsidR="005A3C94" w:rsidRPr="005A3C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7DCB"/>
    <w:multiLevelType w:val="hybridMultilevel"/>
    <w:tmpl w:val="5CF474CC"/>
    <w:lvl w:ilvl="0" w:tplc="169A5AC0">
      <w:start w:val="5"/>
      <w:numFmt w:val="bullet"/>
      <w:lvlText w:val=""/>
      <w:lvlJc w:val="left"/>
      <w:pPr>
        <w:ind w:left="720" w:hanging="360"/>
      </w:pPr>
      <w:rPr>
        <w:rFonts w:ascii="Symbol" w:eastAsiaTheme="minorHAnsi" w:hAnsi="Symbol" w:cstheme="minorBidi" w:hint="default"/>
        <w:sz w:val="24"/>
        <w:szCs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6311389"/>
    <w:multiLevelType w:val="hybridMultilevel"/>
    <w:tmpl w:val="4C7E11C0"/>
    <w:lvl w:ilvl="0" w:tplc="E70C3576">
      <w:start w:val="1"/>
      <w:numFmt w:val="lowerRoman"/>
      <w:lvlText w:val="%1."/>
      <w:lvlJc w:val="left"/>
      <w:pPr>
        <w:ind w:left="1440" w:hanging="72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2C515C32"/>
    <w:multiLevelType w:val="hybridMultilevel"/>
    <w:tmpl w:val="574EBFDE"/>
    <w:lvl w:ilvl="0" w:tplc="FFFFFFFF">
      <w:start w:val="1"/>
      <w:numFmt w:val="lowerLetter"/>
      <w:lvlText w:val="%1)"/>
      <w:lvlJc w:val="left"/>
      <w:pPr>
        <w:ind w:left="720" w:hanging="360"/>
      </w:pPr>
      <w:rPr>
        <w:sz w:val="24"/>
        <w:szCs w:val="24"/>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F39672F"/>
    <w:multiLevelType w:val="hybridMultilevel"/>
    <w:tmpl w:val="7638D9D6"/>
    <w:lvl w:ilvl="0" w:tplc="FF062F1C">
      <w:start w:val="2"/>
      <w:numFmt w:val="bullet"/>
      <w:lvlText w:val=""/>
      <w:lvlJc w:val="left"/>
      <w:pPr>
        <w:ind w:left="108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5552A24"/>
    <w:multiLevelType w:val="hybridMultilevel"/>
    <w:tmpl w:val="C87CEA9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D8D099C"/>
    <w:multiLevelType w:val="hybridMultilevel"/>
    <w:tmpl w:val="C58E8206"/>
    <w:lvl w:ilvl="0" w:tplc="F8DA503C">
      <w:start w:val="1"/>
      <w:numFmt w:val="lowerLetter"/>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9167EF"/>
    <w:multiLevelType w:val="hybridMultilevel"/>
    <w:tmpl w:val="98B03FFC"/>
    <w:lvl w:ilvl="0" w:tplc="FF062F1C">
      <w:start w:val="2"/>
      <w:numFmt w:val="bullet"/>
      <w:lvlText w:val=""/>
      <w:lvlJc w:val="left"/>
      <w:pPr>
        <w:ind w:left="1080" w:hanging="360"/>
      </w:pPr>
      <w:rPr>
        <w:rFonts w:ascii="Symbol" w:eastAsiaTheme="minorHAnsi" w:hAnsi="Symbol"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15:restartNumberingAfterBreak="0">
    <w:nsid w:val="48522947"/>
    <w:multiLevelType w:val="hybridMultilevel"/>
    <w:tmpl w:val="62E0B63C"/>
    <w:lvl w:ilvl="0" w:tplc="EFE264C0">
      <w:start w:val="1"/>
      <w:numFmt w:val="lowerRoman"/>
      <w:lvlText w:val="%1."/>
      <w:lvlJc w:val="left"/>
      <w:pPr>
        <w:ind w:left="1440" w:hanging="72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15:restartNumberingAfterBreak="0">
    <w:nsid w:val="490D4DF0"/>
    <w:multiLevelType w:val="hybridMultilevel"/>
    <w:tmpl w:val="6492B28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C7A0100"/>
    <w:multiLevelType w:val="hybridMultilevel"/>
    <w:tmpl w:val="F446BE36"/>
    <w:lvl w:ilvl="0" w:tplc="8E9A1C0C">
      <w:start w:val="1"/>
      <w:numFmt w:val="lowerRoman"/>
      <w:lvlText w:val="%1."/>
      <w:lvlJc w:val="left"/>
      <w:pPr>
        <w:ind w:left="1440" w:hanging="720"/>
      </w:pPr>
      <w:rPr>
        <w:rFonts w:hint="default"/>
        <w:b w:val="0"/>
        <w:bCs w:val="0"/>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6A36677A"/>
    <w:multiLevelType w:val="hybridMultilevel"/>
    <w:tmpl w:val="637C1F58"/>
    <w:lvl w:ilvl="0" w:tplc="F446A600">
      <w:start w:val="1"/>
      <w:numFmt w:val="lowerRoman"/>
      <w:lvlText w:val="%1."/>
      <w:lvlJc w:val="left"/>
      <w:pPr>
        <w:ind w:left="1440" w:hanging="720"/>
      </w:pPr>
      <w:rPr>
        <w:rFonts w:hint="default"/>
        <w:b w:val="0"/>
        <w:bCs w:val="0"/>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6C973259"/>
    <w:multiLevelType w:val="hybridMultilevel"/>
    <w:tmpl w:val="970ADF4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7ECF2A3E"/>
    <w:multiLevelType w:val="hybridMultilevel"/>
    <w:tmpl w:val="970ADF4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FC21A21"/>
    <w:multiLevelType w:val="hybridMultilevel"/>
    <w:tmpl w:val="C58E8206"/>
    <w:lvl w:ilvl="0" w:tplc="FFFFFFFF">
      <w:start w:val="1"/>
      <w:numFmt w:val="lowerLetter"/>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93228219">
    <w:abstractNumId w:val="8"/>
  </w:num>
  <w:num w:numId="2" w16cid:durableId="1779445365">
    <w:abstractNumId w:val="11"/>
  </w:num>
  <w:num w:numId="3" w16cid:durableId="1727332381">
    <w:abstractNumId w:val="6"/>
  </w:num>
  <w:num w:numId="4" w16cid:durableId="2081252109">
    <w:abstractNumId w:val="0"/>
  </w:num>
  <w:num w:numId="5" w16cid:durableId="910892094">
    <w:abstractNumId w:val="3"/>
  </w:num>
  <w:num w:numId="6" w16cid:durableId="1685858151">
    <w:abstractNumId w:val="5"/>
  </w:num>
  <w:num w:numId="7" w16cid:durableId="1338000462">
    <w:abstractNumId w:val="4"/>
  </w:num>
  <w:num w:numId="8" w16cid:durableId="151651452">
    <w:abstractNumId w:val="13"/>
  </w:num>
  <w:num w:numId="9" w16cid:durableId="297077577">
    <w:abstractNumId w:val="2"/>
  </w:num>
  <w:num w:numId="10" w16cid:durableId="5451051">
    <w:abstractNumId w:val="7"/>
  </w:num>
  <w:num w:numId="11" w16cid:durableId="1400444759">
    <w:abstractNumId w:val="12"/>
  </w:num>
  <w:num w:numId="12" w16cid:durableId="1002975576">
    <w:abstractNumId w:val="10"/>
  </w:num>
  <w:num w:numId="13" w16cid:durableId="539896633">
    <w:abstractNumId w:val="1"/>
  </w:num>
  <w:num w:numId="14" w16cid:durableId="19446510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812"/>
    <w:rsid w:val="000631A8"/>
    <w:rsid w:val="000C106D"/>
    <w:rsid w:val="001779DC"/>
    <w:rsid w:val="002F195F"/>
    <w:rsid w:val="00323B1A"/>
    <w:rsid w:val="00484A74"/>
    <w:rsid w:val="00545CDF"/>
    <w:rsid w:val="005561C2"/>
    <w:rsid w:val="005A3C94"/>
    <w:rsid w:val="006218D9"/>
    <w:rsid w:val="0064738B"/>
    <w:rsid w:val="006B6E01"/>
    <w:rsid w:val="00700594"/>
    <w:rsid w:val="00801931"/>
    <w:rsid w:val="00883D76"/>
    <w:rsid w:val="008D2024"/>
    <w:rsid w:val="00954D9B"/>
    <w:rsid w:val="009A7D98"/>
    <w:rsid w:val="009E345F"/>
    <w:rsid w:val="00A264C2"/>
    <w:rsid w:val="00B77ACB"/>
    <w:rsid w:val="00CF6771"/>
    <w:rsid w:val="00D333A0"/>
    <w:rsid w:val="00DE3189"/>
    <w:rsid w:val="00E47628"/>
    <w:rsid w:val="00FE3FEC"/>
    <w:rsid w:val="00FE78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26E77"/>
  <w15:chartTrackingRefBased/>
  <w15:docId w15:val="{EB49EF1A-3F70-42DE-B2DF-474796E0F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6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1022</Words>
  <Characters>5621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vietto</dc:creator>
  <cp:keywords/>
  <dc:description/>
  <cp:lastModifiedBy>santiago vietto</cp:lastModifiedBy>
  <cp:revision>25</cp:revision>
  <dcterms:created xsi:type="dcterms:W3CDTF">2023-10-30T13:32:00Z</dcterms:created>
  <dcterms:modified xsi:type="dcterms:W3CDTF">2023-10-30T16:26:00Z</dcterms:modified>
</cp:coreProperties>
</file>