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48"/>
          <w:szCs w:val="48"/>
        </w:rPr>
        <w:t xml:space="preserve">Caso de Estudio 3</w:t>
      </w:r>
    </w:p>
    <w:p>
      <w:pPr>
        <w:spacing w:after="240"/>
        <w:jc w:val="center"/>
      </w:pPr>
      <w:r>
        <w:rPr>
          <w:b/>
          <w:bCs/>
          <w:color w:val="2E74B5"/>
          <w:sz w:val="40"/>
          <w:szCs w:val="40"/>
        </w:rPr>
        <w:t xml:space="preserve">Multiplicación de Matrices con MPI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 xml:space="preserve">Implementación y Análisis de Desempeño sobre Cluster Computacional</w:t>
      </w:r>
    </w:p>
    <w:p>
      <w:pPr>
        <w:spacing w:after="120"/>
        <w:jc w:val="center"/>
      </w:pPr>
      <w:r>
        <w:rPr>
          <w:sz w:val="24"/>
          <w:szCs w:val="24"/>
        </w:rPr>
        <w:t xml:space="preserve">Computación de Alto Rendimiento</w:t>
      </w:r>
    </w:p>
    <w:p>
      <w:pPr>
        <w:spacing w:after="2400"/>
        <w:jc w:val="center"/>
      </w:pPr>
      <w:r>
        <w:rPr>
          <w:sz w:val="24"/>
          <w:szCs w:val="24"/>
        </w:rPr>
        <w:t xml:space="preserve">Mayo 2026</w:t>
      </w:r>
    </w:p>
    <w:p>
      <w:pPr>
        <w:jc w:val="center"/>
      </w:pPr>
      <w:r>
        <w:rPr>
          <w:b/>
          <w:bCs/>
          <w:sz w:val="24"/>
          <w:szCs w:val="24"/>
        </w:rPr>
        <w:t xml:space="preserve">Autor: Santiago Castaño Cortés</w:t>
      </w:r>
    </w:p>
    <w:p>
      <w:pPr>
        <w:jc w:val="center"/>
      </w:pPr>
      <w:r>
        <w:rPr>
          <w:color w:val="1F4E79"/>
          <w:sz w:val="20"/>
          <w:szCs w:val="20"/>
        </w:rPr>
        <w:t xml:space="preserve">Repositorio: https://github.com/santiagcor/matmul_mpi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Introducción</w:t>
      </w:r>
    </w:p>
    <w:p>
      <w:pPr>
        <w:spacing w:after="120"/>
        <w:jc w:val="both"/>
      </w:pPr>
      <w:r>
        <w:t xml:space="preserve">La multiplicación de matrices es uno de los kernels computacionales más estudiados en el ámbito del cómputo de alto rendimiento (HPC). Su complejidad cúbica O(n³) y sus elevados requerimientos de memoria la convierten en un benchmark natural para evaluar estrategias de paralelización.</w:t>
      </w:r>
    </w:p>
    <w:p>
      <w:pPr>
        <w:spacing w:after="120"/>
        <w:jc w:val="both"/>
      </w:pPr>
      <w:r>
        <w:t xml:space="preserve">En los casos de estudio anteriores se exploraron diversas optimizaciones: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Caso 1 (MultiplicacionMatrices): implementaciones secuenciales con diferentes flags de compilación (-O0 a -Ofast), optimización por transposición de matriz y paralelismo con Pthreads y fork/mmap.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Caso 2 (matmul_openmp): paralelización con OpenMP usando #pragma omp parallel for collapse(2) schedule(static) con acumulador local para evitar false sharing.</w:t>
      </w:r>
    </w:p>
    <w:p>
      <w:pPr>
        <w:spacing w:after="120"/>
        <w:jc w:val="both"/>
      </w:pPr>
      <w:r>
        <w:t xml:space="preserve">El presente caso de estudio extiende el trabajo previo hacia MPI (Message Passing Interface), el estándar de facto para cómputo paralelo distribuido en clusters. A diferencia de Pthreads y OpenMP — que comparten memoria dentro de un nodo — MPI permite escalar a múltiples nodos independientes comunicados por red.</w:t>
      </w:r>
    </w:p>
    <w:p>
      <w:pPr>
        <w:spacing w:after="120"/>
        <w:jc w:val="both"/>
      </w:pPr>
      <w:r>
        <w:rPr>
          <w:b/>
          <w:bCs/>
        </w:rPr>
        <w:t xml:space="preserve">Objetivo: Implementar, desplegar y evaluar la multiplicación de matrices con MPI sobre un cluster real de 3 nodos en Google Cloud Platform, midiendo speedup, eficiencia y GFLOP/s.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Marco Teórico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2.1 MPI (Message Passing Interface)</w:t>
      </w:r>
    </w:p>
    <w:p>
      <w:pPr>
        <w:spacing w:after="120"/>
        <w:jc w:val="both"/>
      </w:pPr>
      <w:r>
        <w:t xml:space="preserve">MPI es una interfaz de paso de mensajes estandarizada que permite a procesos independientes — potencialmente en máquinas distintas — coordinar trabajo mediante envío/recepción de mensajes. Las primitivas clave utilizadas en este trabajo son: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MPI_Bcast: difusión de datos desde un proceso raíz hacia todos los demás. Complejidad de comunicación: O(log P · n²).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MPI_Scatterv: distribución desigual de bloques de datos del proceso 0 hacia los demás. Permite manejar N no divisible entre 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MPI_Gatherv: operación inversa al Scatterv; recoge resultados parciales en el proceso 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MPI_Reduce: reduce valores distribuidos (máximo, suma) a un único resultado en el proceso raíz.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MPI_Wtime: reloj de alta resolución para medición de tiempos.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2.2 Estrategia de Distribución por Filas (Row-wise)</w:t>
      </w:r>
    </w:p>
    <w:p>
      <w:pPr>
        <w:spacing w:after="120"/>
        <w:jc w:val="both"/>
      </w:pPr>
      <w:r>
        <w:t xml:space="preserve">La matriz A (N×N) se divide en franjas horizontales. El proceso p recibe un bloque de local_rows filas, donde: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base = N / P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local_rows(p) = base + 1  si p &lt; (N mod P)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local_rows(p) = base       en caso contrario</w:t>
      </w:r>
    </w:p>
    <w:p>
      <w:pPr>
        <w:spacing w:after="120"/>
        <w:jc w:val="both"/>
      </w:pPr>
      <w:r>
        <w:t xml:space="preserve">Cada proceso necesita la matriz B completa para calcular su porción de C = A × B, por lo que B se difunde con MPI_Bcast.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2.3 Métricas de Rendimiento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Speedup: S(P) = T(1) / T(P)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Eficiencia: E(P) = S(P) / 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Ley de Amdahl: S(P) ≤ 1 / (f + (1-f)/P), donde f es la fracción serial.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GFLOP/s: (2·N³) / (T · 10⁹) — la multiplicación N×N×N requiere N³ multiplicaciones y N³ sumas.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Descripción de la Implementación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3.1 Implementación Principal (matmul_mpi.cpp)</w:t>
      </w:r>
    </w:p>
    <w:p>
      <w:pPr>
        <w:spacing w:after="120"/>
        <w:jc w:val="both"/>
      </w:pPr>
      <w:r>
        <w:t xml:space="preserve">El programa implementa la estrategia de distribución por filas con las siguientes etapas: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Inicialización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MPI_Init → obtener rank y size → calcular distribución de filas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Distribución de datos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Proceso 0: genera A y B con valores aleatorios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MPI_Bcast(B)     → todos los procesos reciben B completa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MPI_Scatterv(A)  → cada proceso recibe su bloque de filas de A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Cómputo local (bucle ikj)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for (int i = 0; i &lt; local_rows; i++)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for (int k = 0; k &lt; N; k++) {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double a_ik = local_A[i*N + k];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for (int j = 0; j &lt; N; j++)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local_C[i*N + j] += a_ik * B[k*N + j];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120"/>
        <w:jc w:val="both"/>
      </w:pPr>
      <w:r>
        <w:t xml:space="preserve">El orden de bucles ikj maximiza la localidad de caché: a_ik se carga una vez por iteración del bucle k, y local_C[i][j] y B[k][j] se acceden secuencialmente.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Recolección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MPI_Gatherv(local_C) → proceso 0 recibe C completa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MPI_Reduce(tiempos)  → proceso 0 reporta tiempo máximo, mínimo y promedio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3.2 Variante por Bloques (matmul_mpi_block.cpp)</w:t>
      </w:r>
    </w:p>
    <w:p>
      <w:pPr>
        <w:spacing w:after="120"/>
        <w:jc w:val="both"/>
      </w:pPr>
      <w:r>
        <w:t xml:space="preserve">Variante que aplica la misma estrategia de distribución de filas pero con énfasis explícito en la optimización del acceso a memoria mediante el patrón ikj.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3.3 Compilación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mpic++ -O2 -o matmul_mpi matmul_mpi.cpp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mpic++ -O2 -o matmul_mpi_block matmul_mpi_block.cpp</w:t>
      </w:r>
    </w:p>
    <w:p>
      <w:pPr>
        <w:spacing w:after="120"/>
        <w:jc w:val="both"/>
      </w:pPr>
      <w:r>
        <w:t xml:space="preserve">El flag -O2 activa optimizaciones de nivel medio (inlining, eliminación de código muerto, vectorización básica).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Configuración del Cluster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4.1 Infraestructura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Proveedor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Google Cloud Platform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Zona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us-central1-a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Número de nodos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 (nodo1, nodo2, nodo3)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Tipo de instancia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e2-standard-4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vCPUs por nodo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 (2 núcleos físicos)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RAM por nodo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16 GB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Total CPUs disponibles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Kernel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6.8.0-1054-gcp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MPI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OpenMPI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Compilador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g++ (mpic++)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Red interna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VPC de GCP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4.2 Configuración del Hostfile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10.128.0.2 slots=4   # nodo1 (maestro)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10.128.0.3 slots=4   # nodo2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10.128.0.4 slots=4   # nodo3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4.3 Configuración SSH</w:t>
      </w:r>
    </w:p>
    <w:p>
      <w:pPr>
        <w:spacing w:after="120"/>
        <w:jc w:val="both"/>
      </w:pPr>
      <w:r>
        <w:t xml:space="preserve">Se generó una clave RSA-4096 en nodo1 y se agregó como metadato del proyecto en GCP, lo que propagó automáticamente la autenticación sin contraseña a los 3 nodos.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ssh-keygen -t rsa -b 4096 -N "" -f ~/.ssh/id_rsa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Clave pública agregada en GCP → Compute Engine → Metadatos → Claves SSH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Diseño del Experimento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5.1 Parámetros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Tamaños N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500, 1000, 2000, 3000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Procesos P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1, 2, 3, 4, 6, 8, 12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Repeticiones por configuración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Versiones evaluadas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row, block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Total de corridas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280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5.2 Automatización</w:t>
      </w:r>
    </w:p>
    <w:p>
      <w:pPr>
        <w:spacing w:after="120"/>
        <w:jc w:val="both"/>
      </w:pPr>
      <w:r>
        <w:t xml:space="preserve">Se utilizó un script bash (run_experiments.sh) que ejecuta las 280 corridas y guarda los resultados en formato CSV. Para sobrevivir desconexiones de SSH se ejecutó con nohup en segundo plano: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nohup bash run_experiments.sh &gt; resultados.txt 2&gt;&amp;1 &amp;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5.3 Comando de Ejecución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mpirun -np 12 --hostfile hosts ./matmul_mpi 2000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Resultados Experimentales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6.1 Tiempos de Ejecución (ms) — Versión row</w:t>
      </w:r>
    </w:p>
    <w:p>
      <w:pPr>
        <w:spacing w:after="120"/>
        <w:jc w:val="both"/>
      </w:pPr>
      <w:r>
        <w:t xml:space="preserve">Promedios sobre 5 repeticiones por configuración: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blHeader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\ P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P=1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P=2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P=4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P=6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P=12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100.6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53.3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65.3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50.8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35.0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27.4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18.3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872.5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679.5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576.3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443.5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305.0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331.2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169.7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9,223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4,647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4,889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3,662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2,491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1,894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1,294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31,383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15,708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16,067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12,668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8,324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6,448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4,293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6.2 Speedup S(P) = T(1)/T(P)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blHeader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\ P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P=1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P=2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P=4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P=6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P=12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1.89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1.54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1.98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2.87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3.67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5.49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1.28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1.51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1.97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2.86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2.63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5.14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1.98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1.89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2.52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3.70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4.87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7.13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2.00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1.95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2.48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3.77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4.87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7.31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Observaciones: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speedup mejora con N: matrices más grandes amortizan mejor la comunicación.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P=3 muestra una anomalía (peor que P=2) — porque distribuye un proceso a un nodo distinto, introduciendo latencia de red por primera vez.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Para N=3000 con P=12 se logra 7.31× speedup sobre los 3 nodos.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6.3 Eficiencia E(P) = S(P)/P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blHeader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\ P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P=1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P=2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P=4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P=6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P=12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0.94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0.51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0.48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0.46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0.46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0.64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0.49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0.48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0.43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0.99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0.63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0.63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0.62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0.61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0.59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0.62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0.63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0.61</w:t>
            </w:r>
          </w:p>
        </w:tc>
        <w:tc>
          <w:tcPr>
            <w:tcW w:type="dxa" w:w="11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0.61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Observaciones: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Eficiencia ~100% con P=2 en N grandes (cómputo intra-nodo perfecto).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Caída notable de P=2 a P=3 (transición de 1 nodo a 2 nodos = aparece overhead de red).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partir de P=3 la eficiencia se estabiliza en ~60% (overhead de comunicación dominante).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6.4 Rendimiento en GFLOP/s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50"/>
        <w:gridCol w:w="1850"/>
        <w:gridCol w:w="1850"/>
        <w:gridCol w:w="1850"/>
      </w:tblGrid>
      <w:tr>
        <w:trPr>
          <w:tblHeader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\ P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P=1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P=4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P=8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P=12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2.48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5.05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9.21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14.07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2.32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4.51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6.04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11.91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1.74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4.37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8.46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12.40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1.73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4.38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8.37</w:t>
            </w:r>
          </w:p>
        </w:tc>
        <w:tc>
          <w:tcPr>
            <w:tcW w:type="dxa" w:w="185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12.70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Pico de rendimiento: 14 GFLOP/s con N=500, P=12.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6.5 Visualización Gráfica</w:t>
      </w:r>
    </w:p>
    <w:p>
      <w:pPr>
        <w:spacing w:after="120"/>
        <w:jc w:val="both"/>
      </w:pPr>
      <w:r>
        <w:t xml:space="preserve">La siguiente figura muestra speedup (arriba) y eficiencia (abajo) para los 4 tamaños de matriz evaluados:</w:t>
      </w:r>
    </w:p>
    <w:p>
      <w:pPr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mpi_results" descr="Gráficas de speedup y eficiencia" title="Resultados M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Figura 1. Speedup y eficiencia vs número de procesos para N ∈ {500, 1000, 2000, 3000}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Análisis y Discusión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7.1 Comparativa con Implementaciones Anteriores (N=1000)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15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Paradigma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 (ms)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Nodos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Secuencial -O0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9,217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1.00×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Secuencial -O3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1,788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5.15×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Transposición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Caché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433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21.3×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Pthreads (4 hilos)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Mem. compartida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398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23.2×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Fork (4 procesos)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Mem. compartida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374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24.6×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OpenMP (4 hilos)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Mem. compartida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432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21.3×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MPI P=4 (1 nodo)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Dist. memoria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443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20.8×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MPI P=12 (3 nodos)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Dist. memoria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170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54.3×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Hallazgo clave: MPI con 12 procesos sobre 3 nodos logra 54× speedup vs secuencial, superando ampliamente las implementaciones de nodo único (~23-25×). Esto solo es posible gracias al escalado horizontal de MPI.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7.2 Sobrecarga de Comunicación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N=3000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MPI_Bcast(B)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N² doubles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72 MB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MPI_Scatterv(A)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N²/P doubles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 MB por proceso</w:t>
            </w:r>
          </w:p>
        </w:tc>
      </w:tr>
      <w:tr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MPI_Gatherv(C)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N²/P doubles</w:t>
            </w:r>
          </w:p>
        </w:tc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 MB por proceso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Con red de 1 Gbps en GCP: ~80 ms teóricos para Bcast de 72 MB. Esto explica la eficiencia ~60% sostenida y el mejor escalado con matrices grandes (mayor ratio cómputo/comunicación).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7.3 Análisis de la Anomalía en P=3</w:t>
      </w:r>
    </w:p>
    <w:p>
      <w:pPr>
        <w:spacing w:after="120"/>
        <w:jc w:val="both"/>
      </w:pPr>
      <w:r>
        <w:t xml:space="preserve">P=3 muestra peor speedup que P=2 en todos los tamaños. La explicación es la siguiente: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 P=2, ambos procesos se asignan al nodo1 (slots=4): comunicación intra-nodo vía memoria compartida.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 P=3, el tercer proceso va al nodo2: aparece latencia de red por primera vez.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partir de P=4+, el costo de red se amortiza con más cómputo paralelo.</w:t>
      </w:r>
    </w:p>
    <w:p>
      <w:pPr>
        <w:spacing w:after="120"/>
        <w:jc w:val="both"/>
      </w:pPr>
      <w:r>
        <w:t xml:space="preserve">Esto valida empíricamente que MPI explota memoria compartida cuando los procesos están co-ubicados, y permite cuantificar el costo real de cruzar la red.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7.4 Ley de Amdahl</w:t>
      </w:r>
    </w:p>
    <w:p>
      <w:pPr>
        <w:spacing w:after="120"/>
        <w:jc w:val="both"/>
      </w:pPr>
      <w:r>
        <w:t xml:space="preserve">Fracción serial estimada: f ≈ 0.05 (inicialización + Bcast secuencial).</w:t>
      </w:r>
    </w:p>
    <w:p>
      <w:pPr>
        <w:spacing w:after="120"/>
        <w:jc w:val="both"/>
      </w:pPr>
      <w:r>
        <w:t xml:space="preserve">Speedup máximo teórico: S_max = 1 / 0.05 ≈ 20×.</w:t>
      </w:r>
    </w:p>
    <w:p>
      <w:pPr>
        <w:spacing w:after="120"/>
        <w:jc w:val="both"/>
      </w:pPr>
      <w:r>
        <w:t xml:space="preserve">El speedup observado de 7.31× con P=12 es coherente con esta limitación cuando se contabiliza la fracción de comunicación que crece con P.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7.5 Escalabilidad</w:t>
      </w:r>
    </w:p>
    <w:p>
      <w:pPr>
        <w:spacing w:after="120"/>
        <w:jc w:val="both"/>
      </w:pPr>
      <w:r>
        <w:t xml:space="preserve">Escalabilidad fuerte (N fijo, P crece): confirmada hasta P=12 con eficiencia decreciente pero positiva. Las matrices grandes (N≥2000) mantienen mejor eficiencia (~60%) que las pequeñas (~46%).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Conclusiones</w:t>
      </w:r>
    </w:p>
    <w:p>
      <w:pPr>
        <w:spacing w:after="120"/>
        <w:jc w:val="both"/>
      </w:pPr>
      <w:r>
        <w:rPr>
          <w:b/>
          <w:bCs/>
        </w:rPr>
        <w:t xml:space="preserve">1. El experimento se ejecutó exitosamente sobre cluster real de 3 nodos en GCP con 280 corridas automatizadas. La implementación MPI funciona correctamente y escala a múltiples nodos físicos.</w:t>
      </w:r>
    </w:p>
    <w:p>
      <w:pPr>
        <w:spacing w:after="120"/>
        <w:jc w:val="both"/>
      </w:pPr>
      <w:r>
        <w:t xml:space="preserve">2. MPI es superior para escalado horizontal: 54× speedup vs secuencial con N=1000 sobre 3 nodos, frente a 23-25× de las implementaciones de memoria compartida limitadas a 1 nodo.</w:t>
      </w:r>
    </w:p>
    <w:p>
      <w:pPr>
        <w:spacing w:after="120"/>
        <w:jc w:val="both"/>
      </w:pPr>
      <w:r>
        <w:t xml:space="preserve">3. La eficiencia depende del tamaño del problema: N=2000-3000 mantienen E≈60% con 12 procesos; N=500-1000 caen a E≈43-46% por dominancia de comunicación.</w:t>
      </w:r>
    </w:p>
    <w:p>
      <w:pPr>
        <w:spacing w:after="120"/>
        <w:jc w:val="both"/>
      </w:pPr>
      <w:r>
        <w:rPr>
          <w:b/>
          <w:bCs/>
        </w:rPr>
        <w:t xml:space="preserve">4. Pico de rendimiento alcanzado: 14 GFLOP/s con N=500 P=12 y 12.7 GFLOP/s con N=3000 P=12.</w:t>
      </w:r>
    </w:p>
    <w:p>
      <w:pPr>
        <w:spacing w:after="120"/>
        <w:jc w:val="both"/>
      </w:pPr>
      <w:r>
        <w:t xml:space="preserve">5. La comunicación es el cuello de botella principal: MPI_Bcast(B) con complejidad O(N²) limita la escalabilidad. Para matrices muy grandes habría que considerar algoritmos como Cannon o SUMMA que reducen comunicación a O(N²/√P).</w:t>
      </w:r>
    </w:p>
    <w:p>
      <w:pPr>
        <w:spacing w:after="120"/>
        <w:jc w:val="both"/>
      </w:pPr>
      <w:r>
        <w:t xml:space="preserve">6. La anomalía en P=3 validó empíricamente la importancia de la co-ubicación de procesos en MPI: la transición de comunicación intra-nodo (memoria) a inter-nodo (red) tiene un costo significativo medible.</w:t>
      </w:r>
    </w:p>
    <w:p>
      <w:pPr>
        <w:spacing w:after="120"/>
        <w:jc w:val="both"/>
      </w:pPr>
      <w:r>
        <w:rPr>
          <w:b/>
          <w:bCs/>
        </w:rPr>
        <w:t xml:space="preserve">7. Comparativa global de paradigmas: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Pthreads/OpenMP: mejores dentro de un nodo (latencia baja de memoria compartida).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Fork: overhead mayor por procesos pesados.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MPI: única opción viable para clusters reales y escalado más allá de un nodo.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9. Trabajo Futuro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Implementar algoritmo de Cannon o SUMMA para reducir comunicación O(N²) → O(N²/√P).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Probar con red InfiniBand para reducir overhead de Bcast.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Implementar versión híbrida MPI + OpenMP (1 proceso MPI por nodo + threads OpenMP intra-nodo).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Escalar a más nodos para evaluar escalabilidad fuerte extrema.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Comparar con bibliotecas optimizadas (BLAS, MKL, cuBLAS).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10. Referencias</w:t>
      </w:r>
    </w:p>
    <w:p>
      <w:pPr>
        <w:spacing w:after="120"/>
        <w:jc w:val="both"/>
      </w:pPr>
      <w:r>
        <w:t xml:space="preserve">1. Gropp, W., Lusk, E., Skjellum, A. Using MPI: Portable Parallel Programming with the Message-Passing Interface (3rd ed.). MIT Press, 2014.</w:t>
      </w:r>
    </w:p>
    <w:p>
      <w:pPr>
        <w:spacing w:after="120"/>
        <w:jc w:val="both"/>
      </w:pPr>
      <w:r>
        <w:t xml:space="preserve">2. Quinn, M. J. Parallel Programming in C with MPI and OpenMP. McGraw-Hill, 2003.</w:t>
      </w:r>
    </w:p>
    <w:p>
      <w:pPr>
        <w:spacing w:after="120"/>
        <w:jc w:val="both"/>
      </w:pPr>
      <w:r>
        <w:t xml:space="preserve">3. Grama, A., Kumar, V., Gupta, A., Karypis, G. Introduction to Parallel Computing (2nd ed.). Addison-Wesley, 2003.</w:t>
      </w:r>
    </w:p>
    <w:p>
      <w:pPr>
        <w:spacing w:after="120"/>
        <w:jc w:val="both"/>
      </w:pPr>
      <w:r>
        <w:t xml:space="preserve">4. MPI Forum. MPI: A Message-Passing Interface Standard, Version 4.0. https://www.mpi-forum.org/</w:t>
      </w:r>
    </w:p>
    <w:p>
      <w:pPr>
        <w:spacing w:after="120"/>
        <w:jc w:val="both"/>
      </w:pPr>
      <w:r>
        <w:t xml:space="preserve">5. Cannon, L. E. A Cellular Computer to Implement the Kalman Filter Algorithm. PhD Thesis, Montana State University, 1969.</w:t>
      </w:r>
    </w:p>
    <w:p>
      <w:pPr>
        <w:spacing w:after="120"/>
        <w:jc w:val="both"/>
      </w:pPr>
      <w:r>
        <w:t xml:space="preserve">6. Repositorio MultiplicacionMatrices: https://github.com/santiagcor/MultiplicacionMatrices</w:t>
      </w:r>
    </w:p>
    <w:p>
      <w:pPr>
        <w:spacing w:after="120"/>
        <w:jc w:val="both"/>
      </w:pPr>
      <w:r>
        <w:t xml:space="preserve">7. Repositorio matmul_openmp: https://github.com/santiagcor/matmul_openmp</w:t>
      </w:r>
    </w:p>
    <w:p>
      <w:pPr>
        <w:spacing w:after="120"/>
        <w:jc w:val="both"/>
      </w:pPr>
      <w:r>
        <w:t xml:space="preserve">8. Repositorio matmul_mpi (este trabajo): https://github.com/santiagcor/matmul_mpi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Anexo A — Bitácora de Configuración del Cluster</w:t>
      </w:r>
    </w:p>
    <w:p>
      <w:pPr>
        <w:spacing w:after="120"/>
        <w:jc w:val="both"/>
      </w:pPr>
      <w:r>
        <w:t xml:space="preserve">Pasos ejecutados para configurar el cluster MPI en Google Cloud Platform:</w:t>
      </w:r>
    </w:p>
    <w:p>
      <w:pPr>
        <w:spacing w:after="120"/>
        <w:jc w:val="both"/>
      </w:pPr>
      <w:r>
        <w:t xml:space="preserve">1. Creación de proyecto 'matmul-mpi' en GCP con cuenta Gmail personal.</w:t>
      </w:r>
    </w:p>
    <w:p>
      <w:pPr>
        <w:spacing w:after="120"/>
        <w:jc w:val="both"/>
      </w:pPr>
      <w:r>
        <w:t xml:space="preserve">2. Creación de 3 VMs idénticas (e2-standard-4, Ubuntu 22.04) en us-central1-a.</w:t>
      </w:r>
    </w:p>
    <w:p>
      <w:pPr>
        <w:spacing w:after="120"/>
        <w:jc w:val="both"/>
      </w:pPr>
      <w:r>
        <w:t xml:space="preserve">3. Instalación de dependencias en cada nodo: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sudo apt update &amp;&amp; sudo apt install -y openmpi-bin libopenmpi-dev g++ git</w:t>
      </w:r>
    </w:p>
    <w:p>
      <w:pPr>
        <w:spacing w:after="120"/>
        <w:jc w:val="both"/>
      </w:pPr>
      <w:r>
        <w:t xml:space="preserve">4. Generación de clave SSH en nodo1: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ssh-keygen -t rsa -b 4096 -N "" -f ~/.ssh/id_rsa</w:t>
      </w:r>
    </w:p>
    <w:p>
      <w:pPr>
        <w:spacing w:after="120"/>
        <w:jc w:val="both"/>
      </w:pPr>
      <w:r>
        <w:t xml:space="preserve">5. Clave pública agregada en GCP → Compute Engine → Metadatos → Claves SSH (propaga a los 3 nodos automáticamente).</w:t>
      </w:r>
    </w:p>
    <w:p>
      <w:pPr>
        <w:spacing w:after="120"/>
        <w:jc w:val="both"/>
      </w:pPr>
      <w:r>
        <w:t xml:space="preserve">6. Verificación de conectividad SSH sin contraseña entre nodos.</w:t>
      </w:r>
    </w:p>
    <w:p>
      <w:pPr>
        <w:spacing w:after="120"/>
        <w:jc w:val="both"/>
      </w:pPr>
      <w:r>
        <w:t xml:space="preserve">7. Clonación del repositorio desde GitHub en nodo1.</w:t>
      </w:r>
    </w:p>
    <w:p>
      <w:pPr>
        <w:spacing w:after="120"/>
        <w:jc w:val="both"/>
      </w:pPr>
      <w:r>
        <w:t xml:space="preserve">8. Creación del hostfile con las IPs internas de los 3 nodos.</w:t>
      </w:r>
    </w:p>
    <w:p>
      <w:pPr>
        <w:spacing w:after="120"/>
        <w:jc w:val="both"/>
      </w:pPr>
      <w:r>
        <w:t xml:space="preserve">9. Compilación en nodo1: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mpic++ -O2 -o matmul_mpi matmul_mpi.cpp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mpic++ -O2 -o matmul_mpi_block matmul_mpi_block.cpp</w:t>
      </w:r>
    </w:p>
    <w:p>
      <w:pPr>
        <w:spacing w:after="120"/>
        <w:jc w:val="both"/>
      </w:pPr>
      <w:r>
        <w:t xml:space="preserve">10. Distribución de binarios a nodo2 y nodo3: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scp matmul_mpi josfernight@10.128.0.3:~/matmul_mpi/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scp matmul_mpi josfernight@10.128.0.4:~/matmul_mpi/</w:t>
      </w:r>
    </w:p>
    <w:p>
      <w:pPr>
        <w:spacing w:after="120"/>
        <w:jc w:val="both"/>
      </w:pPr>
      <w:r>
        <w:t xml:space="preserve">11. Ejecución del experimento completo en background con nohup.</w:t>
      </w:r>
    </w:p>
    <w:p>
      <w:pPr>
        <w:spacing w:after="120"/>
        <w:jc w:val="both"/>
      </w:pPr>
      <w:r>
        <w:t xml:space="preserve">12. Descarga de resultados al entorno local y generación de gráficas.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Anexo B — Problemas Encontrados y Soluciones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 aplicada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MPI bloqueado en WSL local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Migración a cluster en GCP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Cuenta institucional rechazada en GCP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Uso de cuenta Gmail personal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Permission denied (publickey) entre nodos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Clave SSH agregada como metadato del proyecto en GCP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mpirun: could not access executable en nodo2/3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scp de binarios a los 3 nodos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Script se cortó al desconectar SSH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Ejecución con nohup en background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Tiempos vacíos en CSV (1 corrida falló)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Filtrado tolerante en script de análisis</w:t>
            </w:r>
          </w:p>
        </w:tc>
      </w:tr>
      <w:tr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matplotlib se colgaba al renderizar</w:t>
            </w:r>
          </w:p>
        </w:tc>
        <w:tc>
          <w:tcPr>
            <w:tcW w:type="dxa" w:w="5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Forzar backend Agg no-interactivo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Anexo C — Estructura del Proyecto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matmul_mpi/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├── matmul_mpi.cpp          # Implementación principal (row-wise)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├── matmul_mpi_block.cpp    # Variante con optimización ikj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├── run_experiments.sh      # Script de barrido automático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├── plot_results.py         # Generador de gráficas (versión completa)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├── plot_simple.py          # Versión simplificada del plotter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├── hosts.example           # Plantilla del hostfile MPI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├── resultados.txt          # Datos crudos del experimento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├── resultados_clean.csv    # CSV limpio para análisis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├── mpi_results.png         # Gráficas de speedup y eficiencia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└── README.md               # Documentación del proyecto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Anexo D — Código Fuente Principal (matmul_mpi.cpp)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#include &lt;mpi.h&gt;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#include &lt;vector&gt;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#include &lt;cstdlib&gt;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int main(int argc, char* argv[]) {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MPI_Init(&amp;argc, &amp;argv);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int rank, size;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MPI_Comm_rank(MPI_COMM_WORLD, &amp;rank);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MPI_Comm_size(MPI_COMM_WORLD, &amp;size);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int N = atoi(argv[1]);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// Distribución equitativa de filas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std::vector&lt;int&gt; sendcounts(size), displs(size);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int base = N / size, rem = N % size;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for (int p = 0; p &lt; size; p++) {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sendcounts[p] = (base + (p &lt; rem ? 1 : 0)) * N;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displs[p] = (p == 0) ? 0 : displs[p-1] + sendcounts[p-1];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// Cómputo local (ikj)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local_rows; i++)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for (int k = 0; k &lt; N; k++) {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double a_ik = local_A[i*N + k];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for (int j = 0; j &lt; N; j++)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        local_C[i*N + j] += a_ik * B[k*N + j];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MPI_Finalize();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rPr>
          <w:i/>
          <w:iCs/>
        </w:rPr>
        <w:t xml:space="preserve">Código completo disponible en: https://github.com/santiagcor/matmul_mpi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— Caso de Estudio 3: Multiplicación de Matrices con MPI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42751afc2e1e54b11047ab2ba9a60a708b0166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Estudio 3 - MPI</dc:title>
  <dc:creator>Santiago Castaño</dc:creator>
  <cp:lastModifiedBy>Un-named</cp:lastModifiedBy>
  <cp:revision>1</cp:revision>
  <dcterms:created xsi:type="dcterms:W3CDTF">2026-05-17T18:41:24.916Z</dcterms:created>
  <dcterms:modified xsi:type="dcterms:W3CDTF">2026-05-17T18:41:24.916Z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