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64F2" w14:textId="77777777" w:rsidR="00135358" w:rsidRDefault="00000000">
      <w:pPr>
        <w:spacing w:after="419" w:line="259" w:lineRule="auto"/>
        <w:ind w:left="538" w:firstLine="0"/>
      </w:pPr>
      <w:r>
        <w:rPr>
          <w:noProof/>
        </w:rPr>
        <w:drawing>
          <wp:inline distT="0" distB="0" distL="0" distR="0" wp14:anchorId="02696F1C" wp14:editId="21D83C06">
            <wp:extent cx="3185160" cy="874776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5A9A" w14:textId="77777777" w:rsidR="00135358" w:rsidRDefault="00000000">
      <w:pPr>
        <w:spacing w:after="687" w:line="259" w:lineRule="auto"/>
        <w:ind w:left="508" w:firstLine="0"/>
      </w:pPr>
      <w:r>
        <w:rPr>
          <w:color w:val="666666"/>
          <w:sz w:val="36"/>
        </w:rPr>
        <w:t>Testing I</w:t>
      </w:r>
    </w:p>
    <w:p w14:paraId="7E9E92BE" w14:textId="77777777" w:rsidR="00135358" w:rsidRDefault="00000000">
      <w:pPr>
        <w:pStyle w:val="Ttulo1"/>
      </w:pPr>
      <w:r>
        <w:t>Objetivo</w:t>
      </w:r>
    </w:p>
    <w:p w14:paraId="24708A32" w14:textId="77777777" w:rsidR="00135358" w:rsidRDefault="00000000">
      <w:pPr>
        <w:spacing w:after="873"/>
      </w:pPr>
      <w:r>
        <w:t>Familiarizarse con la creación de casos de prueba e identificar los niveles de prueba</w:t>
      </w:r>
    </w:p>
    <w:p w14:paraId="0C726DB8" w14:textId="77777777" w:rsidR="00135358" w:rsidRDefault="00000000">
      <w:pPr>
        <w:pStyle w:val="Ttulo2"/>
      </w:pPr>
      <w:r>
        <w:t>Consigna</w:t>
      </w:r>
    </w:p>
    <w:p w14:paraId="1CE7DF3F" w14:textId="77777777" w:rsidR="00135358" w:rsidRDefault="00000000">
      <w:pPr>
        <w:spacing w:after="211"/>
      </w:pPr>
      <w:r>
        <w:t xml:space="preserve">Dado el sistema de </w:t>
      </w:r>
      <w:hyperlink r:id="rId6">
        <w:r>
          <w:rPr>
            <w:color w:val="1155CC"/>
            <w:u w:val="single" w:color="1155CC"/>
          </w:rPr>
          <w:t>Comida YA!</w:t>
        </w:r>
      </w:hyperlink>
      <w:r>
        <w:rPr>
          <w:color w:val="1155CC"/>
          <w:u w:val="single" w:color="1155CC"/>
        </w:rPr>
        <w:t xml:space="preserve"> </w:t>
      </w:r>
      <w:r>
        <w:t>:</w:t>
      </w:r>
    </w:p>
    <w:p w14:paraId="066C3E98" w14:textId="2BC056A4" w:rsidR="00135358" w:rsidRDefault="00000000">
      <w:pPr>
        <w:numPr>
          <w:ilvl w:val="0"/>
          <w:numId w:val="1"/>
        </w:numPr>
        <w:spacing w:after="211"/>
        <w:ind w:hanging="7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569856" wp14:editId="0CC8A14E">
                <wp:simplePos x="0" y="0"/>
                <wp:positionH relativeFrom="page">
                  <wp:posOffset>-43889</wp:posOffset>
                </wp:positionH>
                <wp:positionV relativeFrom="page">
                  <wp:posOffset>9094902</wp:posOffset>
                </wp:positionV>
                <wp:extent cx="59385" cy="226873"/>
                <wp:effectExtent l="0" t="0" r="0" b="0"/>
                <wp:wrapTopAndBottom/>
                <wp:docPr id="719" name="Group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5" cy="226873"/>
                          <a:chOff x="0" y="0"/>
                          <a:chExt cx="59385" cy="226873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78982" cy="3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F404E" w14:textId="77777777" w:rsidR="0013535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66666"/>
                                  <w:w w:val="65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69856" id="Group 719" o:spid="_x0000_s1026" style="position:absolute;left:0;text-align:left;margin-left:-3.45pt;margin-top:716.15pt;width:4.7pt;height:17.85pt;z-index:251659264;mso-position-horizontal-relative:page;mso-position-vertical-relative:page" coordsize="59385,22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">
                <v:rect id="Rectangle 28" o:spid="_x0000_s1027" style="position:absolute;width:78982;height:30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FBF404E" w14:textId="77777777" w:rsidR="0013535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66666"/>
                            <w:w w:val="65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Identificar 2 niveles de prueba que podrían aplicarse en el Sistema. Justificar la elección.</w:t>
      </w:r>
    </w:p>
    <w:p w14:paraId="01AA045F" w14:textId="77777777" w:rsidR="00135358" w:rsidRDefault="00000000">
      <w:pPr>
        <w:numPr>
          <w:ilvl w:val="0"/>
          <w:numId w:val="1"/>
        </w:numPr>
        <w:spacing w:after="770"/>
        <w:ind w:hanging="720"/>
      </w:pPr>
      <w:r>
        <w:t xml:space="preserve">Redactar 2 casos de prueba positivos que podría aplicarse en el sistema . Es opcional el uso del </w:t>
      </w:r>
      <w:hyperlink r:id="rId7">
        <w:r>
          <w:rPr>
            <w:color w:val="1155CC"/>
            <w:u w:val="single" w:color="1155CC"/>
          </w:rPr>
          <w:t>template</w:t>
        </w:r>
      </w:hyperlink>
    </w:p>
    <w:p w14:paraId="727657FF" w14:textId="77777777" w:rsidR="00135358" w:rsidRDefault="00000000">
      <w:pPr>
        <w:spacing w:after="253" w:line="259" w:lineRule="auto"/>
        <w:ind w:left="523" w:firstLine="0"/>
      </w:pPr>
      <w:r>
        <w:rPr>
          <w:b/>
        </w:rPr>
        <w:t>Requerimientos</w:t>
      </w:r>
    </w:p>
    <w:p w14:paraId="411AC747" w14:textId="77777777" w:rsidR="00135358" w:rsidRDefault="00000000">
      <w:pPr>
        <w:spacing w:after="771"/>
        <w:ind w:left="533"/>
      </w:pPr>
      <w:r>
        <w:t xml:space="preserve">Usted ha sido seleccionado para probar esta app, desde la visión del usuario </w:t>
      </w:r>
      <w:r>
        <w:rPr>
          <w:b/>
        </w:rPr>
        <w:t xml:space="preserve">ADMINISTRADOR </w:t>
      </w:r>
      <w:r>
        <w:t>y que cuenta con los siguientes requerimientos mínimos:</w:t>
      </w:r>
    </w:p>
    <w:p w14:paraId="3B5BB48D" w14:textId="77777777" w:rsidR="00135358" w:rsidRDefault="00000000">
      <w:pPr>
        <w:numPr>
          <w:ilvl w:val="0"/>
          <w:numId w:val="1"/>
        </w:numPr>
        <w:spacing w:after="0"/>
        <w:ind w:hanging="720"/>
      </w:pPr>
      <w:r>
        <w:t>El sistema debe permitir registrar un tipo de usuario administrador. Los datos necesarios son: nombre, apellido, email y contraseña. Se debe validar que todos los campos estén completos y tengan el formato correcto.</w:t>
      </w:r>
    </w:p>
    <w:p w14:paraId="482A632F" w14:textId="77777777" w:rsidR="00135358" w:rsidRDefault="00000000">
      <w:pPr>
        <w:numPr>
          <w:ilvl w:val="0"/>
          <w:numId w:val="1"/>
        </w:numPr>
        <w:ind w:hanging="720"/>
      </w:pPr>
      <w:r>
        <w:t>El sistema debe permitir loguear a los usuarios. En caso de que el email o la contraseña sean incorrectos, se debe mostrar un mensaje de error.</w:t>
      </w:r>
    </w:p>
    <w:p w14:paraId="1D2BD360" w14:textId="77777777" w:rsidR="00135358" w:rsidRDefault="00000000">
      <w:pPr>
        <w:numPr>
          <w:ilvl w:val="0"/>
          <w:numId w:val="1"/>
        </w:numPr>
        <w:ind w:hanging="720"/>
      </w:pPr>
      <w:r>
        <w:t>El usuario administrador podrá crear, modificar y eliminar productos. Los campos obligatorios de los mismos son: nombre, url de la imagen y precio. En caso de que algún campo esté incompleto, indicarlo con un mensaje de error.</w:t>
      </w:r>
    </w:p>
    <w:p w14:paraId="3558C06C" w14:textId="77777777" w:rsidR="00135358" w:rsidRDefault="00000000">
      <w:pPr>
        <w:numPr>
          <w:ilvl w:val="0"/>
          <w:numId w:val="1"/>
        </w:numPr>
        <w:ind w:hanging="720"/>
      </w:pPr>
      <w:r>
        <w:t>El usuario administrador podrá cambiar el estado del pedido. Si el pedido llega al estado Confirmado, este no se podrá eliminar.</w:t>
      </w:r>
    </w:p>
    <w:p w14:paraId="28DAD211" w14:textId="77777777" w:rsidR="00135358" w:rsidRDefault="00000000">
      <w:pPr>
        <w:numPr>
          <w:ilvl w:val="0"/>
          <w:numId w:val="1"/>
        </w:numPr>
        <w:ind w:hanging="720"/>
      </w:pPr>
      <w:r>
        <w:t>La aplicación debe ser responsive, es decir debe adaptarse a las diferentes resoluciones del navegador hasta llegar a la versión móvil.</w:t>
      </w:r>
    </w:p>
    <w:p w14:paraId="6DB9A00D" w14:textId="77777777" w:rsidR="00135358" w:rsidRDefault="00000000">
      <w:pPr>
        <w:numPr>
          <w:ilvl w:val="0"/>
          <w:numId w:val="1"/>
        </w:numPr>
        <w:ind w:hanging="720"/>
      </w:pPr>
      <w:r>
        <w:t>El sistema no debe permitir dar de alta un producto sin imágenes</w:t>
      </w:r>
    </w:p>
    <w:p w14:paraId="053E16AD" w14:textId="77777777" w:rsidR="00135358" w:rsidRDefault="00000000">
      <w:pPr>
        <w:numPr>
          <w:ilvl w:val="0"/>
          <w:numId w:val="1"/>
        </w:numPr>
        <w:ind w:hanging="720"/>
      </w:pPr>
      <w:r>
        <w:t>El sistema no debe permitir dar de alta un producto con un valor mayor a $10000</w:t>
      </w:r>
    </w:p>
    <w:p w14:paraId="39F89961" w14:textId="77777777" w:rsidR="00135358" w:rsidRDefault="00000000">
      <w:pPr>
        <w:numPr>
          <w:ilvl w:val="0"/>
          <w:numId w:val="1"/>
        </w:numPr>
        <w:ind w:hanging="720"/>
      </w:pPr>
      <w:r>
        <w:t>El sistema debe permitir los medios de pago de tipo: crédito, débito y efectivo</w:t>
      </w:r>
    </w:p>
    <w:p w14:paraId="1120F05D" w14:textId="77777777" w:rsidR="00135358" w:rsidRDefault="00000000">
      <w:pPr>
        <w:numPr>
          <w:ilvl w:val="0"/>
          <w:numId w:val="1"/>
        </w:numPr>
        <w:spacing w:after="1395"/>
        <w:ind w:hanging="720"/>
      </w:pPr>
      <w:r>
        <w:t>El sistema debe permitir que el historial de órdenes refleje la actividad previa, siempre y cuando se hayan confirmado las operaciones.</w:t>
      </w:r>
    </w:p>
    <w:p w14:paraId="37B1D642" w14:textId="77777777" w:rsidR="00135358" w:rsidRDefault="00000000">
      <w:pPr>
        <w:spacing w:after="5905" w:line="259" w:lineRule="auto"/>
        <w:ind w:left="523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FBD898F" wp14:editId="655317A7">
            <wp:simplePos x="0" y="0"/>
            <wp:positionH relativeFrom="page">
              <wp:posOffset>369525</wp:posOffset>
            </wp:positionH>
            <wp:positionV relativeFrom="page">
              <wp:posOffset>19050</wp:posOffset>
            </wp:positionV>
            <wp:extent cx="996696" cy="237744"/>
            <wp:effectExtent l="0" t="0" r="0" b="0"/>
            <wp:wrapTopAndBottom/>
            <wp:docPr id="866" name="Picture 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8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¡Éxitos!</w:t>
      </w:r>
    </w:p>
    <w:p w14:paraId="3C757DD7" w14:textId="77777777" w:rsidR="00135358" w:rsidRDefault="00000000">
      <w:pPr>
        <w:spacing w:after="0" w:line="259" w:lineRule="auto"/>
        <w:ind w:left="0" w:firstLine="0"/>
      </w:pPr>
      <w:r>
        <w:rPr>
          <w:b/>
          <w:color w:val="666666"/>
          <w:sz w:val="48"/>
        </w:rPr>
        <w:t>2</w:t>
      </w:r>
    </w:p>
    <w:sectPr w:rsidR="00135358">
      <w:pgSz w:w="12240" w:h="15840"/>
      <w:pgMar w:top="971" w:right="644" w:bottom="1600" w:left="7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400E8"/>
    <w:multiLevelType w:val="hybridMultilevel"/>
    <w:tmpl w:val="0AD28780"/>
    <w:lvl w:ilvl="0" w:tplc="D8C0F9D2">
      <w:start w:val="1"/>
      <w:numFmt w:val="bullet"/>
      <w:lvlText w:val="●"/>
      <w:lvlJc w:val="left"/>
      <w:pPr>
        <w:ind w:left="158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899D8">
      <w:start w:val="1"/>
      <w:numFmt w:val="bullet"/>
      <w:lvlText w:val="o"/>
      <w:lvlJc w:val="left"/>
      <w:pPr>
        <w:ind w:left="1756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500ECA">
      <w:start w:val="1"/>
      <w:numFmt w:val="bullet"/>
      <w:lvlText w:val="▪"/>
      <w:lvlJc w:val="left"/>
      <w:pPr>
        <w:ind w:left="2476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E2C8">
      <w:start w:val="1"/>
      <w:numFmt w:val="bullet"/>
      <w:lvlText w:val="•"/>
      <w:lvlJc w:val="left"/>
      <w:pPr>
        <w:ind w:left="3196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20764">
      <w:start w:val="1"/>
      <w:numFmt w:val="bullet"/>
      <w:lvlText w:val="o"/>
      <w:lvlJc w:val="left"/>
      <w:pPr>
        <w:ind w:left="3916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C1DB4">
      <w:start w:val="1"/>
      <w:numFmt w:val="bullet"/>
      <w:lvlText w:val="▪"/>
      <w:lvlJc w:val="left"/>
      <w:pPr>
        <w:ind w:left="4636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0E6878">
      <w:start w:val="1"/>
      <w:numFmt w:val="bullet"/>
      <w:lvlText w:val="•"/>
      <w:lvlJc w:val="left"/>
      <w:pPr>
        <w:ind w:left="5356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E6EDD2">
      <w:start w:val="1"/>
      <w:numFmt w:val="bullet"/>
      <w:lvlText w:val="o"/>
      <w:lvlJc w:val="left"/>
      <w:pPr>
        <w:ind w:left="6076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029A8">
      <w:start w:val="1"/>
      <w:numFmt w:val="bullet"/>
      <w:lvlText w:val="▪"/>
      <w:lvlJc w:val="left"/>
      <w:pPr>
        <w:ind w:left="6796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469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358"/>
    <w:rsid w:val="00135358"/>
    <w:rsid w:val="00D136D2"/>
    <w:rsid w:val="00D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0973"/>
  <w15:docId w15:val="{74070996-4607-488C-BF72-1096A13C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03" w:lineRule="auto"/>
      <w:ind w:left="518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9"/>
      <w:ind w:left="508"/>
      <w:outlineLvl w:val="0"/>
    </w:pPr>
    <w:rPr>
      <w:rFonts w:ascii="Calibri" w:eastAsia="Calibri" w:hAnsi="Calibri" w:cs="Calibri"/>
      <w:b/>
      <w:color w:val="434343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52"/>
      <w:ind w:left="508"/>
      <w:outlineLvl w:val="1"/>
    </w:pPr>
    <w:rPr>
      <w:rFonts w:ascii="Calibri" w:eastAsia="Calibri" w:hAnsi="Calibri" w:cs="Calibri"/>
      <w:b/>
      <w:color w:val="434343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434343"/>
      <w:sz w:val="3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434343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mIP05lKZGS_KkxDRU3MW4DQqChgGlDVSbjsr3VImOA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d-app-resto.herokuapp.com/user/hom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Ejercitación 5 - Testing I .docx</dc:title>
  <dc:subject/>
  <dc:creator>Gustavo Dagoberto</dc:creator>
  <cp:keywords/>
  <cp:lastModifiedBy>Gustavo Dagoberto</cp:lastModifiedBy>
  <cp:revision>4</cp:revision>
  <dcterms:created xsi:type="dcterms:W3CDTF">2022-10-27T13:55:00Z</dcterms:created>
  <dcterms:modified xsi:type="dcterms:W3CDTF">2022-10-27T13:56:00Z</dcterms:modified>
</cp:coreProperties>
</file>