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EFE4" w14:textId="77777777" w:rsidR="00FE59B5" w:rsidRDefault="00000000">
      <w:pPr>
        <w:spacing w:after="200" w:line="312" w:lineRule="auto"/>
        <w:ind w:left="1133" w:right="681"/>
        <w:rPr>
          <w:color w:val="000000"/>
        </w:rPr>
      </w:pPr>
      <w:r>
        <w:rPr>
          <w:rFonts w:ascii="Rajdhani" w:eastAsia="Rajdhani" w:hAnsi="Rajdhani" w:cs="Rajdhani"/>
          <w:b/>
          <w:noProof/>
          <w:color w:val="434343"/>
          <w:sz w:val="30"/>
          <w:szCs w:val="30"/>
        </w:rPr>
        <w:drawing>
          <wp:inline distT="114300" distB="114300" distL="114300" distR="114300" wp14:anchorId="47027838" wp14:editId="44CAD80E">
            <wp:extent cx="3552825" cy="10858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2C3E4" w14:textId="77777777" w:rsidR="00FE59B5" w:rsidRDefault="00000000">
      <w:pPr>
        <w:pStyle w:val="Subttulo"/>
        <w:spacing w:before="0" w:after="200" w:line="312" w:lineRule="auto"/>
        <w:ind w:left="1133" w:right="681"/>
        <w:jc w:val="both"/>
        <w:rPr>
          <w:rFonts w:ascii="Rubik" w:eastAsia="Rubik" w:hAnsi="Rubik" w:cs="Rubik"/>
          <w:i w:val="0"/>
          <w:sz w:val="36"/>
          <w:szCs w:val="36"/>
        </w:rPr>
      </w:pPr>
      <w:bookmarkStart w:id="0" w:name="_heading=h.gjdgxs" w:colFirst="0" w:colLast="0"/>
      <w:bookmarkEnd w:id="0"/>
      <w:proofErr w:type="spellStart"/>
      <w:r>
        <w:rPr>
          <w:rFonts w:ascii="Rubik" w:eastAsia="Rubik" w:hAnsi="Rubik" w:cs="Rubik"/>
          <w:i w:val="0"/>
          <w:sz w:val="36"/>
          <w:szCs w:val="36"/>
        </w:rPr>
        <w:t>Testing</w:t>
      </w:r>
      <w:proofErr w:type="spellEnd"/>
      <w:r>
        <w:rPr>
          <w:rFonts w:ascii="Rubik" w:eastAsia="Rubik" w:hAnsi="Rubik" w:cs="Rubik"/>
          <w:i w:val="0"/>
          <w:sz w:val="36"/>
          <w:szCs w:val="36"/>
        </w:rPr>
        <w:t xml:space="preserve"> I</w:t>
      </w:r>
    </w:p>
    <w:p w14:paraId="03E1AEF0" w14:textId="77777777" w:rsidR="00FE59B5" w:rsidRDefault="00000000">
      <w:pPr>
        <w:pStyle w:val="Subttulo"/>
        <w:keepNext w:val="0"/>
        <w:keepLines w:val="0"/>
        <w:spacing w:before="200" w:after="0" w:line="335" w:lineRule="auto"/>
        <w:ind w:left="1133"/>
        <w:rPr>
          <w:rFonts w:ascii="Rubik SemiBold" w:eastAsia="Rubik SemiBold" w:hAnsi="Rubik SemiBold" w:cs="Rubik SemiBold"/>
          <w:i w:val="0"/>
          <w:color w:val="434343"/>
          <w:sz w:val="40"/>
          <w:szCs w:val="40"/>
        </w:rPr>
      </w:pPr>
      <w:bookmarkStart w:id="1" w:name="_heading=h.4uv6m7qttpph" w:colFirst="0" w:colLast="0"/>
      <w:bookmarkEnd w:id="1"/>
      <w:r>
        <w:rPr>
          <w:rFonts w:ascii="Rubik" w:eastAsia="Rubik" w:hAnsi="Rubik" w:cs="Rubik"/>
          <w:b/>
          <w:i w:val="0"/>
          <w:color w:val="000000"/>
          <w:sz w:val="50"/>
          <w:szCs w:val="50"/>
        </w:rPr>
        <w:t>Práctica Integradora</w:t>
      </w:r>
      <w:r>
        <w:rPr>
          <w:rFonts w:ascii="Open Sans ExtraBold" w:eastAsia="Open Sans ExtraBold" w:hAnsi="Open Sans ExtraBold" w:cs="Open Sans ExtraBold"/>
          <w:i w:val="0"/>
          <w:color w:val="F73939"/>
          <w:sz w:val="50"/>
          <w:szCs w:val="50"/>
        </w:rPr>
        <w:br/>
      </w:r>
      <w:r>
        <w:rPr>
          <w:rFonts w:ascii="Rubik SemiBold" w:eastAsia="Rubik SemiBold" w:hAnsi="Rubik SemiBold" w:cs="Rubik SemiBold"/>
          <w:i w:val="0"/>
          <w:color w:val="434343"/>
          <w:sz w:val="40"/>
          <w:szCs w:val="40"/>
        </w:rPr>
        <w:t>Objetivo</w:t>
      </w:r>
    </w:p>
    <w:p w14:paraId="0400EE01" w14:textId="77777777" w:rsidR="00FE59B5" w:rsidRDefault="00FE59B5"/>
    <w:p w14:paraId="32B75469" w14:textId="77777777" w:rsidR="00FE59B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12" w:lineRule="auto"/>
        <w:ind w:left="1102" w:right="681"/>
        <w:rPr>
          <w:rFonts w:ascii="Rubik SemiBold" w:eastAsia="Rubik SemiBold" w:hAnsi="Rubik SemiBold" w:cs="Rubik SemiBold"/>
          <w:color w:val="434343"/>
          <w:sz w:val="40"/>
          <w:szCs w:val="40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 xml:space="preserve">Llevar a la práctica las técnicas de prueba vistas en clase. </w:t>
      </w:r>
      <w:r>
        <w:rPr>
          <w:rFonts w:ascii="Rubik SemiBold" w:eastAsia="Rubik SemiBold" w:hAnsi="Rubik SemiBold" w:cs="Rubik SemiBold"/>
          <w:color w:val="434343"/>
          <w:sz w:val="40"/>
          <w:szCs w:val="40"/>
        </w:rPr>
        <w:br/>
        <w:t>Desafío</w:t>
      </w:r>
    </w:p>
    <w:p w14:paraId="3E2E14E4" w14:textId="77777777" w:rsidR="00FE59B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102" w:right="681"/>
        <w:jc w:val="both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 xml:space="preserve">Utilizando una copia del </w:t>
      </w:r>
      <w:proofErr w:type="spellStart"/>
      <w:r>
        <w:rPr>
          <w:rFonts w:ascii="Rubik Light" w:eastAsia="Rubik Light" w:hAnsi="Rubik Light" w:cs="Rubik Light"/>
          <w:color w:val="434343"/>
          <w:sz w:val="24"/>
          <w:szCs w:val="24"/>
        </w:rPr>
        <w:t>template</w:t>
      </w:r>
      <w:proofErr w:type="spellEnd"/>
      <w:r>
        <w:rPr>
          <w:rFonts w:ascii="Rubik Light" w:eastAsia="Rubik Light" w:hAnsi="Rubik Light" w:cs="Rubik Light"/>
          <w:color w:val="434343"/>
          <w:sz w:val="24"/>
          <w:szCs w:val="24"/>
        </w:rPr>
        <w:t xml:space="preserve"> de </w:t>
      </w:r>
      <w:hyperlink r:id="rId9">
        <w:r>
          <w:rPr>
            <w:rFonts w:ascii="Rubik Light" w:eastAsia="Rubik Light" w:hAnsi="Rubik Light" w:cs="Rubik Light"/>
            <w:color w:val="1155CC"/>
            <w:sz w:val="24"/>
            <w:szCs w:val="24"/>
            <w:u w:val="single"/>
          </w:rPr>
          <w:t>Casos de prueba y defectos</w:t>
        </w:r>
      </w:hyperlink>
      <w:r>
        <w:rPr>
          <w:rFonts w:ascii="Rubik Light" w:eastAsia="Rubik Light" w:hAnsi="Rubik Light" w:cs="Rubik Light"/>
          <w:color w:val="434343"/>
          <w:sz w:val="24"/>
          <w:szCs w:val="24"/>
        </w:rPr>
        <w:t xml:space="preserve"> con el que hemos venido trabajando, te pedimos que diseñes </w:t>
      </w:r>
      <w:r>
        <w:rPr>
          <w:rFonts w:ascii="Rubik" w:eastAsia="Rubik" w:hAnsi="Rubik" w:cs="Rubik"/>
          <w:b/>
          <w:color w:val="434343"/>
          <w:sz w:val="24"/>
          <w:szCs w:val="24"/>
        </w:rPr>
        <w:t>1</w:t>
      </w:r>
      <w:r>
        <w:rPr>
          <w:rFonts w:ascii="Rubik Light" w:eastAsia="Rubik Light" w:hAnsi="Rubik Light" w:cs="Rubik Light"/>
          <w:color w:val="434343"/>
          <w:sz w:val="24"/>
          <w:szCs w:val="24"/>
        </w:rPr>
        <w:t xml:space="preserve"> caso de prueba para cada una de las siguientes técnicas de caja negra: </w:t>
      </w:r>
    </w:p>
    <w:p w14:paraId="08E43304" w14:textId="77777777" w:rsidR="00FE59B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59" w:right="681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Partición de equivalencia.</w:t>
      </w:r>
    </w:p>
    <w:p w14:paraId="3585DF2B" w14:textId="77777777" w:rsidR="00FE59B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59" w:right="681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Análisis de valores límites.</w:t>
      </w:r>
    </w:p>
    <w:p w14:paraId="6BCF4FBB" w14:textId="77777777" w:rsidR="00FE59B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59" w:right="681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Tablas de decisión.</w:t>
      </w:r>
    </w:p>
    <w:p w14:paraId="0B32B458" w14:textId="77777777" w:rsidR="00FE59B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559" w:right="681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Transición de estados.</w:t>
      </w:r>
    </w:p>
    <w:p w14:paraId="333D4DBD" w14:textId="77777777" w:rsidR="00FE59B5" w:rsidRDefault="00000000">
      <w:pPr>
        <w:widowControl w:val="0"/>
        <w:spacing w:after="200" w:line="360" w:lineRule="auto"/>
        <w:ind w:left="1102" w:right="681"/>
        <w:jc w:val="both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 xml:space="preserve">Te sugerimos basarse en el aplicativo </w:t>
      </w:r>
      <w:hyperlink r:id="rId10">
        <w:r>
          <w:rPr>
            <w:rFonts w:ascii="Rubik Light" w:eastAsia="Rubik Light" w:hAnsi="Rubik Light" w:cs="Rubik Light"/>
            <w:color w:val="1155CC"/>
            <w:sz w:val="24"/>
            <w:szCs w:val="24"/>
            <w:u w:val="single"/>
          </w:rPr>
          <w:t>Comida YA!</w:t>
        </w:r>
      </w:hyperlink>
      <w:r>
        <w:rPr>
          <w:rFonts w:ascii="Rubik Light" w:eastAsia="Rubik Light" w:hAnsi="Rubik Light" w:cs="Rubik Light"/>
          <w:color w:val="434343"/>
          <w:sz w:val="24"/>
          <w:szCs w:val="24"/>
        </w:rPr>
        <w:t xml:space="preserve"> pero si no, te dejamos algunos otros:</w:t>
      </w:r>
    </w:p>
    <w:p w14:paraId="51DC2739" w14:textId="77777777" w:rsidR="00FE59B5" w:rsidRDefault="00000000">
      <w:pPr>
        <w:numPr>
          <w:ilvl w:val="0"/>
          <w:numId w:val="3"/>
        </w:numPr>
        <w:spacing w:before="200" w:line="312" w:lineRule="auto"/>
        <w:ind w:left="1559"/>
        <w:rPr>
          <w:rFonts w:ascii="Rubik Light" w:eastAsia="Rubik Light" w:hAnsi="Rubik Light" w:cs="Rubik Light"/>
          <w:color w:val="666666"/>
          <w:sz w:val="24"/>
          <w:szCs w:val="24"/>
        </w:rPr>
      </w:pPr>
      <w:hyperlink r:id="rId11">
        <w:r>
          <w:rPr>
            <w:rFonts w:ascii="Rubik Light" w:eastAsia="Rubik Light" w:hAnsi="Rubik Light" w:cs="Rubik Light"/>
            <w:color w:val="1155CC"/>
            <w:sz w:val="24"/>
            <w:szCs w:val="24"/>
            <w:u w:val="single"/>
          </w:rPr>
          <w:t>Sistema para la compra de equipos electrónicos.</w:t>
        </w:r>
      </w:hyperlink>
    </w:p>
    <w:p w14:paraId="05D98E34" w14:textId="77777777" w:rsidR="00FE59B5" w:rsidRDefault="00000000">
      <w:pPr>
        <w:numPr>
          <w:ilvl w:val="0"/>
          <w:numId w:val="3"/>
        </w:numPr>
        <w:spacing w:line="312" w:lineRule="auto"/>
        <w:ind w:left="1559"/>
        <w:rPr>
          <w:rFonts w:ascii="Rubik Light" w:eastAsia="Rubik Light" w:hAnsi="Rubik Light" w:cs="Rubik Light"/>
          <w:color w:val="666666"/>
          <w:sz w:val="24"/>
          <w:szCs w:val="24"/>
        </w:rPr>
      </w:pPr>
      <w:hyperlink r:id="rId12">
        <w:r>
          <w:rPr>
            <w:rFonts w:ascii="Rubik Light" w:eastAsia="Rubik Light" w:hAnsi="Rubik Light" w:cs="Rubik Light"/>
            <w:color w:val="1155CC"/>
            <w:sz w:val="24"/>
            <w:szCs w:val="24"/>
            <w:u w:val="single"/>
          </w:rPr>
          <w:t>Sistema para la compra de viajes espaciales.</w:t>
        </w:r>
      </w:hyperlink>
    </w:p>
    <w:p w14:paraId="063101DD" w14:textId="77777777" w:rsidR="00FE59B5" w:rsidRDefault="00FE59B5">
      <w:pPr>
        <w:spacing w:before="200" w:line="312" w:lineRule="auto"/>
        <w:rPr>
          <w:rFonts w:ascii="Rubik Light" w:eastAsia="Rubik Light" w:hAnsi="Rubik Light" w:cs="Rubik Light"/>
          <w:color w:val="666666"/>
          <w:sz w:val="24"/>
          <w:szCs w:val="24"/>
        </w:rPr>
      </w:pPr>
    </w:p>
    <w:p w14:paraId="21212BC4" w14:textId="77777777" w:rsidR="00FE59B5" w:rsidRDefault="00000000">
      <w:pPr>
        <w:widowControl w:val="0"/>
        <w:spacing w:after="200" w:line="312" w:lineRule="auto"/>
        <w:ind w:left="1102" w:right="681"/>
        <w:rPr>
          <w:rFonts w:ascii="Rubik SemiBold" w:eastAsia="Rubik SemiBold" w:hAnsi="Rubik SemiBold" w:cs="Rubik SemiBold"/>
          <w:color w:val="434343"/>
          <w:sz w:val="40"/>
          <w:szCs w:val="40"/>
        </w:rPr>
      </w:pPr>
      <w:proofErr w:type="gramStart"/>
      <w:r>
        <w:rPr>
          <w:rFonts w:ascii="Rubik SemiBold" w:eastAsia="Rubik SemiBold" w:hAnsi="Rubik SemiBold" w:cs="Rubik SemiBold"/>
          <w:color w:val="434343"/>
          <w:sz w:val="40"/>
          <w:szCs w:val="40"/>
        </w:rPr>
        <w:t>Requerimientos de Comida YA!</w:t>
      </w:r>
      <w:proofErr w:type="gramEnd"/>
    </w:p>
    <w:p w14:paraId="1098C5B0" w14:textId="77777777" w:rsidR="00FE59B5" w:rsidRDefault="00000000">
      <w:pPr>
        <w:widowControl w:val="0"/>
        <w:numPr>
          <w:ilvl w:val="0"/>
          <w:numId w:val="1"/>
        </w:numPr>
        <w:spacing w:line="360" w:lineRule="auto"/>
        <w:ind w:right="681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El sistema permitirá realizar cambios de estados en los pedidos sin ninguna restricción.</w:t>
      </w:r>
    </w:p>
    <w:p w14:paraId="4FE4AF5A" w14:textId="093FC164" w:rsidR="00FE59B5" w:rsidRDefault="00000000">
      <w:pPr>
        <w:widowControl w:val="0"/>
        <w:numPr>
          <w:ilvl w:val="0"/>
          <w:numId w:val="1"/>
        </w:numPr>
        <w:spacing w:line="360" w:lineRule="auto"/>
        <w:ind w:right="681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 xml:space="preserve">El sistema actualizará el estado de un pedido solo si es solicitado por un usuario </w:t>
      </w:r>
      <w:proofErr w:type="spellStart"/>
      <w:r>
        <w:rPr>
          <w:rFonts w:ascii="Rubik Light" w:eastAsia="Rubik Light" w:hAnsi="Rubik Light" w:cs="Rubik Light"/>
          <w:color w:val="434343"/>
          <w:sz w:val="24"/>
          <w:szCs w:val="24"/>
        </w:rPr>
        <w:t>admin</w:t>
      </w:r>
      <w:proofErr w:type="spellEnd"/>
      <w:r>
        <w:rPr>
          <w:rFonts w:ascii="Rubik Light" w:eastAsia="Rubik Light" w:hAnsi="Rubik Light" w:cs="Rubik Light"/>
          <w:color w:val="434343"/>
          <w:sz w:val="24"/>
          <w:szCs w:val="24"/>
        </w:rPr>
        <w:t>.</w:t>
      </w:r>
      <w:r w:rsidR="00D32FFC">
        <w:rPr>
          <w:rFonts w:ascii="Rubik Light" w:eastAsia="Rubik Light" w:hAnsi="Rubik Light" w:cs="Rubik Light"/>
          <w:color w:val="434343"/>
          <w:sz w:val="24"/>
          <w:szCs w:val="24"/>
        </w:rPr>
        <w:t xml:space="preserve"> </w:t>
      </w:r>
      <w:r w:rsidR="00D32FFC" w:rsidRPr="00D32FFC">
        <w:rPr>
          <w:rFonts w:ascii="Rubik Light" w:eastAsia="Rubik Light" w:hAnsi="Rubik Light" w:cs="Rubik Light"/>
          <w:color w:val="434343"/>
          <w:sz w:val="24"/>
          <w:szCs w:val="24"/>
          <w:highlight w:val="yellow"/>
        </w:rPr>
        <w:t xml:space="preserve">=&gt; Tablas de </w:t>
      </w:r>
      <w:r w:rsidR="00296D44" w:rsidRPr="00D32FFC">
        <w:rPr>
          <w:rFonts w:ascii="Rubik Light" w:eastAsia="Rubik Light" w:hAnsi="Rubik Light" w:cs="Rubik Light"/>
          <w:color w:val="434343"/>
          <w:sz w:val="24"/>
          <w:szCs w:val="24"/>
          <w:highlight w:val="yellow"/>
        </w:rPr>
        <w:t>decisión</w:t>
      </w:r>
    </w:p>
    <w:p w14:paraId="1327F54D" w14:textId="77777777" w:rsidR="00FE59B5" w:rsidRDefault="00000000">
      <w:pPr>
        <w:widowControl w:val="0"/>
        <w:numPr>
          <w:ilvl w:val="0"/>
          <w:numId w:val="1"/>
        </w:numPr>
        <w:spacing w:line="360" w:lineRule="auto"/>
        <w:ind w:right="681"/>
        <w:jc w:val="both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 xml:space="preserve">El sistema deberá hacer visible los cambios de estados de los pedidos tanto para el usuario </w:t>
      </w:r>
      <w:proofErr w:type="spellStart"/>
      <w:r>
        <w:rPr>
          <w:rFonts w:ascii="Rubik Light" w:eastAsia="Rubik Light" w:hAnsi="Rubik Light" w:cs="Rubik Light"/>
          <w:color w:val="434343"/>
          <w:sz w:val="24"/>
          <w:szCs w:val="24"/>
        </w:rPr>
        <w:t>admin</w:t>
      </w:r>
      <w:proofErr w:type="spellEnd"/>
      <w:r>
        <w:rPr>
          <w:rFonts w:ascii="Rubik Light" w:eastAsia="Rubik Light" w:hAnsi="Rubik Light" w:cs="Rubik Light"/>
          <w:color w:val="434343"/>
          <w:sz w:val="24"/>
          <w:szCs w:val="24"/>
        </w:rPr>
        <w:t>. como para el cliente.</w:t>
      </w:r>
    </w:p>
    <w:p w14:paraId="7EFA4A22" w14:textId="6384D41F" w:rsidR="00FE59B5" w:rsidRDefault="00000000">
      <w:pPr>
        <w:widowControl w:val="0"/>
        <w:numPr>
          <w:ilvl w:val="0"/>
          <w:numId w:val="1"/>
        </w:numPr>
        <w:spacing w:line="360" w:lineRule="auto"/>
        <w:ind w:right="681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El sistema categorizará el pedido según los siguientes estados:</w:t>
      </w:r>
      <w:r w:rsidR="00D32FFC">
        <w:rPr>
          <w:rFonts w:ascii="Rubik Light" w:eastAsia="Rubik Light" w:hAnsi="Rubik Light" w:cs="Rubik Light"/>
          <w:color w:val="434343"/>
          <w:sz w:val="24"/>
          <w:szCs w:val="24"/>
        </w:rPr>
        <w:t xml:space="preserve"> </w:t>
      </w:r>
      <w:r w:rsidR="00D32FFC" w:rsidRPr="00D32FFC">
        <w:rPr>
          <w:rFonts w:ascii="Rubik Light" w:eastAsia="Rubik Light" w:hAnsi="Rubik Light" w:cs="Rubik Light"/>
          <w:color w:val="434343"/>
          <w:sz w:val="24"/>
          <w:szCs w:val="24"/>
          <w:highlight w:val="yellow"/>
        </w:rPr>
        <w:t>=&gt;</w:t>
      </w:r>
      <w:r w:rsidR="00D32FFC" w:rsidRPr="00296D44">
        <w:rPr>
          <w:rFonts w:ascii="Rubik Light" w:eastAsia="Rubik Light" w:hAnsi="Rubik Light" w:cs="Rubik Light"/>
          <w:color w:val="434343"/>
          <w:sz w:val="24"/>
          <w:szCs w:val="24"/>
          <w:highlight w:val="yellow"/>
        </w:rPr>
        <w:t>Partición de equivalencia</w:t>
      </w:r>
      <w:r w:rsidR="00D32FFC">
        <w:rPr>
          <w:rFonts w:ascii="Rubik Light" w:eastAsia="Rubik Light" w:hAnsi="Rubik Light" w:cs="Rubik Light"/>
          <w:color w:val="434343"/>
          <w:sz w:val="24"/>
          <w:szCs w:val="24"/>
        </w:rPr>
        <w:t xml:space="preserve"> </w:t>
      </w:r>
    </w:p>
    <w:p w14:paraId="62FAFF46" w14:textId="77777777" w:rsidR="00FE59B5" w:rsidRDefault="00000000">
      <w:pPr>
        <w:widowControl w:val="0"/>
        <w:numPr>
          <w:ilvl w:val="1"/>
          <w:numId w:val="1"/>
        </w:numPr>
        <w:spacing w:line="360" w:lineRule="auto"/>
        <w:ind w:right="681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Nueva</w:t>
      </w:r>
    </w:p>
    <w:p w14:paraId="52200342" w14:textId="77777777" w:rsidR="00FE59B5" w:rsidRDefault="00000000">
      <w:pPr>
        <w:widowControl w:val="0"/>
        <w:numPr>
          <w:ilvl w:val="1"/>
          <w:numId w:val="1"/>
        </w:numPr>
        <w:spacing w:line="360" w:lineRule="auto"/>
        <w:ind w:right="681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Confirmada</w:t>
      </w:r>
    </w:p>
    <w:p w14:paraId="3129EB38" w14:textId="77777777" w:rsidR="00FE59B5" w:rsidRDefault="00000000">
      <w:pPr>
        <w:widowControl w:val="0"/>
        <w:numPr>
          <w:ilvl w:val="1"/>
          <w:numId w:val="1"/>
        </w:numPr>
        <w:spacing w:line="360" w:lineRule="auto"/>
        <w:ind w:right="681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En preparación</w:t>
      </w:r>
    </w:p>
    <w:p w14:paraId="3031A0EE" w14:textId="77777777" w:rsidR="00FE59B5" w:rsidRDefault="00000000">
      <w:pPr>
        <w:widowControl w:val="0"/>
        <w:numPr>
          <w:ilvl w:val="1"/>
          <w:numId w:val="1"/>
        </w:numPr>
        <w:spacing w:line="360" w:lineRule="auto"/>
        <w:ind w:right="681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En camino</w:t>
      </w:r>
    </w:p>
    <w:p w14:paraId="7AF79F47" w14:textId="77777777" w:rsidR="00FE59B5" w:rsidRDefault="00000000">
      <w:pPr>
        <w:widowControl w:val="0"/>
        <w:numPr>
          <w:ilvl w:val="1"/>
          <w:numId w:val="1"/>
        </w:numPr>
        <w:spacing w:line="360" w:lineRule="auto"/>
        <w:ind w:right="681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Entregada</w:t>
      </w:r>
    </w:p>
    <w:p w14:paraId="08A65850" w14:textId="77777777" w:rsidR="00FE59B5" w:rsidRDefault="00000000">
      <w:pPr>
        <w:widowControl w:val="0"/>
        <w:numPr>
          <w:ilvl w:val="1"/>
          <w:numId w:val="1"/>
        </w:numPr>
        <w:spacing w:line="360" w:lineRule="auto"/>
        <w:ind w:right="681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Cancelada</w:t>
      </w:r>
    </w:p>
    <w:p w14:paraId="7096AFBB" w14:textId="36DDEA52" w:rsidR="00FE59B5" w:rsidRPr="00D32FFC" w:rsidRDefault="00000000">
      <w:pPr>
        <w:widowControl w:val="0"/>
        <w:numPr>
          <w:ilvl w:val="0"/>
          <w:numId w:val="1"/>
        </w:numPr>
        <w:spacing w:line="360" w:lineRule="auto"/>
        <w:ind w:right="681"/>
        <w:jc w:val="both"/>
        <w:rPr>
          <w:rFonts w:ascii="Rubik Light" w:eastAsia="Rubik Light" w:hAnsi="Rubik Light" w:cs="Rubik Light"/>
          <w:color w:val="434343"/>
          <w:sz w:val="24"/>
          <w:szCs w:val="24"/>
          <w:highlight w:val="yellow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 xml:space="preserve">El sistema mostrará un pop up con el mensaje: “Producto agregado exitosamente” luego de dar de alta un producto por parte de un usuario </w:t>
      </w:r>
      <w:proofErr w:type="spellStart"/>
      <w:proofErr w:type="gramStart"/>
      <w:r>
        <w:rPr>
          <w:rFonts w:ascii="Rubik Light" w:eastAsia="Rubik Light" w:hAnsi="Rubik Light" w:cs="Rubik Light"/>
          <w:color w:val="434343"/>
          <w:sz w:val="24"/>
          <w:szCs w:val="24"/>
        </w:rPr>
        <w:t>admin</w:t>
      </w:r>
      <w:proofErr w:type="spellEnd"/>
      <w:r w:rsidRPr="00D32FFC">
        <w:rPr>
          <w:rFonts w:ascii="Rubik Light" w:eastAsia="Rubik Light" w:hAnsi="Rubik Light" w:cs="Rubik Light"/>
          <w:color w:val="434343"/>
          <w:sz w:val="24"/>
          <w:szCs w:val="24"/>
          <w:highlight w:val="yellow"/>
        </w:rPr>
        <w:t>.</w:t>
      </w:r>
      <w:r w:rsidR="00D32FFC" w:rsidRPr="00D32FFC">
        <w:rPr>
          <w:rFonts w:ascii="Rubik Light" w:eastAsia="Rubik Light" w:hAnsi="Rubik Light" w:cs="Rubik Light"/>
          <w:color w:val="434343"/>
          <w:sz w:val="24"/>
          <w:szCs w:val="24"/>
          <w:highlight w:val="yellow"/>
        </w:rPr>
        <w:t>=</w:t>
      </w:r>
      <w:proofErr w:type="gramEnd"/>
      <w:r w:rsidR="00D32FFC" w:rsidRPr="00D32FFC">
        <w:rPr>
          <w:rFonts w:ascii="Rubik Light" w:eastAsia="Rubik Light" w:hAnsi="Rubik Light" w:cs="Rubik Light"/>
          <w:color w:val="434343"/>
          <w:sz w:val="24"/>
          <w:szCs w:val="24"/>
          <w:highlight w:val="yellow"/>
        </w:rPr>
        <w:t>&gt; Transición de estados</w:t>
      </w:r>
    </w:p>
    <w:p w14:paraId="5FE07B63" w14:textId="77777777" w:rsidR="00FE59B5" w:rsidRDefault="00000000">
      <w:pPr>
        <w:widowControl w:val="0"/>
        <w:numPr>
          <w:ilvl w:val="0"/>
          <w:numId w:val="1"/>
        </w:numPr>
        <w:spacing w:line="360" w:lineRule="auto"/>
        <w:ind w:right="681"/>
        <w:jc w:val="both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El sistema mostrará un mensaje de error controlado una vez sea realizada una operación no permitida.</w:t>
      </w:r>
    </w:p>
    <w:p w14:paraId="41EA78E1" w14:textId="77777777" w:rsidR="00FE59B5" w:rsidRDefault="00000000">
      <w:pPr>
        <w:widowControl w:val="0"/>
        <w:numPr>
          <w:ilvl w:val="0"/>
          <w:numId w:val="1"/>
        </w:numPr>
        <w:spacing w:line="360" w:lineRule="auto"/>
        <w:ind w:right="681"/>
        <w:jc w:val="both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El sistema totalizará los precios de todos los productos agregados al carrito de compras y lo hará visible junto con el símbolo “$” y el nombre “Monto Total”.</w:t>
      </w:r>
    </w:p>
    <w:p w14:paraId="5B2C2980" w14:textId="77777777" w:rsidR="00FE59B5" w:rsidRDefault="00000000">
      <w:pPr>
        <w:widowControl w:val="0"/>
        <w:numPr>
          <w:ilvl w:val="0"/>
          <w:numId w:val="1"/>
        </w:numPr>
        <w:spacing w:line="360" w:lineRule="auto"/>
        <w:ind w:right="681"/>
        <w:jc w:val="both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El sistema permitirá la asignación de precios a los productos siempre y cuando sean mayores a cero.</w:t>
      </w:r>
    </w:p>
    <w:p w14:paraId="48410491" w14:textId="77777777" w:rsidR="00FE59B5" w:rsidRDefault="00000000">
      <w:pPr>
        <w:widowControl w:val="0"/>
        <w:numPr>
          <w:ilvl w:val="0"/>
          <w:numId w:val="1"/>
        </w:numPr>
        <w:spacing w:line="360" w:lineRule="auto"/>
        <w:ind w:right="681"/>
        <w:jc w:val="both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El sistema sumará la cantidad de veces en los que un mismo producto es agregado al carrito.</w:t>
      </w:r>
    </w:p>
    <w:p w14:paraId="01590C31" w14:textId="5D312830" w:rsidR="00FE59B5" w:rsidRDefault="00000000" w:rsidP="00C3243F">
      <w:pPr>
        <w:widowControl w:val="0"/>
        <w:spacing w:line="360" w:lineRule="auto"/>
        <w:ind w:left="1080" w:right="681"/>
        <w:jc w:val="both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>El sistema descontará un 10% al monto total si la forma de pago es “Efectivo” y aumentará un 5% si es “Tarjeta de crédito/débito”.</w:t>
      </w:r>
      <w:r w:rsidR="00D32FFC">
        <w:rPr>
          <w:rFonts w:ascii="Rubik Light" w:eastAsia="Rubik Light" w:hAnsi="Rubik Light" w:cs="Rubik Light"/>
          <w:color w:val="434343"/>
          <w:sz w:val="24"/>
          <w:szCs w:val="24"/>
        </w:rPr>
        <w:t xml:space="preserve"> </w:t>
      </w:r>
      <w:r w:rsidR="00296D44" w:rsidRPr="00296D44">
        <w:rPr>
          <w:rFonts w:ascii="Rubik Light" w:eastAsia="Rubik Light" w:hAnsi="Rubik Light" w:cs="Rubik Light"/>
          <w:color w:val="434343"/>
          <w:sz w:val="24"/>
          <w:szCs w:val="24"/>
          <w:highlight w:val="yellow"/>
        </w:rPr>
        <w:t>=&gt; Análisis de valores límites</w:t>
      </w:r>
    </w:p>
    <w:p w14:paraId="50355B4A" w14:textId="77777777" w:rsidR="00FE59B5" w:rsidRDefault="00000000">
      <w:pPr>
        <w:widowControl w:val="0"/>
        <w:numPr>
          <w:ilvl w:val="0"/>
          <w:numId w:val="1"/>
        </w:numPr>
        <w:spacing w:line="360" w:lineRule="auto"/>
        <w:ind w:right="681"/>
        <w:jc w:val="both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 xml:space="preserve">El sistema asignará el nombre del pedido bajo la siguiente nomenclatura: </w:t>
      </w:r>
      <w:r>
        <w:rPr>
          <w:rFonts w:ascii="Rubik Light" w:eastAsia="Rubik Light" w:hAnsi="Rubik Light" w:cs="Rubik Light"/>
          <w:color w:val="434343"/>
          <w:sz w:val="24"/>
          <w:szCs w:val="24"/>
        </w:rPr>
        <w:br/>
      </w:r>
      <w:proofErr w:type="spellStart"/>
      <w:r>
        <w:rPr>
          <w:rFonts w:ascii="Rubik" w:eastAsia="Rubik" w:hAnsi="Rubik" w:cs="Rubik"/>
          <w:b/>
          <w:color w:val="434343"/>
          <w:sz w:val="24"/>
          <w:szCs w:val="24"/>
        </w:rPr>
        <w:t>Cant</w:t>
      </w:r>
      <w:proofErr w:type="spellEnd"/>
      <w:r>
        <w:rPr>
          <w:rFonts w:ascii="Rubik" w:eastAsia="Rubik" w:hAnsi="Rubik" w:cs="Rubik"/>
          <w:b/>
          <w:color w:val="434343"/>
          <w:sz w:val="24"/>
          <w:szCs w:val="24"/>
        </w:rPr>
        <w:t>. + Símbolo de “x” + Nombre del producto.</w:t>
      </w:r>
      <w:r>
        <w:rPr>
          <w:rFonts w:ascii="Rubik Light" w:eastAsia="Rubik Light" w:hAnsi="Rubik Light" w:cs="Rubik Light"/>
          <w:color w:val="434343"/>
          <w:sz w:val="24"/>
          <w:szCs w:val="24"/>
        </w:rPr>
        <w:t xml:space="preserve"> (P.ej. 8xZanahorias).</w:t>
      </w:r>
    </w:p>
    <w:p w14:paraId="29FBF529" w14:textId="77777777" w:rsidR="00FE59B5" w:rsidRDefault="00000000">
      <w:pPr>
        <w:widowControl w:val="0"/>
        <w:numPr>
          <w:ilvl w:val="0"/>
          <w:numId w:val="1"/>
        </w:numPr>
        <w:spacing w:after="200" w:line="360" w:lineRule="auto"/>
        <w:ind w:right="681"/>
        <w:jc w:val="both"/>
        <w:rPr>
          <w:rFonts w:ascii="Rubik Light" w:eastAsia="Rubik Light" w:hAnsi="Rubik Light" w:cs="Rubik Light"/>
          <w:color w:val="434343"/>
          <w:sz w:val="24"/>
          <w:szCs w:val="24"/>
        </w:rPr>
      </w:pPr>
      <w:r>
        <w:rPr>
          <w:rFonts w:ascii="Rubik Light" w:eastAsia="Rubik Light" w:hAnsi="Rubik Light" w:cs="Rubik Light"/>
          <w:color w:val="434343"/>
          <w:sz w:val="24"/>
          <w:szCs w:val="24"/>
        </w:rPr>
        <w:t xml:space="preserve">El sistema asignará el ID del cliente y/o </w:t>
      </w:r>
      <w:proofErr w:type="spellStart"/>
      <w:r>
        <w:rPr>
          <w:rFonts w:ascii="Rubik Light" w:eastAsia="Rubik Light" w:hAnsi="Rubik Light" w:cs="Rubik Light"/>
          <w:color w:val="434343"/>
          <w:sz w:val="24"/>
          <w:szCs w:val="24"/>
        </w:rPr>
        <w:t>admin</w:t>
      </w:r>
      <w:proofErr w:type="spellEnd"/>
      <w:r>
        <w:rPr>
          <w:rFonts w:ascii="Rubik Light" w:eastAsia="Rubik Light" w:hAnsi="Rubik Light" w:cs="Rubik Light"/>
          <w:color w:val="434343"/>
          <w:sz w:val="24"/>
          <w:szCs w:val="24"/>
        </w:rPr>
        <w:t>. de manera numérica y secuencial.</w:t>
      </w:r>
    </w:p>
    <w:tbl>
      <w:tblPr>
        <w:tblStyle w:val="a0"/>
        <w:tblW w:w="10440" w:type="dxa"/>
        <w:tblInd w:w="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40"/>
      </w:tblGrid>
      <w:tr w:rsidR="00FE59B5" w14:paraId="1069DEE6" w14:textId="77777777">
        <w:tc>
          <w:tcPr>
            <w:tcW w:w="10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EB94" w14:textId="77777777" w:rsidR="00FE59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ubik Medium" w:eastAsia="Rubik Medium" w:hAnsi="Rubik Medium" w:cs="Rubik Medium"/>
                <w:sz w:val="24"/>
                <w:szCs w:val="24"/>
              </w:rPr>
            </w:pPr>
            <w:r>
              <w:rPr>
                <w:rFonts w:ascii="Rubik Medium" w:eastAsia="Rubik Medium" w:hAnsi="Rubik Medium" w:cs="Rubik Medium"/>
                <w:sz w:val="24"/>
                <w:szCs w:val="24"/>
              </w:rPr>
              <w:t>¡Atención!</w:t>
            </w:r>
          </w:p>
          <w:p w14:paraId="057263C3" w14:textId="77777777" w:rsidR="00FE59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ubik SemiBold" w:eastAsia="Rubik SemiBold" w:hAnsi="Rubik SemiBold" w:cs="Rubik SemiBold"/>
                <w:color w:val="434343"/>
                <w:sz w:val="30"/>
                <w:szCs w:val="30"/>
              </w:rPr>
            </w:pPr>
            <w:proofErr w:type="gramStart"/>
            <w:r>
              <w:rPr>
                <w:rFonts w:ascii="Rubik Medium" w:eastAsia="Rubik Medium" w:hAnsi="Rubik Medium" w:cs="Rubik Medium"/>
                <w:color w:val="434343"/>
                <w:sz w:val="24"/>
                <w:szCs w:val="24"/>
              </w:rPr>
              <w:t>No te olvides de revisar todas las funcionalidades de Comida YA!</w:t>
            </w:r>
            <w:proofErr w:type="gramEnd"/>
            <w:r>
              <w:rPr>
                <w:rFonts w:ascii="Rubik Medium" w:eastAsia="Rubik Medium" w:hAnsi="Rubik Medium" w:cs="Rubik Medium"/>
                <w:color w:val="434343"/>
                <w:sz w:val="24"/>
                <w:szCs w:val="24"/>
              </w:rPr>
              <w:t xml:space="preserve"> antes de decidir qué caso de prueba redactar. </w:t>
            </w:r>
            <w:proofErr w:type="spellStart"/>
            <w:r>
              <w:rPr>
                <w:rFonts w:ascii="Rubik Medium" w:eastAsia="Rubik Medium" w:hAnsi="Rubik Medium" w:cs="Rubik Medium"/>
                <w:color w:val="434343"/>
                <w:sz w:val="24"/>
                <w:szCs w:val="24"/>
              </w:rPr>
              <w:t>Intentá</w:t>
            </w:r>
            <w:proofErr w:type="spellEnd"/>
            <w:r>
              <w:rPr>
                <w:rFonts w:ascii="Rubik Medium" w:eastAsia="Rubik Medium" w:hAnsi="Rubik Medium" w:cs="Rubik Medium"/>
                <w:color w:val="434343"/>
                <w:sz w:val="24"/>
                <w:szCs w:val="24"/>
              </w:rPr>
              <w:t xml:space="preserve"> utilizar la técnica que mejor se adapte a cada situación/funcionalidad.</w:t>
            </w:r>
          </w:p>
        </w:tc>
      </w:tr>
    </w:tbl>
    <w:p w14:paraId="4898D3BA" w14:textId="77777777" w:rsidR="00FE59B5" w:rsidRDefault="00FE59B5">
      <w:pPr>
        <w:widowControl w:val="0"/>
        <w:spacing w:after="200" w:line="312" w:lineRule="auto"/>
        <w:ind w:right="681"/>
        <w:rPr>
          <w:rFonts w:ascii="Rubik SemiBold" w:eastAsia="Rubik SemiBold" w:hAnsi="Rubik SemiBold" w:cs="Rubik SemiBold"/>
          <w:color w:val="434343"/>
          <w:sz w:val="30"/>
          <w:szCs w:val="30"/>
        </w:rPr>
      </w:pPr>
    </w:p>
    <w:p w14:paraId="29FF6CED" w14:textId="77777777" w:rsidR="00FE59B5" w:rsidRDefault="00000000">
      <w:pPr>
        <w:widowControl w:val="0"/>
        <w:spacing w:after="200" w:line="312" w:lineRule="auto"/>
        <w:ind w:right="681"/>
        <w:jc w:val="center"/>
        <w:rPr>
          <w:rFonts w:ascii="Rubik SemiBold" w:eastAsia="Rubik SemiBold" w:hAnsi="Rubik SemiBold" w:cs="Rubik SemiBold"/>
          <w:color w:val="666666"/>
          <w:sz w:val="30"/>
          <w:szCs w:val="30"/>
        </w:rPr>
      </w:pPr>
      <w:r>
        <w:rPr>
          <w:rFonts w:ascii="Rubik SemiBold" w:eastAsia="Rubik SemiBold" w:hAnsi="Rubik SemiBold" w:cs="Rubik SemiBold"/>
          <w:color w:val="434343"/>
          <w:sz w:val="30"/>
          <w:szCs w:val="30"/>
        </w:rPr>
        <w:t>¡Éxitos!</w:t>
      </w:r>
    </w:p>
    <w:sectPr w:rsidR="00FE59B5">
      <w:headerReference w:type="default" r:id="rId13"/>
      <w:pgSz w:w="12240" w:h="15840"/>
      <w:pgMar w:top="1700" w:right="578" w:bottom="708" w:left="5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F947" w14:textId="77777777" w:rsidR="008429E5" w:rsidRDefault="008429E5">
      <w:pPr>
        <w:spacing w:line="240" w:lineRule="auto"/>
      </w:pPr>
      <w:r>
        <w:separator/>
      </w:r>
    </w:p>
  </w:endnote>
  <w:endnote w:type="continuationSeparator" w:id="0">
    <w:p w14:paraId="0C5C24D7" w14:textId="77777777" w:rsidR="008429E5" w:rsidRDefault="00842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jdhani">
    <w:charset w:val="00"/>
    <w:family w:val="auto"/>
    <w:pitch w:val="default"/>
  </w:font>
  <w:font w:name="Rubik">
    <w:charset w:val="00"/>
    <w:family w:val="auto"/>
    <w:pitch w:val="default"/>
  </w:font>
  <w:font w:name="Rubik SemiBold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Rubik Light">
    <w:altName w:val="Calibri"/>
    <w:charset w:val="00"/>
    <w:family w:val="auto"/>
    <w:pitch w:val="default"/>
  </w:font>
  <w:font w:name="Rubik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BD35E" w14:textId="77777777" w:rsidR="008429E5" w:rsidRDefault="008429E5">
      <w:pPr>
        <w:spacing w:line="240" w:lineRule="auto"/>
      </w:pPr>
      <w:r>
        <w:separator/>
      </w:r>
    </w:p>
  </w:footnote>
  <w:footnote w:type="continuationSeparator" w:id="0">
    <w:p w14:paraId="09C66C95" w14:textId="77777777" w:rsidR="008429E5" w:rsidRDefault="008429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3A963" w14:textId="77777777" w:rsidR="00FE59B5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4E885A47" wp14:editId="5FFC32A1">
          <wp:simplePos x="0" y="0"/>
          <wp:positionH relativeFrom="page">
            <wp:posOffset>35290</wp:posOffset>
          </wp:positionH>
          <wp:positionV relativeFrom="page">
            <wp:posOffset>66675</wp:posOffset>
          </wp:positionV>
          <wp:extent cx="7930448" cy="948492"/>
          <wp:effectExtent l="0" t="0" r="0" b="0"/>
          <wp:wrapSquare wrapText="bothSides" distT="0" distB="0" distL="0" distR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1358"/>
                  <a:stretch>
                    <a:fillRect/>
                  </a:stretch>
                </pic:blipFill>
                <pic:spPr>
                  <a:xfrm>
                    <a:off x="0" y="0"/>
                    <a:ext cx="7930448" cy="9484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A4138"/>
    <w:multiLevelType w:val="multilevel"/>
    <w:tmpl w:val="AC966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1C0F01"/>
    <w:multiLevelType w:val="multilevel"/>
    <w:tmpl w:val="A25E9BC8"/>
    <w:lvl w:ilvl="0">
      <w:start w:val="1"/>
      <w:numFmt w:val="bullet"/>
      <w:lvlText w:val="●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8E64EF"/>
    <w:multiLevelType w:val="multilevel"/>
    <w:tmpl w:val="E674A9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29381877">
    <w:abstractNumId w:val="2"/>
  </w:num>
  <w:num w:numId="2" w16cid:durableId="1383865232">
    <w:abstractNumId w:val="1"/>
  </w:num>
  <w:num w:numId="3" w16cid:durableId="151364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9B5"/>
    <w:rsid w:val="00296D44"/>
    <w:rsid w:val="008429E5"/>
    <w:rsid w:val="00C3243F"/>
    <w:rsid w:val="00D32FFC"/>
    <w:rsid w:val="00E42E2D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18B2"/>
  <w15:docId w15:val="{D8FE81C5-999A-4D60-9356-CDFEB5A0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mo.testim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cart.abstracta.u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td-testing-resto-app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vmIP05lKZGS_KkxDRU3MW4DQqChgGlDVSbjsr3VImOA/edit?usp=shar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FJ/wEF/w9qmkareC/GFy8pNbNg==">AMUW2mUMXhVRmud/1hydUP473D4OUOTFGix/VA+j8/jV92B80U0wQSsTLj+EeYSZ/Yzb3StpvjlBfO9NJqbxMK2Srt98zAukm9FR9wUpI+M3IyzswqwwX+Ijl4EBdid+UBudqHyDvW2tWJLhRsb6iJoC5yUs6NFiuA==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Dagoberto</cp:lastModifiedBy>
  <cp:revision>3</cp:revision>
  <dcterms:created xsi:type="dcterms:W3CDTF">2022-11-02T12:52:00Z</dcterms:created>
  <dcterms:modified xsi:type="dcterms:W3CDTF">2022-11-02T14:21:00Z</dcterms:modified>
</cp:coreProperties>
</file>