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7C82" w14:textId="77777777" w:rsidR="006F28A8" w:rsidRPr="00E739CD" w:rsidRDefault="00000000" w:rsidP="00E739CD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39CD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Pruebas de caja blanca</w:t>
      </w:r>
    </w:p>
    <w:p w14:paraId="73799486" w14:textId="77777777" w:rsidR="006F28A8" w:rsidRPr="00E739CD" w:rsidRDefault="00000000">
      <w:pPr>
        <w:pStyle w:val="Ttulo1"/>
        <w:keepNext/>
        <w:pBdr>
          <w:bottom w:val="single" w:sz="8" w:space="4" w:color="2E75B6"/>
        </w:pBdr>
        <w:spacing w:before="320" w:after="140"/>
        <w:rPr>
          <w:color w:val="000000" w:themeColor="text1"/>
        </w:rPr>
      </w:pPr>
      <w:r w:rsidRPr="00E739CD">
        <w:rPr>
          <w:color w:val="000000" w:themeColor="text1"/>
          <w:sz w:val="30"/>
          <w:szCs w:val="30"/>
        </w:rPr>
        <w:t>Paso 1: Modelado del Grafo de Flujo de Control (CFG)</w:t>
      </w:r>
    </w:p>
    <w:p w14:paraId="6A441130" w14:textId="77777777" w:rsidR="006F28A8" w:rsidRPr="00E739CD" w:rsidRDefault="00000000">
      <w:pPr>
        <w:pStyle w:val="Ttulo2"/>
        <w:keepNext/>
        <w:spacing w:before="220" w:after="100"/>
        <w:rPr>
          <w:color w:val="000000" w:themeColor="text1"/>
        </w:rPr>
      </w:pPr>
      <w:r w:rsidRPr="00E739CD">
        <w:rPr>
          <w:b/>
          <w:bCs/>
          <w:color w:val="000000" w:themeColor="text1"/>
          <w:sz w:val="24"/>
          <w:szCs w:val="24"/>
        </w:rPr>
        <w:t>Identificación y numeración de nodos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5106"/>
      </w:tblGrid>
      <w:tr w:rsidR="006F28A8" w14:paraId="0AF37DB1" w14:textId="77777777" w:rsidTr="00E739CD">
        <w:tblPrEx>
          <w:tblCellMar>
            <w:top w:w="0" w:type="dxa"/>
            <w:bottom w:w="0" w:type="dxa"/>
          </w:tblCellMar>
        </w:tblPrEx>
        <w:trPr>
          <w:trHeight w:val="176"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45619" w14:textId="77777777" w:rsidR="006F28A8" w:rsidRDefault="00000000">
            <w:pPr>
              <w:jc w:val="center"/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Nodo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7D9FE" w14:textId="77777777" w:rsidR="006F28A8" w:rsidRDefault="00000000">
            <w:pPr>
              <w:jc w:val="center"/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5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2C81A" w14:textId="77777777" w:rsidR="006F28A8" w:rsidRDefault="00000000">
            <w:pPr>
              <w:jc w:val="center"/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Contenido</w:t>
            </w:r>
          </w:p>
        </w:tc>
      </w:tr>
      <w:tr w:rsidR="006F28A8" w14:paraId="23158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9A686" w14:textId="77777777" w:rsidR="006F28A8" w:rsidRDefault="00000000">
            <w:r>
              <w:rPr>
                <w:b/>
                <w:bCs/>
                <w:sz w:val="19"/>
                <w:szCs w:val="19"/>
              </w:rPr>
              <w:t>Nodo 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6377F" w14:textId="77777777" w:rsidR="006F28A8" w:rsidRDefault="00000000">
            <w:r>
              <w:rPr>
                <w:sz w:val="19"/>
                <w:szCs w:val="19"/>
              </w:rPr>
              <w:t>Predicado 1: límite inferior</w:t>
            </w:r>
          </w:p>
        </w:tc>
        <w:tc>
          <w:tcPr>
            <w:tcW w:w="5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BF4A8" w14:textId="77777777" w:rsidR="006F28A8" w:rsidRDefault="00000000"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if (indice &gt;= 0)</w:t>
            </w:r>
          </w:p>
        </w:tc>
      </w:tr>
      <w:tr w:rsidR="006F28A8" w14:paraId="6AC68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D347D" w14:textId="77777777" w:rsidR="006F28A8" w:rsidRDefault="00000000">
            <w:r>
              <w:rPr>
                <w:b/>
                <w:bCs/>
                <w:sz w:val="19"/>
                <w:szCs w:val="19"/>
              </w:rPr>
              <w:t>Nodo 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34674" w14:textId="77777777" w:rsidR="006F28A8" w:rsidRDefault="00000000">
            <w:r>
              <w:rPr>
                <w:sz w:val="19"/>
                <w:szCs w:val="19"/>
              </w:rPr>
              <w:t>Predicado 2: límite superior</w:t>
            </w:r>
          </w:p>
        </w:tc>
        <w:tc>
          <w:tcPr>
            <w:tcW w:w="5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2759A" w14:textId="77777777" w:rsidR="006F28A8" w:rsidRDefault="00000000"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if (indice &lt; MAX_ASTEROIDES)</w:t>
            </w:r>
          </w:p>
        </w:tc>
      </w:tr>
      <w:tr w:rsidR="006F28A8" w14:paraId="74F5C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C305F" w14:textId="77777777" w:rsidR="006F28A8" w:rsidRDefault="00000000">
            <w:r>
              <w:rPr>
                <w:b/>
                <w:bCs/>
                <w:sz w:val="19"/>
                <w:szCs w:val="19"/>
              </w:rPr>
              <w:t>Nodo 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8A7EC" w14:textId="77777777" w:rsidR="006F28A8" w:rsidRDefault="00000000">
            <w:r>
              <w:rPr>
                <w:sz w:val="19"/>
                <w:szCs w:val="19"/>
              </w:rPr>
              <w:t xml:space="preserve">Bloque de asignación (cuerpo del </w:t>
            </w:r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if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EC26F" w14:textId="77777777" w:rsidR="006F28A8" w:rsidRDefault="00000000"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asteroides[indice].activo = false;</w:t>
            </w:r>
          </w:p>
        </w:tc>
      </w:tr>
      <w:tr w:rsidR="006F28A8" w14:paraId="4BC38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88633" w14:textId="77777777" w:rsidR="006F28A8" w:rsidRDefault="00000000">
            <w:r>
              <w:rPr>
                <w:b/>
                <w:bCs/>
                <w:sz w:val="19"/>
                <w:szCs w:val="19"/>
              </w:rPr>
              <w:t>Nodo 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1197D" w14:textId="77777777" w:rsidR="006F28A8" w:rsidRDefault="00000000">
            <w:r>
              <w:rPr>
                <w:sz w:val="19"/>
                <w:szCs w:val="19"/>
              </w:rPr>
              <w:t>Punto de salida unificado</w:t>
            </w:r>
          </w:p>
        </w:tc>
        <w:tc>
          <w:tcPr>
            <w:tcW w:w="5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B846A" w14:textId="77777777" w:rsidR="006F28A8" w:rsidRDefault="00000000"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return;</w:t>
            </w:r>
            <w:r>
              <w:rPr>
                <w:sz w:val="19"/>
                <w:szCs w:val="19"/>
              </w:rPr>
              <w:t xml:space="preserve"> (fin de la función)</w:t>
            </w:r>
          </w:p>
        </w:tc>
      </w:tr>
    </w:tbl>
    <w:p w14:paraId="27E79657" w14:textId="77777777" w:rsidR="006F28A8" w:rsidRPr="00E739CD" w:rsidRDefault="006F28A8">
      <w:pPr>
        <w:spacing w:after="160"/>
        <w:rPr>
          <w:color w:val="000000" w:themeColor="text1"/>
        </w:rPr>
      </w:pPr>
    </w:p>
    <w:p w14:paraId="7A7F5873" w14:textId="77777777" w:rsidR="006F28A8" w:rsidRPr="00E739CD" w:rsidRDefault="00000000">
      <w:pPr>
        <w:pStyle w:val="Ttulo2"/>
        <w:keepNext/>
        <w:spacing w:before="220" w:after="100"/>
        <w:rPr>
          <w:color w:val="000000" w:themeColor="text1"/>
        </w:rPr>
      </w:pPr>
      <w:r w:rsidRPr="00E739CD">
        <w:rPr>
          <w:b/>
          <w:bCs/>
          <w:color w:val="000000" w:themeColor="text1"/>
          <w:sz w:val="24"/>
          <w:szCs w:val="24"/>
        </w:rPr>
        <w:t>Estructura de aristas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606"/>
      </w:tblGrid>
      <w:tr w:rsidR="006F28A8" w14:paraId="5C015A3D" w14:textId="77777777" w:rsidTr="00E739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1339C" w14:textId="7A84746F" w:rsidR="006F28A8" w:rsidRPr="00E739CD" w:rsidRDefault="00E739C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arista</w:t>
            </w:r>
          </w:p>
        </w:tc>
        <w:tc>
          <w:tcPr>
            <w:tcW w:w="7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596A7" w14:textId="77777777" w:rsidR="006F28A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6F28A8" w14:paraId="33A2C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FB146" w14:textId="77777777" w:rsidR="006F28A8" w:rsidRPr="00E739CD" w:rsidRDefault="00000000">
            <w:pPr>
              <w:rPr>
                <w:sz w:val="20"/>
                <w:szCs w:val="20"/>
              </w:rPr>
            </w:pPr>
            <w:r w:rsidRPr="00E739CD">
              <w:rPr>
                <w:sz w:val="20"/>
                <w:szCs w:val="20"/>
              </w:rPr>
              <w:t>1 → 2</w:t>
            </w:r>
          </w:p>
        </w:tc>
        <w:tc>
          <w:tcPr>
            <w:tcW w:w="7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09F7A" w14:textId="77777777" w:rsidR="006F28A8" w:rsidRDefault="00000000">
            <w:r>
              <w:rPr>
                <w:sz w:val="19"/>
                <w:szCs w:val="19"/>
              </w:rPr>
              <w:t xml:space="preserve">La condición </w:t>
            </w:r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indice &gt;= 0</w:t>
            </w:r>
            <w:r>
              <w:rPr>
                <w:sz w:val="19"/>
                <w:szCs w:val="19"/>
              </w:rPr>
              <w:t xml:space="preserve"> se evalúa como verdadera.</w:t>
            </w:r>
          </w:p>
        </w:tc>
      </w:tr>
      <w:tr w:rsidR="006F28A8" w14:paraId="614C566A" w14:textId="77777777" w:rsidTr="00E739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CFF0D" w14:textId="77777777" w:rsidR="006F28A8" w:rsidRPr="00E739CD" w:rsidRDefault="00000000">
            <w:pPr>
              <w:rPr>
                <w:sz w:val="20"/>
                <w:szCs w:val="20"/>
              </w:rPr>
            </w:pPr>
            <w:r w:rsidRPr="00E739CD">
              <w:rPr>
                <w:sz w:val="20"/>
                <w:szCs w:val="20"/>
              </w:rPr>
              <w:t>1 → 4</w:t>
            </w:r>
          </w:p>
        </w:tc>
        <w:tc>
          <w:tcPr>
            <w:tcW w:w="7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14BF9" w14:textId="77777777" w:rsidR="006F28A8" w:rsidRDefault="00000000">
            <w:r>
              <w:rPr>
                <w:sz w:val="19"/>
                <w:szCs w:val="19"/>
              </w:rPr>
              <w:t xml:space="preserve">La condición </w:t>
            </w:r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indice &gt;= 0</w:t>
            </w:r>
            <w:r>
              <w:rPr>
                <w:sz w:val="19"/>
                <w:szCs w:val="19"/>
              </w:rPr>
              <w:t xml:space="preserve"> se evalúa como falsa.</w:t>
            </w:r>
          </w:p>
        </w:tc>
      </w:tr>
      <w:tr w:rsidR="006F28A8" w14:paraId="0973B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BFADF" w14:textId="77777777" w:rsidR="006F28A8" w:rsidRPr="00E739CD" w:rsidRDefault="00000000">
            <w:pPr>
              <w:rPr>
                <w:sz w:val="20"/>
                <w:szCs w:val="20"/>
              </w:rPr>
            </w:pPr>
            <w:r w:rsidRPr="00E739CD">
              <w:rPr>
                <w:sz w:val="20"/>
                <w:szCs w:val="20"/>
              </w:rPr>
              <w:t>2 → 3</w:t>
            </w:r>
          </w:p>
        </w:tc>
        <w:tc>
          <w:tcPr>
            <w:tcW w:w="7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4191A" w14:textId="77777777" w:rsidR="006F28A8" w:rsidRDefault="00000000">
            <w:r>
              <w:rPr>
                <w:sz w:val="19"/>
                <w:szCs w:val="19"/>
              </w:rPr>
              <w:t xml:space="preserve">La condición </w:t>
            </w:r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indice &lt; MAX_ASTEROIDES</w:t>
            </w:r>
            <w:r>
              <w:rPr>
                <w:sz w:val="19"/>
                <w:szCs w:val="19"/>
              </w:rPr>
              <w:t xml:space="preserve"> se evalúa como verdadera.</w:t>
            </w:r>
          </w:p>
        </w:tc>
      </w:tr>
      <w:tr w:rsidR="006F28A8" w14:paraId="5DE5E9BE" w14:textId="77777777" w:rsidTr="00E739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FD8C2" w14:textId="77777777" w:rsidR="006F28A8" w:rsidRPr="00E739CD" w:rsidRDefault="00000000">
            <w:pPr>
              <w:rPr>
                <w:sz w:val="20"/>
                <w:szCs w:val="20"/>
              </w:rPr>
            </w:pPr>
            <w:r w:rsidRPr="00E739CD">
              <w:rPr>
                <w:sz w:val="20"/>
                <w:szCs w:val="20"/>
              </w:rPr>
              <w:t>2 → 4</w:t>
            </w:r>
          </w:p>
        </w:tc>
        <w:tc>
          <w:tcPr>
            <w:tcW w:w="7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B63F1" w14:textId="77777777" w:rsidR="006F28A8" w:rsidRDefault="00000000">
            <w:r>
              <w:rPr>
                <w:sz w:val="19"/>
                <w:szCs w:val="19"/>
              </w:rPr>
              <w:t xml:space="preserve">La condición </w:t>
            </w:r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indice &lt; MAX_ASTEROIDES</w:t>
            </w:r>
            <w:r>
              <w:rPr>
                <w:sz w:val="19"/>
                <w:szCs w:val="19"/>
              </w:rPr>
              <w:t xml:space="preserve"> se evalúa como falsa.</w:t>
            </w:r>
          </w:p>
        </w:tc>
      </w:tr>
      <w:tr w:rsidR="006F28A8" w14:paraId="2DD99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50C04" w14:textId="77777777" w:rsidR="006F28A8" w:rsidRPr="00E739CD" w:rsidRDefault="00000000">
            <w:pPr>
              <w:rPr>
                <w:sz w:val="20"/>
                <w:szCs w:val="20"/>
              </w:rPr>
            </w:pPr>
            <w:r w:rsidRPr="00E739CD">
              <w:rPr>
                <w:sz w:val="20"/>
                <w:szCs w:val="20"/>
              </w:rPr>
              <w:t>3 → 4</w:t>
            </w:r>
          </w:p>
        </w:tc>
        <w:tc>
          <w:tcPr>
            <w:tcW w:w="7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AE82A" w14:textId="77777777" w:rsidR="006F28A8" w:rsidRDefault="00000000">
            <w:r>
              <w:rPr>
                <w:sz w:val="19"/>
                <w:szCs w:val="19"/>
              </w:rPr>
              <w:t>Finaliza la asignación y el flujo continúa hacia la salida.</w:t>
            </w:r>
          </w:p>
        </w:tc>
      </w:tr>
    </w:tbl>
    <w:p w14:paraId="0F82019D" w14:textId="77777777" w:rsidR="006F28A8" w:rsidRDefault="006F28A8">
      <w:pPr>
        <w:spacing w:after="160"/>
      </w:pPr>
    </w:p>
    <w:p w14:paraId="0984A321" w14:textId="77777777" w:rsidR="006F28A8" w:rsidRPr="00E739CD" w:rsidRDefault="00000000">
      <w:pPr>
        <w:pStyle w:val="Ttulo2"/>
        <w:keepNext/>
        <w:spacing w:before="220" w:after="100"/>
        <w:rPr>
          <w:color w:val="000000" w:themeColor="text1"/>
        </w:rPr>
      </w:pPr>
      <w:r w:rsidRPr="00E739CD">
        <w:rPr>
          <w:b/>
          <w:bCs/>
          <w:color w:val="000000" w:themeColor="text1"/>
          <w:sz w:val="24"/>
          <w:szCs w:val="24"/>
        </w:rPr>
        <w:t>Diagrama del grafo</w:t>
      </w:r>
    </w:p>
    <w:p w14:paraId="4072DA37" w14:textId="77777777" w:rsidR="006F28A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02CE0CE" wp14:editId="74B8F54E">
            <wp:extent cx="3810000" cy="2714625"/>
            <wp:effectExtent l="0" t="0" r="0" b="0"/>
            <wp:docPr id="1" name="cfg" descr="Grafo de flujo de control con 4 nodos y 5 aristas" title="C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56C9" w14:textId="77777777" w:rsidR="006F28A8" w:rsidRDefault="00000000">
      <w:pPr>
        <w:spacing w:after="120"/>
        <w:jc w:val="center"/>
      </w:pPr>
      <w:r>
        <w:rPr>
          <w:i/>
          <w:iCs/>
          <w:color w:val="595959"/>
          <w:sz w:val="19"/>
          <w:szCs w:val="19"/>
        </w:rPr>
        <w:t>V = condición verdadera · F = condición falsa</w:t>
      </w:r>
    </w:p>
    <w:p w14:paraId="20501897" w14:textId="77777777" w:rsidR="006F28A8" w:rsidRPr="00E739CD" w:rsidRDefault="00000000">
      <w:pPr>
        <w:pStyle w:val="Ttulo1"/>
        <w:keepNext/>
        <w:pBdr>
          <w:bottom w:val="single" w:sz="8" w:space="4" w:color="2E75B6"/>
        </w:pBdr>
        <w:spacing w:before="320" w:after="140"/>
        <w:rPr>
          <w:color w:val="000000" w:themeColor="text1"/>
        </w:rPr>
      </w:pPr>
      <w:r w:rsidRPr="00E739CD">
        <w:rPr>
          <w:b/>
          <w:bCs/>
          <w:color w:val="000000" w:themeColor="text1"/>
          <w:sz w:val="30"/>
          <w:szCs w:val="30"/>
        </w:rPr>
        <w:t>Paso 2: Cálculo de la métrica de McCabe</w:t>
      </w:r>
    </w:p>
    <w:p w14:paraId="2054EFC8" w14:textId="77777777" w:rsidR="006F28A8" w:rsidRPr="00E739CD" w:rsidRDefault="00000000">
      <w:pPr>
        <w:pStyle w:val="Ttulo2"/>
        <w:keepNext/>
        <w:spacing w:before="220" w:after="100"/>
        <w:rPr>
          <w:color w:val="000000" w:themeColor="text1"/>
        </w:rPr>
      </w:pPr>
      <w:r w:rsidRPr="00E739CD">
        <w:rPr>
          <w:b/>
          <w:bCs/>
          <w:color w:val="000000" w:themeColor="text1"/>
          <w:sz w:val="24"/>
          <w:szCs w:val="24"/>
        </w:rPr>
        <w:t>Método A: por fórmula estándar</w:t>
      </w:r>
    </w:p>
    <w:p w14:paraId="757F9BFA" w14:textId="77777777" w:rsidR="006F28A8" w:rsidRDefault="00000000">
      <w:pPr>
        <w:shd w:val="clear" w:color="auto" w:fill="EAF1FB"/>
        <w:spacing w:before="60" w:after="140"/>
        <w:jc w:val="center"/>
      </w:pPr>
      <w:r>
        <w:rPr>
          <w:rFonts w:ascii="Cambria Math" w:eastAsia="Cambria Math" w:hAnsi="Cambria Math" w:cs="Cambria Math"/>
          <w:b/>
          <w:bCs/>
          <w:color w:val="1F4E79"/>
          <w:sz w:val="26"/>
          <w:szCs w:val="26"/>
        </w:rPr>
        <w:t>V(G) = E − N + 2P</w:t>
      </w:r>
    </w:p>
    <w:p w14:paraId="3B8FBB3C" w14:textId="77777777" w:rsidR="006F28A8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lastRenderedPageBreak/>
        <w:t xml:space="preserve">Número de nodos (N): </w:t>
      </w:r>
      <w:r>
        <w:rPr>
          <w:b/>
          <w:bCs/>
        </w:rPr>
        <w:t>4</w:t>
      </w:r>
    </w:p>
    <w:p w14:paraId="140EB88D" w14:textId="77777777" w:rsidR="006F28A8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Número de aristas (E): </w:t>
      </w:r>
      <w:r>
        <w:rPr>
          <w:b/>
          <w:bCs/>
        </w:rPr>
        <w:t>5</w:t>
      </w:r>
      <w:r>
        <w:t xml:space="preserve"> (1→2, 1→4, 2→3, 2→4, 3→4)</w:t>
      </w:r>
    </w:p>
    <w:p w14:paraId="13CAC534" w14:textId="77777777" w:rsidR="006F28A8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Componentes conexos (P): </w:t>
      </w:r>
      <w:r>
        <w:rPr>
          <w:b/>
          <w:bCs/>
        </w:rPr>
        <w:t>1</w:t>
      </w:r>
    </w:p>
    <w:p w14:paraId="64FC1668" w14:textId="77777777" w:rsidR="006F28A8" w:rsidRDefault="00000000">
      <w:pPr>
        <w:shd w:val="clear" w:color="auto" w:fill="EAF1FB"/>
        <w:spacing w:before="60" w:after="140"/>
        <w:jc w:val="center"/>
      </w:pPr>
      <w:r>
        <w:rPr>
          <w:rFonts w:ascii="Cambria Math" w:eastAsia="Cambria Math" w:hAnsi="Cambria Math" w:cs="Cambria Math"/>
          <w:b/>
          <w:bCs/>
          <w:color w:val="1F4E79"/>
          <w:sz w:val="26"/>
          <w:szCs w:val="26"/>
        </w:rPr>
        <w:t>V(G) = 5 − 4 + 2(1) = 3</w:t>
      </w:r>
    </w:p>
    <w:p w14:paraId="35F48EAA" w14:textId="77777777" w:rsidR="006F28A8" w:rsidRPr="00E739CD" w:rsidRDefault="00000000">
      <w:pPr>
        <w:pStyle w:val="Ttulo2"/>
        <w:keepNext/>
        <w:spacing w:before="220" w:after="100"/>
        <w:rPr>
          <w:color w:val="000000" w:themeColor="text1"/>
        </w:rPr>
      </w:pPr>
      <w:r w:rsidRPr="00E739CD">
        <w:rPr>
          <w:b/>
          <w:bCs/>
          <w:color w:val="000000" w:themeColor="text1"/>
          <w:sz w:val="24"/>
          <w:szCs w:val="24"/>
        </w:rPr>
        <w:t>Método B: por nodos predicado</w:t>
      </w:r>
    </w:p>
    <w:p w14:paraId="0211E568" w14:textId="77777777" w:rsidR="006F28A8" w:rsidRDefault="00000000">
      <w:pPr>
        <w:shd w:val="clear" w:color="auto" w:fill="EAF1FB"/>
        <w:spacing w:before="60" w:after="140"/>
        <w:jc w:val="center"/>
      </w:pPr>
      <w:r>
        <w:rPr>
          <w:rFonts w:ascii="Cambria Math" w:eastAsia="Cambria Math" w:hAnsi="Cambria Math" w:cs="Cambria Math"/>
          <w:b/>
          <w:bCs/>
          <w:color w:val="1F4E79"/>
          <w:sz w:val="26"/>
          <w:szCs w:val="26"/>
        </w:rPr>
        <w:t>V(G) = P(pred) + 1</w:t>
      </w:r>
    </w:p>
    <w:p w14:paraId="039A6B80" w14:textId="77777777" w:rsidR="006F28A8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Nodos de decisión: Nodo 1 (</w:t>
      </w:r>
      <w:r>
        <w:rPr>
          <w:rFonts w:ascii="Consolas" w:eastAsia="Consolas" w:hAnsi="Consolas" w:cs="Consolas"/>
          <w:color w:val="1F4E79"/>
          <w:sz w:val="21"/>
          <w:szCs w:val="21"/>
        </w:rPr>
        <w:t>indice &gt;= 0</w:t>
      </w:r>
      <w:r>
        <w:t>) y Nodo 2 (</w:t>
      </w:r>
      <w:r>
        <w:rPr>
          <w:rFonts w:ascii="Consolas" w:eastAsia="Consolas" w:hAnsi="Consolas" w:cs="Consolas"/>
          <w:color w:val="1F4E79"/>
          <w:sz w:val="21"/>
          <w:szCs w:val="21"/>
        </w:rPr>
        <w:t>indice &lt; MAX_ASTEROIDES</w:t>
      </w:r>
      <w:r>
        <w:t>).</w:t>
      </w:r>
    </w:p>
    <w:p w14:paraId="561AC120" w14:textId="77777777" w:rsidR="006F28A8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Cantidad de nodos predicado: </w:t>
      </w:r>
      <w:r>
        <w:rPr>
          <w:b/>
          <w:bCs/>
        </w:rPr>
        <w:t>2</w:t>
      </w:r>
    </w:p>
    <w:p w14:paraId="5B6FDF3A" w14:textId="77777777" w:rsidR="006F28A8" w:rsidRDefault="00000000">
      <w:pPr>
        <w:shd w:val="clear" w:color="auto" w:fill="EAF1FB"/>
        <w:spacing w:before="60" w:after="140"/>
        <w:jc w:val="center"/>
      </w:pPr>
      <w:r>
        <w:rPr>
          <w:rFonts w:ascii="Cambria Math" w:eastAsia="Cambria Math" w:hAnsi="Cambria Math" w:cs="Cambria Math"/>
          <w:b/>
          <w:bCs/>
          <w:color w:val="1F4E79"/>
          <w:sz w:val="26"/>
          <w:szCs w:val="26"/>
        </w:rPr>
        <w:t>V(G) = 2 + 1 = 3</w:t>
      </w:r>
    </w:p>
    <w:p w14:paraId="6DD3933A" w14:textId="7AE6EC54" w:rsidR="006F28A8" w:rsidRPr="00E739CD" w:rsidRDefault="00000000">
      <w:pPr>
        <w:pBdr>
          <w:left w:val="single" w:sz="18" w:space="6" w:color="548235"/>
        </w:pBdr>
        <w:shd w:val="clear" w:color="auto" w:fill="E2F0D9"/>
        <w:spacing w:before="100" w:after="140" w:line="290" w:lineRule="auto"/>
        <w:ind w:left="200" w:right="200"/>
        <w:rPr>
          <w:color w:val="000000" w:themeColor="text1"/>
        </w:rPr>
      </w:pPr>
      <w:r w:rsidRPr="00E739CD">
        <w:rPr>
          <w:b/>
          <w:bCs/>
          <w:color w:val="000000" w:themeColor="text1"/>
        </w:rPr>
        <w:t xml:space="preserve">Resultado: </w:t>
      </w:r>
      <w:r w:rsidRPr="00E739CD">
        <w:rPr>
          <w:color w:val="000000" w:themeColor="text1"/>
        </w:rPr>
        <w:t xml:space="preserve">la suite de pruebas debe tener </w:t>
      </w:r>
      <w:r w:rsidRPr="00E739CD">
        <w:rPr>
          <w:b/>
          <w:bCs/>
          <w:color w:val="000000" w:themeColor="text1"/>
        </w:rPr>
        <w:t>3 casos de prueba independientes</w:t>
      </w:r>
      <w:r w:rsidRPr="00E739CD">
        <w:rPr>
          <w:color w:val="000000" w:themeColor="text1"/>
        </w:rPr>
        <w:t xml:space="preserve"> para garatizar la cobertura del 100 % de sentencias y ramas.</w:t>
      </w:r>
    </w:p>
    <w:p w14:paraId="44125C21" w14:textId="77E819C7" w:rsidR="006F28A8" w:rsidRDefault="00000000" w:rsidP="00E739CD">
      <w:pPr>
        <w:pStyle w:val="Ttulo1"/>
        <w:keepNext/>
        <w:pageBreakBefore/>
        <w:pBdr>
          <w:bottom w:val="single" w:sz="8" w:space="4" w:color="2E75B6"/>
        </w:pBdr>
        <w:spacing w:before="320" w:after="140"/>
      </w:pPr>
      <w:r w:rsidRPr="00E739CD">
        <w:rPr>
          <w:b/>
          <w:bCs/>
          <w:color w:val="000000" w:themeColor="text1"/>
          <w:sz w:val="30"/>
          <w:szCs w:val="30"/>
        </w:rPr>
        <w:lastRenderedPageBreak/>
        <w:t>Paso 3: Diseño de casos de prueba unitarios</w:t>
      </w:r>
    </w:p>
    <w:tbl>
      <w:tblPr>
        <w:tblW w:w="1005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1500"/>
        <w:gridCol w:w="1000"/>
        <w:gridCol w:w="1350"/>
        <w:gridCol w:w="1400"/>
        <w:gridCol w:w="3656"/>
      </w:tblGrid>
      <w:tr w:rsidR="006F28A8" w14:paraId="10755A20" w14:textId="77777777" w:rsidTr="00E739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5276C" w14:textId="77777777" w:rsidR="006F28A8" w:rsidRPr="00E739CD" w:rsidRDefault="00000000">
            <w:pPr>
              <w:jc w:val="center"/>
              <w:rPr>
                <w:color w:val="000000" w:themeColor="text1"/>
              </w:rPr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Camino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60E03" w14:textId="77777777" w:rsidR="006F28A8" w:rsidRPr="00E739CD" w:rsidRDefault="00000000">
            <w:pPr>
              <w:jc w:val="center"/>
              <w:rPr>
                <w:color w:val="000000" w:themeColor="text1"/>
              </w:rPr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Ruta en el grafo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45046" w14:textId="77777777" w:rsidR="006F28A8" w:rsidRPr="00E739CD" w:rsidRDefault="00000000">
            <w:pPr>
              <w:jc w:val="center"/>
              <w:rPr>
                <w:color w:val="000000" w:themeColor="text1"/>
              </w:rPr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Entrada (indice)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85655" w14:textId="77777777" w:rsidR="006F28A8" w:rsidRPr="00E739CD" w:rsidRDefault="00000000">
            <w:pPr>
              <w:jc w:val="center"/>
              <w:rPr>
                <w:color w:val="000000" w:themeColor="text1"/>
              </w:rPr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Estado previo (activo)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4F0F8" w14:textId="77777777" w:rsidR="006F28A8" w:rsidRPr="00E739CD" w:rsidRDefault="00000000">
            <w:pPr>
              <w:jc w:val="center"/>
              <w:rPr>
                <w:color w:val="000000" w:themeColor="text1"/>
              </w:rPr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Resultado esperado (activo)</w:t>
            </w:r>
          </w:p>
        </w:tc>
        <w:tc>
          <w:tcPr>
            <w:tcW w:w="3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D17C2" w14:textId="77777777" w:rsidR="006F28A8" w:rsidRPr="00E739CD" w:rsidRDefault="00000000">
            <w:pPr>
              <w:jc w:val="center"/>
              <w:rPr>
                <w:color w:val="000000" w:themeColor="text1"/>
              </w:rPr>
            </w:pPr>
            <w:r w:rsidRPr="00E739CD">
              <w:rPr>
                <w:b/>
                <w:bCs/>
                <w:color w:val="000000" w:themeColor="text1"/>
                <w:sz w:val="19"/>
                <w:szCs w:val="19"/>
              </w:rPr>
              <w:t>Justificación / cobertura</w:t>
            </w:r>
          </w:p>
        </w:tc>
      </w:tr>
      <w:tr w:rsidR="006F28A8" w14:paraId="170B80C6" w14:textId="77777777" w:rsidTr="00E739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F3FA4" w14:textId="77777777" w:rsidR="006F28A8" w:rsidRDefault="00000000">
            <w:r>
              <w:rPr>
                <w:b/>
                <w:bCs/>
                <w:sz w:val="19"/>
                <w:szCs w:val="19"/>
              </w:rPr>
              <w:t>Camino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92B07" w14:textId="77777777" w:rsidR="006F28A8" w:rsidRDefault="00000000">
            <w:r>
              <w:rPr>
                <w:sz w:val="19"/>
                <w:szCs w:val="19"/>
              </w:rPr>
              <w:t>1 → 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48B15" w14:textId="77777777" w:rsidR="006F28A8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853E8" w14:textId="77777777" w:rsidR="006F28A8" w:rsidRDefault="00000000">
            <w:r>
              <w:rPr>
                <w:sz w:val="19"/>
                <w:szCs w:val="19"/>
              </w:rPr>
              <w:t>true (en índice 0)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7DCB9" w14:textId="77777777" w:rsidR="006F28A8" w:rsidRDefault="00000000">
            <w:r>
              <w:rPr>
                <w:sz w:val="19"/>
                <w:szCs w:val="19"/>
              </w:rPr>
              <w:t>true (en índice 0)</w:t>
            </w:r>
          </w:p>
        </w:tc>
        <w:tc>
          <w:tcPr>
            <w:tcW w:w="3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B7F32" w14:textId="77777777" w:rsidR="006F28A8" w:rsidRDefault="00000000">
            <w:r>
              <w:rPr>
                <w:sz w:val="19"/>
                <w:szCs w:val="19"/>
              </w:rPr>
              <w:t>Falla la primera decisión (</w:t>
            </w:r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indice &lt; 0</w:t>
            </w:r>
            <w:r>
              <w:rPr>
                <w:sz w:val="19"/>
                <w:szCs w:val="19"/>
              </w:rPr>
              <w:t>). Por el cortocircuito se ignora el resto y sale directamente.</w:t>
            </w:r>
          </w:p>
        </w:tc>
      </w:tr>
      <w:tr w:rsidR="006F28A8" w14:paraId="060D9692" w14:textId="77777777" w:rsidTr="00E739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7FD14" w14:textId="77777777" w:rsidR="006F28A8" w:rsidRDefault="00000000">
            <w:r>
              <w:rPr>
                <w:b/>
                <w:bCs/>
                <w:sz w:val="19"/>
                <w:szCs w:val="19"/>
              </w:rPr>
              <w:t>Camino 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4B73D" w14:textId="77777777" w:rsidR="006F28A8" w:rsidRDefault="00000000">
            <w:r>
              <w:rPr>
                <w:sz w:val="19"/>
                <w:szCs w:val="19"/>
              </w:rPr>
              <w:t>1 → 2 → 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68A3C" w14:textId="77777777" w:rsidR="006F28A8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1E8EE" w14:textId="77777777" w:rsidR="006F28A8" w:rsidRDefault="00000000">
            <w:r>
              <w:rPr>
                <w:sz w:val="19"/>
                <w:szCs w:val="19"/>
              </w:rPr>
              <w:t>true (en índice 9)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1B0BA" w14:textId="77777777" w:rsidR="006F28A8" w:rsidRDefault="00000000">
            <w:r>
              <w:rPr>
                <w:sz w:val="19"/>
                <w:szCs w:val="19"/>
              </w:rPr>
              <w:t>true (en índice 9)</w:t>
            </w:r>
          </w:p>
        </w:tc>
        <w:tc>
          <w:tcPr>
            <w:tcW w:w="3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5A73C" w14:textId="77777777" w:rsidR="006F28A8" w:rsidRDefault="00000000">
            <w:r>
              <w:rPr>
                <w:sz w:val="19"/>
                <w:szCs w:val="19"/>
              </w:rPr>
              <w:t xml:space="preserve">Pasa la primera condición (10 &gt;= 0), pero falla la segunda (10 &lt; 10). No ingresa al cuerpo del </w:t>
            </w:r>
            <w:r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if</w:t>
            </w:r>
            <w:r>
              <w:rPr>
                <w:sz w:val="19"/>
                <w:szCs w:val="19"/>
              </w:rPr>
              <w:t>.</w:t>
            </w:r>
          </w:p>
        </w:tc>
      </w:tr>
      <w:tr w:rsidR="006F28A8" w14:paraId="6A3A9F7A" w14:textId="77777777" w:rsidTr="00E739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6168F" w14:textId="77777777" w:rsidR="006F28A8" w:rsidRDefault="00000000">
            <w:r>
              <w:rPr>
                <w:b/>
                <w:bCs/>
                <w:sz w:val="19"/>
                <w:szCs w:val="19"/>
              </w:rPr>
              <w:t>Camino 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C5CA4" w14:textId="77777777" w:rsidR="006F28A8" w:rsidRDefault="00000000">
            <w:r>
              <w:rPr>
                <w:sz w:val="19"/>
                <w:szCs w:val="19"/>
              </w:rPr>
              <w:t>1 → 2 → 3 → 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AE09D" w14:textId="77777777" w:rsidR="006F28A8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7A320" w14:textId="77777777" w:rsidR="006F28A8" w:rsidRDefault="00000000">
            <w:r>
              <w:rPr>
                <w:sz w:val="19"/>
                <w:szCs w:val="19"/>
              </w:rPr>
              <w:t>true (en índice 3)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9F663" w14:textId="77777777" w:rsidR="006F28A8" w:rsidRDefault="00000000">
            <w:r>
              <w:rPr>
                <w:sz w:val="19"/>
                <w:szCs w:val="19"/>
              </w:rPr>
              <w:t>false (en índice 3)</w:t>
            </w:r>
          </w:p>
        </w:tc>
        <w:tc>
          <w:tcPr>
            <w:tcW w:w="3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E2628" w14:textId="77777777" w:rsidR="006F28A8" w:rsidRDefault="00000000">
            <w:r>
              <w:rPr>
                <w:sz w:val="19"/>
                <w:szCs w:val="19"/>
              </w:rPr>
              <w:t>Ambas condiciones son verdaderas. Ingresa al Nodo 3 y ejecuta la asignación que desactiva el asteroide.</w:t>
            </w:r>
          </w:p>
        </w:tc>
      </w:tr>
    </w:tbl>
    <w:p w14:paraId="65484285" w14:textId="1E31E33A" w:rsidR="006F28A8" w:rsidRDefault="006F28A8">
      <w:pPr>
        <w:spacing w:after="120" w:line="300" w:lineRule="auto"/>
      </w:pPr>
    </w:p>
    <w:sectPr w:rsidR="006F28A8">
      <w:pgSz w:w="11906" w:h="16838"/>
      <w:pgMar w:top="1200" w:right="1400" w:bottom="12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28EA"/>
    <w:multiLevelType w:val="hybridMultilevel"/>
    <w:tmpl w:val="AEC44120"/>
    <w:lvl w:ilvl="0" w:tplc="D17C3D4C">
      <w:start w:val="1"/>
      <w:numFmt w:val="bullet"/>
      <w:lvlText w:val="•"/>
      <w:lvlJc w:val="left"/>
      <w:pPr>
        <w:ind w:left="540" w:hanging="270"/>
      </w:pPr>
    </w:lvl>
    <w:lvl w:ilvl="1" w:tplc="E54E8666">
      <w:numFmt w:val="decimal"/>
      <w:lvlText w:val=""/>
      <w:lvlJc w:val="left"/>
    </w:lvl>
    <w:lvl w:ilvl="2" w:tplc="695660B4">
      <w:numFmt w:val="decimal"/>
      <w:lvlText w:val=""/>
      <w:lvlJc w:val="left"/>
    </w:lvl>
    <w:lvl w:ilvl="3" w:tplc="35B2465E">
      <w:numFmt w:val="decimal"/>
      <w:lvlText w:val=""/>
      <w:lvlJc w:val="left"/>
    </w:lvl>
    <w:lvl w:ilvl="4" w:tplc="DE18FAEE">
      <w:numFmt w:val="decimal"/>
      <w:lvlText w:val=""/>
      <w:lvlJc w:val="left"/>
    </w:lvl>
    <w:lvl w:ilvl="5" w:tplc="10E2F216">
      <w:numFmt w:val="decimal"/>
      <w:lvlText w:val=""/>
      <w:lvlJc w:val="left"/>
    </w:lvl>
    <w:lvl w:ilvl="6" w:tplc="D45ED0A0">
      <w:numFmt w:val="decimal"/>
      <w:lvlText w:val=""/>
      <w:lvlJc w:val="left"/>
    </w:lvl>
    <w:lvl w:ilvl="7" w:tplc="0C4290BA">
      <w:numFmt w:val="decimal"/>
      <w:lvlText w:val=""/>
      <w:lvlJc w:val="left"/>
    </w:lvl>
    <w:lvl w:ilvl="8" w:tplc="C5B64D12">
      <w:numFmt w:val="decimal"/>
      <w:lvlText w:val=""/>
      <w:lvlJc w:val="left"/>
    </w:lvl>
  </w:abstractNum>
  <w:abstractNum w:abstractNumId="1" w15:restartNumberingAfterBreak="0">
    <w:nsid w:val="464E749B"/>
    <w:multiLevelType w:val="hybridMultilevel"/>
    <w:tmpl w:val="5A1C7FC4"/>
    <w:lvl w:ilvl="0" w:tplc="F272B412">
      <w:start w:val="1"/>
      <w:numFmt w:val="bullet"/>
      <w:lvlText w:val="●"/>
      <w:lvlJc w:val="left"/>
      <w:pPr>
        <w:ind w:left="720" w:hanging="360"/>
      </w:pPr>
    </w:lvl>
    <w:lvl w:ilvl="1" w:tplc="AF1EBB0C">
      <w:start w:val="1"/>
      <w:numFmt w:val="bullet"/>
      <w:lvlText w:val="○"/>
      <w:lvlJc w:val="left"/>
      <w:pPr>
        <w:ind w:left="1440" w:hanging="360"/>
      </w:pPr>
    </w:lvl>
    <w:lvl w:ilvl="2" w:tplc="32F67790">
      <w:start w:val="1"/>
      <w:numFmt w:val="bullet"/>
      <w:lvlText w:val="■"/>
      <w:lvlJc w:val="left"/>
      <w:pPr>
        <w:ind w:left="2160" w:hanging="360"/>
      </w:pPr>
    </w:lvl>
    <w:lvl w:ilvl="3" w:tplc="6A0015FE">
      <w:start w:val="1"/>
      <w:numFmt w:val="bullet"/>
      <w:lvlText w:val="●"/>
      <w:lvlJc w:val="left"/>
      <w:pPr>
        <w:ind w:left="2880" w:hanging="360"/>
      </w:pPr>
    </w:lvl>
    <w:lvl w:ilvl="4" w:tplc="2598875C">
      <w:start w:val="1"/>
      <w:numFmt w:val="bullet"/>
      <w:lvlText w:val="○"/>
      <w:lvlJc w:val="left"/>
      <w:pPr>
        <w:ind w:left="3600" w:hanging="360"/>
      </w:pPr>
    </w:lvl>
    <w:lvl w:ilvl="5" w:tplc="7B82B71A">
      <w:start w:val="1"/>
      <w:numFmt w:val="bullet"/>
      <w:lvlText w:val="■"/>
      <w:lvlJc w:val="left"/>
      <w:pPr>
        <w:ind w:left="4320" w:hanging="360"/>
      </w:pPr>
    </w:lvl>
    <w:lvl w:ilvl="6" w:tplc="FB8A79B8">
      <w:start w:val="1"/>
      <w:numFmt w:val="bullet"/>
      <w:lvlText w:val="●"/>
      <w:lvlJc w:val="left"/>
      <w:pPr>
        <w:ind w:left="5040" w:hanging="360"/>
      </w:pPr>
    </w:lvl>
    <w:lvl w:ilvl="7" w:tplc="138E87A0">
      <w:start w:val="1"/>
      <w:numFmt w:val="bullet"/>
      <w:lvlText w:val="●"/>
      <w:lvlJc w:val="left"/>
      <w:pPr>
        <w:ind w:left="5760" w:hanging="360"/>
      </w:pPr>
    </w:lvl>
    <w:lvl w:ilvl="8" w:tplc="7DFC8F86">
      <w:start w:val="1"/>
      <w:numFmt w:val="bullet"/>
      <w:lvlText w:val="●"/>
      <w:lvlJc w:val="left"/>
      <w:pPr>
        <w:ind w:left="6480" w:hanging="360"/>
      </w:pPr>
    </w:lvl>
  </w:abstractNum>
  <w:num w:numId="1" w16cid:durableId="1917670440">
    <w:abstractNumId w:val="1"/>
    <w:lvlOverride w:ilvl="0">
      <w:startOverride w:val="1"/>
    </w:lvlOverride>
  </w:num>
  <w:num w:numId="2" w16cid:durableId="802846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8A8"/>
    <w:rsid w:val="001E56EC"/>
    <w:rsid w:val="006D10CC"/>
    <w:rsid w:val="006F28A8"/>
    <w:rsid w:val="00E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AC6C"/>
  <w15:docId w15:val="{D80D53CA-7A7B-4A70-81A1-61A1D7ED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caja blanca: CFG y McCabe</dc:title>
  <dc:creator>Admin</dc:creator>
  <cp:lastModifiedBy>delfina reyna</cp:lastModifiedBy>
  <cp:revision>2</cp:revision>
  <dcterms:created xsi:type="dcterms:W3CDTF">2026-10-13T18:31:00Z</dcterms:created>
  <dcterms:modified xsi:type="dcterms:W3CDTF">2026-10-13T18:31:00Z</dcterms:modified>
</cp:coreProperties>
</file>