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11B15277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proofErr w:type="spellStart"/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Planning</w:t>
      </w:r>
      <w:proofErr w:type="spellEnd"/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Meeting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1318"/>
        <w:gridCol w:w="1200"/>
        <w:gridCol w:w="857"/>
        <w:gridCol w:w="1559"/>
        <w:gridCol w:w="3015"/>
      </w:tblGrid>
      <w:tr w:rsidR="00DC65AB" w:rsidRPr="00DC65AB" w14:paraId="39EBFD05" w14:textId="77777777" w:rsidTr="006B6189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318" w:type="dxa"/>
          </w:tcPr>
          <w:p w14:paraId="592E4513" w14:textId="652937C9" w:rsidR="00DC65AB" w:rsidRPr="00DC65AB" w:rsidRDefault="00117FE8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09/05</w:t>
            </w:r>
            <w:r w:rsidR="001D1621">
              <w:rPr>
                <w:rFonts w:ascii="Arial" w:eastAsia="Times New Roman" w:hAnsi="Arial" w:cs="Arial"/>
                <w:b/>
                <w:lang w:eastAsia="es-CO"/>
              </w:rPr>
              <w:t>/2025</w:t>
            </w:r>
          </w:p>
        </w:tc>
        <w:tc>
          <w:tcPr>
            <w:tcW w:w="1200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57" w:type="dxa"/>
          </w:tcPr>
          <w:p w14:paraId="6DDE9E12" w14:textId="5EEDAB45" w:rsidR="00DC65AB" w:rsidRPr="00DC65AB" w:rsidRDefault="00117FE8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8:45</w:t>
            </w:r>
          </w:p>
        </w:tc>
        <w:tc>
          <w:tcPr>
            <w:tcW w:w="1559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015" w:type="dxa"/>
          </w:tcPr>
          <w:p w14:paraId="449C4410" w14:textId="404D7B04" w:rsidR="00DC65AB" w:rsidRPr="00DC65AB" w:rsidRDefault="00DA0F5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1D1621">
              <w:rPr>
                <w:rFonts w:ascii="Arial" w:eastAsia="Times New Roman" w:hAnsi="Arial" w:cs="Arial"/>
                <w:b/>
                <w:lang w:eastAsia="es-CO"/>
              </w:rPr>
              <w:t xml:space="preserve"> 31446</w:t>
            </w:r>
            <w:r w:rsidR="0099296F">
              <w:rPr>
                <w:rFonts w:ascii="Arial" w:eastAsia="Times New Roman" w:hAnsi="Arial" w:cs="Arial"/>
                <w:b/>
                <w:lang w:eastAsia="es-CO"/>
              </w:rPr>
              <w:t>22</w:t>
            </w:r>
          </w:p>
        </w:tc>
      </w:tr>
      <w:tr w:rsidR="00DC65AB" w:rsidRPr="00DC65AB" w14:paraId="496A859D" w14:textId="77777777" w:rsidTr="006B6189">
        <w:tc>
          <w:tcPr>
            <w:tcW w:w="3504" w:type="dxa"/>
            <w:gridSpan w:val="3"/>
          </w:tcPr>
          <w:p w14:paraId="3FF18024" w14:textId="2ECDBAF3" w:rsidR="0099296F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007D414D" w:rsidR="00DC65AB" w:rsidRPr="00DC65AB" w:rsidRDefault="0099296F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6B6189">
        <w:tc>
          <w:tcPr>
            <w:tcW w:w="3504" w:type="dxa"/>
            <w:gridSpan w:val="3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5ED05872" w:rsidR="00DC65AB" w:rsidRPr="00DC65AB" w:rsidRDefault="00DC65AB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C65AB">
              <w:rPr>
                <w:rFonts w:ascii="Arial" w:hAnsi="Arial" w:cs="Arial"/>
                <w:sz w:val="22"/>
                <w:szCs w:val="22"/>
              </w:rPr>
              <w:t xml:space="preserve">Definición </w:t>
            </w:r>
            <w:r w:rsidR="0099296F" w:rsidRPr="00DC65AB">
              <w:rPr>
                <w:rFonts w:ascii="Arial" w:hAnsi="Arial" w:cs="Arial"/>
                <w:sz w:val="22"/>
                <w:szCs w:val="22"/>
              </w:rPr>
              <w:t>Sprint,</w:t>
            </w:r>
            <w:r w:rsidR="006B618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B6189">
              <w:rPr>
                <w:rFonts w:ascii="Arial" w:hAnsi="Arial" w:cs="Arial"/>
                <w:sz w:val="22"/>
                <w:szCs w:val="22"/>
              </w:rPr>
              <w:t>Planning</w:t>
            </w:r>
            <w:proofErr w:type="spellEnd"/>
            <w:r w:rsidR="006B6189">
              <w:rPr>
                <w:rFonts w:ascii="Arial" w:hAnsi="Arial" w:cs="Arial"/>
                <w:sz w:val="22"/>
                <w:szCs w:val="22"/>
              </w:rPr>
              <w:t xml:space="preserve"> M</w:t>
            </w:r>
            <w:r w:rsidRPr="00DC65AB">
              <w:rPr>
                <w:rFonts w:ascii="Arial" w:hAnsi="Arial" w:cs="Arial"/>
                <w:sz w:val="22"/>
                <w:szCs w:val="22"/>
              </w:rPr>
              <w:t>eeting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C65AB" w:rsidRPr="00DC65AB" w14:paraId="667CB2B6" w14:textId="77777777" w:rsidTr="00DC65AB">
        <w:tc>
          <w:tcPr>
            <w:tcW w:w="1696" w:type="dxa"/>
          </w:tcPr>
          <w:p w14:paraId="0A79C142" w14:textId="4B272AF2" w:rsidR="00DC65AB" w:rsidRPr="00DC65AB" w:rsidRDefault="00DC65AB" w:rsidP="00FE4D39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7BF7A4DD" w14:textId="1485DEC0" w:rsidR="00DC65AB" w:rsidRPr="00DC65AB" w:rsidRDefault="00DC65AB" w:rsidP="00FE4D39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DC65AB" w:rsidRPr="00DC65AB" w14:paraId="2187246F" w14:textId="77777777" w:rsidTr="00DC65AB">
        <w:tc>
          <w:tcPr>
            <w:tcW w:w="1696" w:type="dxa"/>
          </w:tcPr>
          <w:p w14:paraId="58E0D6D8" w14:textId="5A6BC0CA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449EF76F" w14:textId="022C4005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99296F" w:rsidRPr="00DC65AB" w14:paraId="24BC0652" w14:textId="77777777" w:rsidTr="00DC65AB">
        <w:tc>
          <w:tcPr>
            <w:tcW w:w="1696" w:type="dxa"/>
          </w:tcPr>
          <w:p w14:paraId="7B649C90" w14:textId="64BA2F00" w:rsidR="0099296F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5DD7393F" w14:textId="302F3A98" w:rsidR="0099296F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DC65AB" w:rsidRPr="00DC65AB" w14:paraId="5801CCBA" w14:textId="77777777" w:rsidTr="00DC65AB">
        <w:tc>
          <w:tcPr>
            <w:tcW w:w="1696" w:type="dxa"/>
          </w:tcPr>
          <w:p w14:paraId="588D7843" w14:textId="4DE30DA1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464B762F" w14:textId="36A55C76" w:rsidR="00DC65AB" w:rsidRPr="00DC65AB" w:rsidRDefault="002E6993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esarrollo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–</w:t>
            </w: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Diseñadora</w:t>
            </w:r>
          </w:p>
        </w:tc>
      </w:tr>
      <w:tr w:rsidR="00DC65AB" w:rsidRPr="00DC65AB" w14:paraId="3D67E4BC" w14:textId="77777777" w:rsidTr="00DC65AB">
        <w:tc>
          <w:tcPr>
            <w:tcW w:w="1696" w:type="dxa"/>
          </w:tcPr>
          <w:p w14:paraId="5817EBBD" w14:textId="2C834718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28BB8847" w14:textId="5F2D5EFE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1D1621" w:rsidRPr="00DC65AB" w14:paraId="698D8554" w14:textId="77777777" w:rsidTr="00DC65AB">
        <w:tc>
          <w:tcPr>
            <w:tcW w:w="1696" w:type="dxa"/>
          </w:tcPr>
          <w:p w14:paraId="55BECB13" w14:textId="49CA80CE" w:rsidR="001D1621" w:rsidRPr="00DC65AB" w:rsidRDefault="0099296F" w:rsidP="001D162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13817C62" w14:textId="5B311504" w:rsidR="001D1621" w:rsidRPr="00DC65AB" w:rsidRDefault="0099296F" w:rsidP="001D162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42C54B2A" w14:textId="77777777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b/>
          <w:bCs/>
          <w:lang w:eastAsia="es-CO"/>
        </w:rPr>
        <w:t>OBJETIVO DE LA REUNIÓN:</w:t>
      </w:r>
    </w:p>
    <w:p w14:paraId="25E1593C" w14:textId="77777777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lang w:eastAsia="es-CO"/>
        </w:rPr>
        <w:t>El propósito de esta reunión es la planificación del segundo Sprint, el cual tendrá una duración de 2 semanas, iniciando el 28/04/2025 y terminando el 14/05/2025. En esta reunión se definirán los requisitos a trabajar durante el segundo Sprint.</w:t>
      </w:r>
    </w:p>
    <w:p w14:paraId="51291781" w14:textId="77777777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b/>
          <w:bCs/>
          <w:lang w:eastAsia="es-CO"/>
        </w:rPr>
        <w:t>DESARROLLO DE LA REUNIÓN:</w:t>
      </w:r>
    </w:p>
    <w:p w14:paraId="30779F5C" w14:textId="43F6C366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lang w:eastAsia="es-CO"/>
        </w:rPr>
        <w:t>La reunión comenzó a las 8:45 am con la</w:t>
      </w:r>
      <w:r w:rsidR="002925E1">
        <w:rPr>
          <w:rFonts w:ascii="Arial" w:eastAsia="Times New Roman" w:hAnsi="Arial" w:cs="Arial"/>
          <w:lang w:eastAsia="es-CO"/>
        </w:rPr>
        <w:t xml:space="preserve"> participación </w:t>
      </w:r>
      <w:r w:rsidRPr="00117FE8">
        <w:rPr>
          <w:rFonts w:ascii="Arial" w:eastAsia="Times New Roman" w:hAnsi="Arial" w:cs="Arial"/>
          <w:lang w:eastAsia="es-CO"/>
        </w:rPr>
        <w:t xml:space="preserve">del equipo del proyecto </w:t>
      </w:r>
      <w:proofErr w:type="spellStart"/>
      <w:r w:rsidRPr="00117FE8">
        <w:rPr>
          <w:rFonts w:ascii="Arial" w:eastAsia="Times New Roman" w:hAnsi="Arial" w:cs="Arial"/>
          <w:lang w:eastAsia="es-CO"/>
        </w:rPr>
        <w:t>MusiM</w:t>
      </w:r>
      <w:proofErr w:type="spellEnd"/>
      <w:r w:rsidRPr="00117FE8">
        <w:rPr>
          <w:rFonts w:ascii="Arial" w:eastAsia="Times New Roman" w:hAnsi="Arial" w:cs="Arial"/>
          <w:lang w:eastAsia="es-CO"/>
        </w:rPr>
        <w:t xml:space="preserve">. Durante este encuentro se llevó a cabo la revisión del Sprint anterior, seguido por la lectura y análisis de nuevos requisitos. También se revisó el </w:t>
      </w:r>
      <w:proofErr w:type="spellStart"/>
      <w:r w:rsidRPr="00117FE8">
        <w:rPr>
          <w:rFonts w:ascii="Arial" w:eastAsia="Times New Roman" w:hAnsi="Arial" w:cs="Arial"/>
          <w:lang w:eastAsia="es-CO"/>
        </w:rPr>
        <w:t>feedback</w:t>
      </w:r>
      <w:proofErr w:type="spellEnd"/>
      <w:r w:rsidRPr="00117FE8">
        <w:rPr>
          <w:rFonts w:ascii="Arial" w:eastAsia="Times New Roman" w:hAnsi="Arial" w:cs="Arial"/>
          <w:lang w:eastAsia="es-CO"/>
        </w:rPr>
        <w:t xml:space="preserve"> recibido, destacando que el Sprint se completó sin retrasos ni errores, y que se cumplieron todos los requisitos.</w:t>
      </w:r>
    </w:p>
    <w:p w14:paraId="78294AAF" w14:textId="77777777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lang w:eastAsia="es-CO"/>
        </w:rPr>
        <w:t xml:space="preserve">Con base en esto, se definieron los objetivos para este nuevo Sprint, así como las tareas que compondrán el Sprint </w:t>
      </w:r>
      <w:proofErr w:type="spellStart"/>
      <w:r w:rsidRPr="00117FE8">
        <w:rPr>
          <w:rFonts w:ascii="Arial" w:eastAsia="Times New Roman" w:hAnsi="Arial" w:cs="Arial"/>
          <w:lang w:eastAsia="es-CO"/>
        </w:rPr>
        <w:t>Product</w:t>
      </w:r>
      <w:proofErr w:type="spellEnd"/>
      <w:r w:rsidRPr="00117FE8">
        <w:rPr>
          <w:rFonts w:ascii="Arial" w:eastAsia="Times New Roman" w:hAnsi="Arial" w:cs="Arial"/>
          <w:lang w:eastAsia="es-CO"/>
        </w:rPr>
        <w:t xml:space="preserve"> Backlog. Además, se confirmó la cantidad total de </w:t>
      </w:r>
      <w:proofErr w:type="spellStart"/>
      <w:r w:rsidRPr="00117FE8">
        <w:rPr>
          <w:rFonts w:ascii="Arial" w:eastAsia="Times New Roman" w:hAnsi="Arial" w:cs="Arial"/>
          <w:lang w:eastAsia="es-CO"/>
        </w:rPr>
        <w:t>Sprints</w:t>
      </w:r>
      <w:proofErr w:type="spellEnd"/>
      <w:r w:rsidRPr="00117FE8">
        <w:rPr>
          <w:rFonts w:ascii="Arial" w:eastAsia="Times New Roman" w:hAnsi="Arial" w:cs="Arial"/>
          <w:lang w:eastAsia="es-CO"/>
        </w:rPr>
        <w:t xml:space="preserve"> restantes, se mantuvieron o ajustaron los roles de cada integrante, y se validó la duración establecida del Sprint.</w:t>
      </w:r>
    </w:p>
    <w:p w14:paraId="6323199A" w14:textId="6A75F844" w:rsidR="00117FE8" w:rsidRPr="00117FE8" w:rsidRDefault="00117FE8" w:rsidP="00117F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117FE8">
        <w:rPr>
          <w:rFonts w:ascii="Arial" w:eastAsia="Times New Roman" w:hAnsi="Arial" w:cs="Arial"/>
          <w:lang w:eastAsia="es-CO"/>
        </w:rPr>
        <w:lastRenderedPageBreak/>
        <w:t xml:space="preserve">Esta planificación sienta las bases para continuar con el desarrollo eficiente </w:t>
      </w:r>
      <w:r w:rsidR="002925E1">
        <w:rPr>
          <w:rFonts w:ascii="Arial" w:eastAsia="Times New Roman" w:hAnsi="Arial" w:cs="Arial"/>
          <w:lang w:eastAsia="es-CO"/>
        </w:rPr>
        <w:t xml:space="preserve">del proyecto, enfocándose en añadir </w:t>
      </w:r>
      <w:r w:rsidRPr="00117FE8">
        <w:rPr>
          <w:rFonts w:ascii="Arial" w:eastAsia="Times New Roman" w:hAnsi="Arial" w:cs="Arial"/>
          <w:lang w:eastAsia="es-CO"/>
        </w:rPr>
        <w:t>l</w:t>
      </w:r>
      <w:r w:rsidR="002925E1">
        <w:rPr>
          <w:rFonts w:ascii="Arial" w:eastAsia="Times New Roman" w:hAnsi="Arial" w:cs="Arial"/>
          <w:lang w:eastAsia="es-CO"/>
        </w:rPr>
        <w:t>as interfaces del sistema, mejorar</w:t>
      </w:r>
      <w:r w:rsidRPr="00117FE8">
        <w:rPr>
          <w:rFonts w:ascii="Arial" w:eastAsia="Times New Roman" w:hAnsi="Arial" w:cs="Arial"/>
          <w:lang w:eastAsia="es-CO"/>
        </w:rPr>
        <w:t xml:space="preserve"> la experiencia de </w:t>
      </w:r>
      <w:r w:rsidR="002925E1">
        <w:rPr>
          <w:rFonts w:ascii="Arial" w:eastAsia="Times New Roman" w:hAnsi="Arial" w:cs="Arial"/>
          <w:lang w:eastAsia="es-CO"/>
        </w:rPr>
        <w:t>los usuarios e implementación de funcionalidades de los mimos</w:t>
      </w:r>
      <w:r w:rsidRPr="00117FE8">
        <w:rPr>
          <w:rFonts w:ascii="Arial" w:eastAsia="Times New Roman" w:hAnsi="Arial" w:cs="Arial"/>
          <w:lang w:eastAsia="es-CO"/>
        </w:rPr>
        <w:t>.</w:t>
      </w:r>
    </w:p>
    <w:p w14:paraId="49233E35" w14:textId="68165942" w:rsidR="009D47F7" w:rsidRDefault="009D47F7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3C6B294B" w14:textId="761C06CC" w:rsidR="009D47F7" w:rsidRDefault="009D47F7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2C3DB72C" w14:textId="448CBE82" w:rsidR="009D47F7" w:rsidRPr="006B6189" w:rsidRDefault="009D47F7" w:rsidP="00FE4D39">
      <w:pPr>
        <w:pStyle w:val="NormalWeb"/>
        <w:rPr>
          <w:rFonts w:ascii="Arial" w:hAnsi="Arial" w:cs="Arial"/>
          <w:b/>
          <w:sz w:val="22"/>
          <w:szCs w:val="22"/>
        </w:rPr>
      </w:pPr>
      <w:r w:rsidRPr="006B6189">
        <w:rPr>
          <w:rFonts w:ascii="Arial" w:hAnsi="Arial" w:cs="Arial"/>
          <w:b/>
          <w:sz w:val="22"/>
          <w:szCs w:val="22"/>
        </w:rPr>
        <w:t>AC</w:t>
      </w:r>
      <w:r w:rsidR="00117FE8">
        <w:rPr>
          <w:rFonts w:ascii="Arial" w:hAnsi="Arial" w:cs="Arial"/>
          <w:b/>
          <w:sz w:val="22"/>
          <w:szCs w:val="22"/>
        </w:rPr>
        <w:t>TIVIDADES A DESARROLLAR SPRINT 2</w:t>
      </w:r>
    </w:p>
    <w:p w14:paraId="6B722659" w14:textId="1613F21E" w:rsidR="00FE4D39" w:rsidRDefault="00117FE8" w:rsidP="00FE4D39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312062" wp14:editId="1D3E67D9">
            <wp:extent cx="5591175" cy="1704975"/>
            <wp:effectExtent l="0" t="0" r="9525" b="9525"/>
            <wp:docPr id="1" name="Imagen 1" descr="C:\Users\nicol\Pictures\Screenshots\Captura de pantalla 2025-04-08 19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l\Pictures\Screenshots\Captura de pantalla 2025-04-08 1924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F92F" w14:textId="4D9E75CC" w:rsidR="004A0D9A" w:rsidRPr="004A0D9A" w:rsidRDefault="004A0D9A" w:rsidP="00FE4D39">
      <w:pPr>
        <w:pStyle w:val="NormalWeb"/>
        <w:rPr>
          <w:rFonts w:ascii="Arial" w:hAnsi="Arial" w:cs="Arial"/>
        </w:rPr>
      </w:pPr>
    </w:p>
    <w:p w14:paraId="6B1981DB" w14:textId="7C9400C0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p w14:paraId="33DE9AA3" w14:textId="1B8E4FB3" w:rsidR="00EC50D8" w:rsidRDefault="006B54C5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C0A96EC" wp14:editId="5C685F98">
            <wp:simplePos x="0" y="0"/>
            <wp:positionH relativeFrom="column">
              <wp:posOffset>1076325</wp:posOffset>
            </wp:positionH>
            <wp:positionV relativeFrom="paragraph">
              <wp:posOffset>10795</wp:posOffset>
            </wp:positionV>
            <wp:extent cx="2796540" cy="3728085"/>
            <wp:effectExtent l="0" t="0" r="381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83D6E" w14:textId="1C704EDE" w:rsidR="00AC7D8C" w:rsidRPr="0001743D" w:rsidRDefault="00AC7D8C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AC7D8C" w:rsidRPr="0001743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33E1" w14:textId="77777777" w:rsidR="00DF058A" w:rsidRDefault="00DF058A" w:rsidP="00EC1B49">
      <w:pPr>
        <w:spacing w:after="0" w:line="240" w:lineRule="auto"/>
      </w:pPr>
      <w:r>
        <w:separator/>
      </w:r>
    </w:p>
  </w:endnote>
  <w:endnote w:type="continuationSeparator" w:id="0">
    <w:p w14:paraId="64C26165" w14:textId="77777777" w:rsidR="00DF058A" w:rsidRDefault="00DF058A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1EEE" w14:textId="77777777" w:rsidR="00DF058A" w:rsidRDefault="00DF058A" w:rsidP="00EC1B49">
      <w:pPr>
        <w:spacing w:after="0" w:line="240" w:lineRule="auto"/>
      </w:pPr>
      <w:r>
        <w:separator/>
      </w:r>
    </w:p>
  </w:footnote>
  <w:footnote w:type="continuationSeparator" w:id="0">
    <w:p w14:paraId="1EB2F580" w14:textId="77777777" w:rsidR="00DF058A" w:rsidRDefault="00DF058A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91500">
    <w:abstractNumId w:val="3"/>
  </w:num>
  <w:num w:numId="2" w16cid:durableId="239218474">
    <w:abstractNumId w:val="14"/>
  </w:num>
  <w:num w:numId="3" w16cid:durableId="795100291">
    <w:abstractNumId w:val="10"/>
  </w:num>
  <w:num w:numId="4" w16cid:durableId="1335496512">
    <w:abstractNumId w:val="9"/>
  </w:num>
  <w:num w:numId="5" w16cid:durableId="1602295880">
    <w:abstractNumId w:val="5"/>
  </w:num>
  <w:num w:numId="6" w16cid:durableId="1804813060">
    <w:abstractNumId w:val="6"/>
  </w:num>
  <w:num w:numId="7" w16cid:durableId="766849712">
    <w:abstractNumId w:val="4"/>
  </w:num>
  <w:num w:numId="8" w16cid:durableId="343020062">
    <w:abstractNumId w:val="2"/>
  </w:num>
  <w:num w:numId="9" w16cid:durableId="1946185013">
    <w:abstractNumId w:val="11"/>
  </w:num>
  <w:num w:numId="10" w16cid:durableId="1527209349">
    <w:abstractNumId w:val="15"/>
  </w:num>
  <w:num w:numId="11" w16cid:durableId="245574319">
    <w:abstractNumId w:val="16"/>
  </w:num>
  <w:num w:numId="12" w16cid:durableId="1351445680">
    <w:abstractNumId w:val="8"/>
  </w:num>
  <w:num w:numId="13" w16cid:durableId="333653009">
    <w:abstractNumId w:val="13"/>
  </w:num>
  <w:num w:numId="14" w16cid:durableId="263003424">
    <w:abstractNumId w:val="7"/>
  </w:num>
  <w:num w:numId="15" w16cid:durableId="730733088">
    <w:abstractNumId w:val="1"/>
  </w:num>
  <w:num w:numId="16" w16cid:durableId="1918467562">
    <w:abstractNumId w:val="12"/>
  </w:num>
  <w:num w:numId="17" w16cid:durableId="36368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7E6"/>
    <w:rsid w:val="0001743D"/>
    <w:rsid w:val="00034C2C"/>
    <w:rsid w:val="00040582"/>
    <w:rsid w:val="00052781"/>
    <w:rsid w:val="00073CD4"/>
    <w:rsid w:val="000B209C"/>
    <w:rsid w:val="000D09D7"/>
    <w:rsid w:val="00117FE8"/>
    <w:rsid w:val="00124F25"/>
    <w:rsid w:val="00141B49"/>
    <w:rsid w:val="00157F76"/>
    <w:rsid w:val="001D1621"/>
    <w:rsid w:val="002150B3"/>
    <w:rsid w:val="002318DC"/>
    <w:rsid w:val="0024621F"/>
    <w:rsid w:val="00246EC9"/>
    <w:rsid w:val="00277FB1"/>
    <w:rsid w:val="002925E1"/>
    <w:rsid w:val="002B443D"/>
    <w:rsid w:val="002E5686"/>
    <w:rsid w:val="002E6993"/>
    <w:rsid w:val="00321D4C"/>
    <w:rsid w:val="00330000"/>
    <w:rsid w:val="0033625A"/>
    <w:rsid w:val="003521EF"/>
    <w:rsid w:val="003775C0"/>
    <w:rsid w:val="00392028"/>
    <w:rsid w:val="003B75A0"/>
    <w:rsid w:val="00420B74"/>
    <w:rsid w:val="0042624E"/>
    <w:rsid w:val="004A0D9A"/>
    <w:rsid w:val="00564476"/>
    <w:rsid w:val="005C75C4"/>
    <w:rsid w:val="00643DAA"/>
    <w:rsid w:val="00666AA2"/>
    <w:rsid w:val="006B54C5"/>
    <w:rsid w:val="006B6189"/>
    <w:rsid w:val="007F3143"/>
    <w:rsid w:val="008042C7"/>
    <w:rsid w:val="00870A74"/>
    <w:rsid w:val="00885055"/>
    <w:rsid w:val="0096036F"/>
    <w:rsid w:val="0099296F"/>
    <w:rsid w:val="00996F5E"/>
    <w:rsid w:val="009D47F7"/>
    <w:rsid w:val="009D4DC2"/>
    <w:rsid w:val="00A73E42"/>
    <w:rsid w:val="00A80ADA"/>
    <w:rsid w:val="00AC7D8C"/>
    <w:rsid w:val="00BB27E6"/>
    <w:rsid w:val="00BB397C"/>
    <w:rsid w:val="00C03042"/>
    <w:rsid w:val="00C314DA"/>
    <w:rsid w:val="00C332D8"/>
    <w:rsid w:val="00C8146D"/>
    <w:rsid w:val="00C84DC7"/>
    <w:rsid w:val="00CB624A"/>
    <w:rsid w:val="00CC027C"/>
    <w:rsid w:val="00CD0B54"/>
    <w:rsid w:val="00D06396"/>
    <w:rsid w:val="00D20D4A"/>
    <w:rsid w:val="00D365FA"/>
    <w:rsid w:val="00DA0F5D"/>
    <w:rsid w:val="00DC65AB"/>
    <w:rsid w:val="00DF058A"/>
    <w:rsid w:val="00DF2B43"/>
    <w:rsid w:val="00E34E15"/>
    <w:rsid w:val="00E56F55"/>
    <w:rsid w:val="00E94F46"/>
    <w:rsid w:val="00EC1B49"/>
    <w:rsid w:val="00EC50D8"/>
    <w:rsid w:val="00EF4E2B"/>
    <w:rsid w:val="00F17F94"/>
    <w:rsid w:val="00F4738E"/>
    <w:rsid w:val="00F524A1"/>
    <w:rsid w:val="00F553C8"/>
    <w:rsid w:val="00F9244E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docId w15:val="{588405C7-DCCF-4243-8C74-5C1DD9AB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Santiago Fajardo morales</cp:lastModifiedBy>
  <cp:revision>24</cp:revision>
  <dcterms:created xsi:type="dcterms:W3CDTF">2025-03-30T19:54:00Z</dcterms:created>
  <dcterms:modified xsi:type="dcterms:W3CDTF">2025-04-11T12:03:00Z</dcterms:modified>
</cp:coreProperties>
</file>