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FSSDFD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DFSFDSFDS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DFSFDSFDS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DFDFS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DFSDFSDFS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DFDFS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DFDFSDFS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DFSFDSFDS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DFSFDSFDS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CONTROL DE POZO</w:t>
            </w:r>
          </w:p>
        </w:tc>
        <w:tc>
          <w:p>
            <w:r>
              <w:t>FDSSFDSFD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SISTEMA DE POTENCIA</w:t>
            </w:r>
          </w:p>
        </w:tc>
        <w:tc>
          <w:p>
            <w:r>
              <w:t xml:space="preserve"> DSDSFFDS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