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4</w:t>
      </w:r>
      <w:r>
        <w:t xml:space="preserve"> </w:t>
      </w:r>
      <w:r>
        <w:t xml:space="preserve">-</w:t>
      </w:r>
      <w:r>
        <w:t xml:space="preserve"> </w:t>
      </w:r>
      <w:r>
        <w:t xml:space="preserve">Análisis</w:t>
      </w:r>
      <w:r>
        <w:t xml:space="preserve"> </w:t>
      </w:r>
      <w:r>
        <w:t xml:space="preserve">descriptivo</w:t>
      </w:r>
    </w:p>
    <w:p>
      <w:pPr>
        <w:pStyle w:val="Author"/>
      </w:pPr>
      <w:r>
        <w:t xml:space="preserve">Cagua,</w:t>
      </w:r>
      <w:r>
        <w:t xml:space="preserve"> </w:t>
      </w:r>
      <w:r>
        <w:t xml:space="preserve">Rincón,</w:t>
      </w:r>
      <w:r>
        <w:t xml:space="preserve"> </w:t>
      </w:r>
      <w:r>
        <w:t xml:space="preserve">Rojas</w:t>
      </w:r>
    </w:p>
    <w:p>
      <w:pPr>
        <w:pStyle w:val="Date"/>
      </w:pPr>
      <w:r>
        <w:t xml:space="preserve">15/5/2021</w:t>
      </w:r>
    </w:p>
    <w:bookmarkStart w:id="20" w:name="activación-de-paquetes"/>
    <w:p>
      <w:pPr>
        <w:pStyle w:val="Heading2"/>
      </w:pPr>
      <w:r>
        <w:rPr>
          <w:b/>
        </w:rPr>
        <w:t xml:space="preserve">Activación de paquetes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(stargazer)</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(ggpubr)</w:t>
      </w:r>
    </w:p>
    <w:bookmarkEnd w:id="20"/>
    <w:bookmarkStart w:id="28" w:name="desarrollo-del-taller"/>
    <w:p>
      <w:pPr>
        <w:pStyle w:val="Heading2"/>
      </w:pPr>
      <w:r>
        <w:rPr>
          <w:b/>
        </w:rPr>
        <w:t xml:space="preserve">Desarrollo del taller</w:t>
      </w:r>
    </w:p>
    <w:p>
      <w:pPr>
        <w:pStyle w:val="FirstParagraph"/>
      </w:pPr>
      <w:r>
        <w:rPr>
          <w:b/>
        </w:rPr>
        <w:t xml:space="preserve">Nota:</w:t>
      </w:r>
      <w:r>
        <w:t xml:space="preserve"> </w:t>
      </w:r>
      <w:r>
        <w:rPr>
          <w:i/>
        </w:rPr>
        <w:t xml:space="preserve">Con el código propuesto a continuación, se desarrolló el Punto 1, Punto 2 y Punto 3</w:t>
      </w:r>
    </w:p>
    <w:p>
      <w:pPr>
        <w:pStyle w:val="BodyText"/>
      </w:pPr>
      <w:r>
        <w:rPr>
          <w:b/>
        </w:rPr>
        <w:t xml:space="preserve">Punto 1:</w:t>
      </w:r>
      <w:r>
        <w:t xml:space="preserve"> </w:t>
      </w:r>
      <w:r>
        <w:rPr>
          <w:i/>
        </w:rPr>
        <w:t xml:space="preserve">Carguen la(s) base(s) de datos usando la función que corresponda de los paquetes readr, readxl o haven</w:t>
      </w:r>
    </w:p>
    <w:p>
      <w:pPr>
        <w:pStyle w:val="BodyText"/>
      </w:pPr>
      <w:r>
        <w:rPr>
          <w:b/>
        </w:rPr>
        <w:t xml:space="preserve">Punto 2:</w:t>
      </w:r>
      <w:r>
        <w:t xml:space="preserve"> </w:t>
      </w:r>
      <w:r>
        <w:rPr>
          <w:i/>
        </w:rPr>
        <w:t xml:space="preserve">De ser necesario, asegúrense que la base de datos esté lista para el análisis, usando la(s) funion(es) del paquete tidyr que correspondan. Sean cuidadosos con la eliminación de los valores faltantes. No los eliminen salvo que lo consideren esencial de manera justificada</w:t>
      </w:r>
    </w:p>
    <w:p>
      <w:pPr>
        <w:pStyle w:val="BodyText"/>
      </w:pPr>
      <w:r>
        <w:rPr>
          <w:b/>
        </w:rPr>
        <w:t xml:space="preserve">Punto 3:</w:t>
      </w:r>
      <w:r>
        <w:t xml:space="preserve"> </w:t>
      </w:r>
      <w:r>
        <w:rPr>
          <w:i/>
        </w:rPr>
        <w:t xml:space="preserve">Si están usando datos provenientes de más de una base de datos, unan las bases de datos usando la función que corresponda del paquete dplyr</w:t>
      </w:r>
    </w:p>
    <w:p>
      <w:pPr>
        <w:pStyle w:val="SourceCode"/>
      </w:pPr>
      <w:r>
        <w:rPr>
          <w:rStyle w:val="NormalTok"/>
        </w:rPr>
        <w:t xml:space="preserve">BasesWB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w:t>
      </w:r>
      <w:r>
        <w:rPr>
          <w:rStyle w:val="NormalTok"/>
        </w:rPr>
        <w:t xml:space="preserve">, BasesWB[i]),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 Name"</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 Name</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(BasesWB[i],datos)</w:t>
      </w:r>
      <w:r>
        <w:br/>
      </w:r>
      <w:r>
        <w:rPr>
          <w:rStyle w:val="NormalTok"/>
        </w:rPr>
        <w:t xml:space="preserve">}</w:t>
      </w:r>
      <w:r>
        <w:br/>
      </w:r>
      <w:r>
        <w:br/>
      </w:r>
      <w:r>
        <w:rPr>
          <w:rStyle w:val="NormalTok"/>
        </w:rPr>
        <w:t xml:space="preserve">WB </w:t>
      </w:r>
      <w:r>
        <w:rPr>
          <w:rStyle w:val="OtherTok"/>
        </w:rPr>
        <w:t xml:space="preserve">&lt;-</w:t>
      </w:r>
      <w:r>
        <w:rPr>
          <w:rStyle w:val="NormalTok"/>
        </w:rPr>
        <w:t xml:space="preserve"> </w:t>
      </w:r>
      <w:r>
        <w:rPr>
          <w:rStyle w:val="FunctionTok"/>
        </w:rPr>
        <w:t xml:space="preserve">left_join</w:t>
      </w:r>
      <w:r>
        <w:rPr>
          <w:rStyle w:val="NormalTok"/>
        </w:rPr>
        <w:t xml:space="preserve">(Industria.xlsx, </w:t>
      </w:r>
      <w:r>
        <w:rPr>
          <w:rStyle w:val="FunctionTok"/>
        </w:rPr>
        <w:t xml:space="preserve">left_join</w:t>
      </w:r>
      <w:r>
        <w:rPr>
          <w:rStyle w:val="NormalTok"/>
        </w:rPr>
        <w:t xml:space="preserve">(Ingreso.xlsx, Poblacion.xlsx, </w:t>
      </w:r>
      <w:r>
        <w:rPr>
          <w:rStyle w:val="AttributeTok"/>
        </w:rPr>
        <w:t xml:space="preserve">by =</w:t>
      </w:r>
      <w:r>
        <w:rPr>
          <w:rStyle w:val="NormalTok"/>
        </w:rPr>
        <w:t xml:space="preserve"> </w:t>
      </w:r>
      <w:r>
        <w:rPr>
          <w:rStyle w:val="StringTok"/>
        </w:rPr>
        <w:t xml:space="preserve">"Pais"</w:t>
      </w:r>
      <w:r>
        <w:rPr>
          <w:rStyle w:val="NormalTok"/>
        </w:rPr>
        <w:t xml:space="preserve">), </w:t>
      </w:r>
      <w:r>
        <w:rPr>
          <w:rStyle w:val="AttributeTok"/>
        </w:rPr>
        <w:t xml:space="preserve">by =</w:t>
      </w:r>
      <w:r>
        <w:rPr>
          <w:rStyle w:val="NormalTok"/>
        </w:rPr>
        <w:t xml:space="preserve"> </w:t>
      </w:r>
      <w:r>
        <w:rPr>
          <w:rStyle w:val="StringTok"/>
        </w:rPr>
        <w:t xml:space="preserve">"Pais"</w:t>
      </w:r>
      <w:r>
        <w:rPr>
          <w:rStyle w:val="NormalTok"/>
        </w:rPr>
        <w:t xml:space="preserve">)</w:t>
      </w:r>
      <w:r>
        <w:br/>
      </w:r>
      <w:r>
        <w:br/>
      </w:r>
      <w:r>
        <w:rPr>
          <w:rStyle w:val="NormalTok"/>
        </w:rPr>
        <w:t xml:space="preserve">BasesWBG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"WBG/"</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(BasesWBG))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"WBG/"</w:t>
      </w:r>
      <w:r>
        <w:rPr>
          <w:rStyle w:val="NormalTok"/>
        </w:rPr>
        <w:t xml:space="preserve">, BasesWBG[i]))</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(BasesWBG[i],datos)</w:t>
      </w:r>
      <w:r>
        <w:br/>
      </w:r>
      <w:r>
        <w:rPr>
          <w:rStyle w:val="NormalTok"/>
        </w:rPr>
        <w:t xml:space="preserve">}</w:t>
      </w:r>
      <w:r>
        <w:br/>
      </w:r>
      <w:r>
        <w:br/>
      </w:r>
      <w:r>
        <w:rPr>
          <w:rStyle w:val="NormalTok"/>
        </w:rPr>
        <w:t xml:space="preserve">WBG </w:t>
      </w:r>
      <w:r>
        <w:rPr>
          <w:rStyle w:val="OtherTok"/>
        </w:rPr>
        <w:t xml:space="preserve">&lt;-</w:t>
      </w:r>
      <w:r>
        <w:rPr>
          <w:rStyle w:val="NormalTok"/>
        </w:rPr>
        <w:t xml:space="preserve"> </w:t>
      </w:r>
      <w:r>
        <w:rPr>
          <w:rStyle w:val="FunctionTok"/>
        </w:rPr>
        <w:t xml:space="preserve">left_join</w:t>
      </w:r>
      <w:r>
        <w:rPr>
          <w:rStyle w:val="NormalTok"/>
        </w:rPr>
        <w:t xml:space="preserve">(Emision.xlsx, IDH.xlsx,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left_join</w:t>
      </w:r>
      <w:r>
        <w:rPr>
          <w:rStyle w:val="NormalTok"/>
        </w:rPr>
        <w:t xml:space="preserve">(WB, WBG,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drop_na</w:t>
      </w:r>
      <w:r>
        <w:rPr>
          <w:rStyle w:val="NormalTok"/>
        </w:rPr>
        <w:t xml:space="preserve">(Base_Final)</w:t>
      </w:r>
    </w:p>
    <w:p>
      <w:pPr>
        <w:pStyle w:val="FirstParagraph"/>
      </w:pPr>
      <w:r>
        <w:rPr>
          <w:b/>
        </w:rPr>
        <w:t xml:space="preserve">Punto 4:</w:t>
      </w:r>
      <w:r>
        <w:t xml:space="preserve"> </w:t>
      </w:r>
      <w:r>
        <w:rPr>
          <w:i/>
        </w:rPr>
        <w:t xml:space="preserve">De ser necesario, modifiquen las variables de interés usando el paquete dplyr para asegurar lo siguiente</w:t>
      </w:r>
    </w:p>
    <w:p>
      <w:pPr>
        <w:numPr>
          <w:ilvl w:val="0"/>
          <w:numId w:val="1001"/>
        </w:numPr>
        <w:pStyle w:val="Compact"/>
      </w:pPr>
      <w:r>
        <w:t xml:space="preserve">Las variables deben ser adecuadamente identificadas por R según su tipo. Por ejemplo, todas las variables numéricas (continuas y discretas), deben identificarse como tal y no como carácteres, y todas las variables categóricas deben identificarse por R como factores ordenados o no ordenados, según el caso.</w:t>
      </w:r>
    </w:p>
    <w:p>
      <w:pPr>
        <w:numPr>
          <w:ilvl w:val="0"/>
          <w:numId w:val="1001"/>
        </w:numPr>
        <w:pStyle w:val="Compact"/>
      </w:pPr>
      <w:r>
        <w:t xml:space="preserve">La variables deben tener nombres que sean fáciles de entender. Por ejemplo, si la variable de género se llama P6020, deben modificar el nombre para que sea fácil entender cuál es el contenido de la variable</w:t>
      </w:r>
    </w:p>
    <w:p>
      <w:pPr>
        <w:numPr>
          <w:ilvl w:val="0"/>
          <w:numId w:val="1001"/>
        </w:numPr>
        <w:pStyle w:val="Compact"/>
      </w:pPr>
      <w:r>
        <w:t xml:space="preserve">Las variables binarias deben tener valores de 0 o 1. El valor de 1 debe corresponder con el nombre de la variable. Por ejemplo, si la variable se llama mujer, 1 corresponde a las mujeres y 0 a los hombres, o si la variable se llama bachiller, 1 debe corresponder a quienes son bachilleres y 0 a quienes no</w:t>
      </w:r>
    </w:p>
    <w:p>
      <w:pPr>
        <w:pStyle w:val="FirstParagraph"/>
      </w:pPr>
      <w:r>
        <w:rPr>
          <w:i/>
        </w:rPr>
        <w:t xml:space="preserve">Renombrar las variables acorde a su información</w:t>
      </w:r>
    </w:p>
    <w:p>
      <w:pPr>
        <w:pStyle w:val="SourceCode"/>
      </w:pP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Industria98 =</w:t>
      </w:r>
      <w:r>
        <w:rPr>
          <w:rStyle w:val="NormalTok"/>
        </w:rPr>
        <w:t xml:space="preserve"> </w:t>
      </w:r>
      <w:r>
        <w:rPr>
          <w:rStyle w:val="StringTok"/>
        </w:rPr>
        <w:t xml:space="preserve">`</w:t>
      </w:r>
      <w:r>
        <w:rPr>
          <w:rStyle w:val="AttributeTok"/>
        </w:rPr>
        <w:t xml:space="preserve">1998</w:t>
      </w:r>
      <w:r>
        <w:rPr>
          <w:rStyle w:val="StringTok"/>
        </w:rPr>
        <w:t xml:space="preserve">`</w:t>
      </w:r>
      <w:r>
        <w:rPr>
          <w:rStyle w:val="NormalTok"/>
        </w:rPr>
        <w:t xml:space="preserve">, </w:t>
      </w:r>
      <w:r>
        <w:rPr>
          <w:rStyle w:val="AttributeTok"/>
        </w:rPr>
        <w:t xml:space="preserve">Industria18 =</w:t>
      </w:r>
      <w:r>
        <w:rPr>
          <w:rStyle w:val="NormalTok"/>
        </w:rPr>
        <w:t xml:space="preserve"> </w:t>
      </w:r>
      <w:r>
        <w:rPr>
          <w:rStyle w:val="StringTok"/>
        </w:rPr>
        <w:t xml:space="preserve">`</w:t>
      </w:r>
      <w:r>
        <w:rPr>
          <w:rStyle w:val="AttributeTok"/>
        </w:rPr>
        <w:t xml:space="preserve">2018</w:t>
      </w:r>
      <w:r>
        <w:rPr>
          <w:rStyle w:val="StringTok"/>
        </w:rPr>
        <w:t xml:space="preserve">`</w:t>
      </w:r>
      <w:r>
        <w:rPr>
          <w:rStyle w:val="NormalTok"/>
        </w:rPr>
        <w:t xml:space="preserve">, </w:t>
      </w:r>
      <w:r>
        <w:rPr>
          <w:rStyle w:val="AttributeTok"/>
        </w:rPr>
        <w:t xml:space="preserve">Ingreso98 =</w:t>
      </w:r>
      <w:r>
        <w:rPr>
          <w:rStyle w:val="NormalTok"/>
        </w:rPr>
        <w:t xml:space="preserve"> </w:t>
      </w:r>
      <w:r>
        <w:rPr>
          <w:rStyle w:val="StringTok"/>
        </w:rPr>
        <w:t xml:space="preserve">`</w:t>
      </w:r>
      <w:r>
        <w:rPr>
          <w:rStyle w:val="AttributeTok"/>
        </w:rPr>
        <w:t xml:space="preserve">1998.x.x</w:t>
      </w:r>
      <w:r>
        <w:rPr>
          <w:rStyle w:val="StringTok"/>
        </w:rPr>
        <w:t xml:space="preserve">`</w:t>
      </w:r>
      <w:r>
        <w:rPr>
          <w:rStyle w:val="NormalTok"/>
        </w:rPr>
        <w:t xml:space="preserve">, </w:t>
      </w:r>
      <w:r>
        <w:rPr>
          <w:rStyle w:val="AttributeTok"/>
        </w:rPr>
        <w:t xml:space="preserve">Ingreso18 =</w:t>
      </w:r>
      <w:r>
        <w:rPr>
          <w:rStyle w:val="NormalTok"/>
        </w:rPr>
        <w:t xml:space="preserve"> </w:t>
      </w:r>
      <w:r>
        <w:rPr>
          <w:rStyle w:val="StringTok"/>
        </w:rPr>
        <w:t xml:space="preserve">`</w:t>
      </w:r>
      <w:r>
        <w:rPr>
          <w:rStyle w:val="AttributeTok"/>
        </w:rPr>
        <w:t xml:space="preserve">2018.x.x</w:t>
      </w:r>
      <w:r>
        <w:rPr>
          <w:rStyle w:val="StringTok"/>
        </w:rPr>
        <w:t xml:space="preserve">`</w:t>
      </w:r>
      <w:r>
        <w:rPr>
          <w:rStyle w:val="NormalTok"/>
        </w:rPr>
        <w:t xml:space="preserve">, </w:t>
      </w:r>
      <w:r>
        <w:rPr>
          <w:rStyle w:val="AttributeTok"/>
        </w:rPr>
        <w:t xml:space="preserve">Poblacion98 =</w:t>
      </w:r>
      <w:r>
        <w:rPr>
          <w:rStyle w:val="NormalTok"/>
        </w:rPr>
        <w:t xml:space="preserve"> </w:t>
      </w:r>
      <w:r>
        <w:rPr>
          <w:rStyle w:val="StringTok"/>
        </w:rPr>
        <w:t xml:space="preserve">`</w:t>
      </w:r>
      <w:r>
        <w:rPr>
          <w:rStyle w:val="AttributeTok"/>
        </w:rPr>
        <w:t xml:space="preserve">1998.y.x</w:t>
      </w:r>
      <w:r>
        <w:rPr>
          <w:rStyle w:val="StringTok"/>
        </w:rPr>
        <w:t xml:space="preserve">`</w:t>
      </w:r>
      <w:r>
        <w:rPr>
          <w:rStyle w:val="NormalTok"/>
        </w:rPr>
        <w:t xml:space="preserve">, </w:t>
      </w:r>
      <w:r>
        <w:rPr>
          <w:rStyle w:val="AttributeTok"/>
        </w:rPr>
        <w:t xml:space="preserve">Poblacion18 =</w:t>
      </w:r>
      <w:r>
        <w:rPr>
          <w:rStyle w:val="NormalTok"/>
        </w:rPr>
        <w:t xml:space="preserve"> </w:t>
      </w:r>
      <w:r>
        <w:rPr>
          <w:rStyle w:val="StringTok"/>
        </w:rPr>
        <w:t xml:space="preserve">`</w:t>
      </w:r>
      <w:r>
        <w:rPr>
          <w:rStyle w:val="AttributeTok"/>
        </w:rPr>
        <w:t xml:space="preserve">2018.y.x</w:t>
      </w:r>
      <w:r>
        <w:rPr>
          <w:rStyle w:val="StringTok"/>
        </w:rPr>
        <w:t xml:space="preserve">`</w:t>
      </w:r>
      <w:r>
        <w:rPr>
          <w:rStyle w:val="NormalTok"/>
        </w:rPr>
        <w:t xml:space="preserve">, </w:t>
      </w:r>
      <w:r>
        <w:rPr>
          <w:rStyle w:val="AttributeTok"/>
        </w:rPr>
        <w:t xml:space="preserve">Emision98 =</w:t>
      </w:r>
      <w:r>
        <w:rPr>
          <w:rStyle w:val="NormalTok"/>
        </w:rPr>
        <w:t xml:space="preserve"> </w:t>
      </w:r>
      <w:r>
        <w:rPr>
          <w:rStyle w:val="StringTok"/>
        </w:rPr>
        <w:t xml:space="preserve">`</w:t>
      </w:r>
      <w:r>
        <w:rPr>
          <w:rStyle w:val="AttributeTok"/>
        </w:rPr>
        <w:t xml:space="preserve">1998.x.y</w:t>
      </w:r>
      <w:r>
        <w:rPr>
          <w:rStyle w:val="StringTok"/>
        </w:rPr>
        <w:t xml:space="preserve">`</w:t>
      </w:r>
      <w:r>
        <w:rPr>
          <w:rStyle w:val="NormalTok"/>
        </w:rPr>
        <w:t xml:space="preserve">, </w:t>
      </w:r>
      <w:r>
        <w:rPr>
          <w:rStyle w:val="AttributeTok"/>
        </w:rPr>
        <w:t xml:space="preserve">Emision18 =</w:t>
      </w:r>
      <w:r>
        <w:rPr>
          <w:rStyle w:val="NormalTok"/>
        </w:rPr>
        <w:t xml:space="preserve"> </w:t>
      </w:r>
      <w:r>
        <w:rPr>
          <w:rStyle w:val="StringTok"/>
        </w:rPr>
        <w:t xml:space="preserve">`</w:t>
      </w:r>
      <w:r>
        <w:rPr>
          <w:rStyle w:val="AttributeTok"/>
        </w:rPr>
        <w:t xml:space="preserve">2018.x.y</w:t>
      </w:r>
      <w:r>
        <w:rPr>
          <w:rStyle w:val="StringTok"/>
        </w:rPr>
        <w:t xml:space="preserve">`</w:t>
      </w:r>
      <w:r>
        <w:rPr>
          <w:rStyle w:val="NormalTok"/>
        </w:rPr>
        <w:t xml:space="preserve">, </w:t>
      </w:r>
      <w:r>
        <w:rPr>
          <w:rStyle w:val="AttributeTok"/>
        </w:rPr>
        <w:t xml:space="preserve">IDH98 =</w:t>
      </w:r>
      <w:r>
        <w:rPr>
          <w:rStyle w:val="NormalTok"/>
        </w:rPr>
        <w:t xml:space="preserve"> </w:t>
      </w:r>
      <w:r>
        <w:rPr>
          <w:rStyle w:val="StringTok"/>
        </w:rPr>
        <w:t xml:space="preserve">`</w:t>
      </w:r>
      <w:r>
        <w:rPr>
          <w:rStyle w:val="AttributeTok"/>
        </w:rPr>
        <w:t xml:space="preserve">1998.y.y</w:t>
      </w:r>
      <w:r>
        <w:rPr>
          <w:rStyle w:val="StringTok"/>
        </w:rPr>
        <w:t xml:space="preserve">`</w:t>
      </w:r>
      <w:r>
        <w:rPr>
          <w:rStyle w:val="NormalTok"/>
        </w:rPr>
        <w:t xml:space="preserve">, </w:t>
      </w:r>
      <w:r>
        <w:rPr>
          <w:rStyle w:val="AttributeTok"/>
        </w:rPr>
        <w:t xml:space="preserve">IDH18 =</w:t>
      </w:r>
      <w:r>
        <w:rPr>
          <w:rStyle w:val="NormalTok"/>
        </w:rPr>
        <w:t xml:space="preserve"> </w:t>
      </w:r>
      <w:r>
        <w:rPr>
          <w:rStyle w:val="StringTok"/>
        </w:rPr>
        <w:t xml:space="preserve">`</w:t>
      </w:r>
      <w:r>
        <w:rPr>
          <w:rStyle w:val="AttributeTok"/>
        </w:rPr>
        <w:t xml:space="preserve">2018.y.y</w:t>
      </w:r>
      <w:r>
        <w:rPr>
          <w:rStyle w:val="StringTok"/>
        </w:rPr>
        <w:t xml:space="preserve">`</w:t>
      </w:r>
      <w:r>
        <w:rPr>
          <w:rStyle w:val="NormalTok"/>
        </w:rPr>
        <w:t xml:space="preserve">)</w:t>
      </w:r>
    </w:p>
    <w:p>
      <w:pPr>
        <w:pStyle w:val="FirstParagraph"/>
      </w:pPr>
      <w:r>
        <w:rPr>
          <w:i/>
        </w:rPr>
        <w:t xml:space="preserve">Aplicar logaritmo natural a las variables establecidas en el modelo y seleccionar las variables a utilizar</w:t>
      </w:r>
    </w:p>
    <w:p>
      <w:pPr>
        <w:pStyle w:val="SourceCode"/>
      </w:pP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Ln_Ingreso98 =</w:t>
      </w:r>
      <w:r>
        <w:rPr>
          <w:rStyle w:val="NormalTok"/>
        </w:rPr>
        <w:t xml:space="preserve"> </w:t>
      </w:r>
      <w:r>
        <w:rPr>
          <w:rStyle w:val="FunctionTok"/>
        </w:rPr>
        <w:t xml:space="preserve">log</w:t>
      </w:r>
      <w:r>
        <w:rPr>
          <w:rStyle w:val="NormalTok"/>
        </w:rPr>
        <w:t xml:space="preserve">(Ingreso98), </w:t>
      </w:r>
      <w:r>
        <w:rPr>
          <w:rStyle w:val="AttributeTok"/>
        </w:rPr>
        <w:t xml:space="preserve">Ln_Ingreso18 =</w:t>
      </w:r>
      <w:r>
        <w:rPr>
          <w:rStyle w:val="NormalTok"/>
        </w:rPr>
        <w:t xml:space="preserve"> </w:t>
      </w:r>
      <w:r>
        <w:rPr>
          <w:rStyle w:val="FunctionTok"/>
        </w:rPr>
        <w:t xml:space="preserve">log</w:t>
      </w:r>
      <w:r>
        <w:rPr>
          <w:rStyle w:val="NormalTok"/>
        </w:rPr>
        <w:t xml:space="preserve">(Ingreso18), </w:t>
      </w:r>
      <w:r>
        <w:rPr>
          <w:rStyle w:val="AttributeTok"/>
        </w:rPr>
        <w:t xml:space="preserve">Ln_Poblacion98 =</w:t>
      </w:r>
      <w:r>
        <w:rPr>
          <w:rStyle w:val="NormalTok"/>
        </w:rPr>
        <w:t xml:space="preserve"> </w:t>
      </w:r>
      <w:r>
        <w:rPr>
          <w:rStyle w:val="FunctionTok"/>
        </w:rPr>
        <w:t xml:space="preserve">log</w:t>
      </w:r>
      <w:r>
        <w:rPr>
          <w:rStyle w:val="NormalTok"/>
        </w:rPr>
        <w:t xml:space="preserve">(Poblacion98), </w:t>
      </w:r>
      <w:r>
        <w:rPr>
          <w:rStyle w:val="AttributeTok"/>
        </w:rPr>
        <w:t xml:space="preserve">Ln_Poblacion18 =</w:t>
      </w:r>
      <w:r>
        <w:rPr>
          <w:rStyle w:val="NormalTok"/>
        </w:rPr>
        <w:t xml:space="preserve"> </w:t>
      </w:r>
      <w:r>
        <w:rPr>
          <w:rStyle w:val="FunctionTok"/>
        </w:rPr>
        <w:t xml:space="preserve">log</w:t>
      </w:r>
      <w:r>
        <w:rPr>
          <w:rStyle w:val="NormalTok"/>
        </w:rPr>
        <w:t xml:space="preserve">(Poblacion18))</w:t>
      </w:r>
      <w:r>
        <w:br/>
      </w:r>
      <w:r>
        <w:br/>
      </w: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"Pais"</w:t>
      </w:r>
      <w:r>
        <w:rPr>
          <w:rStyle w:val="NormalTok"/>
        </w:rPr>
        <w:t xml:space="preserve">, </w:t>
      </w:r>
      <w:r>
        <w:rPr>
          <w:rStyle w:val="StringTok"/>
        </w:rPr>
        <w:t xml:space="preserve">"Industria98"</w:t>
      </w:r>
      <w:r>
        <w:rPr>
          <w:rStyle w:val="NormalTok"/>
        </w:rPr>
        <w:t xml:space="preserve">, </w:t>
      </w:r>
      <w:r>
        <w:rPr>
          <w:rStyle w:val="StringTok"/>
        </w:rPr>
        <w:t xml:space="preserve">"Industria18"</w:t>
      </w:r>
      <w:r>
        <w:rPr>
          <w:rStyle w:val="NormalTok"/>
        </w:rPr>
        <w:t xml:space="preserve">, </w:t>
      </w:r>
      <w:r>
        <w:rPr>
          <w:rStyle w:val="StringTok"/>
        </w:rPr>
        <w:t xml:space="preserve">"Emision98"</w:t>
      </w:r>
      <w:r>
        <w:rPr>
          <w:rStyle w:val="NormalTok"/>
        </w:rPr>
        <w:t xml:space="preserve">, </w:t>
      </w:r>
      <w:r>
        <w:rPr>
          <w:rStyle w:val="StringTok"/>
        </w:rPr>
        <w:t xml:space="preserve">"Emision18"</w:t>
      </w:r>
      <w:r>
        <w:rPr>
          <w:rStyle w:val="NormalTok"/>
        </w:rPr>
        <w:t xml:space="preserve">, </w:t>
      </w:r>
      <w:r>
        <w:rPr>
          <w:rStyle w:val="StringTok"/>
        </w:rPr>
        <w:t xml:space="preserve">"IDH98"</w:t>
      </w:r>
      <w:r>
        <w:rPr>
          <w:rStyle w:val="NormalTok"/>
        </w:rPr>
        <w:t xml:space="preserve">, </w:t>
      </w:r>
      <w:r>
        <w:rPr>
          <w:rStyle w:val="StringTok"/>
        </w:rPr>
        <w:t xml:space="preserve">"IDH18"</w:t>
      </w:r>
      <w:r>
        <w:rPr>
          <w:rStyle w:val="NormalTok"/>
        </w:rPr>
        <w:t xml:space="preserve">, </w:t>
      </w:r>
      <w:r>
        <w:rPr>
          <w:rStyle w:val="StringTok"/>
        </w:rPr>
        <w:t xml:space="preserve">"Ln_Ingreso98"</w:t>
      </w:r>
      <w:r>
        <w:rPr>
          <w:rStyle w:val="NormalTok"/>
        </w:rPr>
        <w:t xml:space="preserve">, </w:t>
      </w:r>
      <w:r>
        <w:rPr>
          <w:rStyle w:val="StringTok"/>
        </w:rPr>
        <w:t xml:space="preserve">"Ln_Ingreso18"</w:t>
      </w:r>
      <w:r>
        <w:rPr>
          <w:rStyle w:val="NormalTok"/>
        </w:rPr>
        <w:t xml:space="preserve">, </w:t>
      </w:r>
      <w:r>
        <w:rPr>
          <w:rStyle w:val="StringTok"/>
        </w:rPr>
        <w:t xml:space="preserve">"Ln_Poblacion98"</w:t>
      </w:r>
      <w:r>
        <w:rPr>
          <w:rStyle w:val="NormalTok"/>
        </w:rPr>
        <w:t xml:space="preserve">, </w:t>
      </w:r>
      <w:r>
        <w:rPr>
          <w:rStyle w:val="StringTok"/>
        </w:rPr>
        <w:t xml:space="preserve">"Ln_Poblacion18"</w:t>
      </w:r>
      <w:r>
        <w:rPr>
          <w:rStyle w:val="NormalTok"/>
        </w:rPr>
        <w:t xml:space="preserve">)) </w:t>
      </w:r>
    </w:p>
    <w:p>
      <w:pPr>
        <w:pStyle w:val="FirstParagraph"/>
      </w:pPr>
      <w:r>
        <w:rPr>
          <w:i/>
        </w:rPr>
        <w:t xml:space="preserve">Verificar la clase de cada una de las variables</w:t>
      </w:r>
    </w:p>
    <w:p>
      <w:pPr>
        <w:pStyle w:val="SourceCode"/>
      </w:pPr>
      <w:r>
        <w:rPr>
          <w:rStyle w:val="FunctionTok"/>
        </w:rPr>
        <w:t xml:space="preserve">str</w:t>
      </w:r>
      <w:r>
        <w:rPr>
          <w:rStyle w:val="NormalTok"/>
        </w:rPr>
        <w:t xml:space="preserve">(Base_Final)</w:t>
      </w:r>
    </w:p>
    <w:p>
      <w:pPr>
        <w:pStyle w:val="SourceCode"/>
      </w:pPr>
      <w:r>
        <w:rPr>
          <w:rStyle w:val="VerbatimChar"/>
        </w:rPr>
        <w:t xml:space="preserve">## tibble[,11] [118 x 11] (S3: tbl_df/tbl/data.frame)</w:t>
      </w:r>
      <w:r>
        <w:br/>
      </w:r>
      <w:r>
        <w:rPr>
          <w:rStyle w:val="VerbatimChar"/>
        </w:rPr>
        <w:t xml:space="preserve">##  $ Pais          : chr [1:118] "Albania" "United Arab Emirates" "Argentina" "Australia" ...</w:t>
      </w:r>
      <w:r>
        <w:br/>
      </w:r>
      <w:r>
        <w:rPr>
          <w:rStyle w:val="VerbatimChar"/>
        </w:rPr>
        <w:t xml:space="preserve">##  $ Industria98   : num [1:118] 15.3 40 26.7 25.4 28.5 ...</w:t>
      </w:r>
      <w:r>
        <w:br/>
      </w:r>
      <w:r>
        <w:rPr>
          <w:rStyle w:val="VerbatimChar"/>
        </w:rPr>
        <w:t xml:space="preserve">##  $ Industria18   : num [1:118] 21.3 47 23.1 24.2 25.5 ...</w:t>
      </w:r>
      <w:r>
        <w:br/>
      </w:r>
      <w:r>
        <w:rPr>
          <w:rStyle w:val="VerbatimChar"/>
        </w:rPr>
        <w:t xml:space="preserve">##  $ Emision98     : num [1:118] 0.563 28.7 3.87 18 8.35 3.97 0.0403 12.7 0.185 0.189 ...</w:t>
      </w:r>
      <w:r>
        <w:br/>
      </w:r>
      <w:r>
        <w:rPr>
          <w:rStyle w:val="VerbatimChar"/>
        </w:rPr>
        <w:t xml:space="preserve">##  $ Emision18     : num [1:118] 1.59 21.4 4.41 16.9 7.75 3.7 0.0467 8.69 0.623 0.531 ...</w:t>
      </w:r>
      <w:r>
        <w:br/>
      </w:r>
      <w:r>
        <w:rPr>
          <w:rStyle w:val="VerbatimChar"/>
        </w:rPr>
        <w:t xml:space="preserve">##  $ IDH98         : num [1:118] 0.649 0.769 0.752 0.892 0.828 0.627 0.287 0.866 0.385 0.453 ...</w:t>
      </w:r>
      <w:r>
        <w:br/>
      </w:r>
      <w:r>
        <w:rPr>
          <w:rStyle w:val="VerbatimChar"/>
        </w:rPr>
        <w:t xml:space="preserve">##  $ IDH18         : num [1:118] 0.791 0.866 0.83 0.938 0.914 0.754 0.423 0.919 0.52 0.614 ...</w:t>
      </w:r>
      <w:r>
        <w:br/>
      </w:r>
      <w:r>
        <w:rPr>
          <w:rStyle w:val="VerbatimChar"/>
        </w:rPr>
        <w:t xml:space="preserve">##  $ Ln_Ingreso98  : num [1:118] 8.01 11.44 9.39 10.09 10.19 ...</w:t>
      </w:r>
      <w:r>
        <w:br/>
      </w:r>
      <w:r>
        <w:rPr>
          <w:rStyle w:val="VerbatimChar"/>
        </w:rPr>
        <w:t xml:space="preserve">##  $ Ln_Ingreso18  : num [1:118] 9.54 11.14 10.06 10.85 10.98 ...</w:t>
      </w:r>
      <w:r>
        <w:br/>
      </w:r>
      <w:r>
        <w:rPr>
          <w:rStyle w:val="VerbatimChar"/>
        </w:rPr>
        <w:t xml:space="preserve">##  $ Ln_Poblacion98: num [1:118] 4.74 3.68 2.58 0.89 4.57 ...</w:t>
      </w:r>
      <w:r>
        <w:br/>
      </w:r>
      <w:r>
        <w:rPr>
          <w:rStyle w:val="VerbatimChar"/>
        </w:rPr>
        <w:t xml:space="preserve">##  $ Ln_Poblacion18: num [1:118] 4.65 4.91 2.79 1.18 4.67 ...</w:t>
      </w:r>
    </w:p>
    <w:p>
      <w:pPr>
        <w:pStyle w:val="FirstParagraph"/>
      </w:pPr>
      <w:r>
        <w:rPr>
          <w:b/>
        </w:rPr>
        <w:t xml:space="preserve">Punto 5:</w:t>
      </w:r>
      <w:r>
        <w:t xml:space="preserve"> </w:t>
      </w:r>
      <w:r>
        <w:rPr>
          <w:i/>
        </w:rPr>
        <w:t xml:space="preserve">Usen alguna de las siguientes funciones para realizar una tabla de estadísticas descriptivas para las variables que van a incluir en su estudio, según sus necesidades: summarize, statdesc(), summary(), stargazer(), datasummary() o datasummary_balance. Si su variable dependiente o la principal variable independiente es una variable categórica, realice una distribución de frecuencias que incluya las frecuencias absoluta y relativa, y de ser el caso, las frecuencias absoluta y relativa acumuladas. Incluya esta tabla en el RMarkdown usando la función kable del paquete knitr, o stargazer directamente, según sea el caso</w:t>
      </w:r>
    </w:p>
    <w:p>
      <w:pPr>
        <w:pStyle w:val="SourceCode"/>
      </w:pPr>
      <w:r>
        <w:rPr>
          <w:rStyle w:val="FunctionTok"/>
        </w:rPr>
        <w:t xml:space="preserve">stargazer</w:t>
      </w:r>
      <w:r>
        <w:rPr>
          <w:rStyle w:val="NormalTok"/>
        </w:rPr>
        <w:t xml:space="preserve">(</w:t>
      </w:r>
      <w:r>
        <w:rPr>
          <w:rStyle w:val="FunctionTok"/>
        </w:rPr>
        <w:t xml:space="preserve">as.data.frame</w:t>
      </w:r>
      <w:r>
        <w:rPr>
          <w:rStyle w:val="NormalTok"/>
        </w:rPr>
        <w:t xml:space="preserve">(Base_Final),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"tabla1.tex"</w:t>
      </w:r>
      <w:r>
        <w:rPr>
          <w:rStyle w:val="NormalTok"/>
        </w:rPr>
        <w:t xml:space="preserve">, </w:t>
      </w:r>
      <w:r>
        <w:rPr>
          <w:rStyle w:val="AttributeTok"/>
        </w:rPr>
        <w:t xml:space="preserve">title =</w:t>
      </w:r>
      <w:r>
        <w:rPr>
          <w:rStyle w:val="NormalTok"/>
        </w:rPr>
        <w:t xml:space="preserve"> </w:t>
      </w:r>
      <w:r>
        <w:rPr>
          <w:rStyle w:val="StringTok"/>
        </w:rPr>
        <w:t xml:space="preserve">"Tabla 1 - Estadísticas Descriptivas"</w:t>
      </w:r>
      <w:r>
        <w:rPr>
          <w:rStyle w:val="NormalTok"/>
        </w:rPr>
        <w:t xml:space="preserve">)</w:t>
      </w:r>
    </w:p>
    <w:p>
      <w:pPr>
        <w:pStyle w:val="SourceCode"/>
      </w:pPr>
      <w:r>
        <w:rPr>
          <w:rStyle w:val="VerbatimChar"/>
        </w:rPr>
        <w:t xml:space="preserve">## </w:t>
      </w:r>
      <w:r>
        <w:br/>
      </w:r>
      <w:r>
        <w:rPr>
          <w:rStyle w:val="VerbatimChar"/>
        </w:rPr>
        <w:t xml:space="preserve">## Tabla 1 - Estadísticas Descriptivas</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Industria98    118 27.202  8.166   12.566  22.069   31.143  70.147</w:t>
      </w:r>
      <w:r>
        <w:br/>
      </w:r>
      <w:r>
        <w:rPr>
          <w:rStyle w:val="VerbatimChar"/>
        </w:rPr>
        <w:t xml:space="preserve">## Industria18    118 26.119  8.942   5.270   20.150   30.335  53.327</w:t>
      </w:r>
      <w:r>
        <w:br/>
      </w:r>
      <w:r>
        <w:rPr>
          <w:rStyle w:val="VerbatimChar"/>
        </w:rPr>
        <w:t xml:space="preserve">## Emision98      118 4.292   4.940   0.037   0.698    6.800   28.700</w:t>
      </w:r>
      <w:r>
        <w:br/>
      </w:r>
      <w:r>
        <w:rPr>
          <w:rStyle w:val="VerbatimChar"/>
        </w:rPr>
        <w:t xml:space="preserve">## Emision18      118 4.349   4.937   0.024   1.053    6.240   31.300</w:t>
      </w:r>
      <w:r>
        <w:br/>
      </w:r>
      <w:r>
        <w:rPr>
          <w:rStyle w:val="VerbatimChar"/>
        </w:rPr>
        <w:t xml:space="preserve">## IDH98          118 0.629   0.167   0.248   0.511    0.758   0.906 </w:t>
      </w:r>
      <w:r>
        <w:br/>
      </w:r>
      <w:r>
        <w:rPr>
          <w:rStyle w:val="VerbatimChar"/>
        </w:rPr>
        <w:t xml:space="preserve">## IDH18          118 0.734   0.148   0.377   0.629    0.857   0.954 </w:t>
      </w:r>
      <w:r>
        <w:br/>
      </w:r>
      <w:r>
        <w:rPr>
          <w:rStyle w:val="VerbatimChar"/>
        </w:rPr>
        <w:t xml:space="preserve">## Ln_Ingreso98   118 8.608   1.159   6.063   7.806    9.404   11.436</w:t>
      </w:r>
      <w:r>
        <w:br/>
      </w:r>
      <w:r>
        <w:rPr>
          <w:rStyle w:val="VerbatimChar"/>
        </w:rPr>
        <w:t xml:space="preserve">## Ln_Ingreso18   118 9.491   1.143   6.659   8.601    10.403  11.514</w:t>
      </w:r>
      <w:r>
        <w:br/>
      </w:r>
      <w:r>
        <w:rPr>
          <w:rStyle w:val="VerbatimChar"/>
        </w:rPr>
        <w:t xml:space="preserve">## Ln_Poblacion98 118 4.048   1.401   0.416   3.407    4.819   8.676 </w:t>
      </w:r>
      <w:r>
        <w:br/>
      </w:r>
      <w:r>
        <w:rPr>
          <w:rStyle w:val="VerbatimChar"/>
        </w:rPr>
        <w:t xml:space="preserve">## Ln_Poblacion18 118 4.305   1.361   0.711   3.585    4.977   8.981 </w:t>
      </w:r>
      <w:r>
        <w:br/>
      </w:r>
      <w:r>
        <w:rPr>
          <w:rStyle w:val="VerbatimChar"/>
        </w:rPr>
        <w:t xml:space="preserve">## ------------------------------------------------------------------</w:t>
      </w:r>
    </w:p>
    <w:p>
      <w:pPr>
        <w:pStyle w:val="FirstParagraph"/>
      </w:pPr>
      <w:r>
        <w:rPr>
          <w:b/>
        </w:rPr>
        <w:t xml:space="preserve">Punto 6:</w:t>
      </w:r>
      <w:r>
        <w:t xml:space="preserve"> </w:t>
      </w:r>
      <w:r>
        <w:rPr>
          <w:i/>
        </w:rPr>
        <w:t xml:space="preserve">Realicen un histograma y/o gráfico de barras, según se trate de una variable cuantitativa o categórica, para la variable dependiente y para la principal variable independiente. Las gráficas las deben realizar usando el paquete ggplot, y deben modificarlas en cuanto a número de bins, títulos, subtítulos, etiquetas de los ejes, escalas numéricas de los ejes y colores de una manera que permitan visualizar con claridad la información</w:t>
      </w:r>
    </w:p>
    <w:p>
      <w:pPr>
        <w:pStyle w:val="SourceCode"/>
      </w:pPr>
      <w:r>
        <w:rPr>
          <w:rStyle w:val="NormalTok"/>
        </w:rPr>
        <w:t xml:space="preserve">a1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Industria98))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"steelblue3"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"chocolate1"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Industria para 1998"</w:t>
      </w:r>
      <w:r>
        <w:rPr>
          <w:rStyle w:val="NormalTok"/>
        </w:rPr>
        <w:t xml:space="preserve">, </w:t>
      </w:r>
      <w:r>
        <w:rPr>
          <w:rStyle w:val="AttributeTok"/>
        </w:rPr>
        <w:t xml:space="preserve">x =</w:t>
      </w:r>
      <w:r>
        <w:rPr>
          <w:rStyle w:val="NormalTok"/>
        </w:rPr>
        <w:t xml:space="preserve"> </w:t>
      </w:r>
      <w:r>
        <w:rPr>
          <w:rStyle w:val="StringTok"/>
        </w:rPr>
        <w:t xml:space="preserve">"Industria (% PIB)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rPr>
          <w:rStyle w:val="NormalTok"/>
        </w:rPr>
        <w:t xml:space="preserve">a2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Industria18))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"steelblue3"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"chocolate1"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Industria para 2018"</w:t>
      </w:r>
      <w:r>
        <w:rPr>
          <w:rStyle w:val="NormalTok"/>
        </w:rPr>
        <w:t xml:space="preserve">, </w:t>
      </w:r>
      <w:r>
        <w:rPr>
          <w:rStyle w:val="AttributeTok"/>
        </w:rPr>
        <w:t xml:space="preserve">x =</w:t>
      </w:r>
      <w:r>
        <w:rPr>
          <w:rStyle w:val="NormalTok"/>
        </w:rPr>
        <w:t xml:space="preserve"> </w:t>
      </w:r>
      <w:r>
        <w:rPr>
          <w:rStyle w:val="StringTok"/>
        </w:rPr>
        <w:t xml:space="preserve">"Industria (% PIB)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(a1, a2)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Ln_Poblacion98))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"darkorchid3"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Población (Logaritmo) para 1998"</w:t>
      </w:r>
      <w:r>
        <w:rPr>
          <w:rStyle w:val="NormalTok"/>
        </w:rPr>
        <w:t xml:space="preserve">, </w:t>
      </w:r>
      <w:r>
        <w:rPr>
          <w:rStyle w:val="AttributeTok"/>
        </w:rPr>
        <w:t xml:space="preserve">x =</w:t>
      </w:r>
      <w:r>
        <w:rPr>
          <w:rStyle w:val="NormalTok"/>
        </w:rPr>
        <w:t xml:space="preserve"> </w:t>
      </w:r>
      <w:r>
        <w:rPr>
          <w:rStyle w:val="StringTok"/>
        </w:rPr>
        <w:t xml:space="preserve">"Logaritmo Población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b2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Ln_Poblacion18))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"darkorchid3"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Población (Logaritmo) para 2018"</w:t>
      </w:r>
      <w:r>
        <w:rPr>
          <w:rStyle w:val="NormalTok"/>
        </w:rPr>
        <w:t xml:space="preserve">, </w:t>
      </w:r>
      <w:r>
        <w:rPr>
          <w:rStyle w:val="AttributeTok"/>
        </w:rPr>
        <w:t xml:space="preserve">x =</w:t>
      </w:r>
      <w:r>
        <w:rPr>
          <w:rStyle w:val="NormalTok"/>
        </w:rPr>
        <w:t xml:space="preserve"> </w:t>
      </w:r>
      <w:r>
        <w:rPr>
          <w:rStyle w:val="StringTok"/>
        </w:rPr>
        <w:t xml:space="preserve">"Logaritmo Población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(b1, b2)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Ln_Ingreso98))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"mediumseagreen"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"mediumpurple4"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Ingreso per capita </w:t>
      </w:r>
      <w:r>
        <w:br/>
      </w:r>
      <w:r>
        <w:rPr>
          <w:rStyle w:val="StringTok"/>
        </w:rPr>
        <w:t xml:space="preserve">                 (Logaritmo) para 1998"</w:t>
      </w:r>
      <w:r>
        <w:rPr>
          <w:rStyle w:val="NormalTok"/>
        </w:rPr>
        <w:t xml:space="preserve">, </w:t>
      </w:r>
      <w:r>
        <w:rPr>
          <w:rStyle w:val="AttributeTok"/>
        </w:rPr>
        <w:t xml:space="preserve">x =</w:t>
      </w:r>
      <w:r>
        <w:rPr>
          <w:rStyle w:val="NormalTok"/>
        </w:rPr>
        <w:t xml:space="preserve"> </w:t>
      </w:r>
      <w:r>
        <w:rPr>
          <w:rStyle w:val="StringTok"/>
        </w:rPr>
        <w:t xml:space="preserve">"Logaritmo Ingreso per capita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c2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Ln_Ingreso18))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"mediumseagreen"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"mediumpurple4"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Ingreso per capita</w:t>
      </w:r>
      <w:r>
        <w:br/>
      </w:r>
      <w:r>
        <w:rPr>
          <w:rStyle w:val="StringTok"/>
        </w:rPr>
        <w:t xml:space="preserve">                 (Logaritmo) para 2018"</w:t>
      </w:r>
      <w:r>
        <w:rPr>
          <w:rStyle w:val="NormalTok"/>
        </w:rPr>
        <w:t xml:space="preserve">, </w:t>
      </w:r>
      <w:r>
        <w:rPr>
          <w:rStyle w:val="AttributeTok"/>
        </w:rPr>
        <w:t xml:space="preserve">x =</w:t>
      </w:r>
      <w:r>
        <w:rPr>
          <w:rStyle w:val="NormalTok"/>
        </w:rPr>
        <w:t xml:space="preserve"> </w:t>
      </w:r>
      <w:r>
        <w:rPr>
          <w:rStyle w:val="StringTok"/>
        </w:rPr>
        <w:t xml:space="preserve">"Logaritmo Ingreso per capita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(c1, c2)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IDH98))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"pink3"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"bisque4"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IDH para 1998"</w:t>
      </w:r>
      <w:r>
        <w:rPr>
          <w:rStyle w:val="NormalTok"/>
        </w:rPr>
        <w:t xml:space="preserve">, </w:t>
      </w:r>
      <w:r>
        <w:rPr>
          <w:rStyle w:val="AttributeTok"/>
        </w:rPr>
        <w:t xml:space="preserve">x =</w:t>
      </w:r>
      <w:r>
        <w:rPr>
          <w:rStyle w:val="NormalTok"/>
        </w:rPr>
        <w:t xml:space="preserve"> </w:t>
      </w:r>
      <w:r>
        <w:rPr>
          <w:rStyle w:val="StringTok"/>
        </w:rPr>
        <w:t xml:space="preserve">"IDH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d2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IDH18))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"pink3"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"bisque4"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IDH para 2018"</w:t>
      </w:r>
      <w:r>
        <w:rPr>
          <w:rStyle w:val="NormalTok"/>
        </w:rPr>
        <w:t xml:space="preserve">, </w:t>
      </w:r>
      <w:r>
        <w:rPr>
          <w:rStyle w:val="AttributeTok"/>
        </w:rPr>
        <w:t xml:space="preserve">x =</w:t>
      </w:r>
      <w:r>
        <w:rPr>
          <w:rStyle w:val="NormalTok"/>
        </w:rPr>
        <w:t xml:space="preserve"> </w:t>
      </w:r>
      <w:r>
        <w:rPr>
          <w:rStyle w:val="StringTok"/>
        </w:rPr>
        <w:t xml:space="preserve">"IDH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(d1, d2)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Emision98))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"gray48"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Emisiones de CO2</w:t>
      </w:r>
      <w:r>
        <w:br/>
      </w:r>
      <w:r>
        <w:rPr>
          <w:rStyle w:val="StringTok"/>
        </w:rPr>
        <w:t xml:space="preserve">                 per capita para 1998"</w:t>
      </w:r>
      <w:r>
        <w:rPr>
          <w:rStyle w:val="NormalTok"/>
        </w:rPr>
        <w:t xml:space="preserve">, </w:t>
      </w:r>
      <w:r>
        <w:rPr>
          <w:rStyle w:val="AttributeTok"/>
        </w:rPr>
        <w:t xml:space="preserve">x =</w:t>
      </w:r>
      <w:r>
        <w:rPr>
          <w:rStyle w:val="NormalTok"/>
        </w:rPr>
        <w:t xml:space="preserve"> </w:t>
      </w:r>
      <w:r>
        <w:rPr>
          <w:rStyle w:val="StringTok"/>
        </w:rPr>
        <w:t xml:space="preserve">"Emisiones CO2 - 1998"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e2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Emision18))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"gray48"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Emisiones de CO2</w:t>
      </w:r>
      <w:r>
        <w:br/>
      </w:r>
      <w:r>
        <w:rPr>
          <w:rStyle w:val="StringTok"/>
        </w:rPr>
        <w:t xml:space="preserve">                 per capita para 2018"</w:t>
      </w:r>
      <w:r>
        <w:rPr>
          <w:rStyle w:val="NormalTok"/>
        </w:rPr>
        <w:t xml:space="preserve">, </w:t>
      </w:r>
      <w:r>
        <w:rPr>
          <w:rStyle w:val="AttributeTok"/>
        </w:rPr>
        <w:t xml:space="preserve">x =</w:t>
      </w:r>
      <w:r>
        <w:rPr>
          <w:rStyle w:val="NormalTok"/>
        </w:rPr>
        <w:t xml:space="preserve"> </w:t>
      </w:r>
      <w:r>
        <w:rPr>
          <w:rStyle w:val="StringTok"/>
        </w:rPr>
        <w:t xml:space="preserve">"Emisiones CO2 - 2018"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(e1, e2)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Nota:</w:t>
      </w:r>
      <w:r>
        <w:t xml:space="preserve"> </w:t>
      </w:r>
      <w:r>
        <w:rPr>
          <w:i/>
        </w:rPr>
        <w:t xml:space="preserve">Con el código propuesto a continuación, se desarrolló el Punto 7 y Punto 8</w:t>
      </w:r>
    </w:p>
    <w:p>
      <w:pPr>
        <w:pStyle w:val="BodyText"/>
      </w:pPr>
      <w:r>
        <w:rPr>
          <w:b/>
        </w:rPr>
        <w:t xml:space="preserve">Punto 7:</w:t>
      </w:r>
      <w:r>
        <w:t xml:space="preserve"> </w:t>
      </w:r>
      <w:r>
        <w:rPr>
          <w:i/>
        </w:rPr>
        <w:t xml:space="preserve">Para las variables cuantitativas (continuas y discretas), calculen la correlación entre cada pareja de variables y presenten estas correlaciones en una matriz de correlaciones. Para las variables categóricas hagan una tabla cruzada para cada par de variables. En ambos casos, comente sobre los resultados más relevantes</w:t>
      </w:r>
    </w:p>
    <w:p>
      <w:pPr>
        <w:pStyle w:val="BodyText"/>
      </w:pPr>
      <w:r>
        <w:rPr>
          <w:b/>
        </w:rPr>
        <w:t xml:space="preserve">Punto 8:</w:t>
      </w:r>
      <w:r>
        <w:t xml:space="preserve"> </w:t>
      </w:r>
      <w:r>
        <w:rPr>
          <w:i/>
        </w:rPr>
        <w:t xml:space="preserve">Realicen una gráfica que les permita relacionar la variable dependiente y la principal variable independiente de interés. Si tienen varias variables independientes de interés, realicen una gráfica para mostrar la relación entre cada una de estas variables y la variable dependiente. Realicen las transformaciones en las variables que consideren necesarias para mostrar de mejor manera la información en estas gráficas. Las gráficas las deben realizar usando el paquete ggplot, y deben modificar los títulos, etiquetas de los ejes, escalas numéricas de los ejes y colores de una manera que permitan visualizar con claridad la información. Siga las siguientes recomendaciones:</w:t>
      </w:r>
    </w:p>
    <w:p>
      <w:pPr>
        <w:pStyle w:val="SourceCode"/>
      </w:pPr>
      <w:r>
        <w:rPr>
          <w:rStyle w:val="NormalTok"/>
        </w:rPr>
        <w:t xml:space="preserve">Base_Final98 </w:t>
      </w:r>
      <w:r>
        <w:rPr>
          <w:rStyle w:val="OtherTok"/>
        </w:rPr>
        <w:t xml:space="preserve">&lt;-</w:t>
      </w:r>
      <w:r>
        <w:rPr>
          <w:rStyle w:val="NormalTok"/>
        </w:rPr>
        <w:t xml:space="preserve"> Base_Final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"98"</w:t>
      </w:r>
      <w:r>
        <w:rPr>
          <w:rStyle w:val="NormalTok"/>
        </w:rPr>
        <w:t xml:space="preserve">))</w:t>
      </w:r>
      <w:r>
        <w:br/>
      </w:r>
      <w:r>
        <w:rPr>
          <w:rStyle w:val="FunctionTok"/>
        </w:rPr>
        <w:t xml:space="preserve">ggpairs</w:t>
      </w:r>
      <w:r>
        <w:rPr>
          <w:rStyle w:val="NormalTok"/>
        </w:rPr>
        <w:t xml:space="preserve">(Base_Final98,</w:t>
      </w:r>
      <w:r>
        <w:rPr>
          <w:rStyle w:val="AttributeTok"/>
        </w:rPr>
        <w:t xml:space="preserve">diag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"barDiag"</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colour=</w:t>
      </w:r>
      <w:r>
        <w:rPr>
          <w:rStyle w:val="NormalTok"/>
        </w:rPr>
        <w:t xml:space="preserve"> </w:t>
      </w:r>
      <w:r>
        <w:rPr>
          <w:rStyle w:val="StringTok"/>
        </w:rPr>
        <w:t xml:space="preserve">"black"</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dispersión, histograma y correlación de variables de estudio para 1998"</w:t>
      </w:r>
      <w:r>
        <w:rPr>
          <w:rStyle w:val="NormalTok"/>
        </w:rPr>
        <w:t xml:space="preserve">, </w:t>
      </w:r>
      <w:r>
        <w:rPr>
          <w:rStyle w:val="AttributeTok"/>
        </w:rPr>
        <w:t xml:space="preserve">caption =</w:t>
      </w:r>
      <w:r>
        <w:rPr>
          <w:rStyle w:val="NormalTok"/>
        </w:rPr>
        <w:t xml:space="preserve"> </w:t>
      </w:r>
      <w:r>
        <w:rPr>
          <w:rStyle w:val="StringTok"/>
        </w:rPr>
        <w:t xml:space="preserve">"Fuente: Elaboración propia con datos del Banco Mundial"</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Estadísticamente se usa la correlación entre variables para estudiar similitudes en su comportamiento. Cuando el coeficiente de correlación es positivo cercano a 0.5, indica una relación positiva moderada y entre más cercano a 1.0, indica una relación positiva perfecta entre las variables. Por otro lado, entre más cercano sea el coeficiente de correlación a 0.0, indica una relación nula entre estas, mientras que si el coeficiente es negativo, indica una relación inversa entre las variables.</w:t>
      </w:r>
    </w:p>
    <w:p>
      <w:pPr>
        <w:pStyle w:val="BodyText"/>
      </w:pPr>
      <w:r>
        <w:t xml:space="preserve">Teniendo en cuenta lo mencionado anteriormente, respecto a la correlación entre la variable dependiente (Emisión98) y las variables independientes (IDH98, Ln_Ingreso98,Ln_Población98 y la industria98) se observa que la relación con el logaritmo natural de la población y con la industria es baja presentando un coeficiente de 0.077 y 0.209, respectivamente. No obstante, la relación con el IDH y el logaritmo natural de los ingresos es alta representando valores de 0.723 y 0.789, respectivamente.</w:t>
      </w:r>
    </w:p>
    <w:p>
      <w:pPr>
        <w:pStyle w:val="SourceCode"/>
      </w:pPr>
      <w:r>
        <w:rPr>
          <w:rStyle w:val="NormalTok"/>
        </w:rPr>
        <w:t xml:space="preserve">Base_Final18 </w:t>
      </w:r>
      <w:r>
        <w:rPr>
          <w:rStyle w:val="OtherTok"/>
        </w:rPr>
        <w:t xml:space="preserve">&lt;-</w:t>
      </w:r>
      <w:r>
        <w:rPr>
          <w:rStyle w:val="NormalTok"/>
        </w:rPr>
        <w:t xml:space="preserve"> Base_Final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"18"</w:t>
      </w:r>
      <w:r>
        <w:rPr>
          <w:rStyle w:val="NormalTok"/>
        </w:rPr>
        <w:t xml:space="preserve">))</w:t>
      </w:r>
      <w:r>
        <w:br/>
      </w:r>
      <w:r>
        <w:rPr>
          <w:rStyle w:val="FunctionTok"/>
        </w:rPr>
        <w:t xml:space="preserve">ggpairs</w:t>
      </w:r>
      <w:r>
        <w:rPr>
          <w:rStyle w:val="NormalTok"/>
        </w:rPr>
        <w:t xml:space="preserve">(Base_Final18,</w:t>
      </w:r>
      <w:r>
        <w:rPr>
          <w:rStyle w:val="AttributeTok"/>
        </w:rPr>
        <w:t xml:space="preserve">diag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"barDiag"</w:t>
      </w:r>
      <w:r>
        <w:rPr>
          <w:rStyle w:val="NormalTok"/>
        </w:rPr>
        <w:t xml:space="preserve">, </w:t>
      </w:r>
      <w:r>
        <w:rPr>
          <w:rStyle w:val="AttributeTok"/>
        </w:rPr>
        <w:t xml:space="preserve">fill =</w:t>
      </w:r>
      <w:r>
        <w:rPr>
          <w:rStyle w:val="NormalTok"/>
        </w:rPr>
        <w:t xml:space="preserve"> </w:t>
      </w:r>
      <w:r>
        <w:rPr>
          <w:rStyle w:val="StringTok"/>
        </w:rPr>
        <w:t xml:space="preserve">"peachpuff2"</w:t>
      </w:r>
      <w:r>
        <w:rPr>
          <w:rStyle w:val="NormalTok"/>
        </w:rPr>
        <w:t xml:space="preserve">, </w:t>
      </w:r>
      <w:r>
        <w:rPr>
          <w:rStyle w:val="AttributeTok"/>
        </w:rPr>
        <w:t xml:space="preserve">colour=</w:t>
      </w:r>
      <w:r>
        <w:rPr>
          <w:rStyle w:val="NormalTok"/>
        </w:rPr>
        <w:t xml:space="preserve"> </w:t>
      </w:r>
      <w:r>
        <w:rPr>
          <w:rStyle w:val="StringTok"/>
        </w:rPr>
        <w:t xml:space="preserve">"black"</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dispersión, histograma y correlación de variables de estudio para 2018"</w:t>
      </w:r>
      <w:r>
        <w:rPr>
          <w:rStyle w:val="NormalTok"/>
        </w:rPr>
        <w:t xml:space="preserve">, </w:t>
      </w:r>
      <w:r>
        <w:rPr>
          <w:rStyle w:val="AttributeTok"/>
        </w:rPr>
        <w:t xml:space="preserve">caption =</w:t>
      </w:r>
      <w:r>
        <w:rPr>
          <w:rStyle w:val="NormalTok"/>
        </w:rPr>
        <w:t xml:space="preserve"> </w:t>
      </w:r>
      <w:r>
        <w:rPr>
          <w:rStyle w:val="StringTok"/>
        </w:rPr>
        <w:t xml:space="preserve">"Fuente: Elaboración propia con datos del Banco Mundial"</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Respecto a la correlación entre la variable dependiente (Emisión18) y las variables independientes (IDH18, Ln_Ingreso18,Ln_Población18 y la industria18) se observa que la relación con logaritmo natural de la población es baja e inversa (-0.064) y para la industria es baja y positiva con un coeficiente de 0.273. Adicionalmente, la correlación con el IDH y el logaritmo natural de los ingresos es alta representando valores de 0.620 y 0.648, respectivamente.</w:t>
      </w:r>
    </w:p>
    <w:p>
      <w:pPr>
        <w:pStyle w:val="BodyText"/>
      </w:pPr>
      <w:r>
        <w:t xml:space="preserve">Comparado con el año anterior, se observa un aumento mínimo en la correlación de la Emisión y la industria pero una disminución de casi un punto con el IDH y el logaritmo natural de los ingresos. Por otro lado, para el año 2018, la relación con el logaritmo natural de la población sigue siendo baja pero ahora es inversa.</w:t>
      </w:r>
    </w:p>
    <w:p>
      <w:pPr>
        <w:pStyle w:val="BodyText"/>
      </w:pPr>
      <w:r>
        <w:rPr>
          <w:b/>
        </w:rPr>
        <w:t xml:space="preserve">Punto 9:</w:t>
      </w:r>
      <w:r>
        <w:t xml:space="preserve"> </w:t>
      </w:r>
      <w:r>
        <w:rPr>
          <w:i/>
        </w:rPr>
        <w:t xml:space="preserve">Usando la información presentada en las preguntas 6 a 9, ¿qué concluyen sobre la distribución de sus variables de interés y sobre la relación entre estas variables? Responda esta pregunta en al menos tres párrafos.:</w:t>
      </w:r>
    </w:p>
    <w:p>
      <w:pPr>
        <w:pStyle w:val="BodyText"/>
      </w:pPr>
      <w:r>
        <w:t xml:space="preserve">El diagrama de dispersión muestra la relación entre las variables. La distribución de los puntos indica la independencia de una variable con respecto a la otra, es decir, si existe relación fuerte, débil o intermedia dependiendo de la tendencia de los puntos. Por otro lado, el histograma presenta las frecuencias de cada variable y sirve para determinar su distribución, en otros términos, sirve para conocer si se presentan sesgos en la variables o si están distribuidos de forma normal.</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4 - Análisis descriptivo</dc:title>
  <dc:creator>Cagua, Rincón, Rojas</dc:creator>
  <cp:keywords/>
  <dcterms:created xsi:type="dcterms:W3CDTF">2021-05-16T15:56:31Z</dcterms:created>
  <dcterms:modified xsi:type="dcterms:W3CDTF">2021-05-16T15:56:31Z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15/5/2021</vt:lpwstr>
  </property>
  <property fmtid="{D5CDD505-2E9C-101B-9397-08002B2CF9AE}" pid="3" name="output">
    <vt:lpwstr>word_document</vt:lpwstr>
  </property>
</Properties>
</file>