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D4E92" w:rsidRDefault="00ED064E" w14:paraId="2EFD14B2" w14:textId="77777777">
      <w:pPr>
        <w:spacing w:before="81"/>
        <w:ind w:left="2174" w:right="2197"/>
        <w:jc w:val="center"/>
        <w:rPr>
          <w:b/>
        </w:rPr>
      </w:pPr>
      <w:r>
        <w:t xml:space="preserve">Instructor: </w:t>
      </w:r>
      <w:r>
        <w:rPr>
          <w:b/>
        </w:rPr>
        <w:t>WILLINGTON RINCÓN HOYOS</w:t>
      </w:r>
    </w:p>
    <w:p w:rsidR="009D4E92" w:rsidRDefault="00ED064E" w14:paraId="3E0FBFDD" w14:textId="77777777">
      <w:pPr>
        <w:pStyle w:val="Textoindependiente"/>
        <w:spacing w:before="4"/>
        <w:ind w:left="3316" w:right="3342"/>
        <w:jc w:val="center"/>
      </w:pPr>
      <w:r>
        <w:t>SENA Regional Quindío Comercio y Turismo</w:t>
      </w:r>
    </w:p>
    <w:p w:rsidR="009D4E92" w:rsidRDefault="009D4E92" w14:paraId="7D405AE5" w14:textId="77777777">
      <w:pPr>
        <w:pStyle w:val="Textoindependiente"/>
        <w:spacing w:before="4"/>
        <w:ind w:left="0"/>
        <w:rPr>
          <w:sz w:val="29"/>
        </w:rPr>
      </w:pPr>
    </w:p>
    <w:p w:rsidRPr="00981AC1" w:rsidR="009D4E92" w:rsidRDefault="00ED064E" w14:paraId="28EC0CB0" w14:textId="3A39BD00">
      <w:pPr>
        <w:pStyle w:val="Ttulo1"/>
        <w:tabs>
          <w:tab w:val="left" w:pos="6108"/>
          <w:tab w:val="left" w:pos="6538"/>
          <w:tab w:val="left" w:pos="8885"/>
        </w:tabs>
        <w:spacing w:before="93"/>
        <w:ind w:left="100"/>
        <w:rPr>
          <w:b w:val="0"/>
          <w:bCs w:val="0"/>
        </w:rPr>
      </w:pPr>
      <w:r w:rsidRPr="00981AC1">
        <w:rPr>
          <w:b w:val="0"/>
          <w:bCs w:val="0"/>
        </w:rPr>
        <w:t>NOMBRES: Santiago arias mosquera</w:t>
      </w:r>
      <w:r w:rsidRPr="00981AC1">
        <w:rPr>
          <w:b w:val="0"/>
          <w:bCs w:val="0"/>
          <w:u w:val="single"/>
        </w:rPr>
        <w:tab/>
      </w:r>
      <w:r w:rsidRPr="00981AC1">
        <w:rPr>
          <w:b w:val="0"/>
          <w:bCs w:val="0"/>
        </w:rPr>
        <w:tab/>
      </w:r>
      <w:r w:rsidRPr="00981AC1">
        <w:rPr>
          <w:b w:val="0"/>
          <w:bCs w:val="0"/>
        </w:rPr>
        <w:t>FECHA</w:t>
      </w:r>
      <w:r w:rsidRPr="00981AC1">
        <w:rPr>
          <w:b w:val="0"/>
          <w:bCs w:val="0"/>
          <w:spacing w:val="-12"/>
        </w:rPr>
        <w:t xml:space="preserve"> </w:t>
      </w:r>
      <w:r w:rsidRPr="00981AC1">
        <w:rPr>
          <w:b w:val="0"/>
          <w:bCs w:val="0"/>
          <w:u w:val="single"/>
        </w:rPr>
        <w:t xml:space="preserve"> </w:t>
      </w:r>
      <w:r w:rsidRPr="00981AC1" w:rsidR="00981AC1">
        <w:rPr>
          <w:b w:val="0"/>
          <w:bCs w:val="0"/>
          <w:u w:val="single"/>
        </w:rPr>
        <w:t>25/03/2021</w:t>
      </w:r>
      <w:r w:rsidRPr="00981AC1">
        <w:rPr>
          <w:b w:val="0"/>
          <w:bCs w:val="0"/>
          <w:u w:val="single"/>
        </w:rPr>
        <w:tab/>
      </w:r>
    </w:p>
    <w:p w:rsidR="009D4E92" w:rsidRDefault="009D4E92" w14:paraId="02AF7B68" w14:textId="77777777">
      <w:pPr>
        <w:pStyle w:val="Textoindependiente"/>
        <w:ind w:left="0"/>
        <w:rPr>
          <w:b/>
          <w:sz w:val="20"/>
        </w:rPr>
      </w:pPr>
    </w:p>
    <w:p w:rsidR="009D4E92" w:rsidRDefault="009D4E92" w14:paraId="211DF27D" w14:textId="77777777">
      <w:pPr>
        <w:pStyle w:val="Textoindependiente"/>
        <w:ind w:left="0"/>
        <w:rPr>
          <w:b/>
          <w:sz w:val="25"/>
        </w:rPr>
      </w:pPr>
    </w:p>
    <w:p w:rsidR="009D4E92" w:rsidRDefault="00ED064E" w14:paraId="14EC779D" w14:textId="77777777">
      <w:pPr>
        <w:spacing w:before="93"/>
        <w:ind w:left="2177" w:right="2197"/>
        <w:jc w:val="center"/>
        <w:rPr>
          <w:b/>
        </w:rPr>
      </w:pPr>
      <w:r>
        <w:rPr>
          <w:b/>
          <w:u w:val="thick"/>
        </w:rPr>
        <w:t>TALLER 4 – MODELO ENTIDAD - RELACIÓN</w:t>
      </w:r>
    </w:p>
    <w:p w:rsidR="009D4E92" w:rsidRDefault="009D4E92" w14:paraId="4EB5701E" w14:textId="77777777">
      <w:pPr>
        <w:pStyle w:val="Textoindependiente"/>
        <w:spacing w:before="6"/>
        <w:ind w:left="0"/>
        <w:rPr>
          <w:b/>
          <w:sz w:val="14"/>
        </w:rPr>
      </w:pPr>
    </w:p>
    <w:p w:rsidR="009D4E92" w:rsidRDefault="00ED064E" w14:paraId="219AFD93" w14:textId="77777777">
      <w:pPr>
        <w:pStyle w:val="Textoindependiente"/>
        <w:spacing w:before="93" w:line="276" w:lineRule="auto"/>
        <w:ind w:left="100"/>
      </w:pPr>
      <w:r>
        <w:t>Un Cliente desea sistematizar su negocio de vehículos y nos dice los siguientes requerimientos:</w:t>
      </w:r>
    </w:p>
    <w:p w:rsidR="009D4E92" w:rsidRDefault="009D4E92" w14:paraId="51FEBF9A" w14:textId="77777777">
      <w:pPr>
        <w:pStyle w:val="Textoindependiente"/>
        <w:spacing w:before="3"/>
        <w:ind w:left="0"/>
        <w:rPr>
          <w:sz w:val="25"/>
        </w:rPr>
      </w:pPr>
    </w:p>
    <w:p w:rsidR="009D4E92" w:rsidRDefault="00ED064E" w14:paraId="3509508F" w14:textId="7777777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73" w:lineRule="auto"/>
        <w:ind w:right="128"/>
        <w:jc w:val="left"/>
      </w:pPr>
      <w:r>
        <w:t xml:space="preserve">Almacenar los datos de cada vehículo, por </w:t>
      </w:r>
      <w:proofErr w:type="gramStart"/>
      <w:r>
        <w:t>ejemplo</w:t>
      </w:r>
      <w:proofErr w:type="gramEnd"/>
      <w:r>
        <w:t xml:space="preserve"> el modelo, el serial, el número de puertas,</w:t>
      </w:r>
      <w:r>
        <w:rPr>
          <w:spacing w:val="-4"/>
        </w:rPr>
        <w:t xml:space="preserve"> </w:t>
      </w:r>
      <w:r>
        <w:t>etc.</w:t>
      </w:r>
    </w:p>
    <w:p w:rsidR="009D4E92" w:rsidRDefault="00ED064E" w14:paraId="41646114" w14:textId="7777777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jc w:val="left"/>
      </w:pPr>
      <w:r>
        <w:t xml:space="preserve">Almacenar </w:t>
      </w:r>
      <w:proofErr w:type="gramStart"/>
      <w:r>
        <w:t>las datos relevantes</w:t>
      </w:r>
      <w:proofErr w:type="gramEnd"/>
      <w:r>
        <w:t xml:space="preserve"> de cada cliente que compre un</w:t>
      </w:r>
      <w:r>
        <w:rPr>
          <w:spacing w:val="-14"/>
        </w:rPr>
        <w:t xml:space="preserve"> </w:t>
      </w:r>
      <w:r>
        <w:t>vehículo.</w:t>
      </w:r>
    </w:p>
    <w:p w:rsidR="009D4E92" w:rsidRDefault="00ED064E" w14:paraId="42ED2205" w14:textId="77777777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59"/>
        <w:jc w:val="left"/>
      </w:pPr>
      <w:r>
        <w:t>Cada vehículo debe tener un</w:t>
      </w:r>
      <w:r>
        <w:rPr>
          <w:spacing w:val="-8"/>
        </w:rPr>
        <w:t xml:space="preserve"> </w:t>
      </w:r>
      <w:r>
        <w:t>precio.</w:t>
      </w:r>
    </w:p>
    <w:p w:rsidR="009D4E92" w:rsidRDefault="00ED064E" w14:paraId="1E3EE6EC" w14:textId="77777777">
      <w:pPr>
        <w:pStyle w:val="Prrafodelista"/>
        <w:numPr>
          <w:ilvl w:val="0"/>
          <w:numId w:val="1"/>
        </w:numPr>
        <w:tabs>
          <w:tab w:val="left" w:pos="821"/>
        </w:tabs>
        <w:spacing w:before="54" w:line="273" w:lineRule="auto"/>
        <w:ind w:right="122"/>
      </w:pPr>
      <w:r>
        <w:t xml:space="preserve">Los vehículos deben tener una marca, un color, distinguir </w:t>
      </w:r>
      <w:r>
        <w:rPr>
          <w:spacing w:val="2"/>
        </w:rPr>
        <w:t xml:space="preserve">el </w:t>
      </w:r>
      <w:r>
        <w:t>tipo de caja mecánica o</w:t>
      </w:r>
      <w:r>
        <w:rPr>
          <w:spacing w:val="-1"/>
        </w:rPr>
        <w:t xml:space="preserve"> </w:t>
      </w:r>
      <w:r>
        <w:t>automática.</w:t>
      </w:r>
    </w:p>
    <w:p w:rsidR="009D4E92" w:rsidRDefault="00ED064E" w14:paraId="6E2D9BB0" w14:textId="77777777">
      <w:pPr>
        <w:pStyle w:val="Prrafodelista"/>
        <w:numPr>
          <w:ilvl w:val="0"/>
          <w:numId w:val="1"/>
        </w:numPr>
        <w:tabs>
          <w:tab w:val="left" w:pos="821"/>
        </w:tabs>
        <w:spacing w:line="273" w:lineRule="auto"/>
        <w:ind w:right="131"/>
      </w:pPr>
      <w:r>
        <w:t>Los colores de los vehículos que se comercializan son sólo: Negro, Blanco, Azul y Rojo. No se venden vehículos de ningún otro</w:t>
      </w:r>
      <w:r>
        <w:rPr>
          <w:spacing w:val="-17"/>
        </w:rPr>
        <w:t xml:space="preserve"> </w:t>
      </w:r>
      <w:r>
        <w:t>color.</w:t>
      </w:r>
    </w:p>
    <w:p w:rsidR="009D4E92" w:rsidRDefault="00ED064E" w14:paraId="66BA925E" w14:textId="77777777">
      <w:pPr>
        <w:pStyle w:val="Prrafodelista"/>
        <w:numPr>
          <w:ilvl w:val="0"/>
          <w:numId w:val="1"/>
        </w:numPr>
        <w:tabs>
          <w:tab w:val="left" w:pos="821"/>
        </w:tabs>
        <w:spacing w:before="24" w:line="273" w:lineRule="auto"/>
        <w:ind w:right="117"/>
      </w:pPr>
      <w:r>
        <w:t>Se</w:t>
      </w:r>
      <w:r>
        <w:rPr>
          <w:spacing w:val="-7"/>
        </w:rPr>
        <w:t xml:space="preserve"> </w:t>
      </w:r>
      <w:r>
        <w:t>requiere</w:t>
      </w:r>
      <w:r>
        <w:rPr>
          <w:spacing w:val="-7"/>
        </w:rPr>
        <w:t xml:space="preserve"> </w:t>
      </w:r>
      <w:r>
        <w:t>saber</w:t>
      </w:r>
      <w:r>
        <w:rPr>
          <w:spacing w:val="-10"/>
        </w:rPr>
        <w:t xml:space="preserve"> </w:t>
      </w:r>
      <w:r>
        <w:t>quiénes</w:t>
      </w:r>
      <w:r>
        <w:rPr>
          <w:spacing w:val="-11"/>
        </w:rPr>
        <w:t xml:space="preserve"> </w:t>
      </w:r>
      <w:r>
        <w:t>compran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vehículos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caja</w:t>
      </w:r>
      <w:r>
        <w:rPr>
          <w:spacing w:val="-11"/>
        </w:rPr>
        <w:t xml:space="preserve"> </w:t>
      </w:r>
      <w:r>
        <w:t>automática,</w:t>
      </w:r>
      <w:r>
        <w:rPr>
          <w:spacing w:val="-10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 xml:space="preserve">hombres o mujeres y también saber cuál es </w:t>
      </w:r>
      <w:r>
        <w:rPr>
          <w:spacing w:val="2"/>
        </w:rPr>
        <w:t xml:space="preserve">el </w:t>
      </w:r>
      <w:r>
        <w:t>rango de edad que más compra cada tipo de vehículo, si menores de 40 años incluido 40 años o mayores de 40</w:t>
      </w:r>
      <w:r>
        <w:rPr>
          <w:spacing w:val="-20"/>
        </w:rPr>
        <w:t xml:space="preserve"> </w:t>
      </w:r>
      <w:r>
        <w:t>años.</w:t>
      </w:r>
    </w:p>
    <w:p w:rsidR="009D4E92" w:rsidRDefault="00ED064E" w14:paraId="1E8DFB7D" w14:textId="77777777">
      <w:pPr>
        <w:pStyle w:val="Prrafodelista"/>
        <w:numPr>
          <w:ilvl w:val="0"/>
          <w:numId w:val="1"/>
        </w:numPr>
        <w:tabs>
          <w:tab w:val="left" w:pos="821"/>
        </w:tabs>
        <w:spacing w:before="20" w:line="276" w:lineRule="auto"/>
        <w:ind w:right="128"/>
      </w:pPr>
      <w:r>
        <w:t xml:space="preserve">La compañía exhibe en vitrina vehículos nuevos y usados, por </w:t>
      </w:r>
      <w:r>
        <w:rPr>
          <w:spacing w:val="-3"/>
        </w:rPr>
        <w:t xml:space="preserve">lo </w:t>
      </w:r>
      <w:r>
        <w:t xml:space="preserve">tanto, se debe saber desde </w:t>
      </w:r>
      <w:r>
        <w:rPr>
          <w:spacing w:val="-3"/>
        </w:rPr>
        <w:t xml:space="preserve">la </w:t>
      </w:r>
      <w:r>
        <w:t>base</w:t>
      </w:r>
      <w:r>
        <w:t xml:space="preserve"> de datos si </w:t>
      </w:r>
      <w:r>
        <w:rPr>
          <w:spacing w:val="2"/>
        </w:rPr>
        <w:t xml:space="preserve">el </w:t>
      </w:r>
      <w:r>
        <w:t>vehículo es nuevo o usado y si es nacional o importado.</w:t>
      </w:r>
    </w:p>
    <w:p w:rsidR="009D4E92" w:rsidRDefault="00ED064E" w14:paraId="47F5ADFF" w14:textId="77777777">
      <w:pPr>
        <w:pStyle w:val="Prrafodelista"/>
        <w:numPr>
          <w:ilvl w:val="0"/>
          <w:numId w:val="1"/>
        </w:numPr>
        <w:tabs>
          <w:tab w:val="left" w:pos="821"/>
        </w:tabs>
        <w:spacing w:before="17" w:line="273" w:lineRule="auto"/>
        <w:ind w:right="129"/>
      </w:pPr>
      <w:r>
        <w:t xml:space="preserve">Los clientes que </w:t>
      </w:r>
      <w:r>
        <w:rPr>
          <w:spacing w:val="-3"/>
        </w:rPr>
        <w:t xml:space="preserve">la </w:t>
      </w:r>
      <w:r>
        <w:t>compañía considera especiales son tenidos en cuenta cuando se tienen</w:t>
      </w:r>
      <w:r>
        <w:rPr>
          <w:spacing w:val="-1"/>
        </w:rPr>
        <w:t xml:space="preserve"> </w:t>
      </w:r>
      <w:r>
        <w:t>promociones.</w:t>
      </w:r>
    </w:p>
    <w:p w:rsidR="009D4E92" w:rsidRDefault="00ED064E" w14:paraId="3720E355" w14:textId="77777777">
      <w:pPr>
        <w:pStyle w:val="Prrafodelista"/>
        <w:numPr>
          <w:ilvl w:val="0"/>
          <w:numId w:val="1"/>
        </w:numPr>
        <w:tabs>
          <w:tab w:val="left" w:pos="821"/>
        </w:tabs>
        <w:spacing w:before="24"/>
      </w:pPr>
      <w:r>
        <w:t>Los vehículos funcionan con uno de estos combustibles: Gasolina, Gas o</w:t>
      </w:r>
      <w:r>
        <w:rPr>
          <w:spacing w:val="-35"/>
        </w:rPr>
        <w:t xml:space="preserve"> </w:t>
      </w:r>
      <w:r>
        <w:t>Diesel.</w:t>
      </w:r>
    </w:p>
    <w:p w:rsidR="009D4E92" w:rsidRDefault="009D4E92" w14:paraId="03BE099A" w14:textId="77777777">
      <w:pPr>
        <w:pStyle w:val="Textoindependiente"/>
        <w:spacing w:before="11"/>
        <w:ind w:left="0"/>
        <w:rPr>
          <w:sz w:val="27"/>
        </w:rPr>
      </w:pPr>
    </w:p>
    <w:p w:rsidR="009D4E92" w:rsidRDefault="00ED064E" w14:paraId="2C8304A1" w14:textId="77777777">
      <w:pPr>
        <w:pStyle w:val="Ttulo1"/>
        <w:spacing w:line="273" w:lineRule="auto"/>
        <w:ind w:right="54"/>
      </w:pPr>
      <w:r>
        <w:t>De</w:t>
      </w:r>
      <w:r>
        <w:t>finir</w:t>
      </w:r>
      <w:r>
        <w:rPr>
          <w:spacing w:val="-18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modelo</w:t>
      </w:r>
      <w:r>
        <w:rPr>
          <w:spacing w:val="-14"/>
        </w:rPr>
        <w:t xml:space="preserve"> </w:t>
      </w:r>
      <w:r>
        <w:t>Entidad</w:t>
      </w:r>
      <w:r>
        <w:rPr>
          <w:spacing w:val="-14"/>
        </w:rPr>
        <w:t xml:space="preserve"> </w:t>
      </w:r>
      <w:r>
        <w:t>Relación</w:t>
      </w:r>
      <w:r>
        <w:rPr>
          <w:spacing w:val="-9"/>
        </w:rPr>
        <w:t xml:space="preserve"> </w:t>
      </w:r>
      <w:r>
        <w:t>teniendo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cuenta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entidades,</w:t>
      </w:r>
      <w:r>
        <w:rPr>
          <w:spacing w:val="-11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atributos y sus</w:t>
      </w:r>
      <w:r>
        <w:rPr>
          <w:spacing w:val="-5"/>
        </w:rPr>
        <w:t xml:space="preserve"> </w:t>
      </w:r>
      <w:r>
        <w:t>relaciones.</w:t>
      </w:r>
    </w:p>
    <w:p w:rsidR="009D4E92" w:rsidRDefault="009D4E92" w14:paraId="39556A5B" w14:textId="77777777">
      <w:pPr>
        <w:pStyle w:val="Textoindependiente"/>
        <w:spacing w:before="8"/>
        <w:ind w:left="0"/>
        <w:rPr>
          <w:b/>
          <w:sz w:val="25"/>
        </w:rPr>
      </w:pPr>
    </w:p>
    <w:p w:rsidR="009D4E92" w:rsidRDefault="00ED064E" w14:paraId="1CDE050B" w14:textId="77777777">
      <w:pPr>
        <w:spacing w:line="276" w:lineRule="auto"/>
        <w:ind w:left="460"/>
        <w:rPr>
          <w:b/>
        </w:rPr>
      </w:pPr>
      <w:r>
        <w:rPr>
          <w:b/>
        </w:rPr>
        <w:t>Para realizar el diagrama del modelo entidad relación puede utilizar cualquiera de estas herramientas:</w:t>
      </w:r>
    </w:p>
    <w:p w:rsidR="009D4E92" w:rsidRDefault="009D4E92" w14:paraId="0C7444A0" w14:textId="77777777">
      <w:pPr>
        <w:pStyle w:val="Textoindependiente"/>
        <w:spacing w:before="7"/>
        <w:ind w:left="0"/>
        <w:rPr>
          <w:b/>
          <w:sz w:val="25"/>
        </w:rPr>
      </w:pPr>
    </w:p>
    <w:p w:rsidR="009D4E92" w:rsidRDefault="00ED064E" w14:paraId="6379687E" w14:textId="54160B12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  <w:hyperlink r:id="rId5">
        <w:r>
          <w:rPr>
            <w:color w:val="0462C1"/>
            <w:u w:val="single" w:color="0462C1"/>
          </w:rPr>
          <w:t>www.lucidchart.com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https://app.diagrams.net/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  <w:u w:val="single" w:color="0462C1"/>
          </w:rPr>
          <w:t>https://www.figma.com/</w:t>
        </w:r>
      </w:hyperlink>
      <w:r>
        <w:rPr>
          <w:color w:val="0462C1"/>
        </w:rPr>
        <w:t xml:space="preserve"> </w:t>
      </w:r>
      <w:hyperlink r:id="rId8">
        <w:r>
          <w:rPr>
            <w:color w:val="0462C1"/>
            <w:u w:val="single" w:color="0462C1"/>
          </w:rPr>
          <w:t>https://creately.com/</w:t>
        </w:r>
      </w:hyperlink>
    </w:p>
    <w:p w:rsidR="00981AC1" w:rsidRDefault="00981AC1" w14:paraId="6CB3903F" w14:textId="3FB1B181" w14:noSpellErr="1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70F369A2" w:rsidP="70F369A2" w:rsidRDefault="70F369A2" w14:paraId="3F5362FF" w14:textId="416E7CD4">
      <w:pPr>
        <w:pStyle w:val="Textoindependiente"/>
        <w:spacing w:line="276" w:lineRule="auto"/>
        <w:ind w:left="460" w:right="6158"/>
      </w:pPr>
      <w:r>
        <w:drawing>
          <wp:inline wp14:editId="7BF577E5" wp14:anchorId="632DC90B">
            <wp:extent cx="5753098" cy="3581400"/>
            <wp:effectExtent l="0" t="0" r="0" b="0"/>
            <wp:docPr id="1475146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de71b6d95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1" w:rsidRDefault="00981AC1" w14:paraId="1EF37C01" w14:textId="7DE8F98B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6DBA38C3" w14:textId="1C208701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26E7F613" w14:textId="2BD80009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1886178A" w14:textId="6B41BA6F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539A2218" w14:textId="5B1AD09A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2EC194A4" w14:textId="5370123F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0D78DD59" w14:textId="70D0465E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RDefault="00981AC1" w14:paraId="01287658" w14:textId="0850BA8E">
      <w:pPr>
        <w:pStyle w:val="Textoindependiente"/>
        <w:spacing w:line="276" w:lineRule="auto"/>
        <w:ind w:left="460" w:right="6158"/>
        <w:rPr>
          <w:color w:val="0462C1"/>
          <w:u w:val="single" w:color="0462C1"/>
        </w:rPr>
      </w:pPr>
    </w:p>
    <w:p w:rsidR="00981AC1" w:rsidP="00981AC1" w:rsidRDefault="00981AC1" w14:paraId="32247C52" w14:textId="665023A2">
      <w:pPr>
        <w:pStyle w:val="Textoindependiente"/>
        <w:spacing w:line="276" w:lineRule="auto"/>
        <w:ind w:left="0" w:right="6158"/>
        <w:rPr>
          <w:color w:val="0462C1"/>
          <w:u w:val="single" w:color="0462C1"/>
        </w:rPr>
      </w:pPr>
    </w:p>
    <w:p w:rsidR="00981AC1" w:rsidP="00981AC1" w:rsidRDefault="00981AC1" w14:paraId="2B73FB22" w14:textId="1B7615CE">
      <w:pPr>
        <w:pStyle w:val="Textoindependiente"/>
        <w:spacing w:line="276" w:lineRule="auto"/>
        <w:ind w:left="0" w:right="6158"/>
        <w:rPr>
          <w:color w:val="0462C1"/>
          <w:u w:val="single" w:color="0462C1"/>
        </w:rPr>
      </w:pPr>
    </w:p>
    <w:p w:rsidRPr="00F97634" w:rsidR="00F97634" w:rsidP="00981AC1" w:rsidRDefault="00F97634" w14:paraId="11A13650" w14:textId="205781D6"/>
    <w:p w:rsidRPr="00AF6051" w:rsidR="00981AC1" w:rsidP="00981AC1" w:rsidRDefault="00981AC1" w14:paraId="0DF36AD2" w14:textId="4E55BC60">
      <w:pPr>
        <w:rPr>
          <w:color w:val="00B0F0"/>
          <w:u w:val="single"/>
        </w:rPr>
      </w:pPr>
    </w:p>
    <w:p w:rsidR="00981AC1" w:rsidP="00981AC1" w:rsidRDefault="00981AC1" w14:paraId="3947D7F8" w14:textId="1E50A256">
      <w:pPr>
        <w:tabs>
          <w:tab w:val="left" w:pos="6645"/>
        </w:tabs>
        <w:rPr>
          <w:color w:val="00B0F0"/>
          <w:u w:val="single"/>
        </w:rPr>
      </w:pPr>
    </w:p>
    <w:p w:rsidRPr="00AF6051" w:rsidR="00AF6051" w:rsidP="00981AC1" w:rsidRDefault="00AF6051" w14:paraId="3ADEDADB" w14:textId="77777777">
      <w:pPr>
        <w:tabs>
          <w:tab w:val="left" w:pos="6645"/>
        </w:tabs>
        <w:rPr>
          <w:color w:val="00B0F0"/>
          <w:u w:val="single"/>
        </w:rPr>
      </w:pPr>
    </w:p>
    <w:sectPr w:rsidRPr="00AF6051" w:rsidR="00AF6051">
      <w:type w:val="continuous"/>
      <w:pgSz w:w="12240" w:h="15840" w:orient="portrait"/>
      <w:pgMar w:top="6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19D"/>
    <w:multiLevelType w:val="hybridMultilevel"/>
    <w:tmpl w:val="EDFEBD7A"/>
    <w:lvl w:ilvl="0" w:tplc="A9D4D83E"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 w:tplc="731EA85C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796A61F2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061A8058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1FF4510E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E83ABE00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99409B94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15522922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419A2028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92"/>
    <w:rsid w:val="00981AC1"/>
    <w:rsid w:val="009D4E92"/>
    <w:rsid w:val="00AF6051"/>
    <w:rsid w:val="00ED064E"/>
    <w:rsid w:val="00F97634"/>
    <w:rsid w:val="70F3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EEBC"/>
  <w15:docId w15:val="{8FE43D9D-AE86-43D0-AB7A-39EEC04FF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paragraph" w:styleId="Ttulo1">
    <w:name w:val="heading 1"/>
    <w:basedOn w:val="Normal"/>
    <w:uiPriority w:val="9"/>
    <w:qFormat/>
    <w:pPr>
      <w:ind w:left="460"/>
      <w:outlineLvl w:val="0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</w:style>
  <w:style w:type="paragraph" w:styleId="Prrafodelista">
    <w:name w:val="List Paragraph"/>
    <w:basedOn w:val="Normal"/>
    <w:uiPriority w:val="1"/>
    <w:qFormat/>
    <w:pPr>
      <w:spacing w:before="21"/>
      <w:ind w:left="821" w:hanging="361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81A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reately.com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figma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p.diagrams.net/" TargetMode="External" Id="rId6" /><Relationship Type="http://schemas.openxmlformats.org/officeDocument/2006/relationships/hyperlink" Target="http://www.lucidchart.com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1e2de71b6d9543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de Windows</dc:creator>
  <lastModifiedBy>claudia bedoya</lastModifiedBy>
  <revision>3</revision>
  <dcterms:created xsi:type="dcterms:W3CDTF">2021-03-25T22:46:00.0000000Z</dcterms:created>
  <dcterms:modified xsi:type="dcterms:W3CDTF">2021-03-25T22:59:47.4450240Z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2021-03-25T00:00:00Z</vt:filetime>
  </property>
</Properties>
</file>