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 xml:space="preserve">Jorge </w:t>
      </w:r>
      <w:r w:rsidR="00600B17">
        <w:rPr>
          <w:rFonts w:ascii="Times New Roman" w:hAnsi="Times New Roman" w:cs="Times New Roman"/>
          <w:b/>
          <w:i/>
          <w:color w:val="808080" w:themeColor="background1" w:themeShade="80"/>
          <w:sz w:val="24"/>
          <w:lang w:val="en-US"/>
        </w:rPr>
        <w:t>Luis Diaz Barragan</w:t>
      </w:r>
      <w:r w:rsidRPr="00AC3725">
        <w:rPr>
          <w:rFonts w:ascii="Times New Roman" w:hAnsi="Times New Roman" w:cs="Times New Roman"/>
          <w:b/>
          <w:i/>
          <w:color w:val="808080" w:themeColor="background1" w:themeShade="80"/>
          <w:sz w:val="24"/>
          <w:lang w:val="en-US"/>
        </w:rPr>
        <w:tab/>
        <w:t xml:space="preserve">Cód. </w:t>
      </w:r>
      <w:r w:rsidR="00600B17">
        <w:rPr>
          <w:rFonts w:ascii="Times New Roman" w:hAnsi="Times New Roman" w:cs="Times New Roman"/>
          <w:b/>
          <w:i/>
          <w:color w:val="808080" w:themeColor="background1" w:themeShade="80"/>
          <w:sz w:val="24"/>
          <w:lang w:val="en-US"/>
        </w:rPr>
        <w:t>20162020405</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Jeisson Steven Rincón Mellizo</w:t>
      </w:r>
      <w:r w:rsidRPr="00AC3725">
        <w:rPr>
          <w:rFonts w:ascii="Times New Roman" w:hAnsi="Times New Roman" w:cs="Times New Roman"/>
          <w:b/>
          <w:i/>
          <w:color w:val="808080" w:themeColor="background1" w:themeShade="80"/>
          <w:sz w:val="24"/>
          <w:lang w:val="en-US"/>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SoftProject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lastRenderedPageBreak/>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323A11" w:rsidRDefault="00323A11" w:rsidP="00323A11">
      <w:pPr>
        <w:pStyle w:val="Prrafodelista"/>
        <w:jc w:val="both"/>
        <w:rPr>
          <w:rFonts w:ascii="Times New Roman" w:hAnsi="Times New Roman" w:cs="Times New Roman"/>
          <w:sz w:val="24"/>
        </w:rPr>
      </w:pPr>
      <w:r>
        <w:rPr>
          <w:rFonts w:ascii="Times New Roman" w:hAnsi="Times New Roman" w:cs="Times New Roman"/>
          <w:noProof/>
          <w:sz w:val="24"/>
          <w:lang w:eastAsia="es-CO"/>
        </w:rPr>
        <w:lastRenderedPageBreak/>
        <w:drawing>
          <wp:inline distT="0" distB="0" distL="0" distR="0">
            <wp:extent cx="5486400" cy="3200400"/>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lastRenderedPageBreak/>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5F1E3E" w:rsidRDefault="005F1E3E" w:rsidP="000D359C">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792E36" w:rsidRDefault="00792E36" w:rsidP="00792E36">
      <w:pPr>
        <w:pStyle w:val="Prrafodelista"/>
        <w:jc w:val="center"/>
        <w:rPr>
          <w:rFonts w:ascii="Times New Roman" w:hAnsi="Times New Roman" w:cs="Times New Roman"/>
          <w:sz w:val="24"/>
        </w:rPr>
      </w:pPr>
      <w:r w:rsidRPr="00792E36">
        <w:rPr>
          <w:rFonts w:ascii="Times New Roman" w:hAnsi="Times New Roman" w:cs="Times New Roman"/>
          <w:noProof/>
          <w:sz w:val="24"/>
          <w:lang w:eastAsia="es-CO"/>
        </w:rPr>
        <w:lastRenderedPageBreak/>
        <w:drawing>
          <wp:inline distT="0" distB="0" distL="0" distR="0" wp14:anchorId="7BEE137C" wp14:editId="776E66F7">
            <wp:extent cx="5295900" cy="361950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C17FA1" w:rsidRDefault="00C17FA1" w:rsidP="00C17FA1">
      <w:pPr>
        <w:pStyle w:val="Prrafodelista"/>
        <w:ind w:left="1080"/>
        <w:jc w:val="both"/>
        <w:rPr>
          <w:rFonts w:ascii="Times New Roman" w:hAnsi="Times New Roman" w:cs="Times New Roman"/>
          <w:b/>
          <w:sz w:val="24"/>
        </w:rPr>
      </w:pPr>
    </w:p>
    <w:p w:rsidR="00B47FC9" w:rsidRPr="00C17FA1" w:rsidRDefault="00B47FC9" w:rsidP="00C17FA1">
      <w:pPr>
        <w:pStyle w:val="Prrafodelista"/>
        <w:numPr>
          <w:ilvl w:val="0"/>
          <w:numId w:val="11"/>
        </w:numPr>
        <w:rPr>
          <w:rFonts w:ascii="Arial" w:eastAsia="Times New Roman" w:hAnsi="Arial" w:cs="Arial"/>
          <w:b/>
          <w:sz w:val="21"/>
          <w:szCs w:val="24"/>
          <w:lang w:eastAsia="es-ES"/>
        </w:rPr>
      </w:pPr>
      <w:r w:rsidRPr="00C17FA1">
        <w:rPr>
          <w:rFonts w:ascii="Arial" w:eastAsia="Times New Roman" w:hAnsi="Arial" w:cs="Arial"/>
          <w:b/>
          <w:sz w:val="21"/>
          <w:szCs w:val="24"/>
          <w:lang w:eastAsia="es-ES"/>
        </w:rPr>
        <w:t>Diagnóstico Empresa y Situación Problema:</w:t>
      </w:r>
    </w:p>
    <w:p w:rsidR="00FE2294" w:rsidRDefault="00B47FC9" w:rsidP="00B47FC9">
      <w:pPr>
        <w:ind w:left="360"/>
        <w:jc w:val="both"/>
        <w:rPr>
          <w:rFonts w:ascii="Times New Roman" w:hAnsi="Times New Roman" w:cs="Times New Roman"/>
          <w:sz w:val="24"/>
        </w:rPr>
      </w:pPr>
      <w:r>
        <w:rPr>
          <w:rFonts w:ascii="Times New Roman" w:hAnsi="Times New Roman" w:cs="Times New Roman"/>
          <w:sz w:val="24"/>
        </w:rPr>
        <w:t>DIDIER SPORT es una empresa de confecciones en crecimiento, con una atención personalizada a cada uno de sus clientes, además de poseer una gran fiabilidad en sus productos ya que cuentan con las me</w:t>
      </w:r>
      <w:r w:rsidR="00355F7D">
        <w:rPr>
          <w:rFonts w:ascii="Times New Roman" w:hAnsi="Times New Roman" w:cs="Times New Roman"/>
          <w:sz w:val="24"/>
        </w:rPr>
        <w:t>jores políticas de calidad, esta</w:t>
      </w:r>
      <w:r>
        <w:rPr>
          <w:rFonts w:ascii="Times New Roman" w:hAnsi="Times New Roman" w:cs="Times New Roman"/>
          <w:sz w:val="24"/>
        </w:rPr>
        <w:t xml:space="preserve"> es la razón por la cual pueden mantenerse en el mercado que es altamente competitivo. </w:t>
      </w:r>
    </w:p>
    <w:p w:rsidR="006F17B1" w:rsidRDefault="00B47FC9" w:rsidP="00B47FC9">
      <w:pPr>
        <w:ind w:left="360"/>
        <w:jc w:val="both"/>
        <w:rPr>
          <w:rFonts w:ascii="Times New Roman" w:hAnsi="Times New Roman" w:cs="Times New Roman"/>
          <w:sz w:val="24"/>
        </w:rPr>
      </w:pPr>
      <w:r>
        <w:rPr>
          <w:rFonts w:ascii="Times New Roman" w:hAnsi="Times New Roman" w:cs="Times New Roman"/>
          <w:sz w:val="24"/>
        </w:rPr>
        <w:t>La mayor fuente de ingresos actual de la empresa son los equipos de dotación que sus clientes soli</w:t>
      </w:r>
      <w:r w:rsidR="006F17B1">
        <w:rPr>
          <w:rFonts w:ascii="Times New Roman" w:hAnsi="Times New Roman" w:cs="Times New Roman"/>
          <w:sz w:val="24"/>
        </w:rPr>
        <w:t xml:space="preserve">citan entre 2 y 3 veces al año. La empresa </w:t>
      </w:r>
      <w:r w:rsidR="00FE2294">
        <w:rPr>
          <w:rFonts w:ascii="Times New Roman" w:hAnsi="Times New Roman" w:cs="Times New Roman"/>
          <w:sz w:val="24"/>
        </w:rPr>
        <w:t>desea expandirse en el mercado, y su</w:t>
      </w:r>
      <w:r w:rsidR="006F17B1">
        <w:rPr>
          <w:rFonts w:ascii="Times New Roman" w:hAnsi="Times New Roman" w:cs="Times New Roman"/>
          <w:sz w:val="24"/>
        </w:rPr>
        <w:t xml:space="preserve"> gran p</w:t>
      </w:r>
      <w:r w:rsidR="00FE2294">
        <w:rPr>
          <w:rFonts w:ascii="Times New Roman" w:hAnsi="Times New Roman" w:cs="Times New Roman"/>
          <w:sz w:val="24"/>
        </w:rPr>
        <w:t>roblemática actual</w:t>
      </w:r>
      <w:r w:rsidR="006F17B1">
        <w:rPr>
          <w:rFonts w:ascii="Times New Roman" w:hAnsi="Times New Roman" w:cs="Times New Roman"/>
          <w:sz w:val="24"/>
        </w:rPr>
        <w:t xml:space="preserve"> es que no posee el medio para poder publicitarse a sí misma y que sus clientes puedan conocer a detalle todo acerca de la empresa.</w:t>
      </w:r>
    </w:p>
    <w:p w:rsidR="006F17B1" w:rsidRDefault="006F17B1" w:rsidP="00B47FC9">
      <w:pPr>
        <w:ind w:left="360"/>
        <w:jc w:val="both"/>
        <w:rPr>
          <w:rFonts w:ascii="Times New Roman" w:hAnsi="Times New Roman" w:cs="Times New Roman"/>
          <w:sz w:val="24"/>
        </w:rPr>
      </w:pPr>
      <w:r>
        <w:rPr>
          <w:rFonts w:ascii="Times New Roman" w:hAnsi="Times New Roman" w:cs="Times New Roman"/>
          <w:sz w:val="24"/>
        </w:rPr>
        <w:t>Así que la empresa desea una página web en donde sus clientes puedan encontrar los productos que ofrece dicha empresa, además de que los clientes puedan encontrar con facilidad todos los datos de la empresa.</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lastRenderedPageBreak/>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E46911" w:rsidRDefault="00966B21" w:rsidP="00C17FA1">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lastRenderedPageBreak/>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w:t>
      </w:r>
      <w:bookmarkStart w:id="0" w:name="_GoBack"/>
      <w:bookmarkEnd w:id="0"/>
      <w:r w:rsidRPr="00AB59DE">
        <w:rPr>
          <w:rFonts w:ascii="Arial" w:eastAsia="Times New Roman" w:hAnsi="Arial" w:cs="Arial"/>
          <w:szCs w:val="24"/>
          <w:lang w:eastAsia="es-ES"/>
        </w:rPr>
        <w:t>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El sistema permitira</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Pr="00AB59DE" w:rsidRDefault="00E76AD8"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E46911" w:rsidRDefault="00DA7203" w:rsidP="00E4691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lastRenderedPageBreak/>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Pr="00D56B93" w:rsidRDefault="00E46911"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363E5D" w:rsidRDefault="00966B21" w:rsidP="00363E5D">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63E5D" w:rsidRDefault="00C7785C" w:rsidP="00C7785C">
      <w:pPr>
        <w:pStyle w:val="Prrafodelista"/>
        <w:ind w:left="1440"/>
        <w:jc w:val="both"/>
        <w:rPr>
          <w:rFonts w:ascii="Arial" w:eastAsia="Times New Roman" w:hAnsi="Arial" w:cs="Arial"/>
          <w:szCs w:val="24"/>
          <w:lang w:eastAsia="es-ES"/>
        </w:rPr>
      </w:pPr>
    </w:p>
    <w:p w:rsidR="00363E5D" w:rsidRPr="00363E5D" w:rsidRDefault="00363E5D" w:rsidP="00363E5D">
      <w:pPr>
        <w:pStyle w:val="Prrafodelista"/>
        <w:jc w:val="both"/>
        <w:rPr>
          <w:rFonts w:ascii="Arial" w:eastAsia="Times New Roman" w:hAnsi="Arial" w:cs="Arial"/>
          <w:szCs w:val="24"/>
          <w:lang w:eastAsia="es-ES"/>
        </w:rPr>
      </w:pPr>
    </w:p>
    <w:sectPr w:rsidR="00363E5D" w:rsidRPr="00363E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54E" w:rsidRDefault="00B4554E" w:rsidP="00622EE2">
      <w:pPr>
        <w:spacing w:after="0" w:line="240" w:lineRule="auto"/>
      </w:pPr>
      <w:r>
        <w:separator/>
      </w:r>
    </w:p>
  </w:endnote>
  <w:endnote w:type="continuationSeparator" w:id="0">
    <w:p w:rsidR="00B4554E" w:rsidRDefault="00B4554E"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54E" w:rsidRDefault="00B4554E" w:rsidP="00622EE2">
      <w:pPr>
        <w:spacing w:after="0" w:line="240" w:lineRule="auto"/>
      </w:pPr>
      <w:r>
        <w:separator/>
      </w:r>
    </w:p>
  </w:footnote>
  <w:footnote w:type="continuationSeparator" w:id="0">
    <w:p w:rsidR="00B4554E" w:rsidRDefault="00B4554E" w:rsidP="00622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0"/>
  </w:num>
  <w:num w:numId="6">
    <w:abstractNumId w:val="20"/>
  </w:num>
  <w:num w:numId="7">
    <w:abstractNumId w:val="3"/>
  </w:num>
  <w:num w:numId="8">
    <w:abstractNumId w:val="6"/>
  </w:num>
  <w:num w:numId="9">
    <w:abstractNumId w:val="12"/>
  </w:num>
  <w:num w:numId="10">
    <w:abstractNumId w:val="19"/>
  </w:num>
  <w:num w:numId="11">
    <w:abstractNumId w:val="9"/>
  </w:num>
  <w:num w:numId="12">
    <w:abstractNumId w:val="17"/>
  </w:num>
  <w:num w:numId="13">
    <w:abstractNumId w:val="11"/>
  </w:num>
  <w:num w:numId="14">
    <w:abstractNumId w:val="14"/>
  </w:num>
  <w:num w:numId="15">
    <w:abstractNumId w:val="13"/>
  </w:num>
  <w:num w:numId="16">
    <w:abstractNumId w:val="2"/>
  </w:num>
  <w:num w:numId="17">
    <w:abstractNumId w:val="16"/>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433AB"/>
    <w:rsid w:val="000B1C07"/>
    <w:rsid w:val="000D359C"/>
    <w:rsid w:val="000F118C"/>
    <w:rsid w:val="00164626"/>
    <w:rsid w:val="00172B93"/>
    <w:rsid w:val="00242129"/>
    <w:rsid w:val="00323A11"/>
    <w:rsid w:val="00355F7D"/>
    <w:rsid w:val="00363E5D"/>
    <w:rsid w:val="00376B5F"/>
    <w:rsid w:val="00470A8A"/>
    <w:rsid w:val="00566CFC"/>
    <w:rsid w:val="005D4274"/>
    <w:rsid w:val="005F0BC6"/>
    <w:rsid w:val="005F1E3E"/>
    <w:rsid w:val="00600B17"/>
    <w:rsid w:val="00622EE2"/>
    <w:rsid w:val="00682B2B"/>
    <w:rsid w:val="006C098C"/>
    <w:rsid w:val="006C5363"/>
    <w:rsid w:val="006F17B1"/>
    <w:rsid w:val="00792E36"/>
    <w:rsid w:val="007B559B"/>
    <w:rsid w:val="008636AB"/>
    <w:rsid w:val="00966B21"/>
    <w:rsid w:val="009D4D64"/>
    <w:rsid w:val="00AB59DE"/>
    <w:rsid w:val="00AC3725"/>
    <w:rsid w:val="00B03259"/>
    <w:rsid w:val="00B4554E"/>
    <w:rsid w:val="00B47FC9"/>
    <w:rsid w:val="00C17FA1"/>
    <w:rsid w:val="00C52E41"/>
    <w:rsid w:val="00C7785C"/>
    <w:rsid w:val="00C800B7"/>
    <w:rsid w:val="00CC226B"/>
    <w:rsid w:val="00D270AE"/>
    <w:rsid w:val="00D56B93"/>
    <w:rsid w:val="00D77996"/>
    <w:rsid w:val="00DA7203"/>
    <w:rsid w:val="00DD581B"/>
    <w:rsid w:val="00E1270D"/>
    <w:rsid w:val="00E46911"/>
    <w:rsid w:val="00E5339A"/>
    <w:rsid w:val="00E76832"/>
    <w:rsid w:val="00E76AD8"/>
    <w:rsid w:val="00E77DB4"/>
    <w:rsid w:val="00EE0053"/>
    <w:rsid w:val="00FA3BCC"/>
    <w:rsid w:val="00FB2CE1"/>
    <w:rsid w:val="00FE22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E842"/>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73CDC6FF-F4AB-4133-A290-C4AC1FD76178}" type="presOf" srcId="{17BA2522-2F72-487B-84FC-7E3780062E3F}" destId="{2BC842BB-F76D-4D1D-BA11-6FD032CF89DF}" srcOrd="0" destOrd="0" presId="urn:microsoft.com/office/officeart/2005/8/layout/hierarchy1"/>
    <dgm:cxn modelId="{6C4A6C21-1960-450C-B99D-2D21273D8FAE}" type="presOf" srcId="{5199CF1E-6206-445B-8FDF-31486EEBE6DB}" destId="{F7EB0810-BE18-47E1-9B07-8324375FE40F}" srcOrd="0" destOrd="0" presId="urn:microsoft.com/office/officeart/2005/8/layout/hierarchy1"/>
    <dgm:cxn modelId="{0BE4B2CB-8545-4209-9426-C36C1FB464BA}" type="presOf" srcId="{165692FB-7D32-41AF-9E1A-B4C070AC4E2A}" destId="{0823E143-1986-4A4B-8447-0142D6799D75}"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D830BAD1-DD11-4E15-8415-9ED5542808F1}" type="presOf" srcId="{74AD03AB-4E9D-4BD6-8905-F92683EEE31A}" destId="{433EB16E-9266-431B-BDC5-4A4D15AB93DB}" srcOrd="0" destOrd="0" presId="urn:microsoft.com/office/officeart/2005/8/layout/hierarchy1"/>
    <dgm:cxn modelId="{0559F685-1A4D-422A-A522-69CA7F7ED882}" srcId="{672D427A-9A45-4CF7-AC16-12EA08330301}" destId="{6F98232C-8D7F-4DC4-AD4D-7A58AE7091DF}" srcOrd="1" destOrd="0" parTransId="{73769727-7D42-4FBA-B655-0F6E79B978A4}" sibTransId="{4F6F49B4-5B28-4B42-9F4A-347DC6FC8859}"/>
    <dgm:cxn modelId="{9F0627A5-B434-44F4-8678-EE3EE342AE7E}" srcId="{672D427A-9A45-4CF7-AC16-12EA08330301}" destId="{74AD03AB-4E9D-4BD6-8905-F92683EEE31A}" srcOrd="2" destOrd="0" parTransId="{58DCEF1E-767F-4E71-843E-71F40719BDCA}" sibTransId="{BEF3D878-C590-4896-9921-62A88ADCFA21}"/>
    <dgm:cxn modelId="{67968F52-74EB-483A-A9B7-C61C98CA776A}" type="presOf" srcId="{672D427A-9A45-4CF7-AC16-12EA08330301}" destId="{03B56E62-ACB5-4077-922A-49E03F83F280}" srcOrd="0" destOrd="0" presId="urn:microsoft.com/office/officeart/2005/8/layout/hierarchy1"/>
    <dgm:cxn modelId="{2B14DA17-CF02-493A-B4F7-F9EADFD1FEDD}" type="presOf" srcId="{BA8ADD5F-1BAC-42C7-B98F-B59A769E8322}" destId="{3F702B1A-D53A-43A4-9414-4C5872634D31}"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9427DC09-476F-4FC9-A1F1-BC94EB3FEE3E}" type="presOf" srcId="{58DCEF1E-767F-4E71-843E-71F40719BDCA}" destId="{682C4184-99C9-4653-83D3-881D43010985}"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D3E9CB43-2A19-4DE6-8933-F2B0FB2E3C87}" type="presOf" srcId="{FEFCEDCD-4023-452E-B4AA-D1C940A3503E}" destId="{117BD165-AA20-445A-803D-D0D36BE4A6AE}" srcOrd="0" destOrd="0" presId="urn:microsoft.com/office/officeart/2005/8/layout/hierarchy1"/>
    <dgm:cxn modelId="{51F485EE-C3CC-428C-A4BF-B251EA2E2279}" srcId="{30CCB3EB-4D31-4226-BB84-1FF31E08BFD3}" destId="{D89B0FAC-8152-47B0-A528-19EE5505FB8E}" srcOrd="1" destOrd="0" parTransId="{4611134C-399D-48C5-BF7E-85751D420D03}" sibTransId="{E0EB1761-9D1D-4C39-873F-93A2348F8990}"/>
    <dgm:cxn modelId="{89A8F586-4E54-4638-936F-AEDACBC22536}" type="presOf" srcId="{6F98232C-8D7F-4DC4-AD4D-7A58AE7091DF}" destId="{9B5AD6FC-A9D8-452B-ACF0-FE4773A29DED}" srcOrd="0" destOrd="0" presId="urn:microsoft.com/office/officeart/2005/8/layout/hierarchy1"/>
    <dgm:cxn modelId="{E7FF3481-3B4C-4ED7-91B9-A4120B0B3BCE}" type="presOf" srcId="{536151AD-3E96-43AD-8480-127931DF001A}" destId="{6AC99B2B-0F2D-43AE-874B-A8ADB3E4D28B}" srcOrd="0" destOrd="0" presId="urn:microsoft.com/office/officeart/2005/8/layout/hierarchy1"/>
    <dgm:cxn modelId="{18DB00F3-22A1-4679-8D10-8DCEE0FD2872}" type="presOf" srcId="{4611134C-399D-48C5-BF7E-85751D420D03}" destId="{BCCDFD21-ACA3-4FED-9CA0-F92835D1513B}"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F5AE05FB-5285-4149-AFE0-FE89E7BD2CC0}" type="presOf" srcId="{61F4EEB7-82B6-4FAE-9E31-D94E6958DD49}" destId="{28A1AC31-5038-4DE7-AEFC-57E1C7BB3053}" srcOrd="0" destOrd="0" presId="urn:microsoft.com/office/officeart/2005/8/layout/hierarchy1"/>
    <dgm:cxn modelId="{C1E7B13A-FC7E-4B33-87B9-1B288448D479}" type="presOf" srcId="{C5CECC28-AF25-4B7B-A7CB-D5A420AD804C}" destId="{8FF05D8A-10EC-4063-B5A3-A9D8015CE927}"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FB7C3456-6DFD-4A43-9997-910F8E8E4665}" type="presOf" srcId="{EC45C5A9-2BCE-4E9C-9DE5-23D0CB6F5682}" destId="{288B2B12-7DD5-447D-9812-7CC516E7E4CA}"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F69DB585-27E7-4054-BAF2-C87208F6C96F}" type="presOf" srcId="{B133EB7D-6833-4C03-A6E4-1A682A3F67C5}" destId="{E9040AD3-14B2-4023-A102-D196990544F0}" srcOrd="0" destOrd="0" presId="urn:microsoft.com/office/officeart/2005/8/layout/hierarchy1"/>
    <dgm:cxn modelId="{76D9C3EF-3D15-4FBE-B336-FB15509D61A2}" type="presOf" srcId="{05A5F773-4BE6-4045-A70E-8E020D74FBAA}" destId="{91AA1634-4DF6-4BC4-9EF8-FE882D92CEAF}" srcOrd="0" destOrd="0" presId="urn:microsoft.com/office/officeart/2005/8/layout/hierarchy1"/>
    <dgm:cxn modelId="{103902B6-6B73-46BF-A727-082A724FE276}" type="presOf" srcId="{D89B0FAC-8152-47B0-A528-19EE5505FB8E}" destId="{7513D987-8A93-4EF7-990C-C25586196B54}" srcOrd="0" destOrd="0" presId="urn:microsoft.com/office/officeart/2005/8/layout/hierarchy1"/>
    <dgm:cxn modelId="{39010353-9BA6-4641-8E09-5FF7F7D04EDE}" type="presOf" srcId="{30CCB3EB-4D31-4226-BB84-1FF31E08BFD3}" destId="{11DB11D7-8CC9-4398-BF06-7B4CB1B30F15}" srcOrd="0" destOrd="0" presId="urn:microsoft.com/office/officeart/2005/8/layout/hierarchy1"/>
    <dgm:cxn modelId="{90357D60-50F5-4DB8-B106-7AF20BB7DBE1}" type="presOf" srcId="{73769727-7D42-4FBA-B655-0F6E79B978A4}" destId="{98D03CB2-F8BC-4AEF-A7B6-02785ACCD0B6}" srcOrd="0" destOrd="0" presId="urn:microsoft.com/office/officeart/2005/8/layout/hierarchy1"/>
    <dgm:cxn modelId="{DEFD41EE-8F7C-4D6D-B1D5-7061E3EF51E1}" type="presOf" srcId="{4C72EF1A-B760-440B-AD10-08A78FD61A0C}" destId="{78975313-64EE-46F0-8C4E-B145E2EB940A}" srcOrd="0" destOrd="0" presId="urn:microsoft.com/office/officeart/2005/8/layout/hierarchy1"/>
    <dgm:cxn modelId="{4A7E59B8-A321-4157-A172-3681606477AA}" type="presParOf" srcId="{F7EB0810-BE18-47E1-9B07-8324375FE40F}" destId="{479407A7-3B24-41A7-B3FE-B0D64E235BAA}" srcOrd="0" destOrd="0" presId="urn:microsoft.com/office/officeart/2005/8/layout/hierarchy1"/>
    <dgm:cxn modelId="{0979406B-27A2-400A-A021-D2CA86BE7B65}" type="presParOf" srcId="{479407A7-3B24-41A7-B3FE-B0D64E235BAA}" destId="{E9F5E181-6D15-4B0A-A0C1-BC43B3F312BF}" srcOrd="0" destOrd="0" presId="urn:microsoft.com/office/officeart/2005/8/layout/hierarchy1"/>
    <dgm:cxn modelId="{23780F19-85D9-473C-9886-ECF2C8D16A38}" type="presParOf" srcId="{E9F5E181-6D15-4B0A-A0C1-BC43B3F312BF}" destId="{196ABA2A-02E6-41C0-94E5-046330EC55C6}" srcOrd="0" destOrd="0" presId="urn:microsoft.com/office/officeart/2005/8/layout/hierarchy1"/>
    <dgm:cxn modelId="{BFEE5BB7-3CC2-4DF2-BFE6-CE905550E7CD}" type="presParOf" srcId="{E9F5E181-6D15-4B0A-A0C1-BC43B3F312BF}" destId="{03B56E62-ACB5-4077-922A-49E03F83F280}" srcOrd="1" destOrd="0" presId="urn:microsoft.com/office/officeart/2005/8/layout/hierarchy1"/>
    <dgm:cxn modelId="{1065B420-FA0C-48A1-99C4-7F1FA9F2281F}" type="presParOf" srcId="{479407A7-3B24-41A7-B3FE-B0D64E235BAA}" destId="{7AA0783F-7140-4811-8A74-C2A3F1261998}" srcOrd="1" destOrd="0" presId="urn:microsoft.com/office/officeart/2005/8/layout/hierarchy1"/>
    <dgm:cxn modelId="{02CD9AEF-17D6-434A-89C6-CF26CEFCCFB7}" type="presParOf" srcId="{7AA0783F-7140-4811-8A74-C2A3F1261998}" destId="{E9040AD3-14B2-4023-A102-D196990544F0}" srcOrd="0" destOrd="0" presId="urn:microsoft.com/office/officeart/2005/8/layout/hierarchy1"/>
    <dgm:cxn modelId="{6C622DAD-A272-4026-B5CE-661EC884D4FF}" type="presParOf" srcId="{7AA0783F-7140-4811-8A74-C2A3F1261998}" destId="{40862EFD-D57E-4C31-B73C-F51B76D33F38}" srcOrd="1" destOrd="0" presId="urn:microsoft.com/office/officeart/2005/8/layout/hierarchy1"/>
    <dgm:cxn modelId="{A6BF7E4A-98A2-4CED-B024-337DF42BA8B4}" type="presParOf" srcId="{40862EFD-D57E-4C31-B73C-F51B76D33F38}" destId="{6A1CF850-3DFC-4A56-93A2-7B9DBC71D528}" srcOrd="0" destOrd="0" presId="urn:microsoft.com/office/officeart/2005/8/layout/hierarchy1"/>
    <dgm:cxn modelId="{6CD7B7AA-8098-4D38-876A-05456A0CA10F}" type="presParOf" srcId="{6A1CF850-3DFC-4A56-93A2-7B9DBC71D528}" destId="{8FCBA67E-0EF2-47DF-9837-BAB91DB4E24D}" srcOrd="0" destOrd="0" presId="urn:microsoft.com/office/officeart/2005/8/layout/hierarchy1"/>
    <dgm:cxn modelId="{93618B26-CC8E-400D-855E-EBC51792D465}" type="presParOf" srcId="{6A1CF850-3DFC-4A56-93A2-7B9DBC71D528}" destId="{11DB11D7-8CC9-4398-BF06-7B4CB1B30F15}" srcOrd="1" destOrd="0" presId="urn:microsoft.com/office/officeart/2005/8/layout/hierarchy1"/>
    <dgm:cxn modelId="{EA5B0518-2F7D-4A0C-85C1-5249AC66E937}" type="presParOf" srcId="{40862EFD-D57E-4C31-B73C-F51B76D33F38}" destId="{CF957D2C-1718-4B4D-94D5-34AF86285B09}" srcOrd="1" destOrd="0" presId="urn:microsoft.com/office/officeart/2005/8/layout/hierarchy1"/>
    <dgm:cxn modelId="{829F8B0E-502E-4FE5-BA9A-3BCD7654806E}" type="presParOf" srcId="{CF957D2C-1718-4B4D-94D5-34AF86285B09}" destId="{0823E143-1986-4A4B-8447-0142D6799D75}" srcOrd="0" destOrd="0" presId="urn:microsoft.com/office/officeart/2005/8/layout/hierarchy1"/>
    <dgm:cxn modelId="{81768F07-6EAA-4FAA-AC7E-8D4BF29E458A}" type="presParOf" srcId="{CF957D2C-1718-4B4D-94D5-34AF86285B09}" destId="{6C44B9C8-CE2D-4785-B657-15063186B4CB}" srcOrd="1" destOrd="0" presId="urn:microsoft.com/office/officeart/2005/8/layout/hierarchy1"/>
    <dgm:cxn modelId="{C8FB5639-8B72-4AD7-B7E3-CA3DF3FD2199}" type="presParOf" srcId="{6C44B9C8-CE2D-4785-B657-15063186B4CB}" destId="{D580D2F3-C532-448A-B888-F5E93EC5ED08}" srcOrd="0" destOrd="0" presId="urn:microsoft.com/office/officeart/2005/8/layout/hierarchy1"/>
    <dgm:cxn modelId="{CFA13C0E-68B9-43D6-8BD8-1CDF67B95FF7}" type="presParOf" srcId="{D580D2F3-C532-448A-B888-F5E93EC5ED08}" destId="{F05EDF07-A561-4270-8084-D2B98212D3CF}" srcOrd="0" destOrd="0" presId="urn:microsoft.com/office/officeart/2005/8/layout/hierarchy1"/>
    <dgm:cxn modelId="{36E4CC39-5261-4822-82A7-3F7F232E5118}" type="presParOf" srcId="{D580D2F3-C532-448A-B888-F5E93EC5ED08}" destId="{28A1AC31-5038-4DE7-AEFC-57E1C7BB3053}" srcOrd="1" destOrd="0" presId="urn:microsoft.com/office/officeart/2005/8/layout/hierarchy1"/>
    <dgm:cxn modelId="{7E2EC44F-7397-420C-9D28-C6F540C6183B}" type="presParOf" srcId="{6C44B9C8-CE2D-4785-B657-15063186B4CB}" destId="{4936FBA1-5B64-44CB-8D67-0316446C36E3}" srcOrd="1" destOrd="0" presId="urn:microsoft.com/office/officeart/2005/8/layout/hierarchy1"/>
    <dgm:cxn modelId="{860D270E-070D-4D5B-BD82-B4CB8F64EE11}" type="presParOf" srcId="{CF957D2C-1718-4B4D-94D5-34AF86285B09}" destId="{BCCDFD21-ACA3-4FED-9CA0-F92835D1513B}" srcOrd="2" destOrd="0" presId="urn:microsoft.com/office/officeart/2005/8/layout/hierarchy1"/>
    <dgm:cxn modelId="{8A3920F6-0E6D-4F8E-B156-A272A5686DC1}" type="presParOf" srcId="{CF957D2C-1718-4B4D-94D5-34AF86285B09}" destId="{2B89B8CE-3A85-4031-9CC1-4F0666D23147}" srcOrd="3" destOrd="0" presId="urn:microsoft.com/office/officeart/2005/8/layout/hierarchy1"/>
    <dgm:cxn modelId="{4A14A51A-1E4E-4326-8617-25B01E6281A9}" type="presParOf" srcId="{2B89B8CE-3A85-4031-9CC1-4F0666D23147}" destId="{CBD67E37-37D5-4FE2-8F56-F28B5AB53D80}" srcOrd="0" destOrd="0" presId="urn:microsoft.com/office/officeart/2005/8/layout/hierarchy1"/>
    <dgm:cxn modelId="{1C7F76EA-5C8E-4375-9FB0-0ED46AD78C70}" type="presParOf" srcId="{CBD67E37-37D5-4FE2-8F56-F28B5AB53D80}" destId="{EED84A42-D131-4239-BC4C-6869DCE9AAFA}" srcOrd="0" destOrd="0" presId="urn:microsoft.com/office/officeart/2005/8/layout/hierarchy1"/>
    <dgm:cxn modelId="{6B2E0A86-0E66-4617-BB56-BD70E3639632}" type="presParOf" srcId="{CBD67E37-37D5-4FE2-8F56-F28B5AB53D80}" destId="{7513D987-8A93-4EF7-990C-C25586196B54}" srcOrd="1" destOrd="0" presId="urn:microsoft.com/office/officeart/2005/8/layout/hierarchy1"/>
    <dgm:cxn modelId="{3EA3885C-3362-457E-A771-72A820256216}" type="presParOf" srcId="{2B89B8CE-3A85-4031-9CC1-4F0666D23147}" destId="{ED0F76B3-D5D8-4E67-B74B-67953380B7FC}" srcOrd="1" destOrd="0" presId="urn:microsoft.com/office/officeart/2005/8/layout/hierarchy1"/>
    <dgm:cxn modelId="{F03B6434-0F0A-4C5A-A86E-1FC28C56D43B}" type="presParOf" srcId="{7AA0783F-7140-4811-8A74-C2A3F1261998}" destId="{98D03CB2-F8BC-4AEF-A7B6-02785ACCD0B6}" srcOrd="2" destOrd="0" presId="urn:microsoft.com/office/officeart/2005/8/layout/hierarchy1"/>
    <dgm:cxn modelId="{2D48DA8C-3EF4-4B9C-8425-60763241A9C2}" type="presParOf" srcId="{7AA0783F-7140-4811-8A74-C2A3F1261998}" destId="{8BF1B182-2D6C-4D6D-A73A-1BB06BA9253D}" srcOrd="3" destOrd="0" presId="urn:microsoft.com/office/officeart/2005/8/layout/hierarchy1"/>
    <dgm:cxn modelId="{6143D974-044B-493A-A50F-1002A695A24E}" type="presParOf" srcId="{8BF1B182-2D6C-4D6D-A73A-1BB06BA9253D}" destId="{331F8740-DE8C-4EAB-BA2A-788CB844700D}" srcOrd="0" destOrd="0" presId="urn:microsoft.com/office/officeart/2005/8/layout/hierarchy1"/>
    <dgm:cxn modelId="{9F575669-E4E5-4D74-AA3C-001363C9F169}" type="presParOf" srcId="{331F8740-DE8C-4EAB-BA2A-788CB844700D}" destId="{B91A8A25-FA51-400B-8662-E3B26B456925}" srcOrd="0" destOrd="0" presId="urn:microsoft.com/office/officeart/2005/8/layout/hierarchy1"/>
    <dgm:cxn modelId="{FE8C936B-A1BE-4E22-8877-B888D6A01CA9}" type="presParOf" srcId="{331F8740-DE8C-4EAB-BA2A-788CB844700D}" destId="{9B5AD6FC-A9D8-452B-ACF0-FE4773A29DED}" srcOrd="1" destOrd="0" presId="urn:microsoft.com/office/officeart/2005/8/layout/hierarchy1"/>
    <dgm:cxn modelId="{68C2EB11-E8ED-4C96-80D4-307F7F41AE3E}" type="presParOf" srcId="{8BF1B182-2D6C-4D6D-A73A-1BB06BA9253D}" destId="{CD98C3A7-50D0-48AF-BB44-3ABEA233FF40}" srcOrd="1" destOrd="0" presId="urn:microsoft.com/office/officeart/2005/8/layout/hierarchy1"/>
    <dgm:cxn modelId="{5F8817B4-DEC9-4220-A360-284B7A042F89}" type="presParOf" srcId="{CD98C3A7-50D0-48AF-BB44-3ABEA233FF40}" destId="{288B2B12-7DD5-447D-9812-7CC516E7E4CA}" srcOrd="0" destOrd="0" presId="urn:microsoft.com/office/officeart/2005/8/layout/hierarchy1"/>
    <dgm:cxn modelId="{309206ED-04F4-4425-B1EB-E4A1C94A6758}" type="presParOf" srcId="{CD98C3A7-50D0-48AF-BB44-3ABEA233FF40}" destId="{94520000-9EAF-478F-B47E-3A0425F31C2F}" srcOrd="1" destOrd="0" presId="urn:microsoft.com/office/officeart/2005/8/layout/hierarchy1"/>
    <dgm:cxn modelId="{A69EBE08-DD7B-4D3C-90CA-AC2FCA62F41B}" type="presParOf" srcId="{94520000-9EAF-478F-B47E-3A0425F31C2F}" destId="{4278AA45-B180-4D1D-9FF3-F013B66EDD18}" srcOrd="0" destOrd="0" presId="urn:microsoft.com/office/officeart/2005/8/layout/hierarchy1"/>
    <dgm:cxn modelId="{7BBE8B1B-60A0-472E-8C2C-9F1196B97419}" type="presParOf" srcId="{4278AA45-B180-4D1D-9FF3-F013B66EDD18}" destId="{33A6CD2F-3505-4D5C-BAE7-8A430D66A5CB}" srcOrd="0" destOrd="0" presId="urn:microsoft.com/office/officeart/2005/8/layout/hierarchy1"/>
    <dgm:cxn modelId="{C72B33D9-E995-4F7F-9DC0-89E57E85B4C3}" type="presParOf" srcId="{4278AA45-B180-4D1D-9FF3-F013B66EDD18}" destId="{78975313-64EE-46F0-8C4E-B145E2EB940A}" srcOrd="1" destOrd="0" presId="urn:microsoft.com/office/officeart/2005/8/layout/hierarchy1"/>
    <dgm:cxn modelId="{A27D3439-11BB-410A-B3E7-3D9681D1FAB2}" type="presParOf" srcId="{94520000-9EAF-478F-B47E-3A0425F31C2F}" destId="{5F18CD69-704A-49A1-86FE-1AB172B4007A}" srcOrd="1" destOrd="0" presId="urn:microsoft.com/office/officeart/2005/8/layout/hierarchy1"/>
    <dgm:cxn modelId="{FAEE0878-C6B9-431B-9833-86EECF03D925}" type="presParOf" srcId="{CD98C3A7-50D0-48AF-BB44-3ABEA233FF40}" destId="{6AC99B2B-0F2D-43AE-874B-A8ADB3E4D28B}" srcOrd="2" destOrd="0" presId="urn:microsoft.com/office/officeart/2005/8/layout/hierarchy1"/>
    <dgm:cxn modelId="{B2AA3418-02BE-4904-9E38-D559F92688BA}" type="presParOf" srcId="{CD98C3A7-50D0-48AF-BB44-3ABEA233FF40}" destId="{EA0150C4-ACA4-4F65-B818-7FE8F2EAB92E}" srcOrd="3" destOrd="0" presId="urn:microsoft.com/office/officeart/2005/8/layout/hierarchy1"/>
    <dgm:cxn modelId="{FE6D20F3-71C5-4B0B-91A8-546E89DDAA71}" type="presParOf" srcId="{EA0150C4-ACA4-4F65-B818-7FE8F2EAB92E}" destId="{73CDB7DE-FB12-45EF-85F6-620F358E6EC9}" srcOrd="0" destOrd="0" presId="urn:microsoft.com/office/officeart/2005/8/layout/hierarchy1"/>
    <dgm:cxn modelId="{8897BF8B-2E61-4080-B956-69664C2E434B}" type="presParOf" srcId="{73CDB7DE-FB12-45EF-85F6-620F358E6EC9}" destId="{B67A2E25-815D-448E-B154-DE41A932E2C4}" srcOrd="0" destOrd="0" presId="urn:microsoft.com/office/officeart/2005/8/layout/hierarchy1"/>
    <dgm:cxn modelId="{821F5B36-8864-40DD-B1D4-21C7FD4260DD}" type="presParOf" srcId="{73CDB7DE-FB12-45EF-85F6-620F358E6EC9}" destId="{8FF05D8A-10EC-4063-B5A3-A9D8015CE927}" srcOrd="1" destOrd="0" presId="urn:microsoft.com/office/officeart/2005/8/layout/hierarchy1"/>
    <dgm:cxn modelId="{234238DB-42F2-472E-8335-C05C00F7617A}" type="presParOf" srcId="{EA0150C4-ACA4-4F65-B818-7FE8F2EAB92E}" destId="{9CB3C89F-EDBA-4594-9A41-C2648D1B59F7}" srcOrd="1" destOrd="0" presId="urn:microsoft.com/office/officeart/2005/8/layout/hierarchy1"/>
    <dgm:cxn modelId="{E7544182-AAF5-4BBC-9503-26E16D859B48}" type="presParOf" srcId="{7AA0783F-7140-4811-8A74-C2A3F1261998}" destId="{682C4184-99C9-4653-83D3-881D43010985}" srcOrd="4" destOrd="0" presId="urn:microsoft.com/office/officeart/2005/8/layout/hierarchy1"/>
    <dgm:cxn modelId="{B3110799-A278-4C17-9F0C-F90521D4DC43}" type="presParOf" srcId="{7AA0783F-7140-4811-8A74-C2A3F1261998}" destId="{33247443-FFFC-4273-8AF8-08C5F5A8B806}" srcOrd="5" destOrd="0" presId="urn:microsoft.com/office/officeart/2005/8/layout/hierarchy1"/>
    <dgm:cxn modelId="{EF2A09DD-9BD0-4EF7-9D06-D376FB3C3CB6}" type="presParOf" srcId="{33247443-FFFC-4273-8AF8-08C5F5A8B806}" destId="{8D01C05D-0778-47DB-83F6-80A562A17B0D}" srcOrd="0" destOrd="0" presId="urn:microsoft.com/office/officeart/2005/8/layout/hierarchy1"/>
    <dgm:cxn modelId="{0DAC50CD-DF7F-4DB2-9897-074183E0CE2C}" type="presParOf" srcId="{8D01C05D-0778-47DB-83F6-80A562A17B0D}" destId="{196A7804-2CF9-4214-BA7E-1B5335381EE6}" srcOrd="0" destOrd="0" presId="urn:microsoft.com/office/officeart/2005/8/layout/hierarchy1"/>
    <dgm:cxn modelId="{DC7BF120-1604-4732-97A1-E5E5B62F716B}" type="presParOf" srcId="{8D01C05D-0778-47DB-83F6-80A562A17B0D}" destId="{433EB16E-9266-431B-BDC5-4A4D15AB93DB}" srcOrd="1" destOrd="0" presId="urn:microsoft.com/office/officeart/2005/8/layout/hierarchy1"/>
    <dgm:cxn modelId="{25E422DE-3721-4A60-A54F-42B49ECE8C18}" type="presParOf" srcId="{33247443-FFFC-4273-8AF8-08C5F5A8B806}" destId="{B5156E21-F7A1-436D-BF2F-263F2083DA5C}" srcOrd="1" destOrd="0" presId="urn:microsoft.com/office/officeart/2005/8/layout/hierarchy1"/>
    <dgm:cxn modelId="{F6172C58-621D-433B-B827-5241A979F8E7}" type="presParOf" srcId="{B5156E21-F7A1-436D-BF2F-263F2083DA5C}" destId="{2BC842BB-F76D-4D1D-BA11-6FD032CF89DF}" srcOrd="0" destOrd="0" presId="urn:microsoft.com/office/officeart/2005/8/layout/hierarchy1"/>
    <dgm:cxn modelId="{58B82B86-B7BD-4AA5-9A48-D00C11F1F43D}" type="presParOf" srcId="{B5156E21-F7A1-436D-BF2F-263F2083DA5C}" destId="{E595ECA7-DE4C-4353-B6C1-458BEEDA8D87}" srcOrd="1" destOrd="0" presId="urn:microsoft.com/office/officeart/2005/8/layout/hierarchy1"/>
    <dgm:cxn modelId="{04AC19B0-04BE-481B-AA93-DA5A3693A0AA}" type="presParOf" srcId="{E595ECA7-DE4C-4353-B6C1-458BEEDA8D87}" destId="{30BC6EEB-37A5-442A-92B9-889EB897FE99}" srcOrd="0" destOrd="0" presId="urn:microsoft.com/office/officeart/2005/8/layout/hierarchy1"/>
    <dgm:cxn modelId="{13B81048-4C38-4748-8C2A-050373DAE16D}" type="presParOf" srcId="{30BC6EEB-37A5-442A-92B9-889EB897FE99}" destId="{7EF76DFB-EF7A-47D0-BB08-5F27EC3B730A}" srcOrd="0" destOrd="0" presId="urn:microsoft.com/office/officeart/2005/8/layout/hierarchy1"/>
    <dgm:cxn modelId="{F9C30D8C-FE1F-479A-861E-E612B0D3828F}" type="presParOf" srcId="{30BC6EEB-37A5-442A-92B9-889EB897FE99}" destId="{117BD165-AA20-445A-803D-D0D36BE4A6AE}" srcOrd="1" destOrd="0" presId="urn:microsoft.com/office/officeart/2005/8/layout/hierarchy1"/>
    <dgm:cxn modelId="{C007D16F-F96D-4A01-9060-1D71676C909C}" type="presParOf" srcId="{E595ECA7-DE4C-4353-B6C1-458BEEDA8D87}" destId="{187F320F-4159-46B1-B3E1-8F25BFF2C241}" srcOrd="1" destOrd="0" presId="urn:microsoft.com/office/officeart/2005/8/layout/hierarchy1"/>
    <dgm:cxn modelId="{F9FB7B23-3AFA-4F0E-A9D7-B8A3AD98A301}" type="presParOf" srcId="{B5156E21-F7A1-436D-BF2F-263F2083DA5C}" destId="{3F702B1A-D53A-43A4-9414-4C5872634D31}" srcOrd="2" destOrd="0" presId="urn:microsoft.com/office/officeart/2005/8/layout/hierarchy1"/>
    <dgm:cxn modelId="{F783D9E9-1913-41F9-9D0F-BB1CD86B4D6C}" type="presParOf" srcId="{B5156E21-F7A1-436D-BF2F-263F2083DA5C}" destId="{C0CC3EA5-074B-4A6A-87B9-F96FA71BCF07}" srcOrd="3" destOrd="0" presId="urn:microsoft.com/office/officeart/2005/8/layout/hierarchy1"/>
    <dgm:cxn modelId="{620E00C7-6C5A-45D1-B550-D386556F0D0A}" type="presParOf" srcId="{C0CC3EA5-074B-4A6A-87B9-F96FA71BCF07}" destId="{FC4AE11C-B158-43B0-827F-B37F5307B75A}" srcOrd="0" destOrd="0" presId="urn:microsoft.com/office/officeart/2005/8/layout/hierarchy1"/>
    <dgm:cxn modelId="{2B5FA913-5047-46DD-8302-BF5E694C3EBD}" type="presParOf" srcId="{FC4AE11C-B158-43B0-827F-B37F5307B75A}" destId="{087BA0E5-0691-4190-B4ED-CFB2C4D56F98}" srcOrd="0" destOrd="0" presId="urn:microsoft.com/office/officeart/2005/8/layout/hierarchy1"/>
    <dgm:cxn modelId="{7F24F2EF-C755-4211-A1F7-D0AF5DA65F38}" type="presParOf" srcId="{FC4AE11C-B158-43B0-827F-B37F5307B75A}" destId="{91AA1634-4DF6-4BC4-9EF8-FE882D92CEAF}" srcOrd="1" destOrd="0" presId="urn:microsoft.com/office/officeart/2005/8/layout/hierarchy1"/>
    <dgm:cxn modelId="{5921A6AD-2101-4861-9524-CCA30217B9CA}"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dgm:presLayoutVars>
          <dgm:chMax val="0"/>
          <dgm:chPref val="0"/>
          <dgm:bulletEnabled val="1"/>
        </dgm:presLayoutVars>
      </dgm:prSet>
      <dgm:spPr/>
      <dgm:t>
        <a:bodyPr/>
        <a:lstStyle/>
        <a:p>
          <a:endParaRPr lang="es-CO"/>
        </a:p>
      </dgm:t>
    </dgm:pt>
  </dgm:ptLst>
  <dgm:cxnLst>
    <dgm:cxn modelId="{F5FD2529-8D71-4E71-8A61-9165347F6F64}" type="presOf" srcId="{CB81F347-DEF5-47E8-8271-3DDC9D680901}" destId="{EF0ADF65-54D4-4F9A-BC81-AAA9E50B779B}"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F63ED367-191D-4C67-9BF8-8D1E0F1D3EE9}" type="presOf" srcId="{1DC2A17A-DAA3-43E0-9F09-6266F08428BD}" destId="{510AB646-5EDF-4ACC-9DAE-1B8129856AB0}" srcOrd="0" destOrd="0" presId="urn:microsoft.com/office/officeart/2005/8/layout/chevron1"/>
    <dgm:cxn modelId="{5A96EF96-6D07-477C-9779-D10974BA0F6A}" type="presOf" srcId="{EDE2220D-717F-4882-BBD7-8991FCCB7D68}" destId="{1D782C41-2868-4340-B426-5CF6B1A9242F}" srcOrd="0" destOrd="0" presId="urn:microsoft.com/office/officeart/2005/8/layout/chevron1"/>
    <dgm:cxn modelId="{7245CEE5-F3C4-40CE-BED2-1FE139A4E0C6}" srcId="{EDE2220D-717F-4882-BBD7-8991FCCB7D68}" destId="{C2C95724-3C7B-4F9C-B31F-04F828F40107}" srcOrd="1" destOrd="0" parTransId="{97AEF2CD-732E-4187-A08E-CE01BAA55875}" sibTransId="{47D7EBF0-4848-438A-95E3-AA122CB5561A}"/>
    <dgm:cxn modelId="{E71399B4-70FA-4A3B-99D9-B33D2734415D}" type="presOf" srcId="{9A4F3B47-A90E-414A-8B14-20FAD5D2C57D}" destId="{79D6200C-86AD-4FFB-9602-60202450D188}"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27986A1F-D360-4E3E-BEE5-88F2D4220401}" srcId="{EDE2220D-717F-4882-BBD7-8991FCCB7D68}" destId="{CB81F347-DEF5-47E8-8271-3DDC9D680901}" srcOrd="2" destOrd="0" parTransId="{2851F2D9-E49A-4545-81A3-3D687E520AE8}" sibTransId="{5256CBAE-5EDF-466B-A08E-A577F81EFDBB}"/>
    <dgm:cxn modelId="{FBDE71E1-0774-415D-8AB7-28615AC6D0F1}" type="presOf" srcId="{FE406013-F469-4A4E-B05E-0881AE63F311}" destId="{9D6978FD-36DF-4BCE-B6A9-2414B40180D3}" srcOrd="0" destOrd="0" presId="urn:microsoft.com/office/officeart/2005/8/layout/chevron1"/>
    <dgm:cxn modelId="{3FBFDAD8-2C1E-4185-ABC3-79A8FD7B93A3}" type="presOf" srcId="{C2C95724-3C7B-4F9C-B31F-04F828F40107}" destId="{6581C218-A513-4FF2-8F96-9FEAC9F98896}" srcOrd="0" destOrd="0" presId="urn:microsoft.com/office/officeart/2005/8/layout/chevron1"/>
    <dgm:cxn modelId="{A39271F0-D47B-4E6C-94CF-893967367682}" type="presParOf" srcId="{1D782C41-2868-4340-B426-5CF6B1A9242F}" destId="{79D6200C-86AD-4FFB-9602-60202450D188}" srcOrd="0" destOrd="0" presId="urn:microsoft.com/office/officeart/2005/8/layout/chevron1"/>
    <dgm:cxn modelId="{62A05301-AE41-4E7E-9EAA-5186EFD804AD}" type="presParOf" srcId="{1D782C41-2868-4340-B426-5CF6B1A9242F}" destId="{7AE7D14C-05F2-4213-BA8D-864126E025C2}" srcOrd="1" destOrd="0" presId="urn:microsoft.com/office/officeart/2005/8/layout/chevron1"/>
    <dgm:cxn modelId="{35AE7A67-3BF9-4251-BE37-A3B3DCA6196E}" type="presParOf" srcId="{1D782C41-2868-4340-B426-5CF6B1A9242F}" destId="{6581C218-A513-4FF2-8F96-9FEAC9F98896}" srcOrd="2" destOrd="0" presId="urn:microsoft.com/office/officeart/2005/8/layout/chevron1"/>
    <dgm:cxn modelId="{0BC02883-7A3C-4432-B1C8-D27074CBAA5A}" type="presParOf" srcId="{1D782C41-2868-4340-B426-5CF6B1A9242F}" destId="{70CD76EA-0AC1-4071-8ECB-94C03F04DD63}" srcOrd="3" destOrd="0" presId="urn:microsoft.com/office/officeart/2005/8/layout/chevron1"/>
    <dgm:cxn modelId="{B72E0BCA-CA29-457A-ADD7-BE30E8A56406}" type="presParOf" srcId="{1D782C41-2868-4340-B426-5CF6B1A9242F}" destId="{EF0ADF65-54D4-4F9A-BC81-AAA9E50B779B}" srcOrd="4" destOrd="0" presId="urn:microsoft.com/office/officeart/2005/8/layout/chevron1"/>
    <dgm:cxn modelId="{BA83D150-5359-48BC-8386-EF8E1E658B4D}" type="presParOf" srcId="{1D782C41-2868-4340-B426-5CF6B1A9242F}" destId="{F4C9D666-443A-4CF0-9E88-046AD107DF3A}" srcOrd="5" destOrd="0" presId="urn:microsoft.com/office/officeart/2005/8/layout/chevron1"/>
    <dgm:cxn modelId="{E89E156D-8A7A-49EA-9FB3-C81D9E89618C}" type="presParOf" srcId="{1D782C41-2868-4340-B426-5CF6B1A9242F}" destId="{9D6978FD-36DF-4BCE-B6A9-2414B40180D3}" srcOrd="6" destOrd="0" presId="urn:microsoft.com/office/officeart/2005/8/layout/chevron1"/>
    <dgm:cxn modelId="{FF67015B-EA36-495C-A0DA-05E82F32472B}" type="presParOf" srcId="{1D782C41-2868-4340-B426-5CF6B1A9242F}" destId="{0BB60501-3A43-4A28-A9E1-112A2FF77725}" srcOrd="7" destOrd="0" presId="urn:microsoft.com/office/officeart/2005/8/layout/chevron1"/>
    <dgm:cxn modelId="{F083807B-5CEA-442F-9D21-7E34AF3720DA}"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directiva(Jineth Lozano y Heidy Santos)</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pt>
    <dgm:pt modelId="{DF75F708-8406-4F60-9292-A2C4790E8793}" type="asst">
      <dgm:prSet phldrT="[Texto]"/>
      <dgm:spPr/>
      <dgm:t>
        <a:bodyPr/>
        <a:lstStyle/>
        <a:p>
          <a:r>
            <a:rPr lang="es-CO"/>
            <a:t>Representante legal (Heidy Santos)</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Contable(Aldemar Santos)</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A1D835DA-4CDA-427B-B521-34B221FA1A6A}" srcId="{A39279ED-4A8A-45B0-8399-FF8D6BE14A5D}" destId="{9F052192-8094-46B2-A13A-FBC1BA624CC3}" srcOrd="0" destOrd="0" parTransId="{536E8235-036E-45B1-9A3C-B81DE4B6B46B}" sibTransId="{7FC5F4B8-E7CD-40B2-8D3E-486C22DD7AF5}"/>
    <dgm:cxn modelId="{B7ECA1CA-AC55-48D7-AC43-05204BA079C4}" srcId="{C57C6B33-5912-42F2-9AEB-CC6AA18CFF3A}" destId="{FBCFFDEF-7F81-43E7-AF85-1D22DD195B26}" srcOrd="2" destOrd="0" parTransId="{1AE71B80-5D4E-4FF1-9205-37F3176BC1A4}" sibTransId="{DD2F9DA5-7CF9-4307-AE01-CC9A7B61E244}"/>
    <dgm:cxn modelId="{95F36001-00FF-4E11-98B3-672E001DBB3C}" type="presOf" srcId="{C57C6B33-5912-42F2-9AEB-CC6AA18CFF3A}" destId="{5EC8C5A7-C8CD-4677-B037-1CFDB9AB18E9}" srcOrd="0" destOrd="0" presId="urn:microsoft.com/office/officeart/2005/8/layout/hierarchy1"/>
    <dgm:cxn modelId="{2FC170DA-8499-4DDE-B3B4-E1C0092112D2}" type="presOf" srcId="{85DDF0BF-6EA2-49E2-A2C4-7D6A6B17752E}" destId="{90FD7C18-5102-40ED-BC08-0CCC76AA1242}" srcOrd="0" destOrd="0" presId="urn:microsoft.com/office/officeart/2005/8/layout/hierarchy1"/>
    <dgm:cxn modelId="{248789D0-8CA7-4813-96BE-430CD9329FD8}" type="presOf" srcId="{A39279ED-4A8A-45B0-8399-FF8D6BE14A5D}" destId="{5D912B38-3B6F-4785-9F33-6D656FEC5E9E}"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7D3157C0-2A49-41F0-A9AB-2440BAD69556}" type="presOf" srcId="{9F91BAD5-7FF7-41E7-A03B-E57457280832}" destId="{53AB6687-FF49-4350-A04F-3C5ADC91ED5D}" srcOrd="0" destOrd="0" presId="urn:microsoft.com/office/officeart/2005/8/layout/hierarchy1"/>
    <dgm:cxn modelId="{5096150F-2B41-4EB0-915B-C9961F7BADD6}" type="presOf" srcId="{35A189F8-1F04-41DF-94D4-2970F759103C}" destId="{3B6AFED5-0935-44F5-BA7D-9AF85876C9C2}" srcOrd="0" destOrd="0" presId="urn:microsoft.com/office/officeart/2005/8/layout/hierarchy1"/>
    <dgm:cxn modelId="{9300BB23-2BB0-4D9B-BE43-665EB36B2ECA}" type="presOf" srcId="{FBCFFDEF-7F81-43E7-AF85-1D22DD195B26}" destId="{81775984-D72E-4544-8168-D98B10C38702}" srcOrd="0" destOrd="0" presId="urn:microsoft.com/office/officeart/2005/8/layout/hierarchy1"/>
    <dgm:cxn modelId="{B64DD591-DCC6-4A37-8224-F69655239A4D}" type="presOf" srcId="{1AE71B80-5D4E-4FF1-9205-37F3176BC1A4}" destId="{8BAF9712-CA17-48ED-BC58-C7649CE8C422}" srcOrd="0" destOrd="0" presId="urn:microsoft.com/office/officeart/2005/8/layout/hierarchy1"/>
    <dgm:cxn modelId="{D1D446D0-8758-42E7-A55B-6914EC27B323}" type="presOf" srcId="{CF93089B-4D72-4A18-B2F2-4E161BAA26EE}" destId="{3E98FD07-7450-49D5-90E7-FCDB1E007EA4}"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1F76A120-DFC4-4AD8-8FA3-9B3992291456}" srcId="{35A189F8-1F04-41DF-94D4-2970F759103C}" destId="{C57C6B33-5912-42F2-9AEB-CC6AA18CFF3A}" srcOrd="1" destOrd="0" parTransId="{9F91BAD5-7FF7-41E7-A03B-E57457280832}" sibTransId="{607CB5E1-DC13-4137-865E-0107946A3887}"/>
    <dgm:cxn modelId="{8628492B-AF7D-45C3-BB09-3007FA44922A}" srcId="{C57C6B33-5912-42F2-9AEB-CC6AA18CFF3A}" destId="{B4344D36-8A76-429E-A64C-A6F40BC16699}" srcOrd="0" destOrd="0" parTransId="{163AD79F-5379-43D6-A8B0-E12C89EF48DE}" sibTransId="{B46704D7-1C7E-44A5-BCA8-5C7752053F6A}"/>
    <dgm:cxn modelId="{1EA97E4D-6C28-44BF-BD56-F7318856703A}" type="presOf" srcId="{8876D437-348B-4AC4-9CB9-D1380BF63587}" destId="{8AD142CE-ED2E-45E6-8C01-8BC3A1309593}"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E75DBE60-6495-4F94-8731-DE92F58894EE}" type="presOf" srcId="{DF75F708-8406-4F60-9292-A2C4790E8793}" destId="{AAF523E9-CECC-432A-92B0-EE7BAF5835CB}" srcOrd="0" destOrd="0" presId="urn:microsoft.com/office/officeart/2005/8/layout/hierarchy1"/>
    <dgm:cxn modelId="{A49B931B-FF88-4896-B393-CF6A282B285D}" type="presOf" srcId="{536E8235-036E-45B1-9A3C-B81DE4B6B46B}" destId="{684C4F85-82F6-4AE0-8970-F3BAB25824DD}" srcOrd="0" destOrd="0" presId="urn:microsoft.com/office/officeart/2005/8/layout/hierarchy1"/>
    <dgm:cxn modelId="{25E0C811-88C6-469C-A7FF-5973CA4726BE}" type="presOf" srcId="{448A90BD-C04E-490A-B631-66282EC17C9E}" destId="{6F3E1165-9261-4FF4-95C2-06E68F5BC620}" srcOrd="0" destOrd="0" presId="urn:microsoft.com/office/officeart/2005/8/layout/hierarchy1"/>
    <dgm:cxn modelId="{D79A4E61-A9A3-474D-A577-27753F066833}" type="presOf" srcId="{163AD79F-5379-43D6-A8B0-E12C89EF48DE}" destId="{18D75F75-DE5E-458A-9678-E136EA450892}" srcOrd="0" destOrd="0" presId="urn:microsoft.com/office/officeart/2005/8/layout/hierarchy1"/>
    <dgm:cxn modelId="{CCA51CB8-81B4-4C6A-823D-FC25164B13AC}" srcId="{35A189F8-1F04-41DF-94D4-2970F759103C}" destId="{A39279ED-4A8A-45B0-8399-FF8D6BE14A5D}" srcOrd="2" destOrd="0" parTransId="{CF93089B-4D72-4A18-B2F2-4E161BAA26EE}" sibTransId="{486C35CC-7FB1-4447-9994-28F2BFC77432}"/>
    <dgm:cxn modelId="{84CE0386-B10F-42DE-9C87-FDB717BE92E3}" type="presOf" srcId="{4483C8AA-87E9-4CD6-9597-BC020E9B755F}" destId="{D527F8F4-7DAE-4BD3-9BE9-06D0CE3C82A3}" srcOrd="0" destOrd="0" presId="urn:microsoft.com/office/officeart/2005/8/layout/hierarchy1"/>
    <dgm:cxn modelId="{F9CB41F4-1AC2-412C-A5D4-3D6F6D0DD5F9}" type="presOf" srcId="{B4344D36-8A76-429E-A64C-A6F40BC16699}" destId="{71F4821B-0E45-443E-8150-B974458AD8C1}" srcOrd="0" destOrd="0" presId="urn:microsoft.com/office/officeart/2005/8/layout/hierarchy1"/>
    <dgm:cxn modelId="{A116C045-00F7-41DD-B83F-5426E967F421}" type="presOf" srcId="{9F052192-8094-46B2-A13A-FBC1BA624CC3}" destId="{7DA6936B-04CB-4C72-AC4D-CB774E7965B4}" srcOrd="0" destOrd="0" presId="urn:microsoft.com/office/officeart/2005/8/layout/hierarchy1"/>
    <dgm:cxn modelId="{049F0296-5D51-4DD2-898C-84338040E3EB}" type="presParOf" srcId="{D527F8F4-7DAE-4BD3-9BE9-06D0CE3C82A3}" destId="{42EFADFC-0B67-4F0C-9399-7890DA408D5E}" srcOrd="0" destOrd="0" presId="urn:microsoft.com/office/officeart/2005/8/layout/hierarchy1"/>
    <dgm:cxn modelId="{DC4BC907-FB87-49C7-8437-F8C1EB11DD88}" type="presParOf" srcId="{42EFADFC-0B67-4F0C-9399-7890DA408D5E}" destId="{51E16AC2-2DD0-4704-B447-CECA06FCE834}" srcOrd="0" destOrd="0" presId="urn:microsoft.com/office/officeart/2005/8/layout/hierarchy1"/>
    <dgm:cxn modelId="{603F8CF6-850A-4F82-BA30-488435E2D853}" type="presParOf" srcId="{51E16AC2-2DD0-4704-B447-CECA06FCE834}" destId="{49FFC72A-1AA2-40CC-B182-C668648DA5A5}" srcOrd="0" destOrd="0" presId="urn:microsoft.com/office/officeart/2005/8/layout/hierarchy1"/>
    <dgm:cxn modelId="{48D896B6-83A4-4399-AB85-320A47951B64}" type="presParOf" srcId="{51E16AC2-2DD0-4704-B447-CECA06FCE834}" destId="{3B6AFED5-0935-44F5-BA7D-9AF85876C9C2}" srcOrd="1" destOrd="0" presId="urn:microsoft.com/office/officeart/2005/8/layout/hierarchy1"/>
    <dgm:cxn modelId="{74DDCC7A-100D-4052-B49C-84B644BA9626}" type="presParOf" srcId="{42EFADFC-0B67-4F0C-9399-7890DA408D5E}" destId="{0BF41C94-3464-4512-AF7A-A1A84197B1A1}" srcOrd="1" destOrd="0" presId="urn:microsoft.com/office/officeart/2005/8/layout/hierarchy1"/>
    <dgm:cxn modelId="{33550280-BAD5-4408-B8C6-651E4BE77C27}" type="presParOf" srcId="{0BF41C94-3464-4512-AF7A-A1A84197B1A1}" destId="{8AD142CE-ED2E-45E6-8C01-8BC3A1309593}" srcOrd="0" destOrd="0" presId="urn:microsoft.com/office/officeart/2005/8/layout/hierarchy1"/>
    <dgm:cxn modelId="{07229301-08F7-43BB-A6B2-BA70378F8197}" type="presParOf" srcId="{0BF41C94-3464-4512-AF7A-A1A84197B1A1}" destId="{A44C115A-0183-4B7D-81F1-8D66B235DF48}" srcOrd="1" destOrd="0" presId="urn:microsoft.com/office/officeart/2005/8/layout/hierarchy1"/>
    <dgm:cxn modelId="{FFAD3362-5F08-45CF-82FA-1F967C02CF30}" type="presParOf" srcId="{A44C115A-0183-4B7D-81F1-8D66B235DF48}" destId="{5EFF2FDE-CA11-4E74-B26C-AF2248911C36}" srcOrd="0" destOrd="0" presId="urn:microsoft.com/office/officeart/2005/8/layout/hierarchy1"/>
    <dgm:cxn modelId="{5547FAF6-FF4E-48ED-9CF9-7C868E6B4A58}" type="presParOf" srcId="{5EFF2FDE-CA11-4E74-B26C-AF2248911C36}" destId="{4ACA950E-8C41-46DF-8D8B-7CF4BC669E5F}" srcOrd="0" destOrd="0" presId="urn:microsoft.com/office/officeart/2005/8/layout/hierarchy1"/>
    <dgm:cxn modelId="{0F1153A7-0228-459E-BFFC-AC4FEEB205A7}" type="presParOf" srcId="{5EFF2FDE-CA11-4E74-B26C-AF2248911C36}" destId="{AAF523E9-CECC-432A-92B0-EE7BAF5835CB}" srcOrd="1" destOrd="0" presId="urn:microsoft.com/office/officeart/2005/8/layout/hierarchy1"/>
    <dgm:cxn modelId="{B32FBFAF-D1FA-424D-A222-F882680310EF}" type="presParOf" srcId="{A44C115A-0183-4B7D-81F1-8D66B235DF48}" destId="{F60B28D1-86D2-46BA-A266-752D277258E9}" srcOrd="1" destOrd="0" presId="urn:microsoft.com/office/officeart/2005/8/layout/hierarchy1"/>
    <dgm:cxn modelId="{F8486AA8-627E-42CE-B336-CEDC19692FC5}" type="presParOf" srcId="{0BF41C94-3464-4512-AF7A-A1A84197B1A1}" destId="{53AB6687-FF49-4350-A04F-3C5ADC91ED5D}" srcOrd="2" destOrd="0" presId="urn:microsoft.com/office/officeart/2005/8/layout/hierarchy1"/>
    <dgm:cxn modelId="{DCEAEE13-A2AE-4C3E-86CE-2A7F83E76A3F}" type="presParOf" srcId="{0BF41C94-3464-4512-AF7A-A1A84197B1A1}" destId="{31EB0C18-7050-4ED8-A3BE-61E7908ACE26}" srcOrd="3" destOrd="0" presId="urn:microsoft.com/office/officeart/2005/8/layout/hierarchy1"/>
    <dgm:cxn modelId="{4B1DA536-78C1-4C9F-8A2A-9668D7D1D5A1}" type="presParOf" srcId="{31EB0C18-7050-4ED8-A3BE-61E7908ACE26}" destId="{4634AF7A-CED4-4AB2-8FB6-96A6E6E0680C}" srcOrd="0" destOrd="0" presId="urn:microsoft.com/office/officeart/2005/8/layout/hierarchy1"/>
    <dgm:cxn modelId="{24D52C05-648A-49F2-ACE5-E1DC739E7292}" type="presParOf" srcId="{4634AF7A-CED4-4AB2-8FB6-96A6E6E0680C}" destId="{38859824-DAFD-4F0E-8787-21A36AC76A4B}" srcOrd="0" destOrd="0" presId="urn:microsoft.com/office/officeart/2005/8/layout/hierarchy1"/>
    <dgm:cxn modelId="{91DDCFA6-458D-417B-8F94-AFD661B7B31F}" type="presParOf" srcId="{4634AF7A-CED4-4AB2-8FB6-96A6E6E0680C}" destId="{5EC8C5A7-C8CD-4677-B037-1CFDB9AB18E9}" srcOrd="1" destOrd="0" presId="urn:microsoft.com/office/officeart/2005/8/layout/hierarchy1"/>
    <dgm:cxn modelId="{DDB7F99D-EEE4-417A-ADB9-A31476C265F5}" type="presParOf" srcId="{31EB0C18-7050-4ED8-A3BE-61E7908ACE26}" destId="{1D4E6798-D135-454A-8A6C-3ED53E7D2C55}" srcOrd="1" destOrd="0" presId="urn:microsoft.com/office/officeart/2005/8/layout/hierarchy1"/>
    <dgm:cxn modelId="{C0AC6B31-190C-4CDA-AF93-68A5E91E05B4}" type="presParOf" srcId="{1D4E6798-D135-454A-8A6C-3ED53E7D2C55}" destId="{18D75F75-DE5E-458A-9678-E136EA450892}" srcOrd="0" destOrd="0" presId="urn:microsoft.com/office/officeart/2005/8/layout/hierarchy1"/>
    <dgm:cxn modelId="{8DAAD2E9-B66C-4566-90FA-AC8E53085406}" type="presParOf" srcId="{1D4E6798-D135-454A-8A6C-3ED53E7D2C55}" destId="{E63F5610-1D07-4F45-BF7F-C1C648A8EF8F}" srcOrd="1" destOrd="0" presId="urn:microsoft.com/office/officeart/2005/8/layout/hierarchy1"/>
    <dgm:cxn modelId="{58DAD60D-C96E-43DC-BAC7-FCC384C05ABA}" type="presParOf" srcId="{E63F5610-1D07-4F45-BF7F-C1C648A8EF8F}" destId="{31359854-6BD8-475C-8F79-4A7A98E45D31}" srcOrd="0" destOrd="0" presId="urn:microsoft.com/office/officeart/2005/8/layout/hierarchy1"/>
    <dgm:cxn modelId="{B9F8E154-7D87-4F46-AEE7-3F4140178A2E}" type="presParOf" srcId="{31359854-6BD8-475C-8F79-4A7A98E45D31}" destId="{CDC7FFAE-7B0B-4383-9093-CE93B3650179}" srcOrd="0" destOrd="0" presId="urn:microsoft.com/office/officeart/2005/8/layout/hierarchy1"/>
    <dgm:cxn modelId="{0D028DDD-76BA-4C44-A6DA-5D00CCB47DE6}" type="presParOf" srcId="{31359854-6BD8-475C-8F79-4A7A98E45D31}" destId="{71F4821B-0E45-443E-8150-B974458AD8C1}" srcOrd="1" destOrd="0" presId="urn:microsoft.com/office/officeart/2005/8/layout/hierarchy1"/>
    <dgm:cxn modelId="{833CB6AD-2E58-4177-AF51-3958C449F299}" type="presParOf" srcId="{E63F5610-1D07-4F45-BF7F-C1C648A8EF8F}" destId="{201A723F-778B-434D-8D29-5579A849E5E0}" srcOrd="1" destOrd="0" presId="urn:microsoft.com/office/officeart/2005/8/layout/hierarchy1"/>
    <dgm:cxn modelId="{ADBDF9E7-90B7-451D-8ABD-606BBF6C1656}" type="presParOf" srcId="{1D4E6798-D135-454A-8A6C-3ED53E7D2C55}" destId="{90FD7C18-5102-40ED-BC08-0CCC76AA1242}" srcOrd="2" destOrd="0" presId="urn:microsoft.com/office/officeart/2005/8/layout/hierarchy1"/>
    <dgm:cxn modelId="{4923B4FB-020E-42DF-9AC0-40E28DBB75AA}" type="presParOf" srcId="{1D4E6798-D135-454A-8A6C-3ED53E7D2C55}" destId="{5DEBC37E-E7BD-4384-8B9B-B63110A65024}" srcOrd="3" destOrd="0" presId="urn:microsoft.com/office/officeart/2005/8/layout/hierarchy1"/>
    <dgm:cxn modelId="{5FE9E83B-FA57-4D41-B6C1-2421290A3328}" type="presParOf" srcId="{5DEBC37E-E7BD-4384-8B9B-B63110A65024}" destId="{10FCC99B-1EDA-4A08-9218-DE33D6BF55FB}" srcOrd="0" destOrd="0" presId="urn:microsoft.com/office/officeart/2005/8/layout/hierarchy1"/>
    <dgm:cxn modelId="{3A95E6E9-AF34-434D-9A5F-FC09C8CBE44A}" type="presParOf" srcId="{10FCC99B-1EDA-4A08-9218-DE33D6BF55FB}" destId="{76F18D95-B3DB-4DBA-8D6A-139F8FEA04F9}" srcOrd="0" destOrd="0" presId="urn:microsoft.com/office/officeart/2005/8/layout/hierarchy1"/>
    <dgm:cxn modelId="{911E0B7E-E676-4112-9AC2-68BA84578D85}" type="presParOf" srcId="{10FCC99B-1EDA-4A08-9218-DE33D6BF55FB}" destId="{6F3E1165-9261-4FF4-95C2-06E68F5BC620}" srcOrd="1" destOrd="0" presId="urn:microsoft.com/office/officeart/2005/8/layout/hierarchy1"/>
    <dgm:cxn modelId="{3B222C85-5071-438E-AFED-864792854EA6}" type="presParOf" srcId="{5DEBC37E-E7BD-4384-8B9B-B63110A65024}" destId="{4AFF6B9D-F5CE-4654-B765-5C5F818FAF35}" srcOrd="1" destOrd="0" presId="urn:microsoft.com/office/officeart/2005/8/layout/hierarchy1"/>
    <dgm:cxn modelId="{B3FFC957-2FB4-4887-BFCF-3AEDA194FD62}" type="presParOf" srcId="{1D4E6798-D135-454A-8A6C-3ED53E7D2C55}" destId="{8BAF9712-CA17-48ED-BC58-C7649CE8C422}" srcOrd="4" destOrd="0" presId="urn:microsoft.com/office/officeart/2005/8/layout/hierarchy1"/>
    <dgm:cxn modelId="{FDB8AE87-1AFF-44A9-B07F-EB3EC5B622E9}" type="presParOf" srcId="{1D4E6798-D135-454A-8A6C-3ED53E7D2C55}" destId="{74B3BA75-1D91-46EA-B924-2A4E475A33E4}" srcOrd="5" destOrd="0" presId="urn:microsoft.com/office/officeart/2005/8/layout/hierarchy1"/>
    <dgm:cxn modelId="{E1E25D32-9CDE-40A2-8964-5080A3C26DCD}" type="presParOf" srcId="{74B3BA75-1D91-46EA-B924-2A4E475A33E4}" destId="{D327649C-59CF-4D32-AAA9-EBC89428F8BD}" srcOrd="0" destOrd="0" presId="urn:microsoft.com/office/officeart/2005/8/layout/hierarchy1"/>
    <dgm:cxn modelId="{38F47652-23C3-4852-AF64-D7A57938F43C}" type="presParOf" srcId="{D327649C-59CF-4D32-AAA9-EBC89428F8BD}" destId="{C23BB071-B1B9-4D74-A71D-05F23DECA378}" srcOrd="0" destOrd="0" presId="urn:microsoft.com/office/officeart/2005/8/layout/hierarchy1"/>
    <dgm:cxn modelId="{FAF9ECCD-CF1C-46C0-A505-242932B971B8}" type="presParOf" srcId="{D327649C-59CF-4D32-AAA9-EBC89428F8BD}" destId="{81775984-D72E-4544-8168-D98B10C38702}" srcOrd="1" destOrd="0" presId="urn:microsoft.com/office/officeart/2005/8/layout/hierarchy1"/>
    <dgm:cxn modelId="{3A41F514-A56C-424C-A576-B4641B14F8B9}" type="presParOf" srcId="{74B3BA75-1D91-46EA-B924-2A4E475A33E4}" destId="{BB402948-FC92-4881-9026-2905374D2D9F}" srcOrd="1" destOrd="0" presId="urn:microsoft.com/office/officeart/2005/8/layout/hierarchy1"/>
    <dgm:cxn modelId="{FC39F4B0-9BD2-456D-89E5-36676BCB9C94}" type="presParOf" srcId="{0BF41C94-3464-4512-AF7A-A1A84197B1A1}" destId="{3E98FD07-7450-49D5-90E7-FCDB1E007EA4}" srcOrd="4" destOrd="0" presId="urn:microsoft.com/office/officeart/2005/8/layout/hierarchy1"/>
    <dgm:cxn modelId="{A06FAF21-A9D2-4A4A-88AD-189FECF4CA6F}" type="presParOf" srcId="{0BF41C94-3464-4512-AF7A-A1A84197B1A1}" destId="{69ABE345-CB01-487E-BC2C-4D5F86F268CF}" srcOrd="5" destOrd="0" presId="urn:microsoft.com/office/officeart/2005/8/layout/hierarchy1"/>
    <dgm:cxn modelId="{5EF337F5-AE18-4305-A762-F9577DEF1BBA}" type="presParOf" srcId="{69ABE345-CB01-487E-BC2C-4D5F86F268CF}" destId="{FB07D171-1297-43B7-B4F7-53C475F26486}" srcOrd="0" destOrd="0" presId="urn:microsoft.com/office/officeart/2005/8/layout/hierarchy1"/>
    <dgm:cxn modelId="{5D18C00C-CEC8-4718-BBB0-7A9038E90F45}" type="presParOf" srcId="{FB07D171-1297-43B7-B4F7-53C475F26486}" destId="{8F4F4321-92AB-4A9A-B06F-0B7F2153CA6A}" srcOrd="0" destOrd="0" presId="urn:microsoft.com/office/officeart/2005/8/layout/hierarchy1"/>
    <dgm:cxn modelId="{BA405F65-C90F-481F-874C-4845BD3F53A3}" type="presParOf" srcId="{FB07D171-1297-43B7-B4F7-53C475F26486}" destId="{5D912B38-3B6F-4785-9F33-6D656FEC5E9E}" srcOrd="1" destOrd="0" presId="urn:microsoft.com/office/officeart/2005/8/layout/hierarchy1"/>
    <dgm:cxn modelId="{51C6F6CA-2AE7-4325-BAEE-3E3BDC756F8D}" type="presParOf" srcId="{69ABE345-CB01-487E-BC2C-4D5F86F268CF}" destId="{FFA6446D-E289-47AA-8691-C3EF27DC042F}" srcOrd="1" destOrd="0" presId="urn:microsoft.com/office/officeart/2005/8/layout/hierarchy1"/>
    <dgm:cxn modelId="{A256E254-C2D6-44AD-BFAA-0C3A5221948A}" type="presParOf" srcId="{FFA6446D-E289-47AA-8691-C3EF27DC042F}" destId="{684C4F85-82F6-4AE0-8970-F3BAB25824DD}" srcOrd="0" destOrd="0" presId="urn:microsoft.com/office/officeart/2005/8/layout/hierarchy1"/>
    <dgm:cxn modelId="{F30179E1-1F78-4F72-9B08-939F6A111BA8}" type="presParOf" srcId="{FFA6446D-E289-47AA-8691-C3EF27DC042F}" destId="{3069AFF2-3E86-4707-BDE4-0FCE3E39E819}" srcOrd="1" destOrd="0" presId="urn:microsoft.com/office/officeart/2005/8/layout/hierarchy1"/>
    <dgm:cxn modelId="{534A9464-1203-41AF-B68E-7014934F51CD}" type="presParOf" srcId="{3069AFF2-3E86-4707-BDE4-0FCE3E39E819}" destId="{7BD31F7A-EF54-4769-B1C7-59BD0AF12DD8}" srcOrd="0" destOrd="0" presId="urn:microsoft.com/office/officeart/2005/8/layout/hierarchy1"/>
    <dgm:cxn modelId="{2335928A-17D6-44C7-9CC3-EF5B95F5ECE4}" type="presParOf" srcId="{7BD31F7A-EF54-4769-B1C7-59BD0AF12DD8}" destId="{7F07D7EE-B978-4CAB-8B7A-DBFAEA9F9CA9}" srcOrd="0" destOrd="0" presId="urn:microsoft.com/office/officeart/2005/8/layout/hierarchy1"/>
    <dgm:cxn modelId="{D51E39A6-C08A-4F26-BE9D-F1C1FA217403}" type="presParOf" srcId="{7BD31F7A-EF54-4769-B1C7-59BD0AF12DD8}" destId="{7DA6936B-04CB-4C72-AC4D-CB774E7965B4}" srcOrd="1" destOrd="0" presId="urn:microsoft.com/office/officeart/2005/8/layout/hierarchy1"/>
    <dgm:cxn modelId="{5DBE018E-8364-44F5-A2B2-54B364F3F004}"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E086A4A9-086B-4B67-BD38-AD928EDB7BA6}" type="presOf" srcId="{C480ED32-C0F6-4ECF-B309-17805402E5A4}" destId="{AC378913-6E49-47D0-8633-EA66526C671D}" srcOrd="0" destOrd="0" presId="urn:microsoft.com/office/officeart/2005/8/layout/chevron1"/>
    <dgm:cxn modelId="{4B5857D3-66E7-4FA8-A3CA-87CDEC92CAAC}" type="presOf" srcId="{3AE713E4-3B5B-4531-B1E7-D399101B4F70}" destId="{0D130967-C462-4514-98F7-F7994A5E82D4}" srcOrd="0" destOrd="0" presId="urn:microsoft.com/office/officeart/2005/8/layout/chevron1"/>
    <dgm:cxn modelId="{00BCF1AE-7317-4F8F-BCDD-2C7D5F2E44E3}" type="presOf" srcId="{C4F71688-C168-4C7F-80BF-E50A2FB2D1AE}" destId="{E4C9BB73-876E-4451-BCA9-C754D8559E73}" srcOrd="0" destOrd="0" presId="urn:microsoft.com/office/officeart/2005/8/layout/chevron1"/>
    <dgm:cxn modelId="{F72A48CE-A94D-416A-8592-1B2D6CE832A2}" type="presOf" srcId="{F9D88340-4238-4949-8EC1-8E17D28EC4F2}" destId="{ABF4A487-AA99-423B-8AD6-791AD1907D71}"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75F1898B-627C-4A47-8AB4-F22BC9DDC491}" type="presOf" srcId="{37609BE6-A952-4A0A-9EC7-834E7F5F1089}" destId="{D28B141D-73DF-49BC-90A3-5521E253A555}" srcOrd="0" destOrd="0" presId="urn:microsoft.com/office/officeart/2005/8/layout/chevron1"/>
    <dgm:cxn modelId="{243D0B31-4948-4A2E-8106-7FE50D11166E}" type="presOf" srcId="{CC3B63CF-72B9-4F29-B8CD-7343665A40A2}" destId="{FFB13A1C-3AD7-4949-8DEF-CD5B531D1E89}"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CD77CB92-DDE9-42DA-BBE7-0EC8FA967F01}" type="presOf" srcId="{F45C9AF8-8396-431B-AA04-19EE346FFC85}" destId="{984F43CD-ADE2-43FA-888A-D0395BA1BA2D}" srcOrd="0" destOrd="0" presId="urn:microsoft.com/office/officeart/2005/8/layout/chevron1"/>
    <dgm:cxn modelId="{0B9A05C5-BA1F-4F41-A3EA-4FE1CDAD8411}" type="presParOf" srcId="{984F43CD-ADE2-43FA-888A-D0395BA1BA2D}" destId="{0D130967-C462-4514-98F7-F7994A5E82D4}" srcOrd="0" destOrd="0" presId="urn:microsoft.com/office/officeart/2005/8/layout/chevron1"/>
    <dgm:cxn modelId="{D1CD280E-3A9F-4D3E-813C-5854BB9193A4}" type="presParOf" srcId="{984F43CD-ADE2-43FA-888A-D0395BA1BA2D}" destId="{11565C5B-3C90-4FBC-AF76-DA1D8058EAF9}" srcOrd="1" destOrd="0" presId="urn:microsoft.com/office/officeart/2005/8/layout/chevron1"/>
    <dgm:cxn modelId="{D8CE6D5D-0EF6-4F8D-A96F-A60DAD5B24D3}" type="presParOf" srcId="{984F43CD-ADE2-43FA-888A-D0395BA1BA2D}" destId="{AC378913-6E49-47D0-8633-EA66526C671D}" srcOrd="2" destOrd="0" presId="urn:microsoft.com/office/officeart/2005/8/layout/chevron1"/>
    <dgm:cxn modelId="{C5F23520-4CBA-4C42-8535-EA555B48AEB3}" type="presParOf" srcId="{984F43CD-ADE2-43FA-888A-D0395BA1BA2D}" destId="{67C26AA4-AE3E-4AA6-B161-EB211D31B027}" srcOrd="3" destOrd="0" presId="urn:microsoft.com/office/officeart/2005/8/layout/chevron1"/>
    <dgm:cxn modelId="{2943F2AF-0501-44C2-A6BA-D87168CC7741}" type="presParOf" srcId="{984F43CD-ADE2-43FA-888A-D0395BA1BA2D}" destId="{E4C9BB73-876E-4451-BCA9-C754D8559E73}" srcOrd="4" destOrd="0" presId="urn:microsoft.com/office/officeart/2005/8/layout/chevron1"/>
    <dgm:cxn modelId="{6D6D0A4C-3D0D-4E8D-AA24-3F9C148446B1}" type="presParOf" srcId="{984F43CD-ADE2-43FA-888A-D0395BA1BA2D}" destId="{D96C8100-C318-4323-B4DF-E193999BCD4C}" srcOrd="5" destOrd="0" presId="urn:microsoft.com/office/officeart/2005/8/layout/chevron1"/>
    <dgm:cxn modelId="{F13A416D-72CB-4145-8E40-F5238729A43B}" type="presParOf" srcId="{984F43CD-ADE2-43FA-888A-D0395BA1BA2D}" destId="{FFB13A1C-3AD7-4949-8DEF-CD5B531D1E89}" srcOrd="6" destOrd="0" presId="urn:microsoft.com/office/officeart/2005/8/layout/chevron1"/>
    <dgm:cxn modelId="{B8F2537C-37A1-4761-A5D4-A26758A51F19}" type="presParOf" srcId="{984F43CD-ADE2-43FA-888A-D0395BA1BA2D}" destId="{A7510B6F-B4F0-48F5-833D-092E811DA20E}" srcOrd="7" destOrd="0" presId="urn:microsoft.com/office/officeart/2005/8/layout/chevron1"/>
    <dgm:cxn modelId="{79BFB9AB-1E6A-454C-87FF-802747649BB8}" type="presParOf" srcId="{984F43CD-ADE2-43FA-888A-D0395BA1BA2D}" destId="{D28B141D-73DF-49BC-90A3-5521E253A555}" srcOrd="8" destOrd="0" presId="urn:microsoft.com/office/officeart/2005/8/layout/chevron1"/>
    <dgm:cxn modelId="{D6EAD1F7-0081-4452-A618-DA0723471340}" type="presParOf" srcId="{984F43CD-ADE2-43FA-888A-D0395BA1BA2D}" destId="{9895EDD3-3BA5-44C4-B218-1F8B84D74202}" srcOrd="9" destOrd="0" presId="urn:microsoft.com/office/officeart/2005/8/layout/chevron1"/>
    <dgm:cxn modelId="{CEB47D67-31A3-4F16-9104-715AE36D0354}"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1361777"/>
        <a:ext cx="715268" cy="476845"/>
      </dsp:txXfrm>
    </dsp:sp>
    <dsp:sp modelId="{6581C218-A513-4FF2-8F96-9FEAC9F98896}">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1361777"/>
        <a:ext cx="715268" cy="476845"/>
      </dsp:txXfrm>
    </dsp:sp>
    <dsp:sp modelId="{EF0ADF65-54D4-4F9A-BC81-AAA9E50B779B}">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1361777"/>
        <a:ext cx="715268" cy="476845"/>
      </dsp:txXfrm>
    </dsp:sp>
    <dsp:sp modelId="{9D6978FD-36DF-4BCE-B6A9-2414B40180D3}">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1361777"/>
        <a:ext cx="715268" cy="476845"/>
      </dsp:txXfrm>
    </dsp:sp>
    <dsp:sp modelId="{510AB646-5EDF-4ACC-9DAE-1B8129856AB0}">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1370" y="1361777"/>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Junta directiva(Jineth Lozano y Heidy Santos)</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Representante legal (Heidy Santos)</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Contable(Aldemar Santos)</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Almacen Interno</a:t>
          </a:r>
        </a:p>
      </dsp:txBody>
      <dsp:txXfrm>
        <a:off x="4358493" y="2380263"/>
        <a:ext cx="1104955" cy="6860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617359"/>
        <a:ext cx="577170" cy="384780"/>
      </dsp:txXfrm>
    </dsp:sp>
    <dsp:sp modelId="{AC378913-6E49-47D0-8633-EA66526C671D}">
      <dsp:nvSpPr>
        <dsp:cNvPr id="0" name=""/>
        <dsp:cNvSpPr/>
      </dsp:nvSpPr>
      <dsp:spPr>
        <a:xfrm>
          <a:off x="868341"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617359"/>
        <a:ext cx="577170" cy="384780"/>
      </dsp:txXfrm>
    </dsp:sp>
    <dsp:sp modelId="{E4C9BB73-876E-4451-BCA9-C754D8559E73}">
      <dsp:nvSpPr>
        <dsp:cNvPr id="0" name=""/>
        <dsp:cNvSpPr/>
      </dsp:nvSpPr>
      <dsp:spPr>
        <a:xfrm>
          <a:off x="1734096"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617359"/>
        <a:ext cx="577170" cy="384780"/>
      </dsp:txXfrm>
    </dsp:sp>
    <dsp:sp modelId="{FFB13A1C-3AD7-4949-8DEF-CD5B531D1E89}">
      <dsp:nvSpPr>
        <dsp:cNvPr id="0" name=""/>
        <dsp:cNvSpPr/>
      </dsp:nvSpPr>
      <dsp:spPr>
        <a:xfrm>
          <a:off x="2599852"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617359"/>
        <a:ext cx="577170" cy="384780"/>
      </dsp:txXfrm>
    </dsp:sp>
    <dsp:sp modelId="{D28B141D-73DF-49BC-90A3-5521E253A555}">
      <dsp:nvSpPr>
        <dsp:cNvPr id="0" name=""/>
        <dsp:cNvSpPr/>
      </dsp:nvSpPr>
      <dsp:spPr>
        <a:xfrm>
          <a:off x="3465607"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617359"/>
        <a:ext cx="577170" cy="384780"/>
      </dsp:txXfrm>
    </dsp:sp>
    <dsp:sp modelId="{ABF4A487-AA99-423B-8AD6-791AD1907D71}">
      <dsp:nvSpPr>
        <dsp:cNvPr id="0" name=""/>
        <dsp:cNvSpPr/>
      </dsp:nvSpPr>
      <dsp:spPr>
        <a:xfrm>
          <a:off x="4331363"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617359"/>
        <a:ext cx="577170" cy="3847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1858</Words>
  <Characters>10222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jorge luis diaz barragan</cp:lastModifiedBy>
  <cp:revision>15</cp:revision>
  <dcterms:created xsi:type="dcterms:W3CDTF">2018-09-24T21:31:00Z</dcterms:created>
  <dcterms:modified xsi:type="dcterms:W3CDTF">2018-09-25T14:06:00Z</dcterms:modified>
</cp:coreProperties>
</file>