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DD8E6"/>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Santiago Abraham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Responsable de Cobranzas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Datos de contacto</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+54 9 11-3226-9461</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santiago.abraham2611@gmail.com</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www.miprimercv.com.ar</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in/santiagoabraham2611</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Avellaneda, Buenos Aires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Educación</w:t>
      </w:r>
    </w:p>
    <w:p w:rsidR="00000000" w:rsidDel="00000000" w:rsidP="00000000" w:rsidRDefault="00000000" w:rsidRPr="00000000" w14:paraId="00000011">
      <w:pPr>
        <w:pStyle w:val="Heading6"/>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shd w:fill="auto" w:val="clear"/>
          <w:rtl w:val="0"/>
        </w:rPr>
        <w:t xml:space="preserve">2005 - 2012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Técnico en Computación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Confederación Suiza</w:t>
      </w:r>
    </w:p>
    <w:p w:rsidR="00000000" w:rsidDel="00000000" w:rsidP="00000000" w:rsidRDefault="00000000" w:rsidRPr="00000000" w14:paraId="00000012">
      <w:pPr>
        <w:pStyle w:val="Heading6"/>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shd w:fill="auto" w:val="clear"/>
          <w:rtl w:val="0"/>
        </w:rPr>
        <w:t xml:space="preserve">2013 - 2018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Tecnicatura en gestión de seguros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IFTS N°1</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Inglés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Oral</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Escrito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Perfil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Experiencia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Style w:val="Heading5"/>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2018 - Presente</w:t>
      </w:r>
    </w:p>
    <w:p w:rsidR="00000000" w:rsidDel="00000000" w:rsidP="00000000" w:rsidRDefault="00000000" w:rsidRPr="00000000" w14:paraId="00000022">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Sociedad Hebraica Argentina</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Responsable Cobranzas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Contrary to popular belief, Lorem Ipsum is not simply random text. It has roots in a piece of classical Latin literature from 45 BC, making it over 2000 years old.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2014 - 2017</w:t>
      </w:r>
    </w:p>
    <w:p w:rsidR="00000000" w:rsidDel="00000000" w:rsidP="00000000" w:rsidRDefault="00000000" w:rsidRPr="00000000" w14:paraId="00000029">
      <w:pPr>
        <w:pStyle w:val="Heading5"/>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Sociedad Hebraica Argentina</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Atención al socio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Contrary to popular belief, Lorem Ipsum is not simply random text. It has roots in a piece of classical Latin literature from 45 BC, making it over 2000 years old.</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Habilidades</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Html</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CSS</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Javascript</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GIT</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55" w:lineRule="auto"/>
        <w:rPr>
          <w:shd w:fill="auto" w:val="clear"/>
        </w:rPr>
      </w:pPr>
      <w:r w:rsidDel="00000000" w:rsidR="00000000" w:rsidRPr="00000000">
        <w:rPr>
          <w:shd w:fill="auto" w:val="clear"/>
          <w:rtl w:val="0"/>
        </w:rPr>
        <w:t xml:space="preserve">Office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Hobbies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Ocultar Hobbies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¡Bien Hecho!</w:t>
      </w:r>
      <w:r w:rsidDel="00000000" w:rsidR="00000000" w:rsidRPr="00000000">
        <w:rPr>
          <w:shd w:fill="auto" w:val="clear"/>
          <w:rtl w:val="0"/>
        </w:rPr>
        <w:t xml:space="preserve"> Ocultaste los hobbies. Para mostrarlos, debemos avanzar al siguiente módulo de Javascript para adquirir mayores conocimientos.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Música</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Fútbol</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Cocinar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Gaming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