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4B9F" w14:textId="77777777" w:rsidR="00487CF5" w:rsidRPr="00487CF5" w:rsidRDefault="00487CF5" w:rsidP="00487CF5">
      <w:pPr>
        <w:jc w:val="center"/>
        <w:rPr>
          <w:rFonts w:ascii="Times New Roman" w:hAnsi="Times New Roman" w:cs="Times New Roman"/>
          <w:sz w:val="32"/>
          <w:szCs w:val="32"/>
        </w:rPr>
      </w:pPr>
      <w:r w:rsidRPr="00487CF5">
        <w:rPr>
          <w:rFonts w:ascii="Times New Roman" w:hAnsi="Times New Roman" w:cs="Times New Roman"/>
          <w:sz w:val="32"/>
          <w:szCs w:val="32"/>
        </w:rPr>
        <w:t>Elementos de alcance inconclusos</w:t>
      </w:r>
    </w:p>
    <w:p w14:paraId="5A9D0793" w14:textId="77777777" w:rsidR="00487CF5" w:rsidRPr="00487CF5" w:rsidRDefault="00487CF5" w:rsidP="00487CF5">
      <w:pPr>
        <w:rPr>
          <w:rFonts w:ascii="Times New Roman" w:hAnsi="Times New Roman" w:cs="Times New Roman"/>
        </w:rPr>
      </w:pPr>
    </w:p>
    <w:p w14:paraId="5A180D4C" w14:textId="702C26ED" w:rsidR="00487CF5" w:rsidRDefault="00487CF5" w:rsidP="00487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Enunciado</w:t>
      </w:r>
    </w:p>
    <w:p w14:paraId="71A5CC4B" w14:textId="68DE4F13" w:rsidR="00487CF5" w:rsidRPr="00487CF5" w:rsidRDefault="00487CF5" w:rsidP="00487CF5">
      <w:pPr>
        <w:rPr>
          <w:rFonts w:ascii="Times New Roman" w:hAnsi="Times New Roman" w:cs="Times New Roman"/>
        </w:rPr>
      </w:pPr>
      <w:r w:rsidRPr="00487CF5">
        <w:rPr>
          <w:rFonts w:ascii="Times New Roman" w:hAnsi="Times New Roman" w:cs="Times New Roman"/>
        </w:rPr>
        <w:t>El alcance de un proyecto se refiere al conjunto de límites y fronteras que definen lo que se incluye y lo que no se incluye en un proyecto específico. Estos límites pueden estar relacionados con el tiempo, los recursos, las funciones y las características del producto o servicio a desarrollar. En otras palabras, el alcance del proyecto establece los límites y las expectativas para el trabajo que se llevará a cabo durante el ciclo de vida del proyecto.</w:t>
      </w:r>
    </w:p>
    <w:p w14:paraId="635E9B8A" w14:textId="4F77E59E" w:rsidR="00487CF5" w:rsidRPr="00487CF5" w:rsidRDefault="00487CF5" w:rsidP="00487CF5">
      <w:pPr>
        <w:rPr>
          <w:rFonts w:ascii="Times New Roman" w:hAnsi="Times New Roman" w:cs="Times New Roman"/>
        </w:rPr>
      </w:pPr>
      <w:r w:rsidRPr="00487CF5">
        <w:rPr>
          <w:rFonts w:ascii="Times New Roman" w:hAnsi="Times New Roman" w:cs="Times New Roman"/>
        </w:rPr>
        <w:t>En el camino del desarrollo del proyecto, han enfrentado desafíos significativos. Sin embargo, es crucial que reflexionemos sobre nuestro progreso hasta ahora y abordemos las tareas pendientes de manera transparente.</w:t>
      </w:r>
    </w:p>
    <w:p w14:paraId="75403326" w14:textId="45B0C3C7" w:rsidR="00487CF5" w:rsidRPr="00487CF5" w:rsidRDefault="00487CF5" w:rsidP="00487CF5">
      <w:pPr>
        <w:rPr>
          <w:rFonts w:ascii="Times New Roman" w:hAnsi="Times New Roman" w:cs="Times New Roman"/>
        </w:rPr>
      </w:pPr>
      <w:r w:rsidRPr="00487CF5">
        <w:rPr>
          <w:rFonts w:ascii="Times New Roman" w:hAnsi="Times New Roman" w:cs="Times New Roman"/>
        </w:rPr>
        <w:t>Con tal fin le vamos a pedir que en un documento que van a pasarnos, enumeren los diferentes elementos que quedaron afuera en cuanto a entregables y características que se esperaban el principio de desarrollo y que al final no pudieron ser llevadas a cabo. Pueden discriminar entre cada una de estas cosas el motivo asociado y la idea es que lo presenten de una manera relativamente sencilla.</w:t>
      </w:r>
    </w:p>
    <w:p w14:paraId="3AF724ED" w14:textId="77777777" w:rsidR="00487CF5" w:rsidRDefault="00487CF5" w:rsidP="00487CF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487CF5">
        <w:rPr>
          <w:rFonts w:ascii="Times New Roman" w:hAnsi="Times New Roman" w:cs="Times New Roman"/>
        </w:rPr>
        <w:t>Es crucial la transparencia en este punto puesto que se definirá en caso de crear cosas importantes pendientes los límites de ellas a fin de poder trabajarlo en un plazo acotado.</w:t>
      </w:r>
    </w:p>
    <w:p w14:paraId="51483593" w14:textId="77777777" w:rsidR="00487CF5" w:rsidRDefault="00487CF5" w:rsidP="00487CF5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CF52F6F" w14:textId="77777777" w:rsidR="00487CF5" w:rsidRPr="00487CF5" w:rsidRDefault="00487CF5" w:rsidP="00487CF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574"/>
        <w:gridCol w:w="4152"/>
      </w:tblGrid>
      <w:tr w:rsidR="00342F97" w:rsidRPr="00487CF5" w14:paraId="28B48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93877" w14:textId="77777777" w:rsidR="00487CF5" w:rsidRPr="00487CF5" w:rsidRDefault="00487CF5" w:rsidP="00487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487C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Elemento pendiente</w:t>
            </w:r>
          </w:p>
        </w:tc>
        <w:tc>
          <w:tcPr>
            <w:tcW w:w="0" w:type="auto"/>
            <w:vAlign w:val="center"/>
            <w:hideMark/>
          </w:tcPr>
          <w:p w14:paraId="6A27E054" w14:textId="77777777" w:rsidR="00487CF5" w:rsidRPr="00487CF5" w:rsidRDefault="00487CF5" w:rsidP="00487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487C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Descripción breve</w:t>
            </w:r>
          </w:p>
        </w:tc>
        <w:tc>
          <w:tcPr>
            <w:tcW w:w="0" w:type="auto"/>
            <w:vAlign w:val="center"/>
            <w:hideMark/>
          </w:tcPr>
          <w:p w14:paraId="16D5F213" w14:textId="77777777" w:rsidR="00487CF5" w:rsidRPr="00487CF5" w:rsidRDefault="00487CF5" w:rsidP="00487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487C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Motivo de no concreción</w:t>
            </w:r>
          </w:p>
        </w:tc>
      </w:tr>
      <w:tr w:rsidR="00342F97" w:rsidRPr="00487CF5" w14:paraId="02EC4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761F" w14:textId="78B6466E" w:rsidR="00487CF5" w:rsidRPr="00487CF5" w:rsidRDefault="00487CF5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Alimentar una batería con la energía generada</w:t>
            </w:r>
          </w:p>
        </w:tc>
        <w:tc>
          <w:tcPr>
            <w:tcW w:w="0" w:type="auto"/>
            <w:vAlign w:val="center"/>
            <w:hideMark/>
          </w:tcPr>
          <w:p w14:paraId="1E4760A0" w14:textId="05795E5C" w:rsidR="00487CF5" w:rsidRPr="00487CF5" w:rsidRDefault="00487CF5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Se buscaba almacenar la energía que generaba la placa en una batería para su posterior uso</w:t>
            </w:r>
          </w:p>
        </w:tc>
        <w:tc>
          <w:tcPr>
            <w:tcW w:w="0" w:type="auto"/>
            <w:vAlign w:val="center"/>
            <w:hideMark/>
          </w:tcPr>
          <w:p w14:paraId="33529A0A" w14:textId="57B9A41F" w:rsidR="00487CF5" w:rsidRPr="00487CF5" w:rsidRDefault="00342F97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La corriente generada era bastante menor a la esperada en un principio con la distribución de los piezoeléctricos, por lo que requeríamos realizar </w:t>
            </w:r>
            <w:r w:rsidR="005421C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más</w:t>
            </w: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baldosas</w:t>
            </w:r>
          </w:p>
        </w:tc>
      </w:tr>
      <w:tr w:rsidR="00342F97" w:rsidRPr="00487CF5" w14:paraId="4F33F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16A3" w14:textId="2B2AA2B7" w:rsidR="00487CF5" w:rsidRPr="00487CF5" w:rsidRDefault="00342F97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Mostrar en el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display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la energía almacenada</w:t>
            </w:r>
          </w:p>
        </w:tc>
        <w:tc>
          <w:tcPr>
            <w:tcW w:w="0" w:type="auto"/>
            <w:vAlign w:val="center"/>
            <w:hideMark/>
          </w:tcPr>
          <w:p w14:paraId="66D45144" w14:textId="4F02A601" w:rsidR="00487CF5" w:rsidRPr="00487CF5" w:rsidRDefault="00342F97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Poder mostrar la carga almacenada en la batería</w:t>
            </w:r>
          </w:p>
        </w:tc>
        <w:tc>
          <w:tcPr>
            <w:tcW w:w="0" w:type="auto"/>
            <w:vAlign w:val="center"/>
            <w:hideMark/>
          </w:tcPr>
          <w:p w14:paraId="7A3E9DAD" w14:textId="791D3DB9" w:rsidR="00487CF5" w:rsidRPr="00487CF5" w:rsidRDefault="00342F97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Al no haber implementado una batería, no podemos mostrar de manera interactiva el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display</w:t>
            </w:r>
            <w:proofErr w:type="spellEnd"/>
            <w:r w:rsidR="00487CF5" w:rsidRPr="00487CF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Sin </w:t>
            </w:r>
            <w:r w:rsidR="005421C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embargo,</w:t>
            </w: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logramos hacer que mostrara los picos de tensión</w:t>
            </w:r>
            <w:r w:rsidR="005421C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almacenados</w:t>
            </w:r>
          </w:p>
        </w:tc>
      </w:tr>
      <w:tr w:rsidR="00342F97" w:rsidRPr="00487CF5" w14:paraId="6B140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9270" w14:textId="77777777" w:rsidR="00487CF5" w:rsidRPr="00487CF5" w:rsidRDefault="00487CF5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87CF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Ejemplo 3: Integración con aplicación móvil</w:t>
            </w:r>
          </w:p>
        </w:tc>
        <w:tc>
          <w:tcPr>
            <w:tcW w:w="0" w:type="auto"/>
            <w:vAlign w:val="center"/>
            <w:hideMark/>
          </w:tcPr>
          <w:p w14:paraId="21198065" w14:textId="77777777" w:rsidR="00487CF5" w:rsidRPr="00487CF5" w:rsidRDefault="00487CF5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87CF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Se esperaba mostrar datos de energía generada en una </w:t>
            </w:r>
            <w:proofErr w:type="gramStart"/>
            <w:r w:rsidRPr="00487CF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app</w:t>
            </w:r>
            <w:proofErr w:type="gramEnd"/>
            <w:r w:rsidRPr="00487CF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5F74E3" w14:textId="4E38B967" w:rsidR="00487CF5" w:rsidRPr="00487CF5" w:rsidRDefault="00487CF5" w:rsidP="00487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</w:p>
        </w:tc>
      </w:tr>
    </w:tbl>
    <w:p w14:paraId="11201FAA" w14:textId="36507622" w:rsidR="000E3C96" w:rsidRPr="00487CF5" w:rsidRDefault="00487CF5" w:rsidP="00487CF5">
      <w:pPr>
        <w:rPr>
          <w:rFonts w:ascii="Times New Roman" w:hAnsi="Times New Roman" w:cs="Times New Roman"/>
        </w:rPr>
      </w:pPr>
      <w:r w:rsidRPr="00487CF5">
        <w:rPr>
          <w:rFonts w:ascii="Times New Roman" w:hAnsi="Times New Roman" w:cs="Times New Roman"/>
        </w:rPr>
        <w:cr/>
      </w:r>
    </w:p>
    <w:sectPr w:rsidR="000E3C96" w:rsidRPr="00487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F5"/>
    <w:rsid w:val="000E3C96"/>
    <w:rsid w:val="00342F97"/>
    <w:rsid w:val="00487CF5"/>
    <w:rsid w:val="005421CA"/>
    <w:rsid w:val="00812061"/>
    <w:rsid w:val="00AC2517"/>
    <w:rsid w:val="00D144B0"/>
    <w:rsid w:val="00F3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E2AD1"/>
  <w15:chartTrackingRefBased/>
  <w15:docId w15:val="{C4B80CA7-8701-4CE5-8234-7C652F61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C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C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C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C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C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C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C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C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C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C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Josefina Baza</dc:creator>
  <cp:keywords/>
  <dc:description/>
  <cp:lastModifiedBy>Victoria Josefina Baza</cp:lastModifiedBy>
  <cp:revision>2</cp:revision>
  <dcterms:created xsi:type="dcterms:W3CDTF">2025-11-13T16:36:00Z</dcterms:created>
  <dcterms:modified xsi:type="dcterms:W3CDTF">2025-11-13T16:36:00Z</dcterms:modified>
</cp:coreProperties>
</file>