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1B78E0" wp14:paraId="7F84B032" wp14:textId="6DBBE13A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29DEC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PLAN DE RESPALDO DE BASE DE DATOS</w:t>
      </w:r>
    </w:p>
    <w:p xmlns:wp14="http://schemas.microsoft.com/office/word/2010/wordml" w:rsidP="011B78E0" wp14:paraId="5DA64050" wp14:textId="551A5FB4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4AD18676" wp14:textId="4BBA3303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2A84B687" wp14:textId="0ADEFD24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0232A609" wp14:textId="2CA9F043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29DEC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Versión: 8.0.1</w:t>
      </w:r>
    </w:p>
    <w:p xmlns:wp14="http://schemas.microsoft.com/office/word/2010/wordml" w:rsidP="011B78E0" wp14:paraId="059206F5" wp14:textId="593F6E40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0F24540D" wp14:textId="50977005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2DF6D298" wp14:textId="5182772C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3FA0F01A" wp14:textId="713FF182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29DEC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Responsable técnico: (Santiago Bernal Vega) </w:t>
      </w:r>
    </w:p>
    <w:p xmlns:wp14="http://schemas.microsoft.com/office/word/2010/wordml" w:rsidP="011B78E0" wp14:paraId="7A155755" wp14:textId="2EEEDF7C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4E128A8D" wp14:textId="6EDEB9D9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6FE1BB5E" wp14:textId="00DA69B7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23DF6DF5" wp14:textId="1769DDDE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04D294FE" wp14:textId="21A410F3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29DEC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Fecha de elaboración: 09/06/2025 </w:t>
      </w:r>
    </w:p>
    <w:p xmlns:wp14="http://schemas.microsoft.com/office/word/2010/wordml" w:rsidP="011B78E0" wp14:paraId="053C031A" wp14:textId="69C26029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24322EFC" wp14:textId="6BF2F60D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325274C2" wp14:textId="4CBB1562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37F2EB29" wp14:textId="2308B6B5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34134029" wp14:textId="3D07617C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02EDC80F" wp14:textId="7888684C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29DEC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Institución: SENA – Análisis y Desarrollo de Software Proyecto Web desplegado en Azure </w:t>
      </w:r>
    </w:p>
    <w:p xmlns:wp14="http://schemas.microsoft.com/office/word/2010/wordml" w:rsidP="011B78E0" wp14:paraId="5320652D" wp14:textId="6577608B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3A41EB4F" wp14:textId="533DB718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28F5FD98" wp14:textId="16D5C1A8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7D5823CF" wp14:textId="688264C2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5DD595FC" wp14:textId="250A8A3D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6AFEDCF3" wp14:textId="110AB5B7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2E3AD158" wp14:textId="5C5B1260">
      <w:pPr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29DEC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Elaborado por: Equipo de Desarrollo Pistón Rojo</w:t>
      </w:r>
    </w:p>
    <w:p xmlns:wp14="http://schemas.microsoft.com/office/word/2010/wordml" w:rsidP="011B78E0" wp14:paraId="7E1CB0AC" wp14:textId="4230FAAE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015EB12D" wp14:textId="00D5B42A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04B4324F" wp14:textId="1BEAEAB1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79D5DF85" wp14:textId="426B4ACF">
      <w:pPr>
        <w:rPr>
          <w:rFonts w:ascii="Times New Roman" w:hAnsi="Times New Roman" w:eastAsia="Times New Roman" w:cs="Times New Roman"/>
          <w:color w:val="auto"/>
        </w:rPr>
      </w:pPr>
    </w:p>
    <w:sdt>
      <w:sdtPr>
        <w:id w:val="1252378906"/>
        <w:docPartObj>
          <w:docPartGallery w:val="Table of Contents"/>
          <w:docPartUnique/>
        </w:docPartObj>
        <w:rPr>
          <w:rStyle w:val="Hyperlink"/>
          <w:color w:val="auto"/>
        </w:rPr>
      </w:sdtPr>
      <w:sdtContent>
        <w:p xmlns:wp14="http://schemas.microsoft.com/office/word/2010/wordml" w:rsidP="011B78E0" wp14:paraId="43E0ABBD" wp14:textId="34B42FAA">
          <w:pPr>
            <w:pStyle w:val="TOC1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28374359">
            <w:r w:rsidRPr="011B78E0" w:rsidR="011B78E0">
              <w:rPr>
                <w:rStyle w:val="Hyperlink"/>
                <w:color w:val="auto"/>
              </w:rPr>
              <w:t>PLAN DE RESPALDO DE BASE DE DATOS – PISTÓN ROJO</w:t>
            </w:r>
            <w:r>
              <w:tab/>
            </w:r>
            <w:r>
              <w:fldChar w:fldCharType="begin"/>
            </w:r>
            <w:r>
              <w:instrText xml:space="preserve">PAGEREF _Toc2028374359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11B78E0" wp14:paraId="39895AAF" wp14:textId="56381028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551293059">
            <w:r w:rsidRPr="011B78E0" w:rsidR="011B78E0">
              <w:rPr>
                <w:rStyle w:val="Hyperlink"/>
                <w:color w:val="auto"/>
              </w:rPr>
              <w:t>1. INFORMACIÓN GENERAL</w:t>
            </w:r>
            <w:r>
              <w:tab/>
            </w:r>
            <w:r>
              <w:fldChar w:fldCharType="begin"/>
            </w:r>
            <w:r>
              <w:instrText xml:space="preserve">PAGEREF _Toc1551293059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11B78E0" wp14:paraId="2D3D30A6" wp14:textId="6A92A131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833764711">
            <w:r w:rsidRPr="011B78E0" w:rsidR="011B78E0">
              <w:rPr>
                <w:rStyle w:val="Hyperlink"/>
                <w:color w:val="auto"/>
              </w:rPr>
              <w:t>2. INVENTARIO DE BASE DE DATOS</w:t>
            </w:r>
            <w:r>
              <w:tab/>
            </w:r>
            <w:r>
              <w:fldChar w:fldCharType="begin"/>
            </w:r>
            <w:r>
              <w:instrText xml:space="preserve">PAGEREF _Toc1833764711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11B78E0" wp14:paraId="305C7027" wp14:textId="33073A25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553484975">
            <w:r w:rsidRPr="011B78E0" w:rsidR="011B78E0">
              <w:rPr>
                <w:rStyle w:val="Hyperlink"/>
                <w:color w:val="auto"/>
              </w:rPr>
              <w:t>3. ESTRATEGIA DE RESPALDO</w:t>
            </w:r>
            <w:r>
              <w:tab/>
            </w:r>
            <w:r>
              <w:fldChar w:fldCharType="begin"/>
            </w:r>
            <w:r>
              <w:instrText xml:space="preserve">PAGEREF _Toc553484975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11B78E0" wp14:paraId="561E587D" wp14:textId="50B3A511">
          <w:pPr>
            <w:pStyle w:val="TOC3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183132957">
            <w:r w:rsidRPr="011B78E0" w:rsidR="011B78E0">
              <w:rPr>
                <w:rStyle w:val="Hyperlink"/>
                <w:color w:val="auto"/>
              </w:rPr>
              <w:t>3.1 pistón– Alta Criticidad</w:t>
            </w:r>
            <w:r>
              <w:tab/>
            </w:r>
            <w:r>
              <w:fldChar w:fldCharType="begin"/>
            </w:r>
            <w:r>
              <w:instrText xml:space="preserve">PAGEREF _Toc1183132957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11B78E0" wp14:paraId="67583E8A" wp14:textId="186EE75F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2022892239">
            <w:r w:rsidRPr="011B78E0" w:rsidR="011B78E0">
              <w:rPr>
                <w:rStyle w:val="Hyperlink"/>
                <w:color w:val="auto"/>
              </w:rPr>
              <w:t>4. HERRAMIENTAS Y SCRIPTS DE RESPALDO</w:t>
            </w:r>
            <w:r>
              <w:tab/>
            </w:r>
            <w:r>
              <w:fldChar w:fldCharType="begin"/>
            </w:r>
            <w:r>
              <w:instrText xml:space="preserve">PAGEREF _Toc2022892239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11B78E0" wp14:paraId="789BCC42" wp14:textId="71C9D901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048242965">
            <w:r w:rsidRPr="011B78E0" w:rsidR="011B78E0">
              <w:rPr>
                <w:rStyle w:val="Hyperlink"/>
                <w:color w:val="auto"/>
              </w:rPr>
              <w:t>5. PROCEDIMIENTOS DE VERIFICACIÓN</w:t>
            </w:r>
            <w:r>
              <w:tab/>
            </w:r>
            <w:r>
              <w:fldChar w:fldCharType="begin"/>
            </w:r>
            <w:r>
              <w:instrText xml:space="preserve">PAGEREF _Toc1048242965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11B78E0" wp14:paraId="168D7B55" wp14:textId="488EB1CE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08254339">
            <w:r w:rsidRPr="011B78E0" w:rsidR="011B78E0">
              <w:rPr>
                <w:rStyle w:val="Hyperlink"/>
                <w:color w:val="auto"/>
              </w:rPr>
              <w:t>6. PROCEDIMIENTOS DE RESTAURACIÓN</w:t>
            </w:r>
            <w:r>
              <w:tab/>
            </w:r>
            <w:r>
              <w:fldChar w:fldCharType="begin"/>
            </w:r>
            <w:r>
              <w:instrText xml:space="preserve">PAGEREF _Toc108254339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11B78E0" wp14:paraId="602D9B35" wp14:textId="0ADA66BC">
          <w:pPr>
            <w:pStyle w:val="TOC3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010896282">
            <w:r w:rsidRPr="011B78E0" w:rsidR="011B78E0">
              <w:rPr>
                <w:rStyle w:val="Hyperlink"/>
                <w:color w:val="auto"/>
              </w:rPr>
              <w:t>Restauración Completa</w:t>
            </w:r>
            <w:r>
              <w:tab/>
            </w:r>
            <w:r>
              <w:fldChar w:fldCharType="begin"/>
            </w:r>
            <w:r>
              <w:instrText xml:space="preserve">PAGEREF _Toc1010896282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11B78E0" wp14:paraId="0C9EA71F" wp14:textId="26D4A111">
          <w:pPr>
            <w:pStyle w:val="TOC3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578284943">
            <w:r w:rsidRPr="011B78E0" w:rsidR="011B78E0">
              <w:rPr>
                <w:rStyle w:val="Hyperlink"/>
                <w:color w:val="auto"/>
              </w:rPr>
              <w:t>Restauración Punto en el Tiempo</w:t>
            </w:r>
            <w:r>
              <w:tab/>
            </w:r>
            <w:r>
              <w:fldChar w:fldCharType="begin"/>
            </w:r>
            <w:r>
              <w:instrText xml:space="preserve">PAGEREF _Toc1578284943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11B78E0" wp14:paraId="7EEDC6CA" wp14:textId="6A3C4864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59802478">
            <w:r w:rsidRPr="011B78E0" w:rsidR="011B78E0">
              <w:rPr>
                <w:rStyle w:val="Hyperlink"/>
                <w:color w:val="auto"/>
              </w:rPr>
              <w:t>7. MANEJO DE INCIDENCIAS Y EXCEPCIONES</w:t>
            </w:r>
            <w:r>
              <w:tab/>
            </w:r>
            <w:r>
              <w:fldChar w:fldCharType="begin"/>
            </w:r>
            <w:r>
              <w:instrText xml:space="preserve">PAGEREF _Toc159802478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11B78E0" wp14:paraId="6A8B3037" wp14:textId="631C6BA0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936105615">
            <w:r w:rsidRPr="011B78E0" w:rsidR="011B78E0">
              <w:rPr>
                <w:rStyle w:val="Hyperlink"/>
                <w:color w:val="auto"/>
              </w:rPr>
              <w:t>8. MEJORES PRÁCTICAS</w:t>
            </w:r>
            <w:r>
              <w:tab/>
            </w:r>
            <w:r>
              <w:fldChar w:fldCharType="begin"/>
            </w:r>
            <w:r>
              <w:instrText xml:space="preserve">PAGEREF _Toc936105615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11B78E0" wp14:paraId="0C1EE031" wp14:textId="6135A638">
          <w:pPr>
            <w:pStyle w:val="TOC2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462283557">
            <w:r w:rsidRPr="011B78E0" w:rsidR="011B78E0">
              <w:rPr>
                <w:rStyle w:val="Hyperlink"/>
                <w:color w:val="auto"/>
              </w:rPr>
              <w:t>9. ANEXOS</w:t>
            </w:r>
            <w:r>
              <w:tab/>
            </w:r>
            <w:r>
              <w:fldChar w:fldCharType="begin"/>
            </w:r>
            <w:r>
              <w:instrText xml:space="preserve">PAGEREF _Toc462283557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11B78E0" wp14:paraId="6B5C8B92" wp14:textId="3454E9E6">
          <w:pPr>
            <w:pStyle w:val="TOC3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715862397">
            <w:r w:rsidRPr="011B78E0" w:rsidR="011B78E0">
              <w:rPr>
                <w:rStyle w:val="Hyperlink"/>
                <w:color w:val="auto"/>
              </w:rPr>
              <w:t>9.1 Contacto de Proveedores</w:t>
            </w:r>
            <w:r>
              <w:tab/>
            </w:r>
            <w:r>
              <w:fldChar w:fldCharType="begin"/>
            </w:r>
            <w:r>
              <w:instrText xml:space="preserve">PAGEREF _Toc715862397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11B78E0" wp14:paraId="3D1B2E3C" wp14:textId="04856CB7">
          <w:pPr>
            <w:pStyle w:val="TOC3"/>
            <w:tabs>
              <w:tab w:val="right" w:leader="dot" w:pos="9015"/>
            </w:tabs>
            <w:bidi w:val="0"/>
            <w:rPr>
              <w:rStyle w:val="Hyperlink"/>
              <w:color w:val="auto"/>
            </w:rPr>
          </w:pPr>
          <w:hyperlink w:anchor="_Toc1846430823">
            <w:r w:rsidRPr="011B78E0" w:rsidR="011B78E0">
              <w:rPr>
                <w:rStyle w:val="Hyperlink"/>
                <w:color w:val="auto"/>
              </w:rPr>
              <w:t>9.2 Control de Versiones del Documento</w:t>
            </w:r>
            <w:r>
              <w:tab/>
            </w:r>
            <w:r>
              <w:fldChar w:fldCharType="begin"/>
            </w:r>
            <w:r>
              <w:instrText xml:space="preserve">PAGEREF _Toc1846430823 \h</w:instrText>
            </w:r>
            <w:r>
              <w:fldChar w:fldCharType="separate"/>
            </w:r>
            <w:r w:rsidRPr="011B78E0" w:rsidR="011B78E0">
              <w:rPr>
                <w:rStyle w:val="Hyperlink"/>
                <w:color w:val="auto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011B78E0" wp14:paraId="1ACF9105" wp14:textId="11C28277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34EDF43C" wp14:textId="751471A7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4F63D38A" wp14:textId="4E99E823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790533F2" wp14:textId="3EFD3A8D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76877988" wp14:textId="30F1E9D8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718D08D3" wp14:textId="0C74CC05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1707B50E" wp14:textId="54B2E2F9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674CA8CD" wp14:textId="019AAC30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18BCEB2F" wp14:textId="2F88F79A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245BDB96" wp14:textId="3BCCB37D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1ECB6037" wp14:textId="3222B38F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243CC819" wp14:textId="61FB65E4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7B9966D8" wp14:textId="6A7DD4F3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60C1A8A4" wp14:textId="4E497599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5EDB0296" wp14:textId="56BC7A1B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s-ES"/>
        </w:rPr>
      </w:pP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s-ES"/>
        </w:rPr>
        <w:t xml:space="preserve"> </w:t>
      </w:r>
      <w:bookmarkStart w:name="_Toc2028374359" w:id="1710019087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s-ES"/>
        </w:rPr>
        <w:t>PLAN DE RESPALDO DE BASE DE DATOS – PISTÓN ROJO</w:t>
      </w:r>
      <w:bookmarkEnd w:id="1710019087"/>
    </w:p>
    <w:p xmlns:wp14="http://schemas.microsoft.com/office/word/2010/wordml" w:rsidP="011B78E0" wp14:paraId="27272826" wp14:textId="2EF8B47F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5ECBCBF4" wp14:textId="61535B1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1551293059" w:id="47712887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1. INFORMACIÓN GENERAL</w:t>
      </w:r>
      <w:bookmarkEnd w:id="47712887"/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062"/>
        <w:gridCol w:w="4782"/>
      </w:tblGrid>
      <w:tr w:rsidR="011B78E0" w:rsidTr="011B78E0" w14:paraId="0B910FE4">
        <w:trPr>
          <w:trHeight w:val="300"/>
        </w:trPr>
        <w:tc>
          <w:tcPr>
            <w:tcW w:w="3062" w:type="dxa"/>
            <w:tcMar/>
            <w:vAlign w:val="center"/>
          </w:tcPr>
          <w:p w:rsidR="011B78E0" w:rsidP="011B78E0" w:rsidRDefault="011B78E0" w14:paraId="01B86926" w14:textId="414F78D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Elemento</w:t>
            </w:r>
          </w:p>
        </w:tc>
        <w:tc>
          <w:tcPr>
            <w:tcW w:w="4782" w:type="dxa"/>
            <w:tcMar/>
            <w:vAlign w:val="center"/>
          </w:tcPr>
          <w:p w:rsidR="011B78E0" w:rsidP="011B78E0" w:rsidRDefault="011B78E0" w14:paraId="4F31381C" w14:textId="48F6EF7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Detalle</w:t>
            </w:r>
          </w:p>
        </w:tc>
      </w:tr>
      <w:tr w:rsidR="011B78E0" w:rsidTr="011B78E0" w14:paraId="4D09E34F">
        <w:trPr>
          <w:trHeight w:val="300"/>
        </w:trPr>
        <w:tc>
          <w:tcPr>
            <w:tcW w:w="3062" w:type="dxa"/>
            <w:tcMar/>
            <w:vAlign w:val="center"/>
          </w:tcPr>
          <w:p w:rsidR="011B78E0" w:rsidP="011B78E0" w:rsidRDefault="011B78E0" w14:paraId="27BBCB69" w14:textId="2132C1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Nombre de la organización</w:t>
            </w:r>
          </w:p>
        </w:tc>
        <w:tc>
          <w:tcPr>
            <w:tcW w:w="4782" w:type="dxa"/>
            <w:tcMar/>
            <w:vAlign w:val="center"/>
          </w:tcPr>
          <w:p w:rsidR="011B78E0" w:rsidP="011B78E0" w:rsidRDefault="011B78E0" w14:paraId="0D1BA604" w14:textId="5EFE9E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Pistón Rojo</w:t>
            </w:r>
          </w:p>
        </w:tc>
      </w:tr>
      <w:tr w:rsidR="011B78E0" w:rsidTr="011B78E0" w14:paraId="531EA72B">
        <w:trPr>
          <w:trHeight w:val="300"/>
        </w:trPr>
        <w:tc>
          <w:tcPr>
            <w:tcW w:w="3062" w:type="dxa"/>
            <w:tcMar/>
            <w:vAlign w:val="center"/>
          </w:tcPr>
          <w:p w:rsidR="011B78E0" w:rsidP="011B78E0" w:rsidRDefault="011B78E0" w14:paraId="09B731C8" w14:textId="0D1576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Departamento responsable</w:t>
            </w:r>
          </w:p>
        </w:tc>
        <w:tc>
          <w:tcPr>
            <w:tcW w:w="4782" w:type="dxa"/>
            <w:tcMar/>
            <w:vAlign w:val="center"/>
          </w:tcPr>
          <w:p w:rsidR="676248D2" w:rsidP="011B78E0" w:rsidRDefault="676248D2" w14:paraId="4112921C" w14:textId="204A79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676248D2">
              <w:rPr>
                <w:rFonts w:ascii="Times New Roman" w:hAnsi="Times New Roman" w:eastAsia="Times New Roman" w:cs="Times New Roman"/>
                <w:color w:val="auto"/>
              </w:rPr>
              <w:t>Desarrollo Rojo</w:t>
            </w:r>
          </w:p>
        </w:tc>
      </w:tr>
      <w:tr w:rsidR="011B78E0" w:rsidTr="011B78E0" w14:paraId="2AFA8B6A">
        <w:trPr>
          <w:trHeight w:val="300"/>
        </w:trPr>
        <w:tc>
          <w:tcPr>
            <w:tcW w:w="3062" w:type="dxa"/>
            <w:tcMar/>
            <w:vAlign w:val="center"/>
          </w:tcPr>
          <w:p w:rsidR="011B78E0" w:rsidP="011B78E0" w:rsidRDefault="011B78E0" w14:paraId="340E09D9" w14:textId="2CCE8C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Responsable principal</w:t>
            </w:r>
          </w:p>
        </w:tc>
        <w:tc>
          <w:tcPr>
            <w:tcW w:w="4782" w:type="dxa"/>
            <w:tcMar/>
            <w:vAlign w:val="center"/>
          </w:tcPr>
          <w:p w:rsidR="5AB714EB" w:rsidP="011B78E0" w:rsidRDefault="5AB714EB" w14:paraId="539DE27C" w14:textId="088E47F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5AB714EB">
              <w:rPr>
                <w:rFonts w:ascii="Times New Roman" w:hAnsi="Times New Roman" w:eastAsia="Times New Roman" w:cs="Times New Roman"/>
                <w:color w:val="auto"/>
              </w:rPr>
              <w:t>Santiago Bernal Vega</w:t>
            </w:r>
          </w:p>
        </w:tc>
      </w:tr>
      <w:tr w:rsidR="011B78E0" w:rsidTr="011B78E0" w14:paraId="3B738785">
        <w:trPr>
          <w:trHeight w:val="300"/>
        </w:trPr>
        <w:tc>
          <w:tcPr>
            <w:tcW w:w="3062" w:type="dxa"/>
            <w:tcMar/>
            <w:vAlign w:val="center"/>
          </w:tcPr>
          <w:p w:rsidR="011B78E0" w:rsidP="011B78E0" w:rsidRDefault="011B78E0" w14:paraId="3CAD1F91" w14:textId="3D26F2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Contacto de emergencia</w:t>
            </w:r>
          </w:p>
        </w:tc>
        <w:tc>
          <w:tcPr>
            <w:tcW w:w="4782" w:type="dxa"/>
            <w:tcMar/>
            <w:vAlign w:val="center"/>
          </w:tcPr>
          <w:p w:rsidR="3E2456C4" w:rsidP="011B78E0" w:rsidRDefault="3E2456C4" w14:paraId="47390E48" w14:textId="461D38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hyperlink r:id="R015a3bb84fcb4b53">
              <w:r w:rsidRPr="011B78E0" w:rsidR="3E2456C4">
                <w:rPr>
                  <w:rStyle w:val="Hyperlink"/>
                  <w:rFonts w:ascii="Times New Roman" w:hAnsi="Times New Roman" w:eastAsia="Times New Roman" w:cs="Times New Roman"/>
                  <w:color w:val="auto"/>
                </w:rPr>
                <w:t>Santobernalvega@gmail.com</w:t>
              </w:r>
            </w:hyperlink>
            <w:r w:rsidRPr="011B78E0" w:rsidR="3E2456C4">
              <w:rPr>
                <w:rFonts w:ascii="Times New Roman" w:hAnsi="Times New Roman" w:eastAsia="Times New Roman" w:cs="Times New Roman"/>
                <w:color w:val="auto"/>
              </w:rPr>
              <w:t xml:space="preserve"> / 3247751871</w:t>
            </w:r>
          </w:p>
        </w:tc>
      </w:tr>
      <w:tr w:rsidR="011B78E0" w:rsidTr="011B78E0" w14:paraId="39732A52">
        <w:trPr>
          <w:trHeight w:val="300"/>
        </w:trPr>
        <w:tc>
          <w:tcPr>
            <w:tcW w:w="3062" w:type="dxa"/>
            <w:tcMar/>
            <w:vAlign w:val="center"/>
          </w:tcPr>
          <w:p w:rsidR="011B78E0" w:rsidP="011B78E0" w:rsidRDefault="011B78E0" w14:paraId="401AC299" w14:textId="7FEE50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Fecha última actualización</w:t>
            </w:r>
          </w:p>
        </w:tc>
        <w:tc>
          <w:tcPr>
            <w:tcW w:w="4782" w:type="dxa"/>
            <w:tcMar/>
            <w:vAlign w:val="center"/>
          </w:tcPr>
          <w:p w:rsidR="011B78E0" w:rsidP="011B78E0" w:rsidRDefault="011B78E0" w14:paraId="21FCCBF7" w14:textId="53EF1D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09/06/2025</w:t>
            </w:r>
          </w:p>
        </w:tc>
      </w:tr>
      <w:tr w:rsidR="011B78E0" w:rsidTr="011B78E0" w14:paraId="3445E66D">
        <w:trPr>
          <w:trHeight w:val="300"/>
        </w:trPr>
        <w:tc>
          <w:tcPr>
            <w:tcW w:w="3062" w:type="dxa"/>
            <w:tcMar/>
            <w:vAlign w:val="center"/>
          </w:tcPr>
          <w:p w:rsidR="011B78E0" w:rsidP="011B78E0" w:rsidRDefault="011B78E0" w14:paraId="4D0D2C97" w14:textId="7B076F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Versión del documento</w:t>
            </w:r>
          </w:p>
        </w:tc>
        <w:tc>
          <w:tcPr>
            <w:tcW w:w="4782" w:type="dxa"/>
            <w:tcMar/>
            <w:vAlign w:val="center"/>
          </w:tcPr>
          <w:p w:rsidR="011B78E0" w:rsidP="011B78E0" w:rsidRDefault="011B78E0" w14:paraId="41AFC25F" w14:textId="72878E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2.0</w:t>
            </w:r>
          </w:p>
        </w:tc>
      </w:tr>
    </w:tbl>
    <w:p xmlns:wp14="http://schemas.microsoft.com/office/word/2010/wordml" w:rsidP="011B78E0" wp14:paraId="2BDD4890" wp14:textId="08FBE1A4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08B5FB4D" wp14:textId="2474C3D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1833764711" w:id="446049514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2. INVENTARIO DE BASE DE DATO</w:t>
      </w:r>
      <w:r w:rsidRPr="011B78E0" w:rsidR="6034C1C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S</w:t>
      </w:r>
      <w:bookmarkEnd w:id="446049514"/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27"/>
        <w:gridCol w:w="1140"/>
        <w:gridCol w:w="1154"/>
        <w:gridCol w:w="1245"/>
        <w:gridCol w:w="1185"/>
        <w:gridCol w:w="1350"/>
        <w:gridCol w:w="1666"/>
      </w:tblGrid>
      <w:tr w:rsidR="011B78E0" w:rsidTr="011B78E0" w14:paraId="58417AF6">
        <w:trPr>
          <w:trHeight w:val="300"/>
        </w:trPr>
        <w:tc>
          <w:tcPr>
            <w:tcW w:w="1427" w:type="dxa"/>
            <w:tcMar/>
            <w:vAlign w:val="center"/>
          </w:tcPr>
          <w:p w:rsidR="011B78E0" w:rsidP="011B78E0" w:rsidRDefault="011B78E0" w14:paraId="00151477" w14:textId="3BB547A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Base de Dato</w:t>
            </w:r>
            <w:r w:rsidRPr="011B78E0" w:rsidR="69500F03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s</w:t>
            </w:r>
          </w:p>
        </w:tc>
        <w:tc>
          <w:tcPr>
            <w:tcW w:w="1140" w:type="dxa"/>
            <w:tcMar/>
            <w:vAlign w:val="center"/>
          </w:tcPr>
          <w:p w:rsidR="011B78E0" w:rsidP="011B78E0" w:rsidRDefault="011B78E0" w14:paraId="5EF78A23" w14:textId="2FD884C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Servidor</w:t>
            </w:r>
          </w:p>
        </w:tc>
        <w:tc>
          <w:tcPr>
            <w:tcW w:w="1154" w:type="dxa"/>
            <w:tcMar/>
            <w:vAlign w:val="center"/>
          </w:tcPr>
          <w:p w:rsidR="011B78E0" w:rsidP="011B78E0" w:rsidRDefault="011B78E0" w14:paraId="10DA281B" w14:textId="71E7F8D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Motor</w:t>
            </w:r>
          </w:p>
        </w:tc>
        <w:tc>
          <w:tcPr>
            <w:tcW w:w="1245" w:type="dxa"/>
            <w:tcMar/>
            <w:vAlign w:val="center"/>
          </w:tcPr>
          <w:p w:rsidR="011B78E0" w:rsidP="011B78E0" w:rsidRDefault="011B78E0" w14:paraId="49364619" w14:textId="6307F77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Versión</w:t>
            </w:r>
          </w:p>
        </w:tc>
        <w:tc>
          <w:tcPr>
            <w:tcW w:w="1185" w:type="dxa"/>
            <w:tcMar/>
            <w:vAlign w:val="center"/>
          </w:tcPr>
          <w:p w:rsidR="011B78E0" w:rsidP="011B78E0" w:rsidRDefault="011B78E0" w14:paraId="7665EA7F" w14:textId="53076F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Tamaño</w:t>
            </w:r>
          </w:p>
        </w:tc>
        <w:tc>
          <w:tcPr>
            <w:tcW w:w="1350" w:type="dxa"/>
            <w:tcMar/>
            <w:vAlign w:val="center"/>
          </w:tcPr>
          <w:p w:rsidR="011B78E0" w:rsidP="011B78E0" w:rsidRDefault="011B78E0" w14:paraId="571FB9B7" w14:textId="02ACE6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Nivel de Criticidad</w:t>
            </w:r>
          </w:p>
        </w:tc>
        <w:tc>
          <w:tcPr>
            <w:tcW w:w="1666" w:type="dxa"/>
            <w:tcMar/>
            <w:vAlign w:val="center"/>
          </w:tcPr>
          <w:p w:rsidR="011B78E0" w:rsidP="011B78E0" w:rsidRDefault="011B78E0" w14:paraId="77752D87" w14:textId="50AAD6E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Responsable</w:t>
            </w:r>
          </w:p>
        </w:tc>
      </w:tr>
      <w:tr w:rsidR="011B78E0" w:rsidTr="011B78E0" w14:paraId="1E103B92">
        <w:trPr>
          <w:trHeight w:val="300"/>
        </w:trPr>
        <w:tc>
          <w:tcPr>
            <w:tcW w:w="1427" w:type="dxa"/>
            <w:tcMar/>
            <w:vAlign w:val="center"/>
          </w:tcPr>
          <w:p w:rsidR="68508534" w:rsidP="011B78E0" w:rsidRDefault="68508534" w14:paraId="6717A443" w14:textId="0790A1F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68508534">
              <w:rPr>
                <w:rFonts w:ascii="Times New Roman" w:hAnsi="Times New Roman" w:eastAsia="Times New Roman" w:cs="Times New Roman"/>
                <w:color w:val="auto"/>
              </w:rPr>
              <w:t>pistón</w:t>
            </w:r>
          </w:p>
        </w:tc>
        <w:tc>
          <w:tcPr>
            <w:tcW w:w="1140" w:type="dxa"/>
            <w:tcMar/>
            <w:vAlign w:val="center"/>
          </w:tcPr>
          <w:p w:rsidR="28AB23CB" w:rsidP="011B78E0" w:rsidRDefault="28AB23CB" w14:paraId="79153546" w14:textId="0039CF4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28AB23CB">
              <w:rPr>
                <w:rFonts w:ascii="Times New Roman" w:hAnsi="Times New Roman" w:eastAsia="Times New Roman" w:cs="Times New Roman"/>
                <w:color w:val="auto"/>
              </w:rPr>
              <w:t>Azure</w:t>
            </w:r>
          </w:p>
        </w:tc>
        <w:tc>
          <w:tcPr>
            <w:tcW w:w="1154" w:type="dxa"/>
            <w:tcMar/>
            <w:vAlign w:val="center"/>
          </w:tcPr>
          <w:p w:rsidR="758C81EE" w:rsidP="011B78E0" w:rsidRDefault="758C81EE" w14:paraId="6C61D01A" w14:textId="02DCAE5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58C81EE">
              <w:rPr>
                <w:rFonts w:ascii="Times New Roman" w:hAnsi="Times New Roman" w:eastAsia="Times New Roman" w:cs="Times New Roman"/>
                <w:color w:val="auto"/>
              </w:rPr>
              <w:t>MySQL</w:t>
            </w:r>
          </w:p>
        </w:tc>
        <w:tc>
          <w:tcPr>
            <w:tcW w:w="1245" w:type="dxa"/>
            <w:tcMar/>
            <w:vAlign w:val="center"/>
          </w:tcPr>
          <w:p w:rsidR="28AB23CB" w:rsidP="011B78E0" w:rsidRDefault="28AB23CB" w14:paraId="704976D7" w14:textId="0F682E7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28AB23CB">
              <w:rPr>
                <w:rFonts w:ascii="Times New Roman" w:hAnsi="Times New Roman" w:eastAsia="Times New Roman" w:cs="Times New Roman"/>
                <w:color w:val="auto"/>
              </w:rPr>
              <w:t>8.0</w:t>
            </w:r>
          </w:p>
        </w:tc>
        <w:tc>
          <w:tcPr>
            <w:tcW w:w="1185" w:type="dxa"/>
            <w:tcMar/>
            <w:vAlign w:val="center"/>
          </w:tcPr>
          <w:p w:rsidR="0C5D99BC" w:rsidP="011B78E0" w:rsidRDefault="0C5D99BC" w14:paraId="0C0C2A95" w14:textId="365BBC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C5D99BC">
              <w:rPr>
                <w:rFonts w:ascii="Times New Roman" w:hAnsi="Times New Roman" w:eastAsia="Times New Roman" w:cs="Times New Roman"/>
                <w:color w:val="auto"/>
              </w:rPr>
              <w:t>20</w:t>
            </w:r>
            <w:r w:rsidRPr="011B78E0" w:rsidR="768379E7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G</w:t>
            </w:r>
            <w:r w:rsidRPr="011B78E0" w:rsidR="1B55D57F">
              <w:rPr>
                <w:rFonts w:ascii="Times New Roman" w:hAnsi="Times New Roman" w:eastAsia="Times New Roman" w:cs="Times New Roman"/>
                <w:color w:val="auto"/>
              </w:rPr>
              <w:t>I</w:t>
            </w: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B</w:t>
            </w:r>
          </w:p>
        </w:tc>
        <w:tc>
          <w:tcPr>
            <w:tcW w:w="1350" w:type="dxa"/>
            <w:tcMar/>
            <w:vAlign w:val="center"/>
          </w:tcPr>
          <w:p w:rsidR="011B78E0" w:rsidP="011B78E0" w:rsidRDefault="011B78E0" w14:paraId="26B6A992" w14:textId="4343C0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Alta</w:t>
            </w:r>
          </w:p>
        </w:tc>
        <w:tc>
          <w:tcPr>
            <w:tcW w:w="1666" w:type="dxa"/>
            <w:tcMar/>
            <w:vAlign w:val="center"/>
          </w:tcPr>
          <w:p w:rsidR="7BC65021" w:rsidP="011B78E0" w:rsidRDefault="7BC65021" w14:paraId="5C993220" w14:textId="1AE704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BC65021">
              <w:rPr>
                <w:rFonts w:ascii="Times New Roman" w:hAnsi="Times New Roman" w:eastAsia="Times New Roman" w:cs="Times New Roman"/>
                <w:color w:val="auto"/>
              </w:rPr>
              <w:t>Desarrolladores Rojo</w:t>
            </w:r>
          </w:p>
        </w:tc>
      </w:tr>
      <w:tr w:rsidR="011B78E0" w:rsidTr="011B78E0" w14:paraId="795D5DE8">
        <w:trPr>
          <w:trHeight w:val="300"/>
        </w:trPr>
        <w:tc>
          <w:tcPr>
            <w:tcW w:w="1427" w:type="dxa"/>
            <w:tcMar/>
            <w:vAlign w:val="center"/>
          </w:tcPr>
          <w:p w:rsidR="1FE9EDBB" w:rsidP="011B78E0" w:rsidRDefault="1FE9EDBB" w14:paraId="543867C8" w14:textId="69F4C1A8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1FE9EDBB">
              <w:rPr>
                <w:rFonts w:ascii="Times New Roman" w:hAnsi="Times New Roman" w:eastAsia="Times New Roman" w:cs="Times New Roman"/>
                <w:color w:val="auto"/>
              </w:rPr>
              <w:t>piston</w:t>
            </w:r>
          </w:p>
        </w:tc>
        <w:tc>
          <w:tcPr>
            <w:tcW w:w="1140" w:type="dxa"/>
            <w:tcMar/>
            <w:vAlign w:val="center"/>
          </w:tcPr>
          <w:p w:rsidR="1FE9EDBB" w:rsidP="011B78E0" w:rsidRDefault="1FE9EDBB" w14:paraId="42F5EA95" w14:textId="0A274C6B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1FE9EDBB">
              <w:rPr>
                <w:rFonts w:ascii="Times New Roman" w:hAnsi="Times New Roman" w:eastAsia="Times New Roman" w:cs="Times New Roman"/>
                <w:color w:val="auto"/>
              </w:rPr>
              <w:t>Local</w:t>
            </w:r>
          </w:p>
        </w:tc>
        <w:tc>
          <w:tcPr>
            <w:tcW w:w="1154" w:type="dxa"/>
            <w:tcMar/>
            <w:vAlign w:val="center"/>
          </w:tcPr>
          <w:p w:rsidR="1FE9EDBB" w:rsidP="011B78E0" w:rsidRDefault="1FE9EDBB" w14:paraId="0D337B7F" w14:textId="4A5DFA80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1FE9EDBB">
              <w:rPr>
                <w:rFonts w:ascii="Times New Roman" w:hAnsi="Times New Roman" w:eastAsia="Times New Roman" w:cs="Times New Roman"/>
                <w:color w:val="auto"/>
              </w:rPr>
              <w:t>Sqlite</w:t>
            </w:r>
          </w:p>
        </w:tc>
        <w:tc>
          <w:tcPr>
            <w:tcW w:w="1245" w:type="dxa"/>
            <w:tcMar/>
            <w:vAlign w:val="center"/>
          </w:tcPr>
          <w:p w:rsidR="1FE9EDBB" w:rsidP="011B78E0" w:rsidRDefault="1FE9EDBB" w14:paraId="333E26E3" w14:textId="7DF45944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1FE9EDBB">
              <w:rPr>
                <w:rFonts w:ascii="Times New Roman" w:hAnsi="Times New Roman" w:eastAsia="Times New Roman" w:cs="Times New Roman"/>
                <w:color w:val="auto"/>
              </w:rPr>
              <w:t xml:space="preserve">3.26.0  </w:t>
            </w:r>
          </w:p>
        </w:tc>
        <w:tc>
          <w:tcPr>
            <w:tcW w:w="1185" w:type="dxa"/>
            <w:tcMar/>
            <w:vAlign w:val="center"/>
          </w:tcPr>
          <w:p w:rsidR="1FE9EDBB" w:rsidP="011B78E0" w:rsidRDefault="1FE9EDBB" w14:paraId="309B4948" w14:textId="7AFB967A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1FE9EDBB">
              <w:rPr>
                <w:rFonts w:ascii="Times New Roman" w:hAnsi="Times New Roman" w:eastAsia="Times New Roman" w:cs="Times New Roman"/>
                <w:color w:val="auto"/>
              </w:rPr>
              <w:t>10 GB</w:t>
            </w:r>
          </w:p>
        </w:tc>
        <w:tc>
          <w:tcPr>
            <w:tcW w:w="1350" w:type="dxa"/>
            <w:tcMar/>
            <w:vAlign w:val="center"/>
          </w:tcPr>
          <w:p w:rsidR="1FE9EDBB" w:rsidP="011B78E0" w:rsidRDefault="1FE9EDBB" w14:paraId="66DCB897" w14:textId="0D2322AA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1FE9EDBB">
              <w:rPr>
                <w:rFonts w:ascii="Times New Roman" w:hAnsi="Times New Roman" w:eastAsia="Times New Roman" w:cs="Times New Roman"/>
                <w:color w:val="auto"/>
              </w:rPr>
              <w:t>Media</w:t>
            </w:r>
          </w:p>
        </w:tc>
        <w:tc>
          <w:tcPr>
            <w:tcW w:w="1666" w:type="dxa"/>
            <w:tcMar/>
            <w:vAlign w:val="center"/>
          </w:tcPr>
          <w:p w:rsidR="1FE9EDBB" w:rsidP="011B78E0" w:rsidRDefault="1FE9EDBB" w14:paraId="1373D1A5" w14:textId="1AE704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1FE9EDBB">
              <w:rPr>
                <w:rFonts w:ascii="Times New Roman" w:hAnsi="Times New Roman" w:eastAsia="Times New Roman" w:cs="Times New Roman"/>
                <w:color w:val="auto"/>
              </w:rPr>
              <w:t>Desarrolladores Rojo</w:t>
            </w:r>
          </w:p>
          <w:p w:rsidR="011B78E0" w:rsidP="011B78E0" w:rsidRDefault="011B78E0" w14:paraId="3511E788" w14:textId="574E0418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</w:tbl>
    <w:p xmlns:wp14="http://schemas.microsoft.com/office/word/2010/wordml" w:rsidP="011B78E0" wp14:paraId="7C747C06" wp14:textId="4A8E0BCA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38035E20" wp14:textId="2F3640A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</w:p>
    <w:p xmlns:wp14="http://schemas.microsoft.com/office/word/2010/wordml" w:rsidP="011B78E0" wp14:paraId="29334CEA" wp14:textId="33E8E2AD">
      <w:pPr>
        <w:pStyle w:val="Normal"/>
        <w:rPr>
          <w:noProof w:val="0"/>
          <w:color w:val="auto"/>
          <w:lang w:val="es-ES"/>
        </w:rPr>
      </w:pPr>
    </w:p>
    <w:p xmlns:wp14="http://schemas.microsoft.com/office/word/2010/wordml" w:rsidP="011B78E0" wp14:paraId="58B78D94" wp14:textId="6EC31A1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553484975" w:id="1760983461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3. ESTRATEGIA DE RESPALDO</w:t>
      </w:r>
      <w:bookmarkEnd w:id="1760983461"/>
    </w:p>
    <w:p xmlns:wp14="http://schemas.microsoft.com/office/word/2010/wordml" w:rsidP="011B78E0" wp14:paraId="00B715C7" wp14:textId="221E747E">
      <w:pPr>
        <w:pStyle w:val="Heading3"/>
        <w:spacing w:before="281" w:beforeAutospacing="off" w:after="281" w:afterAutospacing="off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bookmarkStart w:name="_Toc1183132957" w:id="1509440239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3.1 </w:t>
      </w:r>
      <w:r w:rsidRPr="011B78E0" w:rsidR="1085598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pistón</w:t>
      </w: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– Alta Criticidad</w:t>
      </w:r>
      <w:bookmarkEnd w:id="1509440239"/>
    </w:p>
    <w:p xmlns:wp14="http://schemas.microsoft.com/office/word/2010/wordml" w:rsidP="011B78E0" wp14:paraId="42EA64F9" wp14:textId="6BBC67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Diferencial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: Cada </w:t>
      </w:r>
      <w:r w:rsidRPr="011B78E0" w:rsidR="6CCE72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8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horas (</w:t>
      </w:r>
      <w:r w:rsidRPr="011B78E0" w:rsidR="43CE61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10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:00, 1</w:t>
      </w:r>
      <w:r w:rsidRPr="011B78E0" w:rsidR="2F0B46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8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:00) </w:t>
      </w:r>
    </w:p>
    <w:p xmlns:wp14="http://schemas.microsoft.com/office/word/2010/wordml" w:rsidP="011B78E0" wp14:paraId="78A32A74" wp14:textId="4E7F3EE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586F437E" wp14:textId="7534FC79">
      <w:pPr>
        <w:pStyle w:val="Normal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011B78E0" w:rsidR="1031847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3.2 </w:t>
      </w:r>
      <w:r w:rsidRPr="011B78E0" w:rsidR="1031847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piston</w:t>
      </w:r>
      <w:r w:rsidRPr="011B78E0" w:rsidR="1031847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(SQLite) – Criticidad Media</w:t>
      </w:r>
    </w:p>
    <w:p xmlns:wp14="http://schemas.microsoft.com/office/word/2010/wordml" w:rsidP="011B78E0" wp14:paraId="27ED1CFB" wp14:textId="1528993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1031847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Completo: Diario a las 23:59.</w:t>
      </w:r>
    </w:p>
    <w:p xmlns:wp14="http://schemas.microsoft.com/office/word/2010/wordml" w:rsidP="011B78E0" wp14:paraId="6C455AFB" wp14:textId="4A4E1DD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1031847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Herramienta: Comando sqlite3 + cron.</w:t>
      </w:r>
    </w:p>
    <w:p xmlns:wp14="http://schemas.microsoft.com/office/word/2010/wordml" w:rsidP="011B78E0" wp14:paraId="2F68009B" wp14:textId="5456635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1031847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Retención: 30 días en disco local + copia semanal en Azure Blob Storage.</w:t>
      </w:r>
    </w:p>
    <w:p xmlns:wp14="http://schemas.microsoft.com/office/word/2010/wordml" w:rsidP="011B78E0" wp14:paraId="13F69AFF" wp14:textId="628B34C3">
      <w:pPr>
        <w:pStyle w:val="Normal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3BB37B5D" wp14:textId="739636A0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52F0FE05" wp14:textId="0A365BE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2022892239" w:id="1281881562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4. HERRAMIENTAS Y SCRIPTS DE RESPALDO</w:t>
      </w:r>
      <w:bookmarkEnd w:id="1281881562"/>
    </w:p>
    <w:p xmlns:wp14="http://schemas.microsoft.com/office/word/2010/wordml" w:rsidP="011B78E0" wp14:paraId="4D744AA0" wp14:textId="63D615B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MySQL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: </w:t>
      </w:r>
    </w:p>
    <w:p xmlns:wp14="http://schemas.microsoft.com/office/word/2010/wordml" w:rsidP="011B78E0" wp14:paraId="71EEAF26" wp14:textId="1696177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011B78E0" wp14:paraId="1F487ACF" wp14:textId="75F1EC2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mysqldump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Es una herramienta de línea de comandos que </w:t>
      </w:r>
      <w:r w:rsidRPr="011B78E0" w:rsidR="42EAD05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exporta una base de datos MySQL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 (o varias) a un archivo 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>.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>sql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 de texto plano, con todas las instrucciones necesarias (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>CREATE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, 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>INSERT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, etc.) para </w:t>
      </w:r>
      <w:r w:rsidRPr="011B78E0" w:rsidR="42EAD05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reconstruirla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lang w:val="es-ES"/>
        </w:rPr>
        <w:t>.</w:t>
      </w:r>
      <w:r w:rsidRPr="011B78E0" w:rsidR="42EAD0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</w:p>
    <w:p xmlns:wp14="http://schemas.microsoft.com/office/word/2010/wordml" w:rsidP="011B78E0" wp14:paraId="77955F84" wp14:textId="66002EAE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cronjobs</w:t>
      </w:r>
      <w:r w:rsidRPr="011B78E0" w:rsidR="064A9BE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 </w:t>
      </w:r>
      <w:r w:rsidRPr="011B78E0" w:rsidR="064A9BE8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Son </w:t>
      </w:r>
      <w:r w:rsidRPr="011B78E0" w:rsidR="064A9BE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tareas programadas</w:t>
      </w:r>
      <w:r w:rsidRPr="011B78E0" w:rsidR="064A9BE8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 en sistemas Linux/Unix que se ejecutan automáticamente en horarios definidos.</w:t>
      </w:r>
      <w:r w:rsidRPr="011B78E0" w:rsidR="064A9BE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,</w:t>
      </w:r>
    </w:p>
    <w:p xmlns:wp14="http://schemas.microsoft.com/office/word/2010/wordml" w:rsidP="011B78E0" wp14:paraId="1BE11982" wp14:textId="624B474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gzip</w:t>
      </w:r>
      <w:r w:rsidRPr="011B78E0" w:rsidR="171E7A7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011B78E0" w:rsidR="171E7A78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Es un programa que </w:t>
      </w:r>
      <w:r w:rsidRPr="011B78E0" w:rsidR="171E7A7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comprime archivos</w:t>
      </w:r>
      <w:r w:rsidRPr="011B78E0" w:rsidR="171E7A78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 para ahorrar espacio en disco.</w:t>
      </w:r>
      <w:r w:rsidRPr="011B78E0" w:rsidR="171E7A7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,</w:t>
      </w:r>
    </w:p>
    <w:p xmlns:wp14="http://schemas.microsoft.com/office/word/2010/wordml" w:rsidP="011B78E0" wp14:paraId="7567759D" wp14:textId="1845410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logs de errores</w:t>
      </w:r>
      <w:r w:rsidRPr="011B78E0" w:rsidR="6520CF7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r w:rsidRPr="011B78E0" w:rsidR="6520CF7A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Es el archivo donde MySQL guarda información sobre </w:t>
      </w:r>
      <w:r w:rsidRPr="011B78E0" w:rsidR="6520CF7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problemas o fallos</w:t>
      </w:r>
      <w:r w:rsidRPr="011B78E0" w:rsidR="6520CF7A">
        <w:rPr>
          <w:rFonts w:ascii="Times New Roman" w:hAnsi="Times New Roman" w:eastAsia="Times New Roman" w:cs="Times New Roman"/>
          <w:noProof w:val="0"/>
          <w:color w:val="auto"/>
          <w:lang w:val="es-ES"/>
        </w:rPr>
        <w:t xml:space="preserve"> que ocurren durante su ejecución.</w:t>
      </w:r>
      <w:r w:rsidRPr="011B78E0" w:rsidR="6520CF7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</w:p>
    <w:p xmlns:wp14="http://schemas.microsoft.com/office/word/2010/wordml" w:rsidP="011B78E0" wp14:paraId="117C8CF3" wp14:textId="3D2A3E9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0F0E248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Backup:</w:t>
      </w:r>
    </w:p>
    <w:p xmlns:wp14="http://schemas.microsoft.com/office/word/2010/wordml" w:rsidP="011B78E0" wp14:paraId="41715E52" wp14:textId="5042D30B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0F0E2489">
        <w:drawing>
          <wp:inline xmlns:wp14="http://schemas.microsoft.com/office/word/2010/wordprocessingDrawing" wp14:editId="2AB6E134" wp14:anchorId="204E9FA8">
            <wp:extent cx="5724525" cy="352425"/>
            <wp:effectExtent l="0" t="0" r="0" b="0"/>
            <wp:docPr id="21267620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6762082" name=""/>
                    <pic:cNvPicPr/>
                  </pic:nvPicPr>
                  <pic:blipFill>
                    <a:blip xmlns:r="http://schemas.openxmlformats.org/officeDocument/2006/relationships" r:embed="rId5931677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B78E0" wp14:paraId="2994090B" wp14:textId="201767D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11B78E0" w:rsidR="0F0E2489">
        <w:rPr>
          <w:rFonts w:ascii="Times New Roman" w:hAnsi="Times New Roman" w:eastAsia="Times New Roman" w:cs="Times New Roman"/>
          <w:color w:val="auto"/>
          <w:sz w:val="24"/>
          <w:szCs w:val="24"/>
        </w:rPr>
        <w:t>Compresión:</w:t>
      </w:r>
    </w:p>
    <w:p xmlns:wp14="http://schemas.microsoft.com/office/word/2010/wordml" w:rsidP="011B78E0" wp14:paraId="25910D96" wp14:textId="71B5E04D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="0F0E2489">
        <w:drawing>
          <wp:inline xmlns:wp14="http://schemas.microsoft.com/office/word/2010/wordprocessingDrawing" wp14:editId="59029252" wp14:anchorId="3A992C53">
            <wp:extent cx="4477375" cy="438211"/>
            <wp:effectExtent l="0" t="0" r="0" b="0"/>
            <wp:docPr id="15865994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6599404" name=""/>
                    <pic:cNvPicPr/>
                  </pic:nvPicPr>
                  <pic:blipFill>
                    <a:blip xmlns:r="http://schemas.openxmlformats.org/officeDocument/2006/relationships" r:embed="rId6836352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B78E0" wp14:paraId="5196A497" wp14:textId="27718DE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011B78E0" w:rsidR="0F0E248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Cronjob</w:t>
      </w:r>
      <w:r w:rsidRPr="011B78E0" w:rsidR="0F0E248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:</w:t>
      </w:r>
    </w:p>
    <w:p xmlns:wp14="http://schemas.microsoft.com/office/word/2010/wordml" wp14:paraId="63D73C9C" wp14:textId="6DDDD3F2">
      <w:r w:rsidR="0F0E2489">
        <w:drawing>
          <wp:inline xmlns:wp14="http://schemas.microsoft.com/office/word/2010/wordprocessingDrawing" wp14:editId="363109A9" wp14:anchorId="044608E7">
            <wp:extent cx="5724525" cy="342900"/>
            <wp:effectExtent l="0" t="0" r="0" b="0"/>
            <wp:docPr id="7469359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6935944" name=""/>
                    <pic:cNvPicPr/>
                  </pic:nvPicPr>
                  <pic:blipFill>
                    <a:blip xmlns:r="http://schemas.openxmlformats.org/officeDocument/2006/relationships" r:embed="rId18446024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B78E0" wp14:paraId="41DF1C85" wp14:textId="5DED902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1048242965" w:id="2034143766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5. PROCEDIMIENTOS DE VERIFICACIÓN</w:t>
      </w:r>
      <w:bookmarkEnd w:id="203414376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11B78E0" w:rsidTr="011B78E0" w14:paraId="646D63F0">
        <w:trPr>
          <w:trHeight w:val="300"/>
        </w:trPr>
        <w:tc>
          <w:tcPr>
            <w:tcW w:w="2254" w:type="dxa"/>
            <w:tcMar/>
          </w:tcPr>
          <w:p w:rsidR="7DBBEE3E" w:rsidP="011B78E0" w:rsidRDefault="7DBBEE3E" w14:paraId="5AD376C8" w14:textId="7C06AB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7DBBEE3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Verificación</w:t>
            </w:r>
          </w:p>
          <w:p w:rsidR="011B78E0" w:rsidP="011B78E0" w:rsidRDefault="011B78E0" w14:paraId="2F429380" w14:textId="6FC15A00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254" w:type="dxa"/>
            <w:tcMar/>
          </w:tcPr>
          <w:p w:rsidR="7DBBEE3E" w:rsidP="011B78E0" w:rsidRDefault="7DBBEE3E" w14:paraId="729361DB" w14:textId="7C04881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7DBBEE3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Método</w:t>
            </w:r>
          </w:p>
          <w:p w:rsidR="011B78E0" w:rsidP="011B78E0" w:rsidRDefault="011B78E0" w14:paraId="65AC451E" w14:textId="77109626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254" w:type="dxa"/>
            <w:tcMar/>
          </w:tcPr>
          <w:p w:rsidR="7DBBEE3E" w:rsidP="011B78E0" w:rsidRDefault="7DBBEE3E" w14:paraId="1A614A22" w14:textId="3925DD0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7DBBEE3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Frecuencia</w:t>
            </w:r>
          </w:p>
          <w:p w:rsidR="011B78E0" w:rsidP="011B78E0" w:rsidRDefault="011B78E0" w14:paraId="17452FD0" w14:textId="14E822DB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254" w:type="dxa"/>
            <w:tcMar/>
          </w:tcPr>
          <w:p w:rsidR="7DBBEE3E" w:rsidP="011B78E0" w:rsidRDefault="7DBBEE3E" w14:paraId="11897A75" w14:textId="25340F2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7DBBEE3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Log de resultado</w:t>
            </w:r>
          </w:p>
          <w:p w:rsidR="011B78E0" w:rsidP="011B78E0" w:rsidRDefault="011B78E0" w14:paraId="5B1F5EDC" w14:textId="41992819">
            <w:pPr>
              <w:pStyle w:val="Normal"/>
              <w:rPr>
                <w:noProof w:val="0"/>
                <w:lang w:val="es-ES"/>
              </w:rPr>
            </w:pPr>
          </w:p>
        </w:tc>
      </w:tr>
      <w:tr w:rsidR="011B78E0" w:rsidTr="011B78E0" w14:paraId="74E3F30A">
        <w:trPr>
          <w:trHeight w:val="300"/>
        </w:trPr>
        <w:tc>
          <w:tcPr>
            <w:tcW w:w="2254" w:type="dxa"/>
            <w:tcMar/>
          </w:tcPr>
          <w:p w:rsidR="7DBBEE3E" w:rsidP="011B78E0" w:rsidRDefault="7DBBEE3E" w14:paraId="27067BF0" w14:textId="171E92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DBBEE3E">
              <w:rPr>
                <w:rFonts w:ascii="Times New Roman" w:hAnsi="Times New Roman" w:eastAsia="Times New Roman" w:cs="Times New Roman"/>
                <w:color w:val="auto"/>
              </w:rPr>
              <w:t>Auditoría</w:t>
            </w:r>
          </w:p>
          <w:p w:rsidR="011B78E0" w:rsidP="011B78E0" w:rsidRDefault="011B78E0" w14:paraId="4F779E06" w14:textId="3C451F59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254" w:type="dxa"/>
            <w:tcMar/>
          </w:tcPr>
          <w:p w:rsidR="7DBBEE3E" w:rsidP="011B78E0" w:rsidRDefault="7DBBEE3E" w14:paraId="2A792234" w14:textId="0C6989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DBBEE3E">
              <w:rPr>
                <w:rFonts w:ascii="Times New Roman" w:hAnsi="Times New Roman" w:eastAsia="Times New Roman" w:cs="Times New Roman"/>
                <w:color w:val="auto"/>
              </w:rPr>
              <w:t>Auditoría por terceros</w:t>
            </w:r>
          </w:p>
          <w:p w:rsidR="011B78E0" w:rsidP="011B78E0" w:rsidRDefault="011B78E0" w14:paraId="783011D8" w14:textId="05E6D360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254" w:type="dxa"/>
            <w:tcMar/>
          </w:tcPr>
          <w:p w:rsidR="7DBBEE3E" w:rsidP="011B78E0" w:rsidRDefault="7DBBEE3E" w14:paraId="7D1FE0B1" w14:textId="2BB221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DBBEE3E">
              <w:rPr>
                <w:rFonts w:ascii="Times New Roman" w:hAnsi="Times New Roman" w:eastAsia="Times New Roman" w:cs="Times New Roman"/>
                <w:color w:val="auto"/>
              </w:rPr>
              <w:t>Anual</w:t>
            </w:r>
          </w:p>
          <w:p w:rsidR="011B78E0" w:rsidP="011B78E0" w:rsidRDefault="011B78E0" w14:paraId="7B469C98" w14:textId="24E17ED3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254" w:type="dxa"/>
            <w:tcMar/>
          </w:tcPr>
          <w:p w:rsidR="7DBBEE3E" w:rsidP="011B78E0" w:rsidRDefault="7DBBEE3E" w14:paraId="50F297A4" w14:textId="4D1F3B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DBBEE3E">
              <w:rPr>
                <w:rFonts w:ascii="Times New Roman" w:hAnsi="Times New Roman" w:eastAsia="Times New Roman" w:cs="Times New Roman"/>
                <w:color w:val="auto"/>
              </w:rPr>
              <w:t>Informe PDF entregado a Dirección de Desarrollo Rojo</w:t>
            </w:r>
          </w:p>
          <w:p w:rsidR="011B78E0" w:rsidP="011B78E0" w:rsidRDefault="011B78E0" w14:paraId="739835E1" w14:textId="23A80D30">
            <w:pPr>
              <w:pStyle w:val="Normal"/>
              <w:rPr>
                <w:noProof w:val="0"/>
                <w:lang w:val="es-ES"/>
              </w:rPr>
            </w:pPr>
          </w:p>
        </w:tc>
      </w:tr>
    </w:tbl>
    <w:p xmlns:wp14="http://schemas.microsoft.com/office/word/2010/wordml" w:rsidP="011B78E0" wp14:paraId="60D8709B" wp14:textId="3E0C444C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r w:rsidRPr="011B78E0" w:rsidR="65115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Método: Ejecutar consulta de prueba en el backup:</w:t>
      </w:r>
    </w:p>
    <w:p xmlns:wp14="http://schemas.microsoft.com/office/word/2010/wordml" wp14:paraId="03CC0EE9" wp14:textId="0A8F4C8D">
      <w:r w:rsidR="1DCA2C4C">
        <w:drawing>
          <wp:inline xmlns:wp14="http://schemas.microsoft.com/office/word/2010/wordprocessingDrawing" wp14:editId="4B61136C" wp14:anchorId="27A5EBDF">
            <wp:extent cx="5724525" cy="333375"/>
            <wp:effectExtent l="0" t="0" r="0" b="0"/>
            <wp:docPr id="4811735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1173539" name=""/>
                    <pic:cNvPicPr/>
                  </pic:nvPicPr>
                  <pic:blipFill>
                    <a:blip xmlns:r="http://schemas.openxmlformats.org/officeDocument/2006/relationships" r:embed="rId17749183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B78E0" wp14:paraId="7154E3C3" wp14:textId="5097120A">
      <w:pPr>
        <w:pStyle w:val="Normal"/>
        <w:rPr>
          <w:noProof w:val="0"/>
          <w:lang w:val="es-ES"/>
        </w:rPr>
      </w:pPr>
      <w:r w:rsidRPr="011B78E0" w:rsidR="1DCA2C4C">
        <w:rPr>
          <w:noProof w:val="0"/>
          <w:lang w:val="es-ES"/>
        </w:rPr>
        <w:t>Frecuencia: Semanal.</w:t>
      </w:r>
    </w:p>
    <w:p xmlns:wp14="http://schemas.microsoft.com/office/word/2010/wordml" w:rsidP="011B78E0" wp14:paraId="7CEC725C" wp14:textId="2BD3805D">
      <w:pPr>
        <w:pStyle w:val="Normal"/>
        <w:rPr>
          <w:noProof w:val="0"/>
          <w:lang w:val="es-ES"/>
        </w:rPr>
      </w:pPr>
    </w:p>
    <w:p xmlns:wp14="http://schemas.microsoft.com/office/word/2010/wordml" w:rsidP="011B78E0" wp14:paraId="35A83EBE" wp14:textId="579834E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</w:p>
    <w:p xmlns:wp14="http://schemas.microsoft.com/office/word/2010/wordml" w:rsidP="011B78E0" wp14:paraId="019F0C73" wp14:textId="05784C8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108254339" w:id="1433023166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6. PROCEDIMIENTOS DE RESTAURACIÓN</w:t>
      </w:r>
      <w:bookmarkEnd w:id="1433023166"/>
    </w:p>
    <w:p xmlns:wp14="http://schemas.microsoft.com/office/word/2010/wordml" w:rsidP="011B78E0" wp14:paraId="2259BF6E" wp14:textId="0BD034B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bookmarkStart w:name="_Toc1010896282" w:id="633475226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Restauración Completa</w:t>
      </w:r>
      <w:bookmarkEnd w:id="633475226"/>
    </w:p>
    <w:p xmlns:wp14="http://schemas.microsoft.com/office/word/2010/wordml" w:rsidP="011B78E0" wp14:paraId="28AF33C9" wp14:textId="298EB90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Detener servicios asociados</w:t>
      </w:r>
    </w:p>
    <w:p xmlns:wp14="http://schemas.microsoft.com/office/word/2010/wordml" w:rsidP="011B78E0" wp14:paraId="7F1B7ED2" wp14:textId="23D8DEB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Restaurar respaldo completo más reciente</w:t>
      </w:r>
    </w:p>
    <w:p xmlns:wp14="http://schemas.microsoft.com/office/word/2010/wordml" w:rsidP="011B78E0" wp14:paraId="52BC15CD" wp14:textId="28F6CC7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Restaurar diferencial </w:t>
      </w:r>
    </w:p>
    <w:p xmlns:wp14="http://schemas.microsoft.com/office/word/2010/wordml" w:rsidP="011B78E0" wp14:paraId="64E1CE38" wp14:textId="12FD4BC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Levantar servicios y validar operación</w:t>
      </w:r>
    </w:p>
    <w:p xmlns:wp14="http://schemas.microsoft.com/office/word/2010/wordml" w:rsidP="011B78E0" wp14:paraId="1A8CE228" wp14:textId="3D363B9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</w:t>
      </w:r>
      <w:bookmarkStart w:name="_Toc1578284943" w:id="1631251254"/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Restauración Punto en el Tiempo</w:t>
      </w:r>
      <w:bookmarkEnd w:id="1631251254"/>
    </w:p>
    <w:p xmlns:wp14="http://schemas.microsoft.com/office/word/2010/wordml" w:rsidP="011B78E0" wp14:paraId="7ACA8524" wp14:textId="08FF04E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Identificar hora objetivo</w:t>
      </w:r>
    </w:p>
    <w:p xmlns:wp14="http://schemas.microsoft.com/office/word/2010/wordml" w:rsidP="011B78E0" wp14:paraId="0636E0F7" wp14:textId="0BCCB41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Restaurar diferencial si existe</w:t>
      </w:r>
    </w:p>
    <w:p xmlns:wp14="http://schemas.microsoft.com/office/word/2010/wordml" w:rsidP="011B78E0" wp14:paraId="2A516CE6" wp14:textId="37FD5EA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Verificar consistencia</w:t>
      </w:r>
    </w:p>
    <w:p xmlns:wp14="http://schemas.microsoft.com/office/word/2010/wordml" w:rsidP="011B78E0" wp14:paraId="708A9E51" wp14:textId="6A6EE25A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1969417C" wp14:textId="3EEC4422">
      <w:pPr>
        <w:rPr>
          <w:rFonts w:ascii="Times New Roman" w:hAnsi="Times New Roman" w:eastAsia="Times New Roman" w:cs="Times New Roman"/>
          <w:color w:val="auto"/>
        </w:rPr>
      </w:pPr>
      <w:r w:rsidRPr="011B78E0" w:rsidR="32A62EBD">
        <w:rPr>
          <w:rFonts w:ascii="Times New Roman" w:hAnsi="Times New Roman" w:eastAsia="Times New Roman" w:cs="Times New Roman"/>
          <w:color w:val="auto"/>
        </w:rPr>
        <w:t>Restauración SQLite:</w:t>
      </w:r>
    </w:p>
    <w:p xmlns:wp14="http://schemas.microsoft.com/office/word/2010/wordml" w:rsidP="011B78E0" wp14:paraId="1AC783A2" wp14:textId="32063DD2">
      <w:pPr>
        <w:pStyle w:val="Normal"/>
      </w:pPr>
      <w:r w:rsidRPr="011B78E0" w:rsidR="32A62EBD">
        <w:rPr>
          <w:rFonts w:ascii="Times New Roman" w:hAnsi="Times New Roman" w:eastAsia="Times New Roman" w:cs="Times New Roman"/>
          <w:color w:val="auto"/>
        </w:rPr>
        <w:t>Detener servicios que usen la BD.</w:t>
      </w:r>
    </w:p>
    <w:p xmlns:wp14="http://schemas.microsoft.com/office/word/2010/wordml" w:rsidP="011B78E0" wp14:paraId="61423518" wp14:textId="5073CBB6">
      <w:pPr>
        <w:pStyle w:val="Normal"/>
      </w:pPr>
      <w:r w:rsidRPr="011B78E0" w:rsidR="32A62EBD">
        <w:rPr>
          <w:rFonts w:ascii="Times New Roman" w:hAnsi="Times New Roman" w:eastAsia="Times New Roman" w:cs="Times New Roman"/>
          <w:color w:val="auto"/>
        </w:rPr>
        <w:t>Sobrescribir el archivo corrupto:</w:t>
      </w:r>
    </w:p>
    <w:p xmlns:wp14="http://schemas.microsoft.com/office/word/2010/wordml" wp14:paraId="38C5EC15" wp14:textId="68D6AFAD">
      <w:r w:rsidR="32A62EBD">
        <w:drawing>
          <wp:inline xmlns:wp14="http://schemas.microsoft.com/office/word/2010/wordprocessingDrawing" wp14:editId="13CA6E19" wp14:anchorId="3E901F16">
            <wp:extent cx="5724525" cy="266700"/>
            <wp:effectExtent l="0" t="0" r="0" b="0"/>
            <wp:docPr id="8783152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8315220" name=""/>
                    <pic:cNvPicPr/>
                  </pic:nvPicPr>
                  <pic:blipFill>
                    <a:blip xmlns:r="http://schemas.openxmlformats.org/officeDocument/2006/relationships" r:embed="rId5169371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DF4234B" wp14:textId="75350C52">
      <w:r w:rsidR="32A62EBD">
        <w:rPr/>
        <w:t>Validar integridad:</w:t>
      </w:r>
    </w:p>
    <w:p xmlns:wp14="http://schemas.microsoft.com/office/word/2010/wordml" wp14:paraId="3750704D" wp14:textId="7F549D48">
      <w:r w:rsidR="32A62EBD">
        <w:drawing>
          <wp:inline xmlns:wp14="http://schemas.microsoft.com/office/word/2010/wordprocessingDrawing" wp14:editId="6DAC49BC" wp14:anchorId="1B108A53">
            <wp:extent cx="5553850" cy="428685"/>
            <wp:effectExtent l="0" t="0" r="0" b="0"/>
            <wp:docPr id="21361621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6162189" name=""/>
                    <pic:cNvPicPr/>
                  </pic:nvPicPr>
                  <pic:blipFill>
                    <a:blip xmlns:r="http://schemas.openxmlformats.org/officeDocument/2006/relationships" r:embed="rId516992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B78E0" wp14:paraId="65663732" wp14:textId="7521D44E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2207F109" wp14:textId="044CC88E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4D9E9B50" wp14:textId="4EB26689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3C7B3FBB" wp14:textId="45F19B1E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159802478" w:id="2033295395"/>
      <w:r w:rsidRPr="011B78E0" w:rsidR="343623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7</w:t>
      </w: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. MANEJO DE INCIDENCIAS Y EXCEPCIONES</w:t>
      </w:r>
      <w:bookmarkEnd w:id="2033295395"/>
    </w:p>
    <w:tbl>
      <w:tblPr>
        <w:tblStyle w:val="TableNormal"/>
        <w:tblW w:w="0" w:type="auto"/>
        <w:tblInd w:w="-1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3510"/>
        <w:gridCol w:w="2238"/>
        <w:gridCol w:w="2205"/>
      </w:tblGrid>
      <w:tr w:rsidR="011B78E0" w:rsidTr="011B78E0" w14:paraId="7B86A924">
        <w:trPr>
          <w:trHeight w:val="300"/>
        </w:trPr>
        <w:tc>
          <w:tcPr>
            <w:tcW w:w="2385" w:type="dxa"/>
            <w:tcMar/>
            <w:vAlign w:val="center"/>
          </w:tcPr>
          <w:p w:rsidR="011B78E0" w:rsidP="011B78E0" w:rsidRDefault="011B78E0" w14:paraId="5A455372" w14:textId="4A11CBB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Problema</w:t>
            </w:r>
          </w:p>
        </w:tc>
        <w:tc>
          <w:tcPr>
            <w:tcW w:w="3510" w:type="dxa"/>
            <w:tcMar/>
            <w:vAlign w:val="center"/>
          </w:tcPr>
          <w:p w:rsidR="011B78E0" w:rsidP="011B78E0" w:rsidRDefault="011B78E0" w14:paraId="1063C64A" w14:textId="248B5A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Acción inmediata</w:t>
            </w:r>
          </w:p>
        </w:tc>
        <w:tc>
          <w:tcPr>
            <w:tcW w:w="2238" w:type="dxa"/>
            <w:tcMar/>
            <w:vAlign w:val="center"/>
          </w:tcPr>
          <w:p w:rsidR="011B78E0" w:rsidP="011B78E0" w:rsidRDefault="011B78E0" w14:paraId="7AD536C7" w14:textId="211D44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Responsable</w:t>
            </w:r>
          </w:p>
        </w:tc>
        <w:tc>
          <w:tcPr>
            <w:tcW w:w="2205" w:type="dxa"/>
            <w:tcMar/>
            <w:vAlign w:val="center"/>
          </w:tcPr>
          <w:p w:rsidR="011B78E0" w:rsidP="011B78E0" w:rsidRDefault="011B78E0" w14:paraId="1F2E4826" w14:textId="07CC021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Escalamiento</w:t>
            </w:r>
          </w:p>
        </w:tc>
      </w:tr>
      <w:tr w:rsidR="011B78E0" w:rsidTr="011B78E0" w14:paraId="52DF0BC5">
        <w:trPr>
          <w:trHeight w:val="300"/>
        </w:trPr>
        <w:tc>
          <w:tcPr>
            <w:tcW w:w="2385" w:type="dxa"/>
            <w:tcMar/>
            <w:vAlign w:val="center"/>
          </w:tcPr>
          <w:p w:rsidR="011B78E0" w:rsidP="011B78E0" w:rsidRDefault="011B78E0" w14:paraId="3114623D" w14:textId="2025DA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Fallo de respaldo automático</w:t>
            </w:r>
          </w:p>
        </w:tc>
        <w:tc>
          <w:tcPr>
            <w:tcW w:w="3510" w:type="dxa"/>
            <w:tcMar/>
            <w:vAlign w:val="center"/>
          </w:tcPr>
          <w:p w:rsidR="011B78E0" w:rsidP="011B78E0" w:rsidRDefault="011B78E0" w14:paraId="66C06DEA" w14:textId="20D9F0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Ejecución manual + análisis logs</w:t>
            </w:r>
          </w:p>
        </w:tc>
        <w:tc>
          <w:tcPr>
            <w:tcW w:w="2238" w:type="dxa"/>
            <w:tcMar/>
            <w:vAlign w:val="center"/>
          </w:tcPr>
          <w:p w:rsidR="6B042179" w:rsidP="011B78E0" w:rsidRDefault="6B042179" w14:paraId="3F2D69F7" w14:textId="159EC4E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6B042179">
              <w:rPr>
                <w:rFonts w:ascii="Times New Roman" w:hAnsi="Times New Roman" w:eastAsia="Times New Roman" w:cs="Times New Roman"/>
                <w:color w:val="auto"/>
              </w:rPr>
              <w:t xml:space="preserve">ORTEGA JUAN </w:t>
            </w:r>
          </w:p>
        </w:tc>
        <w:tc>
          <w:tcPr>
            <w:tcW w:w="2205" w:type="dxa"/>
            <w:tcMar/>
            <w:vAlign w:val="center"/>
          </w:tcPr>
          <w:p w:rsidR="7806F9E5" w:rsidP="011B78E0" w:rsidRDefault="7806F9E5" w14:paraId="08B242C8" w14:textId="6C58E8C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806F9E5">
              <w:rPr>
                <w:rFonts w:ascii="Times New Roman" w:hAnsi="Times New Roman" w:eastAsia="Times New Roman" w:cs="Times New Roman"/>
                <w:color w:val="auto"/>
              </w:rPr>
              <w:t>Desarrolladores Rojo</w:t>
            </w:r>
          </w:p>
        </w:tc>
      </w:tr>
      <w:tr w:rsidR="011B78E0" w:rsidTr="011B78E0" w14:paraId="5EDC33EF">
        <w:trPr>
          <w:trHeight w:val="300"/>
        </w:trPr>
        <w:tc>
          <w:tcPr>
            <w:tcW w:w="2385" w:type="dxa"/>
            <w:tcMar/>
            <w:vAlign w:val="center"/>
          </w:tcPr>
          <w:p w:rsidR="011B78E0" w:rsidP="011B78E0" w:rsidRDefault="011B78E0" w14:paraId="08F850AB" w14:textId="117810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Corrupción en respaldo</w:t>
            </w:r>
          </w:p>
        </w:tc>
        <w:tc>
          <w:tcPr>
            <w:tcW w:w="3510" w:type="dxa"/>
            <w:tcMar/>
            <w:vAlign w:val="center"/>
          </w:tcPr>
          <w:p w:rsidR="011B78E0" w:rsidP="011B78E0" w:rsidRDefault="011B78E0" w14:paraId="317159FD" w14:textId="3C2F86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Restaurar copia previa + investigación</w:t>
            </w:r>
          </w:p>
        </w:tc>
        <w:tc>
          <w:tcPr>
            <w:tcW w:w="2238" w:type="dxa"/>
            <w:tcMar/>
            <w:vAlign w:val="center"/>
          </w:tcPr>
          <w:p w:rsidR="05630F05" w:rsidP="011B78E0" w:rsidRDefault="05630F05" w14:paraId="234BD366" w14:textId="4651EA2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5630F05">
              <w:rPr>
                <w:rFonts w:ascii="Times New Roman" w:hAnsi="Times New Roman" w:eastAsia="Times New Roman" w:cs="Times New Roman"/>
                <w:color w:val="auto"/>
              </w:rPr>
              <w:t xml:space="preserve">MURILLO JHON </w:t>
            </w:r>
          </w:p>
        </w:tc>
        <w:tc>
          <w:tcPr>
            <w:tcW w:w="2205" w:type="dxa"/>
            <w:tcMar/>
            <w:vAlign w:val="center"/>
          </w:tcPr>
          <w:p w:rsidR="766CD59D" w:rsidP="011B78E0" w:rsidRDefault="766CD59D" w14:paraId="376253A8" w14:textId="6C58E8C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66CD59D">
              <w:rPr>
                <w:rFonts w:ascii="Times New Roman" w:hAnsi="Times New Roman" w:eastAsia="Times New Roman" w:cs="Times New Roman"/>
                <w:color w:val="auto"/>
              </w:rPr>
              <w:t>Desarrolladores Rojo</w:t>
            </w:r>
          </w:p>
          <w:p w:rsidR="011B78E0" w:rsidP="011B78E0" w:rsidRDefault="011B78E0" w14:paraId="38FB06CD" w14:textId="1614D4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  <w:tr w:rsidR="011B78E0" w:rsidTr="011B78E0" w14:paraId="34703D71">
        <w:trPr>
          <w:trHeight w:val="300"/>
        </w:trPr>
        <w:tc>
          <w:tcPr>
            <w:tcW w:w="2385" w:type="dxa"/>
            <w:tcMar/>
            <w:vAlign w:val="center"/>
          </w:tcPr>
          <w:p w:rsidR="011B78E0" w:rsidP="011B78E0" w:rsidRDefault="011B78E0" w14:paraId="2094A333" w14:textId="406725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Espacio insuficiente</w:t>
            </w:r>
          </w:p>
        </w:tc>
        <w:tc>
          <w:tcPr>
            <w:tcW w:w="3510" w:type="dxa"/>
            <w:tcMar/>
            <w:vAlign w:val="center"/>
          </w:tcPr>
          <w:p w:rsidR="011B78E0" w:rsidP="011B78E0" w:rsidRDefault="011B78E0" w14:paraId="2FA4E09A" w14:textId="58581F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 xml:space="preserve">Liberar o expandir volumen </w:t>
            </w: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backup</w:t>
            </w:r>
          </w:p>
        </w:tc>
        <w:tc>
          <w:tcPr>
            <w:tcW w:w="2238" w:type="dxa"/>
            <w:tcMar/>
            <w:vAlign w:val="center"/>
          </w:tcPr>
          <w:p w:rsidR="64B71613" w:rsidP="011B78E0" w:rsidRDefault="64B71613" w14:paraId="036B37E8" w14:textId="5D9FFFB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64B71613">
              <w:rPr>
                <w:rFonts w:ascii="Times New Roman" w:hAnsi="Times New Roman" w:eastAsia="Times New Roman" w:cs="Times New Roman"/>
                <w:color w:val="auto"/>
              </w:rPr>
              <w:t>FORERO SANTIAGO</w:t>
            </w:r>
          </w:p>
        </w:tc>
        <w:tc>
          <w:tcPr>
            <w:tcW w:w="2205" w:type="dxa"/>
            <w:tcMar/>
            <w:vAlign w:val="center"/>
          </w:tcPr>
          <w:p w:rsidR="699AF301" w:rsidP="011B78E0" w:rsidRDefault="699AF301" w14:paraId="4DE9CC85" w14:textId="2EF489F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699AF301">
              <w:rPr>
                <w:rFonts w:ascii="Times New Roman" w:hAnsi="Times New Roman" w:eastAsia="Times New Roman" w:cs="Times New Roman"/>
                <w:color w:val="auto"/>
              </w:rPr>
              <w:t>Desarrolladores Rojo</w:t>
            </w:r>
          </w:p>
          <w:p w:rsidR="011B78E0" w:rsidP="011B78E0" w:rsidRDefault="011B78E0" w14:paraId="0F792451" w14:textId="5472F4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  <w:tr w:rsidR="011B78E0" w:rsidTr="011B78E0" w14:paraId="3F566BAC">
        <w:trPr>
          <w:trHeight w:val="300"/>
        </w:trPr>
        <w:tc>
          <w:tcPr>
            <w:tcW w:w="2385" w:type="dxa"/>
            <w:tcMar/>
            <w:vAlign w:val="center"/>
          </w:tcPr>
          <w:p w:rsidR="011B78E0" w:rsidP="011B78E0" w:rsidRDefault="011B78E0" w14:paraId="53DE12DC" w14:textId="6350D2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Cinta dañada</w:t>
            </w:r>
          </w:p>
        </w:tc>
        <w:tc>
          <w:tcPr>
            <w:tcW w:w="3510" w:type="dxa"/>
            <w:tcMar/>
            <w:vAlign w:val="center"/>
          </w:tcPr>
          <w:p w:rsidR="011B78E0" w:rsidP="011B78E0" w:rsidRDefault="011B78E0" w14:paraId="299E4DE1" w14:textId="522E63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Restaurar desde respaldo en nube</w:t>
            </w:r>
          </w:p>
        </w:tc>
        <w:tc>
          <w:tcPr>
            <w:tcW w:w="2238" w:type="dxa"/>
            <w:tcMar/>
            <w:vAlign w:val="center"/>
          </w:tcPr>
          <w:p w:rsidR="5BC4D505" w:rsidP="011B78E0" w:rsidRDefault="5BC4D505" w14:paraId="56FE0CB1" w14:textId="0F5A43C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5BC4D505">
              <w:rPr>
                <w:rFonts w:ascii="Times New Roman" w:hAnsi="Times New Roman" w:eastAsia="Times New Roman" w:cs="Times New Roman"/>
                <w:color w:val="auto"/>
              </w:rPr>
              <w:t>SANTIAGO BERNAL</w:t>
            </w:r>
          </w:p>
        </w:tc>
        <w:tc>
          <w:tcPr>
            <w:tcW w:w="2205" w:type="dxa"/>
            <w:tcMar/>
            <w:vAlign w:val="center"/>
          </w:tcPr>
          <w:p w:rsidR="4BC36CFF" w:rsidP="011B78E0" w:rsidRDefault="4BC36CFF" w14:paraId="6EFF3657" w14:textId="6C58E8C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4BC36CFF">
              <w:rPr>
                <w:rFonts w:ascii="Times New Roman" w:hAnsi="Times New Roman" w:eastAsia="Times New Roman" w:cs="Times New Roman"/>
                <w:color w:val="auto"/>
              </w:rPr>
              <w:t>Desarrolladores Rojo</w:t>
            </w:r>
          </w:p>
          <w:p w:rsidR="011B78E0" w:rsidP="011B78E0" w:rsidRDefault="011B78E0" w14:paraId="5BB8A2DB" w14:textId="236C77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</w:tr>
      <w:tr w:rsidR="011B78E0" w:rsidTr="011B78E0" w14:paraId="5E433B16">
        <w:trPr>
          <w:trHeight w:val="300"/>
        </w:trPr>
        <w:tc>
          <w:tcPr>
            <w:tcW w:w="2385" w:type="dxa"/>
            <w:tcMar/>
            <w:vAlign w:val="center"/>
          </w:tcPr>
          <w:p w:rsidR="75FD7C69" w:rsidP="011B78E0" w:rsidRDefault="75FD7C69" w14:paraId="4929AAD0" w14:textId="70676338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5FD7C69">
              <w:rPr>
                <w:rFonts w:ascii="Times New Roman" w:hAnsi="Times New Roman" w:eastAsia="Times New Roman" w:cs="Times New Roman"/>
                <w:color w:val="auto"/>
              </w:rPr>
              <w:t xml:space="preserve">Corrupción archivo .db, </w:t>
            </w:r>
          </w:p>
          <w:p w:rsidR="011B78E0" w:rsidP="011B78E0" w:rsidRDefault="011B78E0" w14:paraId="6975036F" w14:textId="25C5FF33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</w:p>
          <w:p w:rsidR="011B78E0" w:rsidP="011B78E0" w:rsidRDefault="011B78E0" w14:paraId="7704A8B6" w14:textId="6568F4CF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</w:p>
        </w:tc>
        <w:tc>
          <w:tcPr>
            <w:tcW w:w="3510" w:type="dxa"/>
            <w:tcMar/>
            <w:vAlign w:val="center"/>
          </w:tcPr>
          <w:p w:rsidR="75FD7C69" w:rsidP="011B78E0" w:rsidRDefault="75FD7C69" w14:paraId="5F90CBC6" w14:textId="29F753EC">
            <w:pPr>
              <w:pStyle w:val="Normal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5FD7C69">
              <w:rPr>
                <w:rFonts w:ascii="Times New Roman" w:hAnsi="Times New Roman" w:eastAsia="Times New Roman" w:cs="Times New Roman"/>
                <w:color w:val="auto"/>
              </w:rPr>
              <w:t>Restaurar backup + PRAGMA integrity_check</w:t>
            </w:r>
          </w:p>
        </w:tc>
        <w:tc>
          <w:tcPr>
            <w:tcW w:w="2238" w:type="dxa"/>
            <w:tcMar/>
            <w:vAlign w:val="center"/>
          </w:tcPr>
          <w:p w:rsidR="75FD7C69" w:rsidP="011B78E0" w:rsidRDefault="75FD7C69" w14:paraId="7330F2FE" w14:textId="3B0896F5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5FD7C69">
              <w:rPr>
                <w:rFonts w:ascii="Times New Roman" w:hAnsi="Times New Roman" w:eastAsia="Times New Roman" w:cs="Times New Roman"/>
                <w:color w:val="auto"/>
              </w:rPr>
              <w:t>Kevin Meza</w:t>
            </w:r>
          </w:p>
        </w:tc>
        <w:tc>
          <w:tcPr>
            <w:tcW w:w="2205" w:type="dxa"/>
            <w:tcMar/>
            <w:vAlign w:val="center"/>
          </w:tcPr>
          <w:p w:rsidR="75FD7C69" w:rsidP="011B78E0" w:rsidRDefault="75FD7C69" w14:paraId="06E88815" w14:textId="529A7171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75FD7C69">
              <w:rPr>
                <w:rFonts w:ascii="Times New Roman" w:hAnsi="Times New Roman" w:eastAsia="Times New Roman" w:cs="Times New Roman"/>
                <w:color w:val="auto"/>
              </w:rPr>
              <w:t>Desarrolladores Rojo</w:t>
            </w:r>
          </w:p>
        </w:tc>
      </w:tr>
    </w:tbl>
    <w:p xmlns:wp14="http://schemas.microsoft.com/office/word/2010/wordml" w:rsidP="011B78E0" wp14:paraId="0C99B953" wp14:textId="6711AE7C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1150CF50" wp14:textId="1D65ACB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936105615" w:id="1054313952"/>
      <w:r w:rsidRPr="011B78E0" w:rsidR="3E90E3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8</w:t>
      </w: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. MEJORES PRÁCTICAS</w:t>
      </w:r>
      <w:bookmarkEnd w:id="1054313952"/>
    </w:p>
    <w:p xmlns:wp14="http://schemas.microsoft.com/office/word/2010/wordml" w:rsidP="011B78E0" wp14:paraId="3D58B73C" wp14:textId="48D71CE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Cifrado de todos los respaldos sensibles (AES-256)</w:t>
      </w:r>
    </w:p>
    <w:p xmlns:wp14="http://schemas.microsoft.com/office/word/2010/wordml" w:rsidP="011B78E0" wp14:paraId="7172127B" wp14:textId="3D4DA51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Monitoreo diario automático con alertas por correo</w:t>
      </w:r>
    </w:p>
    <w:p xmlns:wp14="http://schemas.microsoft.com/office/word/2010/wordml" w:rsidP="011B78E0" wp14:paraId="0E55F06A" wp14:textId="1D7A455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Rotación de discos/cintas con etiquetado físico</w:t>
      </w:r>
    </w:p>
    <w:p xmlns:wp14="http://schemas.microsoft.com/office/word/2010/wordml" w:rsidP="011B78E0" wp14:paraId="7D59CF23" wp14:textId="396042A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Pruebas regulares documentadas</w:t>
      </w:r>
    </w:p>
    <w:p xmlns:wp14="http://schemas.microsoft.com/office/word/2010/wordml" w:rsidP="011B78E0" wp14:paraId="291A6DCC" wp14:textId="3561632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Documentación de incidentes y acciones tomadas</w:t>
      </w:r>
    </w:p>
    <w:p xmlns:wp14="http://schemas.microsoft.com/office/word/2010/wordml" w:rsidP="011B78E0" wp14:paraId="3C4E445B" wp14:textId="63A6AAD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011B78E0" w:rsidR="6AB47C1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Validación y revisión de políticas cada trimestre</w:t>
      </w:r>
    </w:p>
    <w:p xmlns:wp14="http://schemas.microsoft.com/office/word/2010/wordml" w:rsidP="011B78E0" wp14:paraId="64DA64AF" wp14:textId="17F2F121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3C5D3E06" wp14:textId="44439B77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</w:pPr>
      <w:bookmarkStart w:name="_Toc462283557" w:id="257424212"/>
      <w:r w:rsidRPr="011B78E0" w:rsidR="1CFF22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9</w:t>
      </w: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s-ES"/>
        </w:rPr>
        <w:t>. ANEXOS</w:t>
      </w:r>
      <w:bookmarkEnd w:id="257424212"/>
    </w:p>
    <w:p xmlns:wp14="http://schemas.microsoft.com/office/word/2010/wordml" w:rsidP="011B78E0" wp14:paraId="4197BF89" wp14:textId="2616862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bookmarkStart w:name="_Toc715862397" w:id="1997303205"/>
      <w:r w:rsidRPr="011B78E0" w:rsidR="0A2FAF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9</w:t>
      </w: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.</w:t>
      </w:r>
      <w:r w:rsidRPr="011B78E0" w:rsidR="38C15BB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1</w:t>
      </w: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Contacto de Proveedores</w:t>
      </w:r>
      <w:bookmarkEnd w:id="1997303205"/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00"/>
        <w:gridCol w:w="1588"/>
        <w:gridCol w:w="2400"/>
        <w:gridCol w:w="1762"/>
        <w:gridCol w:w="1695"/>
      </w:tblGrid>
      <w:tr w:rsidR="011B78E0" w:rsidTr="011B78E0" w14:paraId="3F4CAB54">
        <w:trPr>
          <w:trHeight w:val="300"/>
        </w:trPr>
        <w:tc>
          <w:tcPr>
            <w:tcW w:w="1500" w:type="dxa"/>
            <w:tcMar/>
            <w:vAlign w:val="center"/>
          </w:tcPr>
          <w:p w:rsidR="011B78E0" w:rsidP="011B78E0" w:rsidRDefault="011B78E0" w14:paraId="5CFBF92C" w14:textId="6DCA20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 xml:space="preserve"> Proveedor</w:t>
            </w:r>
          </w:p>
        </w:tc>
        <w:tc>
          <w:tcPr>
            <w:tcW w:w="1588" w:type="dxa"/>
            <w:tcMar/>
            <w:vAlign w:val="center"/>
          </w:tcPr>
          <w:p w:rsidR="011B78E0" w:rsidP="011B78E0" w:rsidRDefault="011B78E0" w14:paraId="77C67C3B" w14:textId="13B2B5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Servicio</w:t>
            </w:r>
          </w:p>
        </w:tc>
        <w:tc>
          <w:tcPr>
            <w:tcW w:w="2400" w:type="dxa"/>
            <w:tcMar/>
            <w:vAlign w:val="center"/>
          </w:tcPr>
          <w:p w:rsidR="011B78E0" w:rsidP="011B78E0" w:rsidRDefault="011B78E0" w14:paraId="3C870DD7" w14:textId="0529EFD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Contacto</w:t>
            </w:r>
          </w:p>
        </w:tc>
        <w:tc>
          <w:tcPr>
            <w:tcW w:w="1762" w:type="dxa"/>
            <w:tcMar/>
            <w:vAlign w:val="center"/>
          </w:tcPr>
          <w:p w:rsidR="011B78E0" w:rsidP="011B78E0" w:rsidRDefault="011B78E0" w14:paraId="21B7BA06" w14:textId="425EEE2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Teléfono</w:t>
            </w:r>
          </w:p>
        </w:tc>
        <w:tc>
          <w:tcPr>
            <w:tcW w:w="1695" w:type="dxa"/>
            <w:tcMar/>
            <w:vAlign w:val="center"/>
          </w:tcPr>
          <w:p w:rsidR="011B78E0" w:rsidP="011B78E0" w:rsidRDefault="011B78E0" w14:paraId="2360EAAB" w14:textId="29D4C4D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SLA</w:t>
            </w:r>
          </w:p>
        </w:tc>
      </w:tr>
      <w:tr w:rsidR="011B78E0" w:rsidTr="011B78E0" w14:paraId="78305A75">
        <w:trPr>
          <w:trHeight w:val="300"/>
        </w:trPr>
        <w:tc>
          <w:tcPr>
            <w:tcW w:w="1500" w:type="dxa"/>
            <w:tcMar/>
            <w:vAlign w:val="center"/>
          </w:tcPr>
          <w:p w:rsidR="011B78E0" w:rsidP="011B78E0" w:rsidRDefault="011B78E0" w14:paraId="3BDC5577" w14:textId="3777EC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Microsoft Azure</w:t>
            </w:r>
          </w:p>
        </w:tc>
        <w:tc>
          <w:tcPr>
            <w:tcW w:w="1588" w:type="dxa"/>
            <w:tcMar/>
            <w:vAlign w:val="center"/>
          </w:tcPr>
          <w:p w:rsidR="011B78E0" w:rsidP="011B78E0" w:rsidRDefault="011B78E0" w14:paraId="72C6CDB8" w14:textId="0FE58B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 xml:space="preserve">Almacenamiento en la </w:t>
            </w:r>
            <w:r w:rsidRPr="011B78E0" w:rsidR="1189D857">
              <w:rPr>
                <w:rFonts w:ascii="Times New Roman" w:hAnsi="Times New Roman" w:eastAsia="Times New Roman" w:cs="Times New Roman"/>
                <w:color w:val="auto"/>
              </w:rPr>
              <w:t>nube)</w:t>
            </w:r>
          </w:p>
        </w:tc>
        <w:tc>
          <w:tcPr>
            <w:tcW w:w="2400" w:type="dxa"/>
            <w:tcMar/>
            <w:vAlign w:val="center"/>
          </w:tcPr>
          <w:p w:rsidR="011B78E0" w:rsidP="011B78E0" w:rsidRDefault="011B78E0" w14:paraId="252BD252" w14:textId="6AE182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hyperlink r:id="R8cfb931d90694945">
              <w:r w:rsidRPr="011B78E0" w:rsidR="011B78E0">
                <w:rPr>
                  <w:rStyle w:val="Hyperlink"/>
                  <w:rFonts w:ascii="Times New Roman" w:hAnsi="Times New Roman" w:eastAsia="Times New Roman" w:cs="Times New Roman"/>
                  <w:color w:val="auto"/>
                </w:rPr>
                <w:t>soporte@azure.com</w:t>
              </w:r>
            </w:hyperlink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 xml:space="preserve"> / </w:t>
            </w:r>
            <w:hyperlink r:id="R492e22c4edcf4025">
              <w:r w:rsidRPr="011B78E0" w:rsidR="011B78E0">
                <w:rPr>
                  <w:rStyle w:val="Hyperlink"/>
                  <w:rFonts w:ascii="Times New Roman" w:hAnsi="Times New Roman" w:eastAsia="Times New Roman" w:cs="Times New Roman"/>
                  <w:color w:val="auto"/>
                </w:rPr>
                <w:t>https://azure.microsoft.com/support</w:t>
              </w:r>
            </w:hyperlink>
          </w:p>
        </w:tc>
        <w:tc>
          <w:tcPr>
            <w:tcW w:w="1762" w:type="dxa"/>
            <w:tcMar/>
            <w:vAlign w:val="center"/>
          </w:tcPr>
          <w:p w:rsidR="011B78E0" w:rsidP="011B78E0" w:rsidRDefault="011B78E0" w14:paraId="6B8BB3D3" w14:textId="7A880A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+1-800-867-1389 (soporte global)</w:t>
            </w:r>
          </w:p>
        </w:tc>
        <w:tc>
          <w:tcPr>
            <w:tcW w:w="1695" w:type="dxa"/>
            <w:tcMar/>
            <w:vAlign w:val="center"/>
          </w:tcPr>
          <w:p w:rsidR="011B78E0" w:rsidP="011B78E0" w:rsidRDefault="011B78E0" w14:paraId="025CC968" w14:textId="2F0ED5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99.9% disponibilidad mensual</w:t>
            </w:r>
          </w:p>
        </w:tc>
      </w:tr>
    </w:tbl>
    <w:p xmlns:wp14="http://schemas.microsoft.com/office/word/2010/wordml" w:rsidP="011B78E0" wp14:paraId="31583FC4" wp14:textId="08E8391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bookmarkStart w:name="_Toc1846430823" w:id="1935399380"/>
      <w:r w:rsidRPr="011B78E0" w:rsidR="5D6ECD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9</w:t>
      </w: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.</w:t>
      </w:r>
      <w:r w:rsidRPr="011B78E0" w:rsidR="5F81A01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2</w:t>
      </w:r>
      <w:r w:rsidRPr="011B78E0" w:rsidR="6AB47C1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 xml:space="preserve"> Control de Versiones del Documento</w:t>
      </w:r>
      <w:bookmarkEnd w:id="1935399380"/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78"/>
        <w:gridCol w:w="1995"/>
        <w:gridCol w:w="1933"/>
        <w:gridCol w:w="4050"/>
      </w:tblGrid>
      <w:tr w:rsidR="011B78E0" w:rsidTr="011B78E0" w14:paraId="3089EE4E">
        <w:trPr>
          <w:trHeight w:val="300"/>
        </w:trPr>
        <w:tc>
          <w:tcPr>
            <w:tcW w:w="1078" w:type="dxa"/>
            <w:tcMar/>
            <w:vAlign w:val="center"/>
          </w:tcPr>
          <w:p w:rsidR="011B78E0" w:rsidP="011B78E0" w:rsidRDefault="011B78E0" w14:paraId="09A13250" w14:textId="04759F2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Versión</w:t>
            </w:r>
          </w:p>
        </w:tc>
        <w:tc>
          <w:tcPr>
            <w:tcW w:w="1995" w:type="dxa"/>
            <w:tcMar/>
            <w:vAlign w:val="center"/>
          </w:tcPr>
          <w:p w:rsidR="011B78E0" w:rsidP="011B78E0" w:rsidRDefault="011B78E0" w14:paraId="7BB11482" w14:textId="2BD8A7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Fecha</w:t>
            </w:r>
          </w:p>
        </w:tc>
        <w:tc>
          <w:tcPr>
            <w:tcW w:w="1933" w:type="dxa"/>
            <w:tcMar/>
            <w:vAlign w:val="center"/>
          </w:tcPr>
          <w:p w:rsidR="011B78E0" w:rsidP="011B78E0" w:rsidRDefault="011B78E0" w14:paraId="3DB42511" w14:textId="360CA5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Autor</w:t>
            </w:r>
          </w:p>
        </w:tc>
        <w:tc>
          <w:tcPr>
            <w:tcW w:w="4050" w:type="dxa"/>
            <w:tcMar/>
            <w:vAlign w:val="center"/>
          </w:tcPr>
          <w:p w:rsidR="011B78E0" w:rsidP="011B78E0" w:rsidRDefault="011B78E0" w14:paraId="5099C6C2" w14:textId="63A2B18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b w:val="1"/>
                <w:bCs w:val="1"/>
                <w:color w:val="auto"/>
              </w:rPr>
              <w:t>Descripción</w:t>
            </w:r>
          </w:p>
        </w:tc>
      </w:tr>
      <w:tr w:rsidR="011B78E0" w:rsidTr="011B78E0" w14:paraId="3888FCEB">
        <w:trPr>
          <w:trHeight w:val="300"/>
        </w:trPr>
        <w:tc>
          <w:tcPr>
            <w:tcW w:w="1078" w:type="dxa"/>
            <w:tcMar/>
            <w:vAlign w:val="center"/>
          </w:tcPr>
          <w:p w:rsidR="011B78E0" w:rsidP="011B78E0" w:rsidRDefault="011B78E0" w14:paraId="67A144AA" w14:textId="17BF57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1.0</w:t>
            </w:r>
          </w:p>
        </w:tc>
        <w:tc>
          <w:tcPr>
            <w:tcW w:w="1995" w:type="dxa"/>
            <w:tcMar/>
            <w:vAlign w:val="center"/>
          </w:tcPr>
          <w:p w:rsidR="5EDD980C" w:rsidP="011B78E0" w:rsidRDefault="5EDD980C" w14:paraId="494AFEAA" w14:textId="594DD7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5EDD980C">
              <w:rPr>
                <w:rFonts w:ascii="Times New Roman" w:hAnsi="Times New Roman" w:eastAsia="Times New Roman" w:cs="Times New Roman"/>
                <w:color w:val="auto"/>
              </w:rPr>
              <w:t>12</w:t>
            </w: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/0</w:t>
            </w:r>
            <w:r w:rsidRPr="011B78E0" w:rsidR="384F1DEA">
              <w:rPr>
                <w:rFonts w:ascii="Times New Roman" w:hAnsi="Times New Roman" w:eastAsia="Times New Roman" w:cs="Times New Roman"/>
                <w:color w:val="auto"/>
              </w:rPr>
              <w:t>5</w:t>
            </w: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/2024</w:t>
            </w:r>
          </w:p>
        </w:tc>
        <w:tc>
          <w:tcPr>
            <w:tcW w:w="1933" w:type="dxa"/>
            <w:tcMar/>
            <w:vAlign w:val="center"/>
          </w:tcPr>
          <w:p w:rsidR="45C03DC3" w:rsidP="011B78E0" w:rsidRDefault="45C03DC3" w14:paraId="782FBC08" w14:textId="48E5960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45C03DC3">
              <w:rPr>
                <w:rFonts w:ascii="Times New Roman" w:hAnsi="Times New Roman" w:eastAsia="Times New Roman" w:cs="Times New Roman"/>
                <w:color w:val="auto"/>
              </w:rPr>
              <w:t>Santiago Bernal</w:t>
            </w:r>
          </w:p>
        </w:tc>
        <w:tc>
          <w:tcPr>
            <w:tcW w:w="4050" w:type="dxa"/>
            <w:tcMar/>
            <w:vAlign w:val="center"/>
          </w:tcPr>
          <w:p w:rsidR="011B78E0" w:rsidP="011B78E0" w:rsidRDefault="011B78E0" w14:paraId="17FB9383" w14:textId="6BEB44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Creación del documento inicial</w:t>
            </w:r>
          </w:p>
        </w:tc>
      </w:tr>
      <w:tr w:rsidR="011B78E0" w:rsidTr="011B78E0" w14:paraId="550AE2BA">
        <w:trPr>
          <w:trHeight w:val="300"/>
        </w:trPr>
        <w:tc>
          <w:tcPr>
            <w:tcW w:w="1078" w:type="dxa"/>
            <w:tcMar/>
            <w:vAlign w:val="center"/>
          </w:tcPr>
          <w:p w:rsidR="011B78E0" w:rsidP="011B78E0" w:rsidRDefault="011B78E0" w14:paraId="53902000" w14:textId="52991F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1.1</w:t>
            </w:r>
          </w:p>
        </w:tc>
        <w:tc>
          <w:tcPr>
            <w:tcW w:w="1995" w:type="dxa"/>
            <w:tcMar/>
            <w:vAlign w:val="center"/>
          </w:tcPr>
          <w:p w:rsidR="011B78E0" w:rsidP="011B78E0" w:rsidRDefault="011B78E0" w14:paraId="120A00C7" w14:textId="510738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15/0</w:t>
            </w:r>
            <w:r w:rsidRPr="011B78E0" w:rsidR="0DA755EC">
              <w:rPr>
                <w:rFonts w:ascii="Times New Roman" w:hAnsi="Times New Roman" w:eastAsia="Times New Roman" w:cs="Times New Roman"/>
                <w:color w:val="auto"/>
              </w:rPr>
              <w:t>5</w:t>
            </w: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/2024</w:t>
            </w:r>
          </w:p>
        </w:tc>
        <w:tc>
          <w:tcPr>
            <w:tcW w:w="1933" w:type="dxa"/>
            <w:tcMar/>
            <w:vAlign w:val="center"/>
          </w:tcPr>
          <w:p w:rsidR="406BCD4E" w:rsidP="011B78E0" w:rsidRDefault="406BCD4E" w14:paraId="4B64C0D1" w14:textId="0FDBE87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406BCD4E">
              <w:rPr>
                <w:rFonts w:ascii="Times New Roman" w:hAnsi="Times New Roman" w:eastAsia="Times New Roman" w:cs="Times New Roman"/>
                <w:color w:val="auto"/>
              </w:rPr>
              <w:t>Santiago Bernal</w:t>
            </w:r>
          </w:p>
        </w:tc>
        <w:tc>
          <w:tcPr>
            <w:tcW w:w="4050" w:type="dxa"/>
            <w:tcMar/>
            <w:vAlign w:val="center"/>
          </w:tcPr>
          <w:p w:rsidR="011B78E0" w:rsidP="011B78E0" w:rsidRDefault="011B78E0" w14:paraId="04D8AE0F" w14:textId="58B6FE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Mejora en política de retención</w:t>
            </w:r>
          </w:p>
        </w:tc>
      </w:tr>
      <w:tr w:rsidR="011B78E0" w:rsidTr="011B78E0" w14:paraId="10D4B2FB">
        <w:trPr>
          <w:trHeight w:val="300"/>
        </w:trPr>
        <w:tc>
          <w:tcPr>
            <w:tcW w:w="1078" w:type="dxa"/>
            <w:tcMar/>
            <w:vAlign w:val="center"/>
          </w:tcPr>
          <w:p w:rsidR="011B78E0" w:rsidP="011B78E0" w:rsidRDefault="011B78E0" w14:paraId="364D4F65" w14:textId="086EF2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2.0</w:t>
            </w:r>
          </w:p>
        </w:tc>
        <w:tc>
          <w:tcPr>
            <w:tcW w:w="1995" w:type="dxa"/>
            <w:tcMar/>
            <w:vAlign w:val="center"/>
          </w:tcPr>
          <w:p w:rsidR="011B78E0" w:rsidP="011B78E0" w:rsidRDefault="011B78E0" w14:paraId="7A7DEE3F" w14:textId="37815E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09/06/2025</w:t>
            </w:r>
          </w:p>
        </w:tc>
        <w:tc>
          <w:tcPr>
            <w:tcW w:w="1933" w:type="dxa"/>
            <w:tcMar/>
            <w:vAlign w:val="center"/>
          </w:tcPr>
          <w:p w:rsidR="1553770E" w:rsidP="011B78E0" w:rsidRDefault="1553770E" w14:paraId="77074F37" w14:textId="4D95B2B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1553770E">
              <w:rPr>
                <w:rFonts w:ascii="Times New Roman" w:hAnsi="Times New Roman" w:eastAsia="Times New Roman" w:cs="Times New Roman"/>
                <w:color w:val="auto"/>
              </w:rPr>
              <w:t>Santiago Bernal</w:t>
            </w:r>
          </w:p>
        </w:tc>
        <w:tc>
          <w:tcPr>
            <w:tcW w:w="4050" w:type="dxa"/>
            <w:tcMar/>
            <w:vAlign w:val="center"/>
          </w:tcPr>
          <w:p w:rsidR="011B78E0" w:rsidP="011B78E0" w:rsidRDefault="011B78E0" w14:paraId="1F27AAFA" w14:textId="574A5D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011B78E0" w:rsidR="011B78E0">
              <w:rPr>
                <w:rFonts w:ascii="Times New Roman" w:hAnsi="Times New Roman" w:eastAsia="Times New Roman" w:cs="Times New Roman"/>
                <w:color w:val="auto"/>
              </w:rPr>
              <w:t>Actualización completa del plan</w:t>
            </w:r>
          </w:p>
        </w:tc>
      </w:tr>
    </w:tbl>
    <w:p xmlns:wp14="http://schemas.microsoft.com/office/word/2010/wordml" w:rsidP="011B78E0" wp14:paraId="1BAF76AD" wp14:textId="5BCF4A2E">
      <w:pPr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011B78E0" wp14:paraId="5C1A07E2" wp14:textId="12FF227C">
      <w:pPr>
        <w:pStyle w:val="Normal"/>
        <w:rPr>
          <w:rFonts w:ascii="Times New Roman" w:hAnsi="Times New Roman" w:eastAsia="Times New Roman" w:cs="Times New Roman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50b78da7474463f"/>
      <w:footerReference w:type="default" r:id="R85118e4956f24d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1B78E0" w:rsidTr="011B78E0" w14:paraId="6539AFD6">
      <w:trPr>
        <w:trHeight w:val="300"/>
      </w:trPr>
      <w:tc>
        <w:tcPr>
          <w:tcW w:w="3005" w:type="dxa"/>
          <w:tcMar/>
        </w:tcPr>
        <w:p w:rsidR="011B78E0" w:rsidP="011B78E0" w:rsidRDefault="011B78E0" w14:paraId="502E7245" w14:textId="01D22F6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11B78E0" w:rsidP="011B78E0" w:rsidRDefault="011B78E0" w14:paraId="13D14EB7" w14:textId="669BC57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11B78E0" w:rsidP="011B78E0" w:rsidRDefault="011B78E0" w14:paraId="368BB50A" w14:textId="11D458E5">
          <w:pPr>
            <w:pStyle w:val="Header"/>
            <w:bidi w:val="0"/>
            <w:ind w:right="-115"/>
            <w:jc w:val="right"/>
          </w:pPr>
        </w:p>
      </w:tc>
    </w:tr>
  </w:tbl>
  <w:p w:rsidR="011B78E0" w:rsidP="011B78E0" w:rsidRDefault="011B78E0" w14:paraId="4DC58D66" w14:textId="475F68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1B78E0" w:rsidTr="011B78E0" w14:paraId="1B2509CD">
      <w:trPr>
        <w:trHeight w:val="300"/>
      </w:trPr>
      <w:tc>
        <w:tcPr>
          <w:tcW w:w="3005" w:type="dxa"/>
          <w:tcMar/>
        </w:tcPr>
        <w:p w:rsidR="011B78E0" w:rsidP="011B78E0" w:rsidRDefault="011B78E0" w14:paraId="55028FE5" w14:textId="7B60396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11B78E0" w:rsidP="011B78E0" w:rsidRDefault="011B78E0" w14:paraId="3AC6FF9E" w14:textId="36EBF6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11B78E0" w:rsidP="011B78E0" w:rsidRDefault="011B78E0" w14:paraId="0A3F079B" w14:textId="269A19BB">
          <w:pPr>
            <w:pStyle w:val="Header"/>
            <w:bidi w:val="0"/>
            <w:ind w:right="-115"/>
            <w:jc w:val="right"/>
          </w:pPr>
        </w:p>
      </w:tc>
    </w:tr>
  </w:tbl>
  <w:p w:rsidR="011B78E0" w:rsidP="011B78E0" w:rsidRDefault="011B78E0" w14:paraId="0C00357C" w14:textId="1843290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ifBoh1OJjyBxC" int2:id="nx9ep46a">
      <int2:state int2:type="spell" int2:value="Rejected"/>
    </int2:textHash>
    <int2:textHash int2:hashCode="2x39RbFj4PKZsO" int2:id="uG4XYv8B">
      <int2:state int2:type="spell" int2:value="Rejected"/>
    </int2:textHash>
    <int2:textHash int2:hashCode="Ke0t6FYeQtDSJt" int2:id="LjRONQr7">
      <int2:state int2:type="spell" int2:value="Rejected"/>
    </int2:textHash>
    <int2:textHash int2:hashCode="ylRuNpvuyq45aM" int2:id="wTxo7Xvw">
      <int2:state int2:type="spell" int2:value="Rejected"/>
    </int2:textHash>
    <int2:textHash int2:hashCode="iRIdyZx9uc4lU6" int2:id="B8yqnzQ1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351a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d6a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f4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b30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fe7f4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7e29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b78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ac7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d62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836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2fb4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f03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15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af5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D063B"/>
    <w:rsid w:val="011B78E0"/>
    <w:rsid w:val="01C6A684"/>
    <w:rsid w:val="026BD9CE"/>
    <w:rsid w:val="0320C343"/>
    <w:rsid w:val="0323C836"/>
    <w:rsid w:val="04835C7A"/>
    <w:rsid w:val="05630F05"/>
    <w:rsid w:val="064A9BE8"/>
    <w:rsid w:val="0732D663"/>
    <w:rsid w:val="088DC68A"/>
    <w:rsid w:val="08C9F103"/>
    <w:rsid w:val="0961DDF8"/>
    <w:rsid w:val="0A2FAFAF"/>
    <w:rsid w:val="0C5D99BC"/>
    <w:rsid w:val="0D103044"/>
    <w:rsid w:val="0D2BF8EE"/>
    <w:rsid w:val="0D2BF8EE"/>
    <w:rsid w:val="0DA755EC"/>
    <w:rsid w:val="0DF076D5"/>
    <w:rsid w:val="0E313E23"/>
    <w:rsid w:val="0F0E2489"/>
    <w:rsid w:val="10318478"/>
    <w:rsid w:val="10855989"/>
    <w:rsid w:val="1127FC2F"/>
    <w:rsid w:val="1189D857"/>
    <w:rsid w:val="128C160C"/>
    <w:rsid w:val="1324A641"/>
    <w:rsid w:val="1324A641"/>
    <w:rsid w:val="1373E501"/>
    <w:rsid w:val="13E299D7"/>
    <w:rsid w:val="145008A7"/>
    <w:rsid w:val="14FCB1AF"/>
    <w:rsid w:val="1553770E"/>
    <w:rsid w:val="15C986D9"/>
    <w:rsid w:val="171E7A78"/>
    <w:rsid w:val="1B55D57F"/>
    <w:rsid w:val="1C4389F0"/>
    <w:rsid w:val="1CC98054"/>
    <w:rsid w:val="1CFF2248"/>
    <w:rsid w:val="1DCA2C4C"/>
    <w:rsid w:val="1F6A19C7"/>
    <w:rsid w:val="1F6A19C7"/>
    <w:rsid w:val="1FE9EDBB"/>
    <w:rsid w:val="206B0780"/>
    <w:rsid w:val="2384D901"/>
    <w:rsid w:val="24BB5DFD"/>
    <w:rsid w:val="263418C6"/>
    <w:rsid w:val="2776A64D"/>
    <w:rsid w:val="27878232"/>
    <w:rsid w:val="28291909"/>
    <w:rsid w:val="287EF850"/>
    <w:rsid w:val="287EF850"/>
    <w:rsid w:val="28AB23CB"/>
    <w:rsid w:val="2ED10012"/>
    <w:rsid w:val="2F0B4666"/>
    <w:rsid w:val="2F9AFD6A"/>
    <w:rsid w:val="302F174D"/>
    <w:rsid w:val="32A62EBD"/>
    <w:rsid w:val="32AF5FFC"/>
    <w:rsid w:val="343623C6"/>
    <w:rsid w:val="38084B6A"/>
    <w:rsid w:val="384F1DEA"/>
    <w:rsid w:val="38B16DB5"/>
    <w:rsid w:val="38B407E8"/>
    <w:rsid w:val="38C15BB4"/>
    <w:rsid w:val="392DF73E"/>
    <w:rsid w:val="392DF73E"/>
    <w:rsid w:val="39E745AB"/>
    <w:rsid w:val="39F855C4"/>
    <w:rsid w:val="3A606768"/>
    <w:rsid w:val="3B7C64D3"/>
    <w:rsid w:val="3BDD063B"/>
    <w:rsid w:val="3D07D284"/>
    <w:rsid w:val="3E2456C4"/>
    <w:rsid w:val="3E90E30D"/>
    <w:rsid w:val="406BCD4E"/>
    <w:rsid w:val="42EAD057"/>
    <w:rsid w:val="43CE615E"/>
    <w:rsid w:val="44F613CA"/>
    <w:rsid w:val="44F613CA"/>
    <w:rsid w:val="45C03DC3"/>
    <w:rsid w:val="46CEB8F9"/>
    <w:rsid w:val="46CEB8F9"/>
    <w:rsid w:val="4A6F3D25"/>
    <w:rsid w:val="4B1CDAD1"/>
    <w:rsid w:val="4B33D104"/>
    <w:rsid w:val="4BC36CFF"/>
    <w:rsid w:val="4E42C191"/>
    <w:rsid w:val="4ED404B9"/>
    <w:rsid w:val="50467373"/>
    <w:rsid w:val="512B4DE0"/>
    <w:rsid w:val="51D65835"/>
    <w:rsid w:val="51D65835"/>
    <w:rsid w:val="528D6F4C"/>
    <w:rsid w:val="528D6F4C"/>
    <w:rsid w:val="586A2980"/>
    <w:rsid w:val="586A2980"/>
    <w:rsid w:val="58E86C61"/>
    <w:rsid w:val="5AA7AEC6"/>
    <w:rsid w:val="5AB714EB"/>
    <w:rsid w:val="5BC4D505"/>
    <w:rsid w:val="5BC9549D"/>
    <w:rsid w:val="5BD0DAD7"/>
    <w:rsid w:val="5D6ECD2C"/>
    <w:rsid w:val="5D8360F0"/>
    <w:rsid w:val="5EA329B9"/>
    <w:rsid w:val="5EA7325B"/>
    <w:rsid w:val="5EA7325B"/>
    <w:rsid w:val="5EDD980C"/>
    <w:rsid w:val="5F7C6BF0"/>
    <w:rsid w:val="5F81A01E"/>
    <w:rsid w:val="6034C1C8"/>
    <w:rsid w:val="60645838"/>
    <w:rsid w:val="6144CB82"/>
    <w:rsid w:val="61624AB5"/>
    <w:rsid w:val="629DEC62"/>
    <w:rsid w:val="62CC92F6"/>
    <w:rsid w:val="63A93B21"/>
    <w:rsid w:val="63A93B21"/>
    <w:rsid w:val="64B71613"/>
    <w:rsid w:val="65115AAF"/>
    <w:rsid w:val="6512D8E7"/>
    <w:rsid w:val="6512D8E7"/>
    <w:rsid w:val="6520CF7A"/>
    <w:rsid w:val="6552CAD1"/>
    <w:rsid w:val="66A8C76E"/>
    <w:rsid w:val="6757CE9F"/>
    <w:rsid w:val="676248D2"/>
    <w:rsid w:val="68508534"/>
    <w:rsid w:val="68778352"/>
    <w:rsid w:val="68778352"/>
    <w:rsid w:val="694779AA"/>
    <w:rsid w:val="69500F03"/>
    <w:rsid w:val="699AF301"/>
    <w:rsid w:val="69EF1A5E"/>
    <w:rsid w:val="6AB47C1F"/>
    <w:rsid w:val="6B042179"/>
    <w:rsid w:val="6C24AF94"/>
    <w:rsid w:val="6CCE7247"/>
    <w:rsid w:val="6DDAA493"/>
    <w:rsid w:val="6E3BE779"/>
    <w:rsid w:val="6ED6107F"/>
    <w:rsid w:val="7471224C"/>
    <w:rsid w:val="75841FC9"/>
    <w:rsid w:val="758C81EE"/>
    <w:rsid w:val="75D3D4BF"/>
    <w:rsid w:val="75FD7C69"/>
    <w:rsid w:val="766CD59D"/>
    <w:rsid w:val="768379E7"/>
    <w:rsid w:val="76E00C58"/>
    <w:rsid w:val="77852D38"/>
    <w:rsid w:val="7806F9E5"/>
    <w:rsid w:val="799CC478"/>
    <w:rsid w:val="7A673A8C"/>
    <w:rsid w:val="7B7CDE60"/>
    <w:rsid w:val="7BC3C452"/>
    <w:rsid w:val="7BC65021"/>
    <w:rsid w:val="7D00A8A0"/>
    <w:rsid w:val="7D719285"/>
    <w:rsid w:val="7DBBEE3E"/>
    <w:rsid w:val="7E2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83C8"/>
  <w15:chartTrackingRefBased/>
  <w15:docId w15:val="{89F47DB0-F937-42D4-A5CF-5B2155262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11B78E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11B78E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11B78E0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011B78E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011B78E0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011B78E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11B78E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11B78E0"/>
    <w:pPr>
      <w:spacing w:after="100"/>
      <w:ind w:left="440"/>
    </w:pPr>
  </w:style>
  <w:style w:type="paragraph" w:styleId="Header">
    <w:uiPriority w:val="99"/>
    <w:name w:val="header"/>
    <w:basedOn w:val="Normal"/>
    <w:unhideWhenUsed/>
    <w:rsid w:val="011B78E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11B78E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antobernalvega@gmail.com" TargetMode="External" Id="R015a3bb84fcb4b53" /><Relationship Type="http://schemas.openxmlformats.org/officeDocument/2006/relationships/image" Target="/media/image.png" Id="rId593167743" /><Relationship Type="http://schemas.openxmlformats.org/officeDocument/2006/relationships/image" Target="/media/image2.png" Id="rId683635201" /><Relationship Type="http://schemas.openxmlformats.org/officeDocument/2006/relationships/image" Target="/media/image3.png" Id="rId1844602441" /><Relationship Type="http://schemas.openxmlformats.org/officeDocument/2006/relationships/image" Target="/media/image4.png" Id="rId1774918306" /><Relationship Type="http://schemas.openxmlformats.org/officeDocument/2006/relationships/image" Target="/media/image5.png" Id="rId516937174" /><Relationship Type="http://schemas.openxmlformats.org/officeDocument/2006/relationships/image" Target="/media/image6.png" Id="rId51699246" /><Relationship Type="http://schemas.openxmlformats.org/officeDocument/2006/relationships/hyperlink" Target="mailto:soporte@azure.com" TargetMode="External" Id="R8cfb931d90694945" /><Relationship Type="http://schemas.openxmlformats.org/officeDocument/2006/relationships/hyperlink" Target="https://azure.microsoft.com/support" TargetMode="External" Id="R492e22c4edcf4025" /><Relationship Type="http://schemas.openxmlformats.org/officeDocument/2006/relationships/header" Target="header.xml" Id="R750b78da7474463f" /><Relationship Type="http://schemas.openxmlformats.org/officeDocument/2006/relationships/footer" Target="footer.xml" Id="R85118e4956f24d6d" /><Relationship Type="http://schemas.microsoft.com/office/2020/10/relationships/intelligence" Target="intelligence2.xml" Id="R43e39a6195664f57" /><Relationship Type="http://schemas.openxmlformats.org/officeDocument/2006/relationships/numbering" Target="numbering.xml" Id="R9aa9bdecac3447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2025-06-10T01:06:18.8914865Z</dcterms:created>
  <dcterms:modified xsi:type="dcterms:W3CDTF">2025-06-10T14:35:41.9418374Z</dcterms:modified>
  <dc:creator>Santiago Bernal Vega</dc:creator>
  <lastModifiedBy>Jhon Harold Murillo Ramirez</lastModifiedBy>
</coreProperties>
</file>