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CellProfiler segmentation + classical features</w:t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Accuracy: 80.58252427184466%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43375" cy="3657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59944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CNN segmentation + classical features</w:t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Accuracy: 84.46601941747572%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43375" cy="36576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59944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CellProfiler segmentation + convolutional features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Accuracy: 90.29126213592234%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76725" cy="36576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7277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CNN segmentation + convolutional features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Accuracy: 87.37864077669903%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76725" cy="36576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727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CellProfiler segmentation + convolutional features + whitening</w:t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Accuracy: 94.1747572815534%</w:t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4276725" cy="36576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57277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CellProfiler segmentation + convolutional features + double whitening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Accuracy: 94.1747572815534%</w:t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4276725" cy="36576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57277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2016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0.png"/><Relationship Id="rId10" Type="http://schemas.openxmlformats.org/officeDocument/2006/relationships/image" Target="media/image19.png"/><Relationship Id="rId13" Type="http://schemas.openxmlformats.org/officeDocument/2006/relationships/image" Target="media/image21.png"/><Relationship Id="rId12" Type="http://schemas.openxmlformats.org/officeDocument/2006/relationships/image" Target="media/image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4.png"/><Relationship Id="rId15" Type="http://schemas.openxmlformats.org/officeDocument/2006/relationships/image" Target="media/image16.png"/><Relationship Id="rId14" Type="http://schemas.openxmlformats.org/officeDocument/2006/relationships/image" Target="media/image13.png"/><Relationship Id="rId16" Type="http://schemas.openxmlformats.org/officeDocument/2006/relationships/image" Target="media/image11.png"/><Relationship Id="rId5" Type="http://schemas.openxmlformats.org/officeDocument/2006/relationships/image" Target="media/image12.png"/><Relationship Id="rId6" Type="http://schemas.openxmlformats.org/officeDocument/2006/relationships/image" Target="media/image24.png"/><Relationship Id="rId7" Type="http://schemas.openxmlformats.org/officeDocument/2006/relationships/image" Target="media/image22.png"/><Relationship Id="rId8" Type="http://schemas.openxmlformats.org/officeDocument/2006/relationships/image" Target="media/image15.png"/></Relationships>
</file>