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297EE" w14:textId="1B44AEBE" w:rsidR="0057695E" w:rsidRDefault="0057695E" w:rsidP="0057695E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48FD20C1" wp14:editId="7204014E">
            <wp:extent cx="4274185" cy="1605280"/>
            <wp:effectExtent l="0" t="0" r="0" b="0"/>
            <wp:docPr id="1747602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18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695E">
        <w:rPr>
          <w:rFonts w:ascii="Arial" w:hAnsi="Arial" w:cs="Arial"/>
          <w:b/>
          <w:bCs/>
          <w:sz w:val="24"/>
          <w:szCs w:val="24"/>
        </w:rPr>
        <w:br/>
      </w:r>
    </w:p>
    <w:p w14:paraId="34F06473" w14:textId="77777777" w:rsidR="00C206D3" w:rsidRPr="0057695E" w:rsidRDefault="00C206D3" w:rsidP="00C206D3">
      <w:pPr>
        <w:rPr>
          <w:rFonts w:ascii="Arial" w:hAnsi="Arial" w:cs="Arial"/>
          <w:b/>
          <w:bCs/>
          <w:sz w:val="24"/>
          <w:szCs w:val="24"/>
        </w:rPr>
      </w:pPr>
    </w:p>
    <w:p w14:paraId="004B6A18" w14:textId="3E6C7F12" w:rsidR="0057695E" w:rsidRPr="0057695E" w:rsidRDefault="00C206D3" w:rsidP="0057695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695E">
        <w:rPr>
          <w:rFonts w:ascii="Arial" w:hAnsi="Arial" w:cs="Arial"/>
          <w:b/>
          <w:bCs/>
          <w:sz w:val="24"/>
          <w:szCs w:val="24"/>
        </w:rPr>
        <w:t>SISTEMA DART PIZZA</w:t>
      </w:r>
    </w:p>
    <w:p w14:paraId="145DB407" w14:textId="77777777" w:rsidR="0057695E" w:rsidRDefault="0057695E" w:rsidP="0057695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23ED742" w14:textId="77777777" w:rsidR="0057695E" w:rsidRDefault="0057695E" w:rsidP="0057695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31A3982" w14:textId="77777777" w:rsidR="0057695E" w:rsidRDefault="0057695E" w:rsidP="0057695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0794952" w14:textId="1DFA3CB6" w:rsidR="0057695E" w:rsidRDefault="00C206D3" w:rsidP="0057695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695E">
        <w:rPr>
          <w:rFonts w:ascii="Arial" w:hAnsi="Arial" w:cs="Arial"/>
          <w:b/>
          <w:bCs/>
          <w:sz w:val="24"/>
          <w:szCs w:val="24"/>
        </w:rPr>
        <w:br/>
        <w:t>PRESENTADO A:</w:t>
      </w:r>
    </w:p>
    <w:p w14:paraId="1C95E368" w14:textId="38AF505D" w:rsidR="00C206D3" w:rsidRPr="0057695E" w:rsidRDefault="00C206D3" w:rsidP="00C206D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LEIDY MARIANI FLÓREZ</w:t>
      </w:r>
    </w:p>
    <w:p w14:paraId="6C3DDEB6" w14:textId="77777777" w:rsidR="00C206D3" w:rsidRPr="0057695E" w:rsidRDefault="00C206D3" w:rsidP="0057695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96FA975" w14:textId="02715391" w:rsidR="0057695E" w:rsidRDefault="0057695E" w:rsidP="0057695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0100E2" w14:textId="77777777" w:rsidR="0057695E" w:rsidRDefault="0057695E" w:rsidP="0057695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BC4D595" w14:textId="237D5C25" w:rsidR="0057695E" w:rsidRPr="0057695E" w:rsidRDefault="0057695E" w:rsidP="00C206D3">
      <w:pPr>
        <w:rPr>
          <w:rFonts w:ascii="Arial" w:hAnsi="Arial" w:cs="Arial"/>
          <w:b/>
          <w:bCs/>
          <w:sz w:val="24"/>
          <w:szCs w:val="24"/>
        </w:rPr>
      </w:pPr>
    </w:p>
    <w:p w14:paraId="39427412" w14:textId="2FC0AF3F" w:rsidR="0057695E" w:rsidRPr="0057695E" w:rsidRDefault="0057695E" w:rsidP="0057695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695E">
        <w:rPr>
          <w:rFonts w:ascii="Arial" w:hAnsi="Arial" w:cs="Arial"/>
          <w:b/>
          <w:bCs/>
          <w:sz w:val="24"/>
          <w:szCs w:val="24"/>
        </w:rPr>
        <w:t xml:space="preserve">PRESENTADO </w:t>
      </w:r>
      <w:r w:rsidR="00C206D3">
        <w:rPr>
          <w:rFonts w:ascii="Arial" w:hAnsi="Arial" w:cs="Arial"/>
          <w:b/>
          <w:bCs/>
          <w:sz w:val="24"/>
          <w:szCs w:val="24"/>
        </w:rPr>
        <w:t>POR</w:t>
      </w:r>
      <w:r w:rsidRPr="0057695E">
        <w:rPr>
          <w:rFonts w:ascii="Arial" w:hAnsi="Arial" w:cs="Arial"/>
          <w:b/>
          <w:bCs/>
          <w:sz w:val="24"/>
          <w:szCs w:val="24"/>
        </w:rPr>
        <w:t>:</w:t>
      </w:r>
    </w:p>
    <w:p w14:paraId="1F766A45" w14:textId="6A2AB6A5" w:rsidR="00C206D3" w:rsidRPr="0057695E" w:rsidRDefault="00C206D3" w:rsidP="00C206D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695E">
        <w:rPr>
          <w:rFonts w:ascii="Arial" w:hAnsi="Arial" w:cs="Arial"/>
          <w:b/>
          <w:bCs/>
          <w:sz w:val="24"/>
          <w:szCs w:val="24"/>
        </w:rPr>
        <w:t>SANTIAGO BERM</w:t>
      </w:r>
      <w:r>
        <w:rPr>
          <w:rFonts w:ascii="Arial" w:hAnsi="Arial" w:cs="Arial"/>
          <w:b/>
          <w:bCs/>
          <w:sz w:val="24"/>
          <w:szCs w:val="24"/>
        </w:rPr>
        <w:t>Ú</w:t>
      </w:r>
      <w:r w:rsidRPr="0057695E">
        <w:rPr>
          <w:rFonts w:ascii="Arial" w:hAnsi="Arial" w:cs="Arial"/>
          <w:b/>
          <w:bCs/>
          <w:sz w:val="24"/>
          <w:szCs w:val="24"/>
        </w:rPr>
        <w:t>DEZ</w:t>
      </w:r>
      <w:r w:rsidRPr="0057695E">
        <w:rPr>
          <w:rFonts w:ascii="Arial" w:hAnsi="Arial" w:cs="Arial"/>
          <w:b/>
          <w:bCs/>
          <w:sz w:val="24"/>
          <w:szCs w:val="24"/>
        </w:rPr>
        <w:br/>
        <w:t>SARA ISABEL ALEGRÍA</w:t>
      </w:r>
    </w:p>
    <w:p w14:paraId="10FEAB7F" w14:textId="1505D2D3" w:rsidR="0057695E" w:rsidRDefault="0057695E" w:rsidP="0057695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695E">
        <w:rPr>
          <w:rFonts w:ascii="Arial" w:hAnsi="Arial" w:cs="Arial"/>
          <w:b/>
          <w:bCs/>
          <w:sz w:val="24"/>
          <w:szCs w:val="24"/>
        </w:rPr>
        <w:br/>
      </w:r>
    </w:p>
    <w:p w14:paraId="2580E7D2" w14:textId="77777777" w:rsidR="0057695E" w:rsidRDefault="0057695E" w:rsidP="0057695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CED66D8" w14:textId="7821031A" w:rsidR="0057695E" w:rsidRPr="0057695E" w:rsidRDefault="0057695E" w:rsidP="0057695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695E">
        <w:rPr>
          <w:rFonts w:ascii="Arial" w:hAnsi="Arial" w:cs="Arial"/>
          <w:b/>
          <w:bCs/>
          <w:sz w:val="24"/>
          <w:szCs w:val="24"/>
        </w:rPr>
        <w:br/>
      </w:r>
    </w:p>
    <w:p w14:paraId="4A8F4DA7" w14:textId="58B22B76" w:rsidR="0057695E" w:rsidRPr="0057695E" w:rsidRDefault="0057695E" w:rsidP="0057695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695E">
        <w:rPr>
          <w:rFonts w:ascii="Arial" w:hAnsi="Arial" w:cs="Arial"/>
          <w:b/>
          <w:bCs/>
          <w:sz w:val="24"/>
          <w:szCs w:val="24"/>
        </w:rPr>
        <w:t xml:space="preserve">FECHA </w:t>
      </w:r>
      <w:r>
        <w:rPr>
          <w:rFonts w:ascii="Arial" w:hAnsi="Arial" w:cs="Arial"/>
          <w:b/>
          <w:bCs/>
          <w:sz w:val="24"/>
          <w:szCs w:val="24"/>
        </w:rPr>
        <w:t>30</w:t>
      </w:r>
      <w:r w:rsidRPr="0057695E">
        <w:rPr>
          <w:rFonts w:ascii="Arial" w:hAnsi="Arial" w:cs="Arial"/>
          <w:b/>
          <w:bCs/>
          <w:sz w:val="24"/>
          <w:szCs w:val="24"/>
        </w:rPr>
        <w:t>/0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57695E">
        <w:rPr>
          <w:rFonts w:ascii="Arial" w:hAnsi="Arial" w:cs="Arial"/>
          <w:b/>
          <w:bCs/>
          <w:sz w:val="24"/>
          <w:szCs w:val="24"/>
        </w:rPr>
        <w:t>/2026</w:t>
      </w:r>
    </w:p>
    <w:p w14:paraId="76A2C9B2" w14:textId="77777777" w:rsidR="0057695E" w:rsidRPr="0057695E" w:rsidRDefault="0057695E" w:rsidP="0057695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695E">
        <w:rPr>
          <w:rFonts w:ascii="Arial" w:hAnsi="Arial" w:cs="Arial"/>
          <w:b/>
          <w:bCs/>
          <w:sz w:val="24"/>
          <w:szCs w:val="24"/>
        </w:rPr>
        <w:t>FACULTAD DE INGENIERÍA </w:t>
      </w:r>
    </w:p>
    <w:p w14:paraId="00075B7B" w14:textId="32D19851" w:rsidR="0057695E" w:rsidRPr="0057695E" w:rsidRDefault="0057695E" w:rsidP="0057695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7695E">
        <w:rPr>
          <w:rFonts w:ascii="Arial" w:hAnsi="Arial" w:cs="Arial"/>
          <w:b/>
          <w:bCs/>
          <w:sz w:val="24"/>
          <w:szCs w:val="24"/>
        </w:rPr>
        <w:t>PROGRAMA - INGENIERÍA DE SISTEMAS</w:t>
      </w:r>
    </w:p>
    <w:p w14:paraId="4D18FAE2" w14:textId="09B1512F" w:rsidR="00C01562" w:rsidRPr="00C206D3" w:rsidRDefault="00C01562" w:rsidP="0057695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lastRenderedPageBreak/>
        <w:t>Documento Técnico</w:t>
      </w:r>
    </w:p>
    <w:p w14:paraId="6A8D0831" w14:textId="77777777" w:rsidR="00C01562" w:rsidRPr="00C206D3" w:rsidRDefault="00C01562" w:rsidP="00C01562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Descripción del avance</w:t>
      </w:r>
    </w:p>
    <w:p w14:paraId="7D2D041E" w14:textId="1EDCD8C1" w:rsidR="00C01562" w:rsidRPr="00C206D3" w:rsidRDefault="00C01562" w:rsidP="00C01562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Explicar qué partes del sistema ya se encuentran implementadas.</w:t>
      </w:r>
    </w:p>
    <w:p w14:paraId="3EDC887E" w14:textId="77777777" w:rsidR="00C01562" w:rsidRPr="00C206D3" w:rsidRDefault="00C01562" w:rsidP="00C01562">
      <w:pPr>
        <w:ind w:firstLine="360"/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Servicio de autenticación</w:t>
      </w:r>
      <w:r w:rsidRPr="00C206D3">
        <w:rPr>
          <w:rFonts w:ascii="Arial" w:hAnsi="Arial" w:cs="Arial"/>
          <w:sz w:val="24"/>
          <w:szCs w:val="24"/>
        </w:rPr>
        <w:t>:</w:t>
      </w:r>
    </w:p>
    <w:p w14:paraId="6B3C787D" w14:textId="4C726CEF" w:rsidR="00C01562" w:rsidRPr="00C206D3" w:rsidRDefault="00C01562" w:rsidP="00C01562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Este gestiona lo relacionado con los usuarios, permite controlar el acceso y la seguridad básica de la aplicación.</w:t>
      </w:r>
    </w:p>
    <w:p w14:paraId="09E749A7" w14:textId="77777777" w:rsidR="00C01562" w:rsidRPr="00C206D3" w:rsidRDefault="00C01562" w:rsidP="00C01562">
      <w:pPr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Registro de usuarios:</w:t>
      </w:r>
      <w:r w:rsidRPr="00C206D3">
        <w:rPr>
          <w:rFonts w:ascii="Arial" w:hAnsi="Arial" w:cs="Arial"/>
          <w:sz w:val="24"/>
          <w:szCs w:val="24"/>
        </w:rPr>
        <w:t xml:space="preserve"> permite crear nuevas cuentas, guardando la información en la base de datos.</w:t>
      </w:r>
    </w:p>
    <w:p w14:paraId="09013110" w14:textId="77777777" w:rsidR="00C01562" w:rsidRPr="00C206D3" w:rsidRDefault="00C01562" w:rsidP="00C01562">
      <w:pPr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Inicio de sesión:</w:t>
      </w:r>
      <w:r w:rsidRPr="00C206D3">
        <w:rPr>
          <w:rFonts w:ascii="Arial" w:hAnsi="Arial" w:cs="Arial"/>
          <w:sz w:val="24"/>
          <w:szCs w:val="24"/>
        </w:rPr>
        <w:t xml:space="preserve"> comprueba los datos del usuario para permitirle el acceso al sistema.</w:t>
      </w:r>
    </w:p>
    <w:p w14:paraId="0DC3D86E" w14:textId="77777777" w:rsidR="00C01562" w:rsidRPr="00C206D3" w:rsidRDefault="00C01562" w:rsidP="00C01562">
      <w:pPr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Manejo de sesiones:</w:t>
      </w:r>
      <w:r w:rsidRPr="00C206D3">
        <w:rPr>
          <w:rFonts w:ascii="Arial" w:hAnsi="Arial" w:cs="Arial"/>
          <w:sz w:val="24"/>
          <w:szCs w:val="24"/>
        </w:rPr>
        <w:t xml:space="preserve"> conserva los datos del usuario autenticado durante la interacción con la aplicación.</w:t>
      </w:r>
    </w:p>
    <w:p w14:paraId="2D52AE7B" w14:textId="77777777" w:rsidR="00C01562" w:rsidRPr="00C206D3" w:rsidRDefault="00C01562" w:rsidP="00C01562">
      <w:pPr>
        <w:numPr>
          <w:ilvl w:val="0"/>
          <w:numId w:val="7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Consulta de usuario por ID: </w:t>
      </w:r>
      <w:r w:rsidRPr="00C206D3">
        <w:rPr>
          <w:rFonts w:ascii="Arial" w:hAnsi="Arial" w:cs="Arial"/>
          <w:sz w:val="24"/>
          <w:szCs w:val="24"/>
        </w:rPr>
        <w:t>permite a otros servicios obtener información de un usuario específico.</w:t>
      </w:r>
    </w:p>
    <w:p w14:paraId="4312D9AC" w14:textId="77777777" w:rsidR="00C01562" w:rsidRPr="00C206D3" w:rsidRDefault="00C01562" w:rsidP="00C01562">
      <w:pPr>
        <w:ind w:left="720"/>
        <w:rPr>
          <w:rFonts w:ascii="Arial" w:hAnsi="Arial" w:cs="Arial"/>
          <w:b/>
          <w:bCs/>
          <w:sz w:val="24"/>
          <w:szCs w:val="24"/>
        </w:rPr>
      </w:pPr>
    </w:p>
    <w:p w14:paraId="4DB40C76" w14:textId="77777777" w:rsidR="00C01562" w:rsidRPr="00C206D3" w:rsidRDefault="00C01562" w:rsidP="00C01562">
      <w:pPr>
        <w:ind w:left="360"/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Servicio de inventario</w:t>
      </w:r>
      <w:r w:rsidRPr="00C206D3">
        <w:rPr>
          <w:rFonts w:ascii="Arial" w:hAnsi="Arial" w:cs="Arial"/>
          <w:sz w:val="24"/>
          <w:szCs w:val="24"/>
        </w:rPr>
        <w:t>:</w:t>
      </w:r>
    </w:p>
    <w:p w14:paraId="0BC2958A" w14:textId="3AD30D5A" w:rsidR="00C01562" w:rsidRPr="00C206D3" w:rsidRDefault="00C01562" w:rsidP="00C01562">
      <w:pPr>
        <w:ind w:left="360"/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Este administra los productos, incluyendo su información y disponibilidad en el sistema.</w:t>
      </w:r>
    </w:p>
    <w:p w14:paraId="42EF73D9" w14:textId="77777777" w:rsidR="00C01562" w:rsidRPr="00C206D3" w:rsidRDefault="00C01562" w:rsidP="00C01562">
      <w:pPr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Creación de productos:</w:t>
      </w:r>
      <w:r w:rsidRPr="00C206D3">
        <w:rPr>
          <w:rFonts w:ascii="Arial" w:hAnsi="Arial" w:cs="Arial"/>
          <w:sz w:val="24"/>
          <w:szCs w:val="24"/>
        </w:rPr>
        <w:t xml:space="preserve"> registra nuevos productos con sus características en el sistema.</w:t>
      </w:r>
    </w:p>
    <w:p w14:paraId="773C25D1" w14:textId="77777777" w:rsidR="00C01562" w:rsidRPr="00C206D3" w:rsidRDefault="00C01562" w:rsidP="00C01562">
      <w:pPr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Consulta de productos activos:</w:t>
      </w:r>
      <w:r w:rsidRPr="00C206D3">
        <w:rPr>
          <w:rFonts w:ascii="Arial" w:hAnsi="Arial" w:cs="Arial"/>
          <w:sz w:val="24"/>
          <w:szCs w:val="24"/>
        </w:rPr>
        <w:t xml:space="preserve"> muestra los productos disponibles al cliente.</w:t>
      </w:r>
    </w:p>
    <w:p w14:paraId="5983C8E5" w14:textId="77777777" w:rsidR="00C01562" w:rsidRPr="00C206D3" w:rsidRDefault="00C01562" w:rsidP="00C01562">
      <w:pPr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Actualización de productos: </w:t>
      </w:r>
      <w:r w:rsidRPr="00C206D3">
        <w:rPr>
          <w:rFonts w:ascii="Arial" w:hAnsi="Arial" w:cs="Arial"/>
          <w:sz w:val="24"/>
          <w:szCs w:val="24"/>
        </w:rPr>
        <w:t>esta está en veremos.</w:t>
      </w:r>
    </w:p>
    <w:p w14:paraId="2FBEF0B4" w14:textId="77777777" w:rsidR="00C01562" w:rsidRPr="00C206D3" w:rsidRDefault="00C01562" w:rsidP="00C01562">
      <w:pPr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Validación de stock: </w:t>
      </w:r>
      <w:r w:rsidRPr="00C206D3">
        <w:rPr>
          <w:rFonts w:ascii="Arial" w:hAnsi="Arial" w:cs="Arial"/>
          <w:sz w:val="24"/>
          <w:szCs w:val="24"/>
        </w:rPr>
        <w:t>verifica si hay suficiente cantidad de producto antes de realizar un pedido.</w:t>
      </w:r>
    </w:p>
    <w:p w14:paraId="4B24F85D" w14:textId="77777777" w:rsidR="00C01562" w:rsidRPr="00C206D3" w:rsidRDefault="00C01562" w:rsidP="00C01562">
      <w:pPr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Descuento de stock: </w:t>
      </w:r>
      <w:r w:rsidRPr="00C206D3">
        <w:rPr>
          <w:rFonts w:ascii="Arial" w:hAnsi="Arial" w:cs="Arial"/>
          <w:sz w:val="24"/>
          <w:szCs w:val="24"/>
        </w:rPr>
        <w:t>Reduce la cantidad disponible de un producto cuando se confirma una compra.</w:t>
      </w:r>
      <w:r w:rsidRPr="00C206D3">
        <w:rPr>
          <w:rFonts w:ascii="Arial" w:hAnsi="Arial" w:cs="Arial"/>
          <w:b/>
          <w:bCs/>
          <w:sz w:val="24"/>
          <w:szCs w:val="24"/>
        </w:rPr>
        <w:t> </w:t>
      </w:r>
    </w:p>
    <w:p w14:paraId="4A29C7D7" w14:textId="38FC287F" w:rsidR="00C01562" w:rsidRPr="00C206D3" w:rsidRDefault="00C01562" w:rsidP="00C01562">
      <w:pPr>
        <w:ind w:left="720"/>
        <w:rPr>
          <w:rFonts w:ascii="Arial" w:hAnsi="Arial" w:cs="Arial"/>
          <w:b/>
          <w:bCs/>
          <w:sz w:val="24"/>
          <w:szCs w:val="24"/>
        </w:rPr>
      </w:pPr>
    </w:p>
    <w:p w14:paraId="6458F2DB" w14:textId="3CAA6FAC" w:rsidR="00C01562" w:rsidRPr="00C206D3" w:rsidRDefault="00C01562" w:rsidP="00C01562">
      <w:pPr>
        <w:ind w:left="360"/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Servicio de pedidos:</w:t>
      </w:r>
    </w:p>
    <w:p w14:paraId="4369AB0D" w14:textId="77777777" w:rsidR="00C01562" w:rsidRPr="00C206D3" w:rsidRDefault="00C01562" w:rsidP="00C01562">
      <w:pPr>
        <w:ind w:firstLine="360"/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Este contiene la lógica del negocio, gestionando todo el proceso de compra.</w:t>
      </w:r>
    </w:p>
    <w:p w14:paraId="47D3F65A" w14:textId="77777777" w:rsidR="00C01562" w:rsidRPr="00C206D3" w:rsidRDefault="00C01562" w:rsidP="00C01562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Creación de pedidos:</w:t>
      </w:r>
      <w:r w:rsidRPr="00C206D3">
        <w:rPr>
          <w:rFonts w:ascii="Arial" w:hAnsi="Arial" w:cs="Arial"/>
          <w:sz w:val="24"/>
          <w:szCs w:val="24"/>
        </w:rPr>
        <w:t xml:space="preserve"> registra nuevo pedido relacionado a un usuario.</w:t>
      </w:r>
    </w:p>
    <w:p w14:paraId="299EB25D" w14:textId="77777777" w:rsidR="00C01562" w:rsidRPr="00C206D3" w:rsidRDefault="00C01562" w:rsidP="00C01562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lastRenderedPageBreak/>
        <w:t xml:space="preserve">Validación de usuario: </w:t>
      </w:r>
      <w:r w:rsidRPr="00C206D3">
        <w:rPr>
          <w:rFonts w:ascii="Arial" w:hAnsi="Arial" w:cs="Arial"/>
          <w:sz w:val="24"/>
          <w:szCs w:val="24"/>
        </w:rPr>
        <w:t>consulta al servicio de autenticación si el usuario existe.</w:t>
      </w:r>
    </w:p>
    <w:p w14:paraId="482D6131" w14:textId="77777777" w:rsidR="00C01562" w:rsidRPr="00C206D3" w:rsidRDefault="00C01562" w:rsidP="00C01562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Validación de stock: </w:t>
      </w:r>
      <w:r w:rsidRPr="00C206D3">
        <w:rPr>
          <w:rFonts w:ascii="Arial" w:hAnsi="Arial" w:cs="Arial"/>
          <w:sz w:val="24"/>
          <w:szCs w:val="24"/>
        </w:rPr>
        <w:t>consulta al servicio de inventario para ver si hay disponibilidad de productos.</w:t>
      </w:r>
    </w:p>
    <w:p w14:paraId="0FF6729D" w14:textId="77777777" w:rsidR="00C01562" w:rsidRPr="00C206D3" w:rsidRDefault="00C01562" w:rsidP="00C01562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Registro de detalle del pedido: </w:t>
      </w:r>
      <w:r w:rsidRPr="00C206D3">
        <w:rPr>
          <w:rFonts w:ascii="Arial" w:hAnsi="Arial" w:cs="Arial"/>
          <w:sz w:val="24"/>
          <w:szCs w:val="24"/>
        </w:rPr>
        <w:t>guarda los productos incluidos en cada pedido.</w:t>
      </w:r>
    </w:p>
    <w:p w14:paraId="7C97B464" w14:textId="77777777" w:rsidR="00C01562" w:rsidRPr="00C206D3" w:rsidRDefault="00C01562" w:rsidP="00C01562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Cálculo de total: </w:t>
      </w:r>
      <w:r w:rsidRPr="00C206D3">
        <w:rPr>
          <w:rFonts w:ascii="Arial" w:hAnsi="Arial" w:cs="Arial"/>
          <w:sz w:val="24"/>
          <w:szCs w:val="24"/>
        </w:rPr>
        <w:t>suma los valores de todos los productos obteniendo un costo total.</w:t>
      </w:r>
    </w:p>
    <w:p w14:paraId="62F06BD8" w14:textId="7D87E05F" w:rsidR="00C01562" w:rsidRPr="00C206D3" w:rsidRDefault="00C01562" w:rsidP="00C01562">
      <w:pPr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Gestión de estados (pendiente, preparando, enviado, entregado, rechazado): </w:t>
      </w:r>
      <w:r w:rsidRPr="00C206D3">
        <w:rPr>
          <w:rFonts w:ascii="Arial" w:hAnsi="Arial" w:cs="Arial"/>
          <w:sz w:val="24"/>
          <w:szCs w:val="24"/>
        </w:rPr>
        <w:t>permite actualizar el estado del pedido.</w:t>
      </w:r>
    </w:p>
    <w:p w14:paraId="60B7AA0D" w14:textId="77777777" w:rsidR="00C206D3" w:rsidRPr="00C206D3" w:rsidRDefault="00C206D3" w:rsidP="00C206D3">
      <w:pPr>
        <w:ind w:left="720"/>
        <w:rPr>
          <w:rFonts w:ascii="Arial" w:hAnsi="Arial" w:cs="Arial"/>
          <w:b/>
          <w:bCs/>
          <w:sz w:val="24"/>
          <w:szCs w:val="24"/>
        </w:rPr>
      </w:pPr>
    </w:p>
    <w:p w14:paraId="5C1B39CA" w14:textId="77777777" w:rsidR="00C01562" w:rsidRPr="00C206D3" w:rsidRDefault="00C01562" w:rsidP="00C01562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Gateway:</w:t>
      </w:r>
    </w:p>
    <w:p w14:paraId="34DAF4E3" w14:textId="34026CF8" w:rsidR="00C01562" w:rsidRPr="00C206D3" w:rsidRDefault="00C01562" w:rsidP="00C01562">
      <w:pPr>
        <w:ind w:left="360"/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 xml:space="preserve">Este actúa como punto central de acceso al sistema, facilitando la comunicación entre el </w:t>
      </w:r>
      <w:proofErr w:type="spellStart"/>
      <w:r w:rsidRPr="00C206D3">
        <w:rPr>
          <w:rFonts w:ascii="Arial" w:hAnsi="Arial" w:cs="Arial"/>
          <w:sz w:val="24"/>
          <w:szCs w:val="24"/>
        </w:rPr>
        <w:t>frontend</w:t>
      </w:r>
      <w:proofErr w:type="spellEnd"/>
      <w:r w:rsidRPr="00C206D3">
        <w:rPr>
          <w:rFonts w:ascii="Arial" w:hAnsi="Arial" w:cs="Arial"/>
          <w:sz w:val="24"/>
          <w:szCs w:val="24"/>
        </w:rPr>
        <w:t xml:space="preserve"> y los microservicios.</w:t>
      </w:r>
    </w:p>
    <w:p w14:paraId="4EF180A8" w14:textId="77777777" w:rsidR="00C01562" w:rsidRPr="00C206D3" w:rsidRDefault="00C01562" w:rsidP="00C01562">
      <w:pPr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Punto único de entrada: </w:t>
      </w:r>
      <w:r w:rsidRPr="00C206D3">
        <w:rPr>
          <w:rFonts w:ascii="Arial" w:hAnsi="Arial" w:cs="Arial"/>
          <w:sz w:val="24"/>
          <w:szCs w:val="24"/>
        </w:rPr>
        <w:t>recibe todas las solicitudes del cliente.</w:t>
      </w:r>
    </w:p>
    <w:p w14:paraId="21E17EDB" w14:textId="77777777" w:rsidR="00C01562" w:rsidRPr="00C206D3" w:rsidRDefault="00C01562" w:rsidP="00C01562">
      <w:pPr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Enrutamiento hacia los microservicios: </w:t>
      </w:r>
      <w:r w:rsidRPr="00C206D3">
        <w:rPr>
          <w:rFonts w:ascii="Arial" w:hAnsi="Arial" w:cs="Arial"/>
          <w:sz w:val="24"/>
          <w:szCs w:val="24"/>
        </w:rPr>
        <w:t>redirige cada solicitud al servicio deseado. </w:t>
      </w:r>
    </w:p>
    <w:p w14:paraId="62CC5885" w14:textId="77777777" w:rsidR="00C01562" w:rsidRPr="00C206D3" w:rsidRDefault="00C01562" w:rsidP="00C01562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Exposición de API unificada (/api/...): </w:t>
      </w:r>
      <w:r w:rsidRPr="00C206D3">
        <w:rPr>
          <w:rFonts w:ascii="Arial" w:hAnsi="Arial" w:cs="Arial"/>
          <w:sz w:val="24"/>
          <w:szCs w:val="24"/>
        </w:rPr>
        <w:t>permite acceder a todos los servicios mediante rutas organizadas bajo /api.</w:t>
      </w:r>
    </w:p>
    <w:p w14:paraId="58C6AB42" w14:textId="77777777" w:rsidR="00C01562" w:rsidRPr="00C206D3" w:rsidRDefault="00C01562" w:rsidP="00C01562">
      <w:pPr>
        <w:ind w:left="792"/>
        <w:rPr>
          <w:rFonts w:ascii="Arial" w:hAnsi="Arial" w:cs="Arial"/>
          <w:sz w:val="24"/>
          <w:szCs w:val="24"/>
        </w:rPr>
      </w:pPr>
    </w:p>
    <w:p w14:paraId="3621582A" w14:textId="77777777" w:rsidR="00C01562" w:rsidRPr="00C206D3" w:rsidRDefault="00C01562" w:rsidP="00C01562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Indicar qué funcionalidades están operativas.</w:t>
      </w:r>
    </w:p>
    <w:p w14:paraId="271BC907" w14:textId="77777777" w:rsidR="00C01562" w:rsidRPr="00C206D3" w:rsidRDefault="00C01562" w:rsidP="00C01562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El sistema actualmente permite lo que es:</w:t>
      </w:r>
    </w:p>
    <w:p w14:paraId="6FFBEB3B" w14:textId="77777777" w:rsidR="00C01562" w:rsidRPr="00C206D3" w:rsidRDefault="00C01562" w:rsidP="00C01562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Registro e inicio de sesión de usuarios: </w:t>
      </w:r>
      <w:r w:rsidRPr="00C206D3">
        <w:rPr>
          <w:rFonts w:ascii="Arial" w:hAnsi="Arial" w:cs="Arial"/>
          <w:sz w:val="24"/>
          <w:szCs w:val="24"/>
        </w:rPr>
        <w:t>se crean cuentas y acceden al sistema.</w:t>
      </w:r>
    </w:p>
    <w:p w14:paraId="2E7C2089" w14:textId="77777777" w:rsidR="00C01562" w:rsidRPr="00C206D3" w:rsidRDefault="00C01562" w:rsidP="00C01562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Diferenciación de roles (</w:t>
      </w:r>
      <w:proofErr w:type="spellStart"/>
      <w:r w:rsidRPr="00C206D3">
        <w:rPr>
          <w:rFonts w:ascii="Arial" w:hAnsi="Arial" w:cs="Arial"/>
          <w:b/>
          <w:bCs/>
          <w:sz w:val="24"/>
          <w:szCs w:val="24"/>
        </w:rPr>
        <w:t>admin</w:t>
      </w:r>
      <w:proofErr w:type="spellEnd"/>
      <w:r w:rsidRPr="00C206D3">
        <w:rPr>
          <w:rFonts w:ascii="Arial" w:hAnsi="Arial" w:cs="Arial"/>
          <w:b/>
          <w:bCs/>
          <w:sz w:val="24"/>
          <w:szCs w:val="24"/>
        </w:rPr>
        <w:t xml:space="preserve"> / cliente): </w:t>
      </w:r>
      <w:r w:rsidRPr="00C206D3">
        <w:rPr>
          <w:rFonts w:ascii="Arial" w:hAnsi="Arial" w:cs="Arial"/>
          <w:sz w:val="24"/>
          <w:szCs w:val="24"/>
        </w:rPr>
        <w:t>controla los permisos según el tipo de usuario.</w:t>
      </w:r>
    </w:p>
    <w:p w14:paraId="6AF8E309" w14:textId="77777777" w:rsidR="00C01562" w:rsidRPr="00C206D3" w:rsidRDefault="00C01562" w:rsidP="00C01562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Gestión de productos (crear, consultar, desactivar): </w:t>
      </w:r>
      <w:r w:rsidRPr="00C206D3">
        <w:rPr>
          <w:rFonts w:ascii="Arial" w:hAnsi="Arial" w:cs="Arial"/>
          <w:sz w:val="24"/>
          <w:szCs w:val="24"/>
        </w:rPr>
        <w:t>el administrador puede crear y eliminar productos.</w:t>
      </w:r>
    </w:p>
    <w:p w14:paraId="692AC41B" w14:textId="77777777" w:rsidR="00C01562" w:rsidRPr="00C206D3" w:rsidRDefault="00C01562" w:rsidP="00C01562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Visualización de catálogo: </w:t>
      </w:r>
      <w:r w:rsidRPr="00C206D3">
        <w:rPr>
          <w:rFonts w:ascii="Arial" w:hAnsi="Arial" w:cs="Arial"/>
          <w:sz w:val="24"/>
          <w:szCs w:val="24"/>
        </w:rPr>
        <w:t>los clientes pueden ver los productos.</w:t>
      </w:r>
    </w:p>
    <w:p w14:paraId="28B2391F" w14:textId="77777777" w:rsidR="00C01562" w:rsidRPr="00C206D3" w:rsidRDefault="00C01562" w:rsidP="00C01562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Construcción de carrito en tiempo real: </w:t>
      </w:r>
      <w:r w:rsidRPr="00C206D3">
        <w:rPr>
          <w:rFonts w:ascii="Arial" w:hAnsi="Arial" w:cs="Arial"/>
          <w:sz w:val="24"/>
          <w:szCs w:val="24"/>
        </w:rPr>
        <w:t>el cliente puede seleccionar productos activamente.</w:t>
      </w:r>
    </w:p>
    <w:p w14:paraId="584610A9" w14:textId="77777777" w:rsidR="00C01562" w:rsidRPr="00C206D3" w:rsidRDefault="00C01562" w:rsidP="00C01562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Generación de pedidos: </w:t>
      </w:r>
      <w:r w:rsidRPr="00C206D3">
        <w:rPr>
          <w:rFonts w:ascii="Arial" w:hAnsi="Arial" w:cs="Arial"/>
          <w:sz w:val="24"/>
          <w:szCs w:val="24"/>
        </w:rPr>
        <w:t>se registran compras completas desde el sistema.</w:t>
      </w:r>
    </w:p>
    <w:p w14:paraId="12F9F84B" w14:textId="77777777" w:rsidR="00C01562" w:rsidRPr="00C206D3" w:rsidRDefault="00C01562" w:rsidP="00C01562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lastRenderedPageBreak/>
        <w:t xml:space="preserve">Validación de stock antes de compra: </w:t>
      </w:r>
      <w:r w:rsidRPr="00C206D3">
        <w:rPr>
          <w:rFonts w:ascii="Arial" w:hAnsi="Arial" w:cs="Arial"/>
          <w:sz w:val="24"/>
          <w:szCs w:val="24"/>
        </w:rPr>
        <w:t>evita vender productos sin disponibilidad.</w:t>
      </w:r>
    </w:p>
    <w:p w14:paraId="1AB70102" w14:textId="77777777" w:rsidR="00C01562" w:rsidRPr="00C206D3" w:rsidRDefault="00C01562" w:rsidP="00C01562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Descuento automático de inventario: </w:t>
      </w:r>
      <w:r w:rsidRPr="00C206D3">
        <w:rPr>
          <w:rFonts w:ascii="Arial" w:hAnsi="Arial" w:cs="Arial"/>
          <w:sz w:val="24"/>
          <w:szCs w:val="24"/>
        </w:rPr>
        <w:t>el stock se actualiza automáticamente después de un pedido.</w:t>
      </w:r>
    </w:p>
    <w:p w14:paraId="79AE6032" w14:textId="77777777" w:rsidR="00C01562" w:rsidRPr="00C206D3" w:rsidRDefault="00C01562" w:rsidP="00C01562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Seguimiento del estado de pedidos: </w:t>
      </w:r>
      <w:r w:rsidRPr="00C206D3">
        <w:rPr>
          <w:rFonts w:ascii="Arial" w:hAnsi="Arial" w:cs="Arial"/>
          <w:sz w:val="24"/>
          <w:szCs w:val="24"/>
        </w:rPr>
        <w:t>permite conocer el progreso del pedido.</w:t>
      </w:r>
    </w:p>
    <w:p w14:paraId="31AD6064" w14:textId="77777777" w:rsidR="00C01562" w:rsidRPr="00C206D3" w:rsidRDefault="00C01562" w:rsidP="00C01562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Gestión administrativa de pedidos: </w:t>
      </w:r>
      <w:r w:rsidRPr="00C206D3">
        <w:rPr>
          <w:rFonts w:ascii="Arial" w:hAnsi="Arial" w:cs="Arial"/>
          <w:sz w:val="24"/>
          <w:szCs w:val="24"/>
        </w:rPr>
        <w:t>el administrador puede actualizar estados y controlar pedidos.</w:t>
      </w:r>
    </w:p>
    <w:p w14:paraId="0975E44F" w14:textId="77777777" w:rsidR="0057695E" w:rsidRPr="00C206D3" w:rsidRDefault="0057695E" w:rsidP="00C206D3">
      <w:pPr>
        <w:rPr>
          <w:rFonts w:ascii="Arial" w:hAnsi="Arial" w:cs="Arial"/>
          <w:sz w:val="24"/>
          <w:szCs w:val="24"/>
        </w:rPr>
      </w:pPr>
    </w:p>
    <w:p w14:paraId="384020C5" w14:textId="77777777" w:rsidR="00C01562" w:rsidRPr="00C206D3" w:rsidRDefault="00C01562" w:rsidP="00C01562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Aclarar qué componentes aún no han sido desarrollados.</w:t>
      </w:r>
    </w:p>
    <w:p w14:paraId="1485236D" w14:textId="77777777" w:rsidR="00C01562" w:rsidRPr="00C206D3" w:rsidRDefault="00C01562" w:rsidP="00C01562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Aunque fueron definidos en el diseño inicial, aún no se han desarrollado en esta fase para priorizar el flujo principal del sistema:</w:t>
      </w:r>
    </w:p>
    <w:p w14:paraId="52ACD235" w14:textId="77777777" w:rsidR="00C01562" w:rsidRPr="00C206D3" w:rsidRDefault="00C01562" w:rsidP="00C0156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Servicio de pagos: </w:t>
      </w:r>
      <w:r w:rsidRPr="00C206D3">
        <w:rPr>
          <w:rFonts w:ascii="Arial" w:hAnsi="Arial" w:cs="Arial"/>
          <w:sz w:val="24"/>
          <w:szCs w:val="24"/>
        </w:rPr>
        <w:t>se encargaría de procesar transacciones económicas.</w:t>
      </w:r>
    </w:p>
    <w:p w14:paraId="4B090B47" w14:textId="77777777" w:rsidR="00C01562" w:rsidRPr="00C206D3" w:rsidRDefault="00C01562" w:rsidP="00C0156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 xml:space="preserve">Servicio de notificaciones: </w:t>
      </w:r>
      <w:r w:rsidRPr="00C206D3">
        <w:rPr>
          <w:rFonts w:ascii="Arial" w:hAnsi="Arial" w:cs="Arial"/>
          <w:sz w:val="24"/>
          <w:szCs w:val="24"/>
        </w:rPr>
        <w:t xml:space="preserve">enviará alertas al usuario (correo, mensajes, </w:t>
      </w:r>
      <w:proofErr w:type="spellStart"/>
      <w:r w:rsidRPr="00C206D3">
        <w:rPr>
          <w:rFonts w:ascii="Arial" w:hAnsi="Arial" w:cs="Arial"/>
          <w:sz w:val="24"/>
          <w:szCs w:val="24"/>
        </w:rPr>
        <w:t>etc</w:t>
      </w:r>
      <w:proofErr w:type="spellEnd"/>
      <w:r w:rsidRPr="00C206D3">
        <w:rPr>
          <w:rFonts w:ascii="Arial" w:hAnsi="Arial" w:cs="Arial"/>
          <w:sz w:val="24"/>
          <w:szCs w:val="24"/>
        </w:rPr>
        <w:t>).</w:t>
      </w:r>
    </w:p>
    <w:p w14:paraId="35027C55" w14:textId="77777777" w:rsidR="00C01562" w:rsidRPr="00C206D3" w:rsidRDefault="00C01562" w:rsidP="00C0156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Servicio de historial de gastos y ventas:</w:t>
      </w:r>
      <w:r w:rsidRPr="00C206D3">
        <w:rPr>
          <w:rFonts w:ascii="Arial" w:hAnsi="Arial" w:cs="Arial"/>
          <w:sz w:val="24"/>
          <w:szCs w:val="24"/>
        </w:rPr>
        <w:t xml:space="preserve"> guardará reportes de compras y estadísticas del sistema.</w:t>
      </w:r>
    </w:p>
    <w:p w14:paraId="3B68A50B" w14:textId="643B4D41" w:rsidR="00C01562" w:rsidRPr="00C206D3" w:rsidRDefault="00C01562" w:rsidP="00C01562">
      <w:pPr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Separación de base de datos por microservicio (actualmente compartida):</w:t>
      </w:r>
      <w:r w:rsidRPr="00C206D3">
        <w:rPr>
          <w:rFonts w:ascii="Arial" w:hAnsi="Arial" w:cs="Arial"/>
          <w:sz w:val="24"/>
          <w:szCs w:val="24"/>
        </w:rPr>
        <w:t xml:space="preserve"> actualmente todos los servicios comparten la misma base de datos, lo cual simplifica la implementación, pero limita el desacoplamiento. </w:t>
      </w:r>
    </w:p>
    <w:p w14:paraId="52E89C7A" w14:textId="01039336" w:rsidR="00C01562" w:rsidRDefault="00C01562" w:rsidP="00C01562">
      <w:pPr>
        <w:ind w:left="792"/>
        <w:rPr>
          <w:rFonts w:ascii="Arial" w:hAnsi="Arial" w:cs="Arial"/>
          <w:sz w:val="24"/>
          <w:szCs w:val="24"/>
        </w:rPr>
      </w:pPr>
    </w:p>
    <w:p w14:paraId="013333F8" w14:textId="245D7129" w:rsidR="00C206D3" w:rsidRDefault="00C206D3" w:rsidP="00C01562">
      <w:pPr>
        <w:ind w:left="792"/>
        <w:rPr>
          <w:rFonts w:ascii="Arial" w:hAnsi="Arial" w:cs="Arial"/>
          <w:sz w:val="24"/>
          <w:szCs w:val="24"/>
        </w:rPr>
      </w:pPr>
    </w:p>
    <w:p w14:paraId="2FCAFC7C" w14:textId="1944F049" w:rsidR="00C206D3" w:rsidRDefault="00C206D3" w:rsidP="00C01562">
      <w:pPr>
        <w:ind w:left="792"/>
        <w:rPr>
          <w:rFonts w:ascii="Arial" w:hAnsi="Arial" w:cs="Arial"/>
          <w:sz w:val="24"/>
          <w:szCs w:val="24"/>
        </w:rPr>
      </w:pPr>
    </w:p>
    <w:p w14:paraId="04C2EA71" w14:textId="44A89893" w:rsidR="00C206D3" w:rsidRDefault="00C206D3" w:rsidP="00C01562">
      <w:pPr>
        <w:ind w:left="792"/>
        <w:rPr>
          <w:rFonts w:ascii="Arial" w:hAnsi="Arial" w:cs="Arial"/>
          <w:sz w:val="24"/>
          <w:szCs w:val="24"/>
        </w:rPr>
      </w:pPr>
    </w:p>
    <w:p w14:paraId="12F22558" w14:textId="6E8F6C58" w:rsidR="00C206D3" w:rsidRDefault="00C206D3" w:rsidP="00C01562">
      <w:pPr>
        <w:ind w:left="792"/>
        <w:rPr>
          <w:rFonts w:ascii="Arial" w:hAnsi="Arial" w:cs="Arial"/>
          <w:sz w:val="24"/>
          <w:szCs w:val="24"/>
        </w:rPr>
      </w:pPr>
    </w:p>
    <w:p w14:paraId="0F3C61D6" w14:textId="1A81F795" w:rsidR="00C206D3" w:rsidRDefault="00C206D3" w:rsidP="00C01562">
      <w:pPr>
        <w:ind w:left="792"/>
        <w:rPr>
          <w:rFonts w:ascii="Arial" w:hAnsi="Arial" w:cs="Arial"/>
          <w:sz w:val="24"/>
          <w:szCs w:val="24"/>
        </w:rPr>
      </w:pPr>
    </w:p>
    <w:p w14:paraId="0703C262" w14:textId="3644E65F" w:rsidR="00C206D3" w:rsidRDefault="00C206D3" w:rsidP="00C01562">
      <w:pPr>
        <w:ind w:left="792"/>
        <w:rPr>
          <w:rFonts w:ascii="Arial" w:hAnsi="Arial" w:cs="Arial"/>
          <w:sz w:val="24"/>
          <w:szCs w:val="24"/>
        </w:rPr>
      </w:pPr>
    </w:p>
    <w:p w14:paraId="0C4689E8" w14:textId="09253006" w:rsidR="00C206D3" w:rsidRDefault="00C206D3" w:rsidP="00C01562">
      <w:pPr>
        <w:ind w:left="792"/>
        <w:rPr>
          <w:rFonts w:ascii="Arial" w:hAnsi="Arial" w:cs="Arial"/>
          <w:sz w:val="24"/>
          <w:szCs w:val="24"/>
        </w:rPr>
      </w:pPr>
    </w:p>
    <w:p w14:paraId="72B00622" w14:textId="65E829C8" w:rsidR="00C206D3" w:rsidRDefault="00C206D3" w:rsidP="00C01562">
      <w:pPr>
        <w:ind w:left="792"/>
        <w:rPr>
          <w:rFonts w:ascii="Arial" w:hAnsi="Arial" w:cs="Arial"/>
          <w:sz w:val="24"/>
          <w:szCs w:val="24"/>
        </w:rPr>
      </w:pPr>
    </w:p>
    <w:p w14:paraId="1697B8FF" w14:textId="55A0D239" w:rsidR="00C206D3" w:rsidRDefault="00C206D3" w:rsidP="00C01562">
      <w:pPr>
        <w:ind w:left="792"/>
        <w:rPr>
          <w:rFonts w:ascii="Arial" w:hAnsi="Arial" w:cs="Arial"/>
          <w:sz w:val="24"/>
          <w:szCs w:val="24"/>
        </w:rPr>
      </w:pPr>
    </w:p>
    <w:p w14:paraId="15ADA868" w14:textId="77777777" w:rsidR="00C206D3" w:rsidRPr="00C206D3" w:rsidRDefault="00C206D3" w:rsidP="00C01562">
      <w:pPr>
        <w:ind w:left="792"/>
        <w:rPr>
          <w:rFonts w:ascii="Arial" w:hAnsi="Arial" w:cs="Arial"/>
          <w:sz w:val="24"/>
          <w:szCs w:val="24"/>
        </w:rPr>
      </w:pPr>
    </w:p>
    <w:p w14:paraId="0F35F36C" w14:textId="77777777" w:rsidR="00C01562" w:rsidRPr="00C206D3" w:rsidRDefault="00C01562" w:rsidP="00C01562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lastRenderedPageBreak/>
        <w:t>Arquitectura actualizada</w:t>
      </w:r>
    </w:p>
    <w:p w14:paraId="23C81F26" w14:textId="42224D23" w:rsidR="00C01562" w:rsidRDefault="00C01562" w:rsidP="00C01562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Presentar un diagrama actualizado del sistema (no el propuesto inicialmente, sino el realmente implementado).</w:t>
      </w:r>
    </w:p>
    <w:p w14:paraId="38F609C3" w14:textId="77777777" w:rsidR="00C206D3" w:rsidRPr="00C206D3" w:rsidRDefault="00C206D3" w:rsidP="00C206D3">
      <w:pPr>
        <w:ind w:left="792"/>
        <w:rPr>
          <w:rFonts w:ascii="Arial" w:hAnsi="Arial" w:cs="Arial"/>
          <w:sz w:val="24"/>
          <w:szCs w:val="24"/>
        </w:rPr>
      </w:pPr>
    </w:p>
    <w:p w14:paraId="31134D60" w14:textId="027E2039" w:rsidR="00C206D3" w:rsidRPr="0057695E" w:rsidRDefault="00C206D3" w:rsidP="00C206D3">
      <w:pPr>
        <w:ind w:left="792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7F23B7F" wp14:editId="660FAD74">
            <wp:extent cx="4352925" cy="48863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B585C" w14:textId="77777777" w:rsidR="00C01562" w:rsidRPr="00C206D3" w:rsidRDefault="00C01562" w:rsidP="00C01562">
      <w:pPr>
        <w:pStyle w:val="Prrafodelista"/>
        <w:ind w:left="360"/>
        <w:rPr>
          <w:rFonts w:ascii="Arial" w:hAnsi="Arial" w:cs="Arial"/>
          <w:b/>
          <w:bCs/>
          <w:sz w:val="24"/>
          <w:szCs w:val="24"/>
        </w:rPr>
      </w:pPr>
    </w:p>
    <w:p w14:paraId="5AAFF741" w14:textId="520FA9A1" w:rsidR="00C01562" w:rsidRPr="00C206D3" w:rsidRDefault="00C01562" w:rsidP="00C01562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Comunicación entre servicios</w:t>
      </w:r>
    </w:p>
    <w:p w14:paraId="2BAD60B1" w14:textId="77777777" w:rsidR="00C01562" w:rsidRPr="00C206D3" w:rsidRDefault="00C01562" w:rsidP="00C01562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Describir cómo se están comunicando los servicios.</w:t>
      </w:r>
    </w:p>
    <w:p w14:paraId="4B5005CC" w14:textId="77777777" w:rsidR="00C01562" w:rsidRPr="00C206D3" w:rsidRDefault="00C01562" w:rsidP="00C01562">
      <w:pPr>
        <w:ind w:left="360"/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Los servicios se comunican mediante:</w:t>
      </w:r>
    </w:p>
    <w:p w14:paraId="57FB4FFB" w14:textId="77777777" w:rsidR="00C01562" w:rsidRPr="00C206D3" w:rsidRDefault="00C01562" w:rsidP="00C0156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 xml:space="preserve">peticiones </w:t>
      </w:r>
      <w:r w:rsidRPr="00C206D3">
        <w:rPr>
          <w:rFonts w:ascii="Arial" w:hAnsi="Arial" w:cs="Arial"/>
          <w:b/>
          <w:bCs/>
          <w:sz w:val="24"/>
          <w:szCs w:val="24"/>
        </w:rPr>
        <w:t xml:space="preserve">HTTP REST, </w:t>
      </w:r>
      <w:r w:rsidRPr="00C206D3">
        <w:rPr>
          <w:rFonts w:ascii="Arial" w:hAnsi="Arial" w:cs="Arial"/>
          <w:sz w:val="24"/>
          <w:szCs w:val="24"/>
        </w:rPr>
        <w:t>permitiendo intercambiar información de manera separada.</w:t>
      </w:r>
    </w:p>
    <w:p w14:paraId="5F382719" w14:textId="77777777" w:rsidR="00C01562" w:rsidRPr="00C206D3" w:rsidRDefault="00C01562" w:rsidP="00C0156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 xml:space="preserve">Uso de la librería </w:t>
      </w:r>
      <w:proofErr w:type="spellStart"/>
      <w:r w:rsidRPr="00C206D3">
        <w:rPr>
          <w:rFonts w:ascii="Arial" w:hAnsi="Arial" w:cs="Arial"/>
          <w:b/>
          <w:bCs/>
          <w:sz w:val="24"/>
          <w:szCs w:val="24"/>
        </w:rPr>
        <w:t>requests</w:t>
      </w:r>
      <w:proofErr w:type="spellEnd"/>
      <w:r w:rsidRPr="00C206D3">
        <w:rPr>
          <w:rFonts w:ascii="Arial" w:hAnsi="Arial" w:cs="Arial"/>
          <w:b/>
          <w:bCs/>
          <w:sz w:val="24"/>
          <w:szCs w:val="24"/>
        </w:rPr>
        <w:t xml:space="preserve"> </w:t>
      </w:r>
      <w:r w:rsidRPr="00C206D3">
        <w:rPr>
          <w:rFonts w:ascii="Arial" w:hAnsi="Arial" w:cs="Arial"/>
          <w:sz w:val="24"/>
          <w:szCs w:val="24"/>
        </w:rPr>
        <w:t xml:space="preserve">en Python, que permite que un servicio actúe como cliente y consuma </w:t>
      </w:r>
      <w:proofErr w:type="spellStart"/>
      <w:r w:rsidRPr="00C206D3">
        <w:rPr>
          <w:rFonts w:ascii="Arial" w:hAnsi="Arial" w:cs="Arial"/>
          <w:sz w:val="24"/>
          <w:szCs w:val="24"/>
        </w:rPr>
        <w:t>endpoints</w:t>
      </w:r>
      <w:proofErr w:type="spellEnd"/>
      <w:r w:rsidRPr="00C206D3">
        <w:rPr>
          <w:rFonts w:ascii="Arial" w:hAnsi="Arial" w:cs="Arial"/>
          <w:sz w:val="24"/>
          <w:szCs w:val="24"/>
        </w:rPr>
        <w:t xml:space="preserve"> de otro servicio. </w:t>
      </w:r>
    </w:p>
    <w:p w14:paraId="1EDDD674" w14:textId="5020F715" w:rsidR="0057695E" w:rsidRPr="00C206D3" w:rsidRDefault="00C01562" w:rsidP="00C206D3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lastRenderedPageBreak/>
        <w:t xml:space="preserve">Además, los servicios no se comunican mediante localhost, sino utilizando los nombres que se definen en </w:t>
      </w:r>
      <w:proofErr w:type="spellStart"/>
      <w:r w:rsidRPr="00C206D3">
        <w:rPr>
          <w:rFonts w:ascii="Arial" w:hAnsi="Arial" w:cs="Arial"/>
          <w:sz w:val="24"/>
          <w:szCs w:val="24"/>
        </w:rPr>
        <w:t>docker-compose.yml</w:t>
      </w:r>
      <w:proofErr w:type="spellEnd"/>
      <w:r w:rsidRPr="00C206D3">
        <w:rPr>
          <w:rFonts w:ascii="Arial" w:hAnsi="Arial" w:cs="Arial"/>
          <w:sz w:val="24"/>
          <w:szCs w:val="24"/>
        </w:rPr>
        <w:t xml:space="preserve"> garantizando la correcta relación entre contenedores.</w:t>
      </w:r>
    </w:p>
    <w:p w14:paraId="1BB3B513" w14:textId="77777777" w:rsidR="00C206D3" w:rsidRPr="00C206D3" w:rsidRDefault="00C206D3" w:rsidP="00C206D3">
      <w:pPr>
        <w:ind w:left="720"/>
        <w:rPr>
          <w:rFonts w:ascii="Arial" w:hAnsi="Arial" w:cs="Arial"/>
          <w:sz w:val="24"/>
          <w:szCs w:val="24"/>
        </w:rPr>
      </w:pPr>
    </w:p>
    <w:p w14:paraId="2939B777" w14:textId="0C0C54E1" w:rsidR="00C206D3" w:rsidRPr="00C206D3" w:rsidRDefault="00C01562" w:rsidP="00C206D3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 xml:space="preserve">Especificar los </w:t>
      </w:r>
      <w:proofErr w:type="spellStart"/>
      <w:r w:rsidRPr="00C206D3">
        <w:rPr>
          <w:rFonts w:ascii="Arial" w:hAnsi="Arial" w:cs="Arial"/>
          <w:sz w:val="24"/>
          <w:szCs w:val="24"/>
        </w:rPr>
        <w:t>endpoints</w:t>
      </w:r>
      <w:proofErr w:type="spellEnd"/>
      <w:r w:rsidRPr="00C206D3">
        <w:rPr>
          <w:rFonts w:ascii="Arial" w:hAnsi="Arial" w:cs="Arial"/>
          <w:sz w:val="24"/>
          <w:szCs w:val="24"/>
        </w:rPr>
        <w:t xml:space="preserve"> utilizados.</w:t>
      </w:r>
    </w:p>
    <w:p w14:paraId="1B5B3152" w14:textId="43333DF7" w:rsidR="00C01562" w:rsidRPr="00C206D3" w:rsidRDefault="00305E95" w:rsidP="00C01562">
      <w:pPr>
        <w:pStyle w:val="Prrafodelista"/>
        <w:spacing w:after="0" w:line="240" w:lineRule="auto"/>
        <w:ind w:left="360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</w:pPr>
      <w:proofErr w:type="spellStart"/>
      <w:r w:rsidRPr="00C206D3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>A</w:t>
      </w:r>
      <w:r w:rsidR="00C01562" w:rsidRPr="00C206D3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>uth-service</w:t>
      </w:r>
      <w:proofErr w:type="spellEnd"/>
      <w:r w:rsidRPr="00C206D3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>:</w:t>
      </w:r>
      <w:r w:rsidR="00C01562" w:rsidRPr="00C206D3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ab/>
      </w:r>
    </w:p>
    <w:p w14:paraId="05A257F7" w14:textId="77777777" w:rsidR="00305E95" w:rsidRPr="0057695E" w:rsidRDefault="00305E95" w:rsidP="00C01562">
      <w:pPr>
        <w:pStyle w:val="Prrafodelista"/>
        <w:spacing w:after="0" w:line="240" w:lineRule="auto"/>
        <w:ind w:left="360"/>
        <w:rPr>
          <w:rFonts w:ascii="Arial" w:eastAsia="Times New Roman" w:hAnsi="Arial" w:cs="Arial"/>
          <w:lang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1807"/>
        <w:gridCol w:w="3348"/>
        <w:gridCol w:w="2683"/>
      </w:tblGrid>
      <w:tr w:rsidR="00C01562" w:rsidRPr="0057695E" w14:paraId="2671DE25" w14:textId="77777777" w:rsidTr="00305E95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7FEA56" w14:textId="77777777" w:rsidR="00C01562" w:rsidRPr="00C206D3" w:rsidRDefault="00C01562" w:rsidP="00C01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C206D3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DAD07" w14:textId="77777777" w:rsidR="00C01562" w:rsidRPr="00C206D3" w:rsidRDefault="00C01562" w:rsidP="00C01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proofErr w:type="spellStart"/>
            <w:r w:rsidRPr="00C206D3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F39977" w14:textId="77777777" w:rsidR="00C01562" w:rsidRPr="00C206D3" w:rsidRDefault="00C01562" w:rsidP="00305E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C206D3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5365B5" w14:textId="77777777" w:rsidR="00C01562" w:rsidRPr="00C206D3" w:rsidRDefault="00C01562" w:rsidP="00C01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C206D3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Usado por</w:t>
            </w:r>
          </w:p>
        </w:tc>
      </w:tr>
      <w:tr w:rsidR="00C01562" w:rsidRPr="0057695E" w14:paraId="6F2FFE81" w14:textId="77777777" w:rsidTr="00305E95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6401FC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AD2ADE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52461C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Página de login (render 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template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589A9A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Navegador</w:t>
            </w:r>
          </w:p>
        </w:tc>
      </w:tr>
      <w:tr w:rsidR="00C01562" w:rsidRPr="0057695E" w14:paraId="16580D60" w14:textId="77777777" w:rsidTr="00305E95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437EBF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621DCE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/registro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1E5F6B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Página de registro (render 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template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3F882D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Navegador</w:t>
            </w:r>
          </w:p>
        </w:tc>
      </w:tr>
      <w:tr w:rsidR="00C01562" w:rsidRPr="0057695E" w14:paraId="4A863858" w14:textId="77777777" w:rsidTr="00305E95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5EC6C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4BCF30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/registro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584A1E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Crear usuario (inserta en DB)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202707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auth.js (registro.html)</w:t>
            </w:r>
          </w:p>
        </w:tc>
      </w:tr>
      <w:tr w:rsidR="00C01562" w:rsidRPr="0057695E" w14:paraId="1932C374" w14:textId="77777777" w:rsidTr="00305E95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2C6B1A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1583D6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6F75D9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Validar credenciales e iniciar sesión (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setea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session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08B5C9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auth.js (login.html)</w:t>
            </w:r>
          </w:p>
        </w:tc>
      </w:tr>
      <w:tr w:rsidR="00C01562" w:rsidRPr="0057695E" w14:paraId="5B19E112" w14:textId="77777777" w:rsidTr="00305E95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80EE1D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3BB87C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logout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2140BF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Cerrar sesión (</w:t>
            </w:r>
            <w:proofErr w:type="spellStart"/>
            <w:proofErr w:type="gram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session.clear</w:t>
            </w:r>
            <w:proofErr w:type="spellEnd"/>
            <w:proofErr w:type="gram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) y redirigir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BD8EBE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layout.html (botón Salir)</w:t>
            </w:r>
          </w:p>
        </w:tc>
      </w:tr>
      <w:tr w:rsidR="00C01562" w:rsidRPr="0057695E" w14:paraId="3505A755" w14:textId="77777777" w:rsidTr="00305E95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DC4569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5F86C4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C1DAD4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Vista 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dashboard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admin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(requiere rol=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admin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F4D7BF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Navegador (vía 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gateway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)</w:t>
            </w:r>
          </w:p>
        </w:tc>
      </w:tr>
      <w:tr w:rsidR="00C01562" w:rsidRPr="0057695E" w14:paraId="30EB1A95" w14:textId="77777777" w:rsidTr="00305E95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F145EA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13FA46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/inventario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752838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Vista gestión inventario (requiere rol=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admin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94CF8C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Navegador (vía 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gateway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)</w:t>
            </w:r>
          </w:p>
        </w:tc>
      </w:tr>
      <w:tr w:rsidR="00C01562" w:rsidRPr="0057695E" w14:paraId="33ED6625" w14:textId="77777777" w:rsidTr="00305E95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678F1C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E9FBDE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/cliente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702D31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Vista productos cliente (requiere rol=cliente)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829DD2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Navegador (vía 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gateway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)</w:t>
            </w:r>
          </w:p>
        </w:tc>
      </w:tr>
      <w:tr w:rsidR="00C01562" w:rsidRPr="0057695E" w14:paraId="232BF9CE" w14:textId="77777777" w:rsidTr="00305E95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745FA6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8644B6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/mis-pedidos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06D90D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Vista mis pedidos (requiere rol=cliente)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C1A6E1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Navegador (vía 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gateway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)</w:t>
            </w:r>
          </w:p>
        </w:tc>
      </w:tr>
      <w:tr w:rsidR="00C01562" w:rsidRPr="0057695E" w14:paraId="2B921A47" w14:textId="77777777" w:rsidTr="00305E95">
        <w:trPr>
          <w:trHeight w:val="10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1B152C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0821CF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/perfil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05E076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Vista perfil (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admin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/cliente) + consulta usuario en DB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80D5AD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admin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/perfil.html, cliente/perfil.html</w:t>
            </w:r>
          </w:p>
        </w:tc>
      </w:tr>
      <w:tr w:rsidR="00C01562" w:rsidRPr="0057695E" w14:paraId="12EF2AB1" w14:textId="77777777" w:rsidTr="00305E95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06D3C3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F69BA1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/perfil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BD6DBF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Actualizar nombre/email del usuario en DB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27EE56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admin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/perfil.html, cliente/perfil.html</w:t>
            </w:r>
          </w:p>
        </w:tc>
      </w:tr>
      <w:tr w:rsidR="00C01562" w:rsidRPr="0057695E" w14:paraId="5D20CFD0" w14:textId="77777777" w:rsidTr="00305E95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458CC8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36D59C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/cambiar-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AD8C60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Actualizar contraseña del usuario en DB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F1C62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admin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/perfil.html, cliente/perfil.html</w:t>
            </w:r>
          </w:p>
        </w:tc>
      </w:tr>
      <w:tr w:rsidR="00C01562" w:rsidRPr="0057695E" w14:paraId="2A4CE9B0" w14:textId="77777777" w:rsidTr="00305E95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D15433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98091C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/usuarios/&lt;id&gt;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A2562F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gram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API interna</w:t>
            </w:r>
            <w:proofErr w:type="gram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: obtener usuario (id, nombre, rol)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D108D6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pedidos-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service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(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requests.get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)</w:t>
            </w:r>
          </w:p>
        </w:tc>
      </w:tr>
    </w:tbl>
    <w:p w14:paraId="1A359C3F" w14:textId="58366893" w:rsidR="0057695E" w:rsidRDefault="0057695E" w:rsidP="00C206D3">
      <w:pPr>
        <w:pStyle w:val="Prrafodelista"/>
        <w:spacing w:after="240" w:line="240" w:lineRule="auto"/>
        <w:ind w:left="360"/>
        <w:rPr>
          <w:rFonts w:ascii="Arial" w:eastAsia="Times New Roman" w:hAnsi="Arial" w:cs="Arial"/>
          <w:lang w:eastAsia="es-CO"/>
        </w:rPr>
      </w:pPr>
    </w:p>
    <w:p w14:paraId="3A56C4F7" w14:textId="77777777" w:rsidR="00C206D3" w:rsidRPr="00C206D3" w:rsidRDefault="00C206D3" w:rsidP="00C206D3">
      <w:pPr>
        <w:pStyle w:val="Prrafodelista"/>
        <w:spacing w:after="240" w:line="240" w:lineRule="auto"/>
        <w:ind w:left="360"/>
        <w:rPr>
          <w:rFonts w:ascii="Arial" w:eastAsia="Times New Roman" w:hAnsi="Arial" w:cs="Arial"/>
          <w:lang w:eastAsia="es-CO"/>
        </w:rPr>
      </w:pPr>
    </w:p>
    <w:p w14:paraId="1CB0735A" w14:textId="6A9FCA2B" w:rsidR="00C01562" w:rsidRPr="0057695E" w:rsidRDefault="00305E95" w:rsidP="00305E95">
      <w:pPr>
        <w:spacing w:after="0" w:line="240" w:lineRule="auto"/>
        <w:rPr>
          <w:rFonts w:ascii="Arial" w:eastAsia="Times New Roman" w:hAnsi="Arial" w:cs="Arial"/>
          <w:lang w:eastAsia="es-CO"/>
        </w:rPr>
      </w:pPr>
      <w:r w:rsidRPr="0057695E">
        <w:rPr>
          <w:rFonts w:ascii="Arial" w:eastAsia="Times New Roman" w:hAnsi="Arial" w:cs="Arial"/>
          <w:b/>
          <w:bCs/>
          <w:color w:val="000000"/>
          <w:lang w:eastAsia="es-CO"/>
        </w:rPr>
        <w:t xml:space="preserve">      </w:t>
      </w:r>
      <w:r w:rsidRPr="00C206D3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 xml:space="preserve"> Inventario </w:t>
      </w:r>
    </w:p>
    <w:p w14:paraId="05FF7E7F" w14:textId="77777777" w:rsidR="00305E95" w:rsidRPr="0057695E" w:rsidRDefault="00305E95" w:rsidP="00305E95">
      <w:pPr>
        <w:pStyle w:val="Prrafodelista"/>
        <w:spacing w:after="0" w:line="240" w:lineRule="auto"/>
        <w:ind w:left="360"/>
        <w:rPr>
          <w:rFonts w:ascii="Arial" w:eastAsia="Times New Roman" w:hAnsi="Arial" w:cs="Arial"/>
          <w:lang w:eastAsia="es-CO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964"/>
        <w:gridCol w:w="1858"/>
        <w:gridCol w:w="2874"/>
      </w:tblGrid>
      <w:tr w:rsidR="00C01562" w:rsidRPr="0057695E" w14:paraId="24452820" w14:textId="77777777" w:rsidTr="00C206D3">
        <w:trPr>
          <w:trHeight w:val="285"/>
        </w:trPr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46051C" w14:textId="77777777" w:rsidR="00C01562" w:rsidRPr="00C206D3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C206D3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Método</w:t>
            </w:r>
          </w:p>
        </w:tc>
        <w:tc>
          <w:tcPr>
            <w:tcW w:w="2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3ECC99" w14:textId="77777777" w:rsidR="00C01562" w:rsidRPr="00C206D3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proofErr w:type="spellStart"/>
            <w:r w:rsidRPr="00C206D3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Endpoint</w:t>
            </w:r>
            <w:proofErr w:type="spellEnd"/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3C0A16" w14:textId="77777777" w:rsidR="00C01562" w:rsidRPr="00C206D3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C206D3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Descripción</w:t>
            </w:r>
          </w:p>
        </w:tc>
        <w:tc>
          <w:tcPr>
            <w:tcW w:w="2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5BB540" w14:textId="77777777" w:rsidR="00C01562" w:rsidRPr="00C206D3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C206D3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Usado por</w:t>
            </w:r>
          </w:p>
        </w:tc>
      </w:tr>
      <w:tr w:rsidR="00C01562" w:rsidRPr="0057695E" w14:paraId="07B8559E" w14:textId="77777777" w:rsidTr="00C206D3">
        <w:trPr>
          <w:trHeight w:val="825"/>
        </w:trPr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211F3B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GET</w:t>
            </w:r>
          </w:p>
        </w:tc>
        <w:tc>
          <w:tcPr>
            <w:tcW w:w="2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B7D879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/productos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F88315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Listar productos activos</w:t>
            </w:r>
          </w:p>
        </w:tc>
        <w:tc>
          <w:tcPr>
            <w:tcW w:w="2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C9907A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gateway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(/api/productos), pedidos-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service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(catálogo), cliente.js</w:t>
            </w:r>
          </w:p>
        </w:tc>
      </w:tr>
      <w:tr w:rsidR="00C01562" w:rsidRPr="0057695E" w14:paraId="37A30D7B" w14:textId="77777777" w:rsidTr="00C206D3">
        <w:trPr>
          <w:trHeight w:val="825"/>
        </w:trPr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B931D7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POST</w:t>
            </w:r>
          </w:p>
        </w:tc>
        <w:tc>
          <w:tcPr>
            <w:tcW w:w="2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B9DBB8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/productos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2F2126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Crear producto (validación nombre único)</w:t>
            </w:r>
          </w:p>
        </w:tc>
        <w:tc>
          <w:tcPr>
            <w:tcW w:w="2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1779A8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gateway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(/api/productos), 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admin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/inventario.html</w:t>
            </w:r>
          </w:p>
        </w:tc>
      </w:tr>
      <w:tr w:rsidR="00C01562" w:rsidRPr="0057695E" w14:paraId="63EA0034" w14:textId="77777777" w:rsidTr="00C206D3">
        <w:trPr>
          <w:trHeight w:val="825"/>
        </w:trPr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48ED72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PUT</w:t>
            </w:r>
          </w:p>
        </w:tc>
        <w:tc>
          <w:tcPr>
            <w:tcW w:w="2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C9E602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/productos/&lt;id&gt;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89D263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Actualizar datos de producto</w:t>
            </w:r>
          </w:p>
        </w:tc>
        <w:tc>
          <w:tcPr>
            <w:tcW w:w="2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58FCE1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gateway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(/api/productos/&lt;id&gt;) (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front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no lo usa)</w:t>
            </w:r>
          </w:p>
        </w:tc>
      </w:tr>
      <w:tr w:rsidR="00C01562" w:rsidRPr="0057695E" w14:paraId="1CD393C6" w14:textId="77777777" w:rsidTr="00C206D3">
        <w:trPr>
          <w:trHeight w:val="825"/>
        </w:trPr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16BB23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PUT</w:t>
            </w:r>
          </w:p>
        </w:tc>
        <w:tc>
          <w:tcPr>
            <w:tcW w:w="2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15E4F0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/productos/&lt;id&gt;/estado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FCA001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Activar/desactivar producto</w:t>
            </w:r>
          </w:p>
        </w:tc>
        <w:tc>
          <w:tcPr>
            <w:tcW w:w="2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9337E2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gateway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(/api/productos/&lt;id&gt;/estado), 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admin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/inventario.html</w:t>
            </w:r>
          </w:p>
        </w:tc>
      </w:tr>
      <w:tr w:rsidR="00C01562" w:rsidRPr="0057695E" w14:paraId="1DA94AEF" w14:textId="77777777" w:rsidTr="00C206D3">
        <w:trPr>
          <w:trHeight w:val="1095"/>
        </w:trPr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D8CF05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GET</w:t>
            </w:r>
          </w:p>
        </w:tc>
        <w:tc>
          <w:tcPr>
            <w:tcW w:w="2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8AE695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/validar-stock/&lt;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producto_id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&gt;/&lt;cantidad&gt;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BCAE08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Validar si hay stock disponible (o sin control de stock)</w:t>
            </w:r>
          </w:p>
        </w:tc>
        <w:tc>
          <w:tcPr>
            <w:tcW w:w="2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6D42D1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pedidos-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service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(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requests.get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)</w:t>
            </w:r>
          </w:p>
        </w:tc>
      </w:tr>
      <w:tr w:rsidR="00C01562" w:rsidRPr="0057695E" w14:paraId="4A1CCCB8" w14:textId="77777777" w:rsidTr="00C206D3">
        <w:trPr>
          <w:trHeight w:val="825"/>
        </w:trPr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AC61CF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POST</w:t>
            </w:r>
          </w:p>
        </w:tc>
        <w:tc>
          <w:tcPr>
            <w:tcW w:w="2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30F168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/descontar-stock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A9E6E5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Descontar stock al confirmar pedido</w:t>
            </w:r>
          </w:p>
        </w:tc>
        <w:tc>
          <w:tcPr>
            <w:tcW w:w="2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0BADF1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pedidos-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service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(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requests.post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)</w:t>
            </w:r>
          </w:p>
        </w:tc>
      </w:tr>
    </w:tbl>
    <w:p w14:paraId="4DE68456" w14:textId="77777777" w:rsidR="00C01562" w:rsidRPr="0057695E" w:rsidRDefault="00C01562" w:rsidP="00305E95">
      <w:pPr>
        <w:pStyle w:val="Prrafodelista"/>
        <w:spacing w:after="0" w:line="240" w:lineRule="auto"/>
        <w:ind w:left="360"/>
        <w:rPr>
          <w:rFonts w:ascii="Arial" w:eastAsia="Times New Roman" w:hAnsi="Arial" w:cs="Arial"/>
          <w:lang w:eastAsia="es-CO"/>
        </w:rPr>
      </w:pPr>
    </w:p>
    <w:p w14:paraId="5A9ECD6E" w14:textId="77777777" w:rsidR="00C206D3" w:rsidRPr="00C206D3" w:rsidRDefault="00C206D3" w:rsidP="00C206D3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7341FEE6" w14:textId="055CD7C1" w:rsidR="00C206D3" w:rsidRPr="00C206D3" w:rsidRDefault="00C01562" w:rsidP="00C206D3">
      <w:pPr>
        <w:pStyle w:val="Prrafodelista"/>
        <w:spacing w:after="0" w:line="240" w:lineRule="auto"/>
        <w:ind w:left="360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</w:pPr>
      <w:r w:rsidRPr="00C206D3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 xml:space="preserve">PEDIDOS </w:t>
      </w:r>
    </w:p>
    <w:p w14:paraId="1C5C139F" w14:textId="77777777" w:rsidR="00C01562" w:rsidRPr="0057695E" w:rsidRDefault="00C01562" w:rsidP="00305E95">
      <w:pPr>
        <w:pStyle w:val="Prrafodelista"/>
        <w:spacing w:after="0" w:line="240" w:lineRule="auto"/>
        <w:ind w:left="360"/>
        <w:rPr>
          <w:rFonts w:ascii="Arial" w:eastAsia="Times New Roman" w:hAnsi="Arial" w:cs="Arial"/>
          <w:lang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2439"/>
        <w:gridCol w:w="2114"/>
        <w:gridCol w:w="3335"/>
      </w:tblGrid>
      <w:tr w:rsidR="00C01562" w:rsidRPr="0057695E" w14:paraId="3EFA3739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697343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77832B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EFDA72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9C0861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Usado por</w:t>
            </w:r>
          </w:p>
        </w:tc>
      </w:tr>
      <w:tr w:rsidR="00C01562" w:rsidRPr="0057695E" w14:paraId="23F2E451" w14:textId="77777777">
        <w:trPr>
          <w:trHeight w:val="16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255236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CFA68D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/pedidos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354D43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Crear pedido (valida usuario en 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auth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+ stock en inventario, guarda detalle y total, descuenta stock)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E1B53E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gateway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(/api/pedidos), cliente.js</w:t>
            </w:r>
          </w:p>
        </w:tc>
      </w:tr>
      <w:tr w:rsidR="00C01562" w:rsidRPr="0057695E" w14:paraId="052B35B3" w14:textId="77777777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2DCB45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DBF9B8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/pedidos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07F803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Listar todos los pedidos (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join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con usuarios)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C261B5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gateway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(/api/pedidos), admin.js, 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admin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/dashboard.html</w:t>
            </w:r>
          </w:p>
        </w:tc>
      </w:tr>
      <w:tr w:rsidR="00C01562" w:rsidRPr="0057695E" w14:paraId="30F9FCD9" w14:textId="77777777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B7B871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2BAB87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/pedidos/usuario/&lt;id&gt;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604A23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Listar pedidos por usuario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8F05D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gateway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(/api/pedidos/usuario/&lt;id&gt;), cliente/pedidos.html</w:t>
            </w:r>
          </w:p>
        </w:tc>
      </w:tr>
      <w:tr w:rsidR="00C01562" w:rsidRPr="0057695E" w14:paraId="3DBE9752" w14:textId="77777777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65DB3D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9874CC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/pedidos/&lt;id&gt;/detalle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C59472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Ver detalle de un pedido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DCB2A7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gateway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(/api/pedidos/&lt;id&gt;/detalle), 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admin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/dashboard.html</w:t>
            </w:r>
          </w:p>
        </w:tc>
      </w:tr>
      <w:tr w:rsidR="00C01562" w:rsidRPr="0057695E" w14:paraId="7724585B" w14:textId="77777777">
        <w:trPr>
          <w:trHeight w:val="10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BFF8C8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B80240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/pedidos/&lt;id&gt;/estado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3B12D0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Actualizar estado del pedido (no permite editar si entregado)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4D8CED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gateway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(/api/pedidos/&lt;id&gt;/estado), admin.js, 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admin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/dashboard.html</w:t>
            </w:r>
          </w:p>
        </w:tc>
      </w:tr>
      <w:tr w:rsidR="00C01562" w:rsidRPr="0057695E" w14:paraId="67C5B3F2" w14:textId="77777777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5E895A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C829EB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/pedidos/&lt;id&gt;/rechazar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FD0F9D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Rechazar pedido y guardar observación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4CBB99" w14:textId="77777777" w:rsidR="00C01562" w:rsidRPr="0057695E" w:rsidRDefault="00C01562" w:rsidP="00C01562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gateway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 xml:space="preserve"> (/api/pedidos/&lt;id&gt;/rechazar), </w:t>
            </w:r>
            <w:proofErr w:type="spellStart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admin</w:t>
            </w:r>
            <w:proofErr w:type="spellEnd"/>
            <w:r w:rsidRPr="0057695E">
              <w:rPr>
                <w:rFonts w:ascii="Arial" w:eastAsia="Times New Roman" w:hAnsi="Arial" w:cs="Arial"/>
                <w:color w:val="000000"/>
                <w:lang w:eastAsia="es-CO"/>
              </w:rPr>
              <w:t>/dashboard.html</w:t>
            </w:r>
          </w:p>
        </w:tc>
      </w:tr>
    </w:tbl>
    <w:p w14:paraId="46BE9D19" w14:textId="77777777" w:rsidR="0057695E" w:rsidRPr="0057695E" w:rsidRDefault="0057695E" w:rsidP="00C01562">
      <w:pPr>
        <w:ind w:left="792"/>
        <w:rPr>
          <w:rFonts w:ascii="Arial" w:hAnsi="Arial" w:cs="Arial"/>
        </w:rPr>
      </w:pPr>
    </w:p>
    <w:p w14:paraId="39505164" w14:textId="77777777" w:rsidR="00C01562" w:rsidRPr="00C206D3" w:rsidRDefault="00C01562" w:rsidP="00C01562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Incluir al menos un flujo completo de interacción entre servicios.</w:t>
      </w:r>
    </w:p>
    <w:p w14:paraId="79AF44BE" w14:textId="064754BC" w:rsidR="00305E95" w:rsidRPr="00C206D3" w:rsidRDefault="00305E95" w:rsidP="00305E95">
      <w:pPr>
        <w:pStyle w:val="NormalWeb"/>
        <w:spacing w:before="0" w:beforeAutospacing="0" w:after="160" w:afterAutospacing="0"/>
        <w:ind w:left="792"/>
        <w:rPr>
          <w:rFonts w:ascii="Arial" w:hAnsi="Arial" w:cs="Arial"/>
          <w:color w:val="000000"/>
        </w:rPr>
      </w:pPr>
      <w:r w:rsidRPr="00C206D3">
        <w:rPr>
          <w:rFonts w:ascii="Arial" w:hAnsi="Arial" w:cs="Arial"/>
          <w:color w:val="000000"/>
        </w:rPr>
        <w:t>Creación de un pedido</w:t>
      </w:r>
    </w:p>
    <w:p w14:paraId="02AEC5E1" w14:textId="250C5967" w:rsidR="00305E95" w:rsidRPr="00C206D3" w:rsidRDefault="00305E95" w:rsidP="00305E95">
      <w:pPr>
        <w:pStyle w:val="NormalWeb"/>
        <w:numPr>
          <w:ilvl w:val="0"/>
          <w:numId w:val="17"/>
        </w:numPr>
        <w:spacing w:before="0" w:beforeAutospacing="0" w:after="160" w:afterAutospacing="0"/>
        <w:rPr>
          <w:rFonts w:ascii="Arial" w:hAnsi="Arial" w:cs="Arial"/>
        </w:rPr>
      </w:pPr>
      <w:r w:rsidRPr="00C206D3">
        <w:rPr>
          <w:rFonts w:ascii="Arial" w:hAnsi="Arial" w:cs="Arial"/>
          <w:color w:val="000000"/>
        </w:rPr>
        <w:t>Cliente envía solicitud: POST /api/pedidos</w:t>
      </w:r>
    </w:p>
    <w:p w14:paraId="05E9EDD5" w14:textId="53007609" w:rsidR="00305E95" w:rsidRPr="00C206D3" w:rsidRDefault="00305E95" w:rsidP="00305E95">
      <w:pPr>
        <w:pStyle w:val="NormalWeb"/>
        <w:spacing w:before="0" w:beforeAutospacing="0" w:after="160" w:afterAutospacing="0"/>
        <w:ind w:left="1512"/>
        <w:rPr>
          <w:rFonts w:ascii="Arial" w:hAnsi="Arial" w:cs="Arial"/>
        </w:rPr>
      </w:pPr>
      <w:r w:rsidRPr="00C206D3">
        <w:rPr>
          <w:rFonts w:ascii="Arial" w:hAnsi="Arial" w:cs="Arial"/>
          <w:color w:val="000000"/>
        </w:rPr>
        <w:t>El navegador envía un JSON con la información del pedido</w:t>
      </w:r>
    </w:p>
    <w:p w14:paraId="7A55B47B" w14:textId="101D0498" w:rsidR="00305E95" w:rsidRPr="00C206D3" w:rsidRDefault="00305E95" w:rsidP="00305E95">
      <w:pPr>
        <w:pStyle w:val="NormalWeb"/>
        <w:numPr>
          <w:ilvl w:val="0"/>
          <w:numId w:val="17"/>
        </w:numPr>
        <w:spacing w:before="0" w:beforeAutospacing="0" w:after="160" w:afterAutospacing="0"/>
        <w:rPr>
          <w:rFonts w:ascii="Arial" w:hAnsi="Arial" w:cs="Arial"/>
        </w:rPr>
      </w:pPr>
      <w:r w:rsidRPr="00C206D3">
        <w:rPr>
          <w:rFonts w:ascii="Arial" w:hAnsi="Arial" w:cs="Arial"/>
          <w:color w:val="000000"/>
        </w:rPr>
        <w:t>Gateway redirige a servicio de pedidos</w:t>
      </w:r>
    </w:p>
    <w:p w14:paraId="44F9DB0B" w14:textId="602FF3C1" w:rsidR="00305E95" w:rsidRPr="00C206D3" w:rsidRDefault="00305E95" w:rsidP="00305E95">
      <w:pPr>
        <w:pStyle w:val="NormalWeb"/>
        <w:spacing w:before="0" w:beforeAutospacing="0" w:after="160" w:afterAutospacing="0"/>
        <w:ind w:left="1512"/>
        <w:rPr>
          <w:rFonts w:ascii="Arial" w:hAnsi="Arial" w:cs="Arial"/>
        </w:rPr>
      </w:pPr>
      <w:r w:rsidRPr="00C206D3">
        <w:rPr>
          <w:rFonts w:ascii="Arial" w:hAnsi="Arial" w:cs="Arial"/>
          <w:color w:val="000000"/>
        </w:rPr>
        <w:t xml:space="preserve">El </w:t>
      </w:r>
      <w:proofErr w:type="spellStart"/>
      <w:r w:rsidRPr="00C206D3">
        <w:rPr>
          <w:rFonts w:ascii="Arial" w:hAnsi="Arial" w:cs="Arial"/>
          <w:color w:val="000000"/>
        </w:rPr>
        <w:t>gateway</w:t>
      </w:r>
      <w:proofErr w:type="spellEnd"/>
      <w:r w:rsidRPr="00C206D3">
        <w:rPr>
          <w:rFonts w:ascii="Arial" w:hAnsi="Arial" w:cs="Arial"/>
          <w:color w:val="000000"/>
        </w:rPr>
        <w:t xml:space="preserve"> recibe POST /api/pedidos y lo reenvía al </w:t>
      </w:r>
      <w:proofErr w:type="spellStart"/>
      <w:r w:rsidRPr="00C206D3">
        <w:rPr>
          <w:rFonts w:ascii="Arial" w:hAnsi="Arial" w:cs="Arial"/>
          <w:color w:val="000000"/>
        </w:rPr>
        <w:t>endpoint</w:t>
      </w:r>
      <w:proofErr w:type="spellEnd"/>
      <w:r w:rsidRPr="00C206D3">
        <w:rPr>
          <w:rFonts w:ascii="Arial" w:hAnsi="Arial" w:cs="Arial"/>
          <w:color w:val="000000"/>
        </w:rPr>
        <w:t xml:space="preserve"> de pedidos (/pedidos), devolviendo al cliente el mismo JSON que responda pedidos.</w:t>
      </w:r>
    </w:p>
    <w:p w14:paraId="4055162E" w14:textId="4445F823" w:rsidR="00305E95" w:rsidRPr="00C206D3" w:rsidRDefault="00305E95" w:rsidP="00305E95">
      <w:pPr>
        <w:pStyle w:val="NormalWeb"/>
        <w:numPr>
          <w:ilvl w:val="0"/>
          <w:numId w:val="17"/>
        </w:numPr>
        <w:spacing w:before="0" w:beforeAutospacing="0" w:after="160" w:afterAutospacing="0"/>
        <w:rPr>
          <w:rFonts w:ascii="Arial" w:hAnsi="Arial" w:cs="Arial"/>
        </w:rPr>
      </w:pPr>
      <w:r w:rsidRPr="00C206D3">
        <w:rPr>
          <w:rFonts w:ascii="Arial" w:hAnsi="Arial" w:cs="Arial"/>
          <w:color w:val="000000"/>
        </w:rPr>
        <w:t>Servicio de pedidos consulta usuario: http://auth:5000/usuarios/{id}</w:t>
      </w:r>
    </w:p>
    <w:p w14:paraId="1B40ACBE" w14:textId="77777777" w:rsidR="00305E95" w:rsidRPr="00C206D3" w:rsidRDefault="00305E95" w:rsidP="00305E95">
      <w:pPr>
        <w:pStyle w:val="NormalWeb"/>
        <w:spacing w:before="0" w:beforeAutospacing="0" w:after="160" w:afterAutospacing="0"/>
        <w:ind w:left="1512"/>
        <w:rPr>
          <w:rFonts w:ascii="Arial" w:hAnsi="Arial" w:cs="Arial"/>
        </w:rPr>
      </w:pPr>
      <w:r w:rsidRPr="00C206D3">
        <w:rPr>
          <w:rFonts w:ascii="Arial" w:hAnsi="Arial" w:cs="Arial"/>
          <w:color w:val="000000"/>
        </w:rPr>
        <w:t>El pedido necesita validar que el usuario exista y que tenga el rol correcto.</w:t>
      </w:r>
    </w:p>
    <w:p w14:paraId="1B2FBA2F" w14:textId="4B4D240A" w:rsidR="00305E95" w:rsidRPr="00C206D3" w:rsidRDefault="00305E95" w:rsidP="00305E95">
      <w:pPr>
        <w:pStyle w:val="NormalWeb"/>
        <w:numPr>
          <w:ilvl w:val="0"/>
          <w:numId w:val="17"/>
        </w:numPr>
        <w:spacing w:before="0" w:beforeAutospacing="0" w:after="160" w:afterAutospacing="0"/>
        <w:rPr>
          <w:rFonts w:ascii="Arial" w:hAnsi="Arial" w:cs="Arial"/>
        </w:rPr>
      </w:pPr>
      <w:r w:rsidRPr="00C206D3">
        <w:rPr>
          <w:rFonts w:ascii="Arial" w:hAnsi="Arial" w:cs="Arial"/>
          <w:color w:val="000000"/>
        </w:rPr>
        <w:t>Servicio de pedidos válida stock: http://inventario:5000/validar-stock/{producto}/{cantidad}</w:t>
      </w:r>
    </w:p>
    <w:p w14:paraId="110669A7" w14:textId="77777777" w:rsidR="00305E95" w:rsidRPr="00C206D3" w:rsidRDefault="00305E95" w:rsidP="00305E95">
      <w:pPr>
        <w:pStyle w:val="NormalWeb"/>
        <w:spacing w:before="0" w:beforeAutospacing="0" w:after="160" w:afterAutospacing="0"/>
        <w:ind w:left="1512"/>
        <w:rPr>
          <w:rFonts w:ascii="Arial" w:hAnsi="Arial" w:cs="Arial"/>
        </w:rPr>
      </w:pPr>
      <w:r w:rsidRPr="00C206D3">
        <w:rPr>
          <w:rFonts w:ascii="Arial" w:hAnsi="Arial" w:cs="Arial"/>
          <w:color w:val="000000"/>
        </w:rPr>
        <w:t>Por cada producto del carrito, pedidos pregunta a inventario si hay stock suficiente.</w:t>
      </w:r>
    </w:p>
    <w:p w14:paraId="3E0FF792" w14:textId="696C7EDA" w:rsidR="00305E95" w:rsidRPr="00C206D3" w:rsidRDefault="00305E95" w:rsidP="00305E95">
      <w:pPr>
        <w:pStyle w:val="NormalWeb"/>
        <w:numPr>
          <w:ilvl w:val="0"/>
          <w:numId w:val="17"/>
        </w:numPr>
        <w:spacing w:before="0" w:beforeAutospacing="0" w:after="160" w:afterAutospacing="0"/>
        <w:rPr>
          <w:rFonts w:ascii="Arial" w:hAnsi="Arial" w:cs="Arial"/>
        </w:rPr>
      </w:pPr>
      <w:r w:rsidRPr="00C206D3">
        <w:rPr>
          <w:rFonts w:ascii="Arial" w:hAnsi="Arial" w:cs="Arial"/>
          <w:color w:val="000000"/>
        </w:rPr>
        <w:t>Servicio de pedidos obtiene productos: http://inventario:5000/productos</w:t>
      </w:r>
    </w:p>
    <w:p w14:paraId="059975F5" w14:textId="77777777" w:rsidR="00305E95" w:rsidRPr="00C206D3" w:rsidRDefault="00305E95" w:rsidP="00305E95">
      <w:pPr>
        <w:pStyle w:val="NormalWeb"/>
        <w:spacing w:before="0" w:beforeAutospacing="0" w:after="160" w:afterAutospacing="0"/>
        <w:ind w:left="1512"/>
        <w:rPr>
          <w:rFonts w:ascii="Arial" w:hAnsi="Arial" w:cs="Arial"/>
        </w:rPr>
      </w:pPr>
      <w:r w:rsidRPr="00C206D3">
        <w:rPr>
          <w:rFonts w:ascii="Arial" w:hAnsi="Arial" w:cs="Arial"/>
          <w:color w:val="000000"/>
        </w:rPr>
        <w:t>Se usa para obtener la información necesaria (principalmente precio) y así calcular el total del pedido.</w:t>
      </w:r>
    </w:p>
    <w:p w14:paraId="6B4EEA47" w14:textId="024B6EA1" w:rsidR="00305E95" w:rsidRPr="00C206D3" w:rsidRDefault="00305E95" w:rsidP="00305E95">
      <w:pPr>
        <w:pStyle w:val="NormalWeb"/>
        <w:numPr>
          <w:ilvl w:val="0"/>
          <w:numId w:val="17"/>
        </w:numPr>
        <w:spacing w:before="0" w:beforeAutospacing="0" w:after="160" w:afterAutospacing="0"/>
        <w:rPr>
          <w:rFonts w:ascii="Arial" w:hAnsi="Arial" w:cs="Arial"/>
        </w:rPr>
      </w:pPr>
      <w:r w:rsidRPr="00C206D3">
        <w:rPr>
          <w:rFonts w:ascii="Arial" w:hAnsi="Arial" w:cs="Arial"/>
          <w:color w:val="000000"/>
        </w:rPr>
        <w:t>Guarda pedido en base de datos</w:t>
      </w:r>
    </w:p>
    <w:p w14:paraId="4D7EA16D" w14:textId="77777777" w:rsidR="00305E95" w:rsidRPr="00C206D3" w:rsidRDefault="00305E95" w:rsidP="00305E95">
      <w:pPr>
        <w:pStyle w:val="NormalWeb"/>
        <w:spacing w:before="0" w:beforeAutospacing="0" w:after="160" w:afterAutospacing="0"/>
        <w:ind w:left="1512"/>
        <w:rPr>
          <w:rFonts w:ascii="Arial" w:hAnsi="Arial" w:cs="Arial"/>
        </w:rPr>
      </w:pPr>
      <w:r w:rsidRPr="00C206D3">
        <w:rPr>
          <w:rFonts w:ascii="Arial" w:hAnsi="Arial" w:cs="Arial"/>
          <w:color w:val="000000"/>
        </w:rPr>
        <w:t>Pedidos crea el registro principal en la tabla pedidos (productos, dirección, cantidad y detalles), calcula el total y actualiza el pedido con ese valor.</w:t>
      </w:r>
    </w:p>
    <w:p w14:paraId="0E03A15A" w14:textId="22DFCC84" w:rsidR="00305E95" w:rsidRPr="00C206D3" w:rsidRDefault="00305E95" w:rsidP="00305E95">
      <w:pPr>
        <w:pStyle w:val="NormalWeb"/>
        <w:numPr>
          <w:ilvl w:val="0"/>
          <w:numId w:val="17"/>
        </w:numPr>
        <w:spacing w:before="0" w:beforeAutospacing="0" w:after="160" w:afterAutospacing="0"/>
        <w:rPr>
          <w:rFonts w:ascii="Arial" w:hAnsi="Arial" w:cs="Arial"/>
        </w:rPr>
      </w:pPr>
      <w:r w:rsidRPr="00C206D3">
        <w:rPr>
          <w:rFonts w:ascii="Arial" w:hAnsi="Arial" w:cs="Arial"/>
          <w:color w:val="000000"/>
        </w:rPr>
        <w:t>Descuenta stock: http://inventario:5000/descontar-stock</w:t>
      </w:r>
    </w:p>
    <w:p w14:paraId="3C51A980" w14:textId="77777777" w:rsidR="00305E95" w:rsidRPr="00C206D3" w:rsidRDefault="00305E95" w:rsidP="00305E95">
      <w:pPr>
        <w:pStyle w:val="NormalWeb"/>
        <w:spacing w:before="0" w:beforeAutospacing="0" w:after="160" w:afterAutospacing="0"/>
        <w:ind w:left="1512"/>
        <w:rPr>
          <w:rFonts w:ascii="Arial" w:hAnsi="Arial" w:cs="Arial"/>
        </w:rPr>
      </w:pPr>
      <w:r w:rsidRPr="00C206D3">
        <w:rPr>
          <w:rFonts w:ascii="Arial" w:hAnsi="Arial" w:cs="Arial"/>
          <w:color w:val="000000"/>
        </w:rPr>
        <w:t>Por cada ítem del pedido, pedidos le dice al inventario que descuente la cantidad mientras el producto maneja un stock.</w:t>
      </w:r>
    </w:p>
    <w:p w14:paraId="23E068FF" w14:textId="7EB59601" w:rsidR="00305E95" w:rsidRPr="00C206D3" w:rsidRDefault="00305E95" w:rsidP="00305E95">
      <w:pPr>
        <w:pStyle w:val="NormalWeb"/>
        <w:numPr>
          <w:ilvl w:val="0"/>
          <w:numId w:val="17"/>
        </w:numPr>
        <w:spacing w:before="0" w:beforeAutospacing="0" w:after="160" w:afterAutospacing="0"/>
        <w:rPr>
          <w:rFonts w:ascii="Arial" w:hAnsi="Arial" w:cs="Arial"/>
        </w:rPr>
      </w:pPr>
      <w:r w:rsidRPr="00C206D3">
        <w:rPr>
          <w:rFonts w:ascii="Arial" w:hAnsi="Arial" w:cs="Arial"/>
          <w:color w:val="000000"/>
        </w:rPr>
        <w:lastRenderedPageBreak/>
        <w:t>Retorna respuesta al cliente</w:t>
      </w:r>
    </w:p>
    <w:p w14:paraId="27265A1E" w14:textId="47B04753" w:rsidR="00305E95" w:rsidRDefault="00305E95" w:rsidP="00C206D3">
      <w:pPr>
        <w:pStyle w:val="NormalWeb"/>
        <w:spacing w:before="0" w:beforeAutospacing="0" w:after="160" w:afterAutospacing="0"/>
        <w:ind w:left="1512"/>
        <w:rPr>
          <w:rFonts w:ascii="Arial" w:hAnsi="Arial" w:cs="Arial"/>
          <w:color w:val="000000"/>
        </w:rPr>
      </w:pPr>
      <w:r w:rsidRPr="00C206D3">
        <w:rPr>
          <w:rFonts w:ascii="Arial" w:hAnsi="Arial" w:cs="Arial"/>
          <w:color w:val="000000"/>
        </w:rPr>
        <w:t xml:space="preserve">Pedidos devuelve un JSON y el </w:t>
      </w:r>
      <w:proofErr w:type="spellStart"/>
      <w:r w:rsidRPr="00C206D3">
        <w:rPr>
          <w:rFonts w:ascii="Arial" w:hAnsi="Arial" w:cs="Arial"/>
          <w:color w:val="000000"/>
        </w:rPr>
        <w:t>gateway</w:t>
      </w:r>
      <w:proofErr w:type="spellEnd"/>
      <w:r w:rsidRPr="00C206D3">
        <w:rPr>
          <w:rFonts w:ascii="Arial" w:hAnsi="Arial" w:cs="Arial"/>
          <w:color w:val="000000"/>
        </w:rPr>
        <w:t xml:space="preserve"> lo reenvía tal </w:t>
      </w:r>
      <w:proofErr w:type="gramStart"/>
      <w:r w:rsidRPr="00C206D3">
        <w:rPr>
          <w:rFonts w:ascii="Arial" w:hAnsi="Arial" w:cs="Arial"/>
          <w:color w:val="000000"/>
        </w:rPr>
        <w:t>cual</w:t>
      </w:r>
      <w:proofErr w:type="gramEnd"/>
      <w:r w:rsidRPr="00C206D3">
        <w:rPr>
          <w:rFonts w:ascii="Arial" w:hAnsi="Arial" w:cs="Arial"/>
          <w:color w:val="000000"/>
        </w:rPr>
        <w:t xml:space="preserve"> al navegador, y el </w:t>
      </w:r>
      <w:proofErr w:type="spellStart"/>
      <w:r w:rsidRPr="00C206D3">
        <w:rPr>
          <w:rFonts w:ascii="Arial" w:hAnsi="Arial" w:cs="Arial"/>
          <w:color w:val="000000"/>
        </w:rPr>
        <w:t>frontend</w:t>
      </w:r>
      <w:proofErr w:type="spellEnd"/>
      <w:r w:rsidRPr="00C206D3">
        <w:rPr>
          <w:rFonts w:ascii="Arial" w:hAnsi="Arial" w:cs="Arial"/>
          <w:color w:val="000000"/>
        </w:rPr>
        <w:t xml:space="preserve"> muestra el mensaje de crear pedido.</w:t>
      </w:r>
    </w:p>
    <w:p w14:paraId="50AD154A" w14:textId="77777777" w:rsidR="00C206D3" w:rsidRPr="00C206D3" w:rsidRDefault="00C206D3" w:rsidP="00C206D3">
      <w:pPr>
        <w:pStyle w:val="NormalWeb"/>
        <w:spacing w:before="0" w:beforeAutospacing="0" w:after="160" w:afterAutospacing="0"/>
        <w:ind w:left="1512"/>
        <w:rPr>
          <w:rFonts w:ascii="Arial" w:hAnsi="Arial" w:cs="Arial"/>
          <w:sz w:val="28"/>
          <w:szCs w:val="28"/>
        </w:rPr>
      </w:pPr>
    </w:p>
    <w:p w14:paraId="594F47A9" w14:textId="77777777" w:rsidR="00C01562" w:rsidRPr="00C206D3" w:rsidRDefault="00C01562" w:rsidP="00C01562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Justificar las decisiones tomadas en la implementación.</w:t>
      </w:r>
    </w:p>
    <w:p w14:paraId="24463BE2" w14:textId="19263973" w:rsidR="00305E95" w:rsidRPr="00C206D3" w:rsidRDefault="00305E95" w:rsidP="00305E95">
      <w:pPr>
        <w:pStyle w:val="Prrafodelista"/>
        <w:numPr>
          <w:ilvl w:val="0"/>
          <w:numId w:val="23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Uso de HTTP REST para la comunicación</w:t>
      </w:r>
    </w:p>
    <w:p w14:paraId="35740EBD" w14:textId="76ED71BD" w:rsidR="00305E95" w:rsidRPr="00C206D3" w:rsidRDefault="00305E95" w:rsidP="00305E95">
      <w:pPr>
        <w:ind w:left="360"/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 xml:space="preserve">Se decidió implementar la comunicación entre microservicios mediante </w:t>
      </w:r>
      <w:r w:rsidRPr="00C206D3">
        <w:rPr>
          <w:rFonts w:ascii="Arial" w:hAnsi="Arial" w:cs="Arial"/>
          <w:b/>
          <w:bCs/>
          <w:sz w:val="24"/>
          <w:szCs w:val="24"/>
        </w:rPr>
        <w:t>HTTP REST</w:t>
      </w:r>
      <w:r w:rsidRPr="00C206D3">
        <w:rPr>
          <w:rFonts w:ascii="Arial" w:hAnsi="Arial" w:cs="Arial"/>
          <w:sz w:val="24"/>
          <w:szCs w:val="24"/>
        </w:rPr>
        <w:t xml:space="preserve"> ya que permite integrar fácilmente los servicios desarrollados en Flask sin necesidad de herramientas adicionales.</w:t>
      </w:r>
    </w:p>
    <w:p w14:paraId="406646FF" w14:textId="77777777" w:rsidR="00305E95" w:rsidRPr="00C206D3" w:rsidRDefault="00305E95" w:rsidP="00305E95">
      <w:pPr>
        <w:ind w:left="360"/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Esto se evidencia directamente en el servicio de pedidos, donde se realizan llamadas como:</w:t>
      </w:r>
    </w:p>
    <w:p w14:paraId="2EBE726A" w14:textId="77777777" w:rsidR="00305E95" w:rsidRPr="00C206D3" w:rsidRDefault="00305E95" w:rsidP="00305E95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n-US"/>
        </w:rPr>
      </w:pPr>
      <w:r w:rsidRPr="00C206D3">
        <w:rPr>
          <w:rFonts w:ascii="Arial" w:hAnsi="Arial" w:cs="Arial"/>
          <w:sz w:val="24"/>
          <w:szCs w:val="24"/>
          <w:lang w:val="en-US"/>
        </w:rPr>
        <w:t xml:space="preserve">GET </w:t>
      </w:r>
      <w:hyperlink r:id="rId7" w:history="1">
        <w:r w:rsidRPr="00C206D3">
          <w:rPr>
            <w:rStyle w:val="Hipervnculo"/>
            <w:rFonts w:ascii="Arial" w:hAnsi="Arial" w:cs="Arial"/>
            <w:sz w:val="24"/>
            <w:szCs w:val="24"/>
            <w:lang w:val="en-US"/>
          </w:rPr>
          <w:t>http://auth:5000/usuarios/</w:t>
        </w:r>
      </w:hyperlink>
      <w:r w:rsidRPr="00C206D3">
        <w:rPr>
          <w:rFonts w:ascii="Arial" w:hAnsi="Arial" w:cs="Arial"/>
          <w:sz w:val="24"/>
          <w:szCs w:val="24"/>
          <w:lang w:val="en-US"/>
        </w:rPr>
        <w:t>&lt;id&gt;</w:t>
      </w:r>
    </w:p>
    <w:p w14:paraId="5B3814D0" w14:textId="77777777" w:rsidR="00305E95" w:rsidRPr="00C206D3" w:rsidRDefault="00305E95" w:rsidP="00305E95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 xml:space="preserve">GET </w:t>
      </w:r>
      <w:hyperlink r:id="rId8" w:history="1">
        <w:r w:rsidRPr="00C206D3">
          <w:rPr>
            <w:rStyle w:val="Hipervnculo"/>
            <w:rFonts w:ascii="Arial" w:hAnsi="Arial" w:cs="Arial"/>
            <w:sz w:val="24"/>
            <w:szCs w:val="24"/>
          </w:rPr>
          <w:t>http://inventario:5000/productos</w:t>
        </w:r>
      </w:hyperlink>
    </w:p>
    <w:p w14:paraId="4674E216" w14:textId="15CD0621" w:rsidR="00305E95" w:rsidRPr="00C206D3" w:rsidRDefault="00305E95" w:rsidP="00305E95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n-US"/>
        </w:rPr>
      </w:pPr>
      <w:r w:rsidRPr="00C206D3">
        <w:rPr>
          <w:rFonts w:ascii="Arial" w:hAnsi="Arial" w:cs="Arial"/>
          <w:sz w:val="24"/>
          <w:szCs w:val="24"/>
          <w:lang w:val="en-US"/>
        </w:rPr>
        <w:t xml:space="preserve">POST </w:t>
      </w:r>
      <w:hyperlink r:id="rId9" w:history="1">
        <w:r w:rsidRPr="00C206D3">
          <w:rPr>
            <w:rStyle w:val="Hipervnculo"/>
            <w:rFonts w:ascii="Arial" w:hAnsi="Arial" w:cs="Arial"/>
            <w:sz w:val="24"/>
            <w:szCs w:val="24"/>
            <w:lang w:val="en-US"/>
          </w:rPr>
          <w:t>http://inventario:5000/descontar-stock</w:t>
        </w:r>
      </w:hyperlink>
    </w:p>
    <w:p w14:paraId="76449356" w14:textId="77777777" w:rsidR="00305E95" w:rsidRPr="00C206D3" w:rsidRDefault="00305E95" w:rsidP="00305E95">
      <w:pPr>
        <w:ind w:left="360"/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Además, al usar HTTP, el sistema puede escalar fácilmente a otros entornos o integrarse con otros clientes (por ejemplo, apps móviles).</w:t>
      </w:r>
    </w:p>
    <w:p w14:paraId="3FD533E4" w14:textId="7B3D0241" w:rsidR="00305E95" w:rsidRPr="00C206D3" w:rsidRDefault="00305E95" w:rsidP="00305E95">
      <w:pPr>
        <w:pStyle w:val="Prrafodelista"/>
        <w:numPr>
          <w:ilvl w:val="0"/>
          <w:numId w:val="22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Uso de nombres de servicio en Docker</w:t>
      </w:r>
    </w:p>
    <w:p w14:paraId="71349029" w14:textId="77777777" w:rsidR="00305E95" w:rsidRPr="00C206D3" w:rsidRDefault="00305E95" w:rsidP="00305E95">
      <w:pPr>
        <w:ind w:left="360"/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 xml:space="preserve">En lugar de utilizar localhost, se usaron los nombres definidos en </w:t>
      </w:r>
      <w:proofErr w:type="spellStart"/>
      <w:r w:rsidRPr="00C206D3">
        <w:rPr>
          <w:rFonts w:ascii="Arial" w:hAnsi="Arial" w:cs="Arial"/>
          <w:sz w:val="24"/>
          <w:szCs w:val="24"/>
        </w:rPr>
        <w:t>docker-compose.yml</w:t>
      </w:r>
      <w:proofErr w:type="spellEnd"/>
      <w:r w:rsidRPr="00C206D3">
        <w:rPr>
          <w:rFonts w:ascii="Arial" w:hAnsi="Arial" w:cs="Arial"/>
          <w:sz w:val="24"/>
          <w:szCs w:val="24"/>
        </w:rPr>
        <w:t xml:space="preserve"> como:</w:t>
      </w:r>
    </w:p>
    <w:p w14:paraId="088B6909" w14:textId="77777777" w:rsidR="00305E95" w:rsidRPr="00C206D3" w:rsidRDefault="00305E95" w:rsidP="00305E95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http://auth:5000</w:t>
      </w:r>
    </w:p>
    <w:p w14:paraId="674946B9" w14:textId="77777777" w:rsidR="00305E95" w:rsidRPr="00C206D3" w:rsidRDefault="00305E95" w:rsidP="00305E95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http://inventario:5000</w:t>
      </w:r>
    </w:p>
    <w:p w14:paraId="012B19DA" w14:textId="77777777" w:rsidR="00305E95" w:rsidRPr="00C206D3" w:rsidRDefault="00305E95" w:rsidP="00305E95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http://pedidos:5000</w:t>
      </w:r>
    </w:p>
    <w:p w14:paraId="6D8B7039" w14:textId="77777777" w:rsidR="00305E95" w:rsidRPr="00C206D3" w:rsidRDefault="00305E95" w:rsidP="00305E95">
      <w:pPr>
        <w:ind w:left="360"/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 xml:space="preserve">Esto es clave en el servicio de pedidos, ya que depende directamente de </w:t>
      </w:r>
      <w:proofErr w:type="spellStart"/>
      <w:r w:rsidRPr="00C206D3">
        <w:rPr>
          <w:rFonts w:ascii="Arial" w:hAnsi="Arial" w:cs="Arial"/>
          <w:sz w:val="24"/>
          <w:szCs w:val="24"/>
        </w:rPr>
        <w:t>auth</w:t>
      </w:r>
      <w:proofErr w:type="spellEnd"/>
      <w:r w:rsidRPr="00C206D3">
        <w:rPr>
          <w:rFonts w:ascii="Arial" w:hAnsi="Arial" w:cs="Arial"/>
          <w:sz w:val="24"/>
          <w:szCs w:val="24"/>
        </w:rPr>
        <w:t xml:space="preserve"> e inventario. Sin esto, la comunicación entre servicios no funcionaría.</w:t>
      </w:r>
    </w:p>
    <w:p w14:paraId="195D251C" w14:textId="634CCCFF" w:rsidR="00305E95" w:rsidRPr="00C206D3" w:rsidRDefault="00305E95" w:rsidP="00305E95">
      <w:pPr>
        <w:pStyle w:val="Prrafodelista"/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Implementación de un Gateway</w:t>
      </w:r>
    </w:p>
    <w:p w14:paraId="25655F7E" w14:textId="77777777" w:rsidR="00305E95" w:rsidRPr="00C206D3" w:rsidRDefault="00305E95" w:rsidP="00305E95">
      <w:pPr>
        <w:ind w:left="360"/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 xml:space="preserve">Se implementó un servicio </w:t>
      </w:r>
      <w:proofErr w:type="spellStart"/>
      <w:r w:rsidRPr="00C206D3">
        <w:rPr>
          <w:rFonts w:ascii="Arial" w:hAnsi="Arial" w:cs="Arial"/>
          <w:sz w:val="24"/>
          <w:szCs w:val="24"/>
        </w:rPr>
        <w:t>gateway</w:t>
      </w:r>
      <w:proofErr w:type="spellEnd"/>
      <w:r w:rsidRPr="00C206D3">
        <w:rPr>
          <w:rFonts w:ascii="Arial" w:hAnsi="Arial" w:cs="Arial"/>
          <w:sz w:val="24"/>
          <w:szCs w:val="24"/>
        </w:rPr>
        <w:t xml:space="preserve"> que expone rutas bajo /api, y el </w:t>
      </w:r>
      <w:proofErr w:type="spellStart"/>
      <w:r w:rsidRPr="00C206D3">
        <w:rPr>
          <w:rFonts w:ascii="Arial" w:hAnsi="Arial" w:cs="Arial"/>
          <w:sz w:val="24"/>
          <w:szCs w:val="24"/>
        </w:rPr>
        <w:t>frontend</w:t>
      </w:r>
      <w:proofErr w:type="spellEnd"/>
      <w:r w:rsidRPr="00C206D3">
        <w:rPr>
          <w:rFonts w:ascii="Arial" w:hAnsi="Arial" w:cs="Arial"/>
          <w:sz w:val="24"/>
          <w:szCs w:val="24"/>
        </w:rPr>
        <w:t xml:space="preserve"> no necesita conocer la ubicación real de los servicios, evita exponer múltiples puertos al cliente y centraliza la entrada al sistema.</w:t>
      </w:r>
    </w:p>
    <w:p w14:paraId="3D0D20B7" w14:textId="1FDEA17D" w:rsidR="00305E95" w:rsidRPr="00C206D3" w:rsidRDefault="00305E95" w:rsidP="00305E95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Priorización del flujo principal del sistema</w:t>
      </w:r>
    </w:p>
    <w:p w14:paraId="3BACF24F" w14:textId="77777777" w:rsidR="00305E95" w:rsidRPr="00C206D3" w:rsidRDefault="00305E95" w:rsidP="00305E95">
      <w:pPr>
        <w:ind w:left="360"/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 xml:space="preserve">Aunque el diseño inicial incluía más servicios (pagos, notificaciones, historial), se decidió implementar primero (autenticación, inventario y pedidos), ya que con estos 3 servicios permiten ejecutar </w:t>
      </w:r>
      <w:proofErr w:type="gramStart"/>
      <w:r w:rsidRPr="00C206D3">
        <w:rPr>
          <w:rFonts w:ascii="Arial" w:hAnsi="Arial" w:cs="Arial"/>
          <w:sz w:val="24"/>
          <w:szCs w:val="24"/>
        </w:rPr>
        <w:t>la primer parte</w:t>
      </w:r>
      <w:proofErr w:type="gramEnd"/>
      <w:r w:rsidRPr="00C206D3">
        <w:rPr>
          <w:rFonts w:ascii="Arial" w:hAnsi="Arial" w:cs="Arial"/>
          <w:sz w:val="24"/>
          <w:szCs w:val="24"/>
        </w:rPr>
        <w:t xml:space="preserve"> del sistema:</w:t>
      </w:r>
    </w:p>
    <w:p w14:paraId="74D894C4" w14:textId="77777777" w:rsidR="00305E95" w:rsidRPr="00C206D3" w:rsidRDefault="00305E95" w:rsidP="00305E95">
      <w:pPr>
        <w:ind w:left="360"/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lastRenderedPageBreak/>
        <w:t xml:space="preserve">Cliente → crea cuenta → inicia sesión → selecciona productos → crea pedido → </w:t>
      </w:r>
      <w:proofErr w:type="gramStart"/>
      <w:r w:rsidRPr="00C206D3">
        <w:rPr>
          <w:rFonts w:ascii="Arial" w:hAnsi="Arial" w:cs="Arial"/>
          <w:sz w:val="24"/>
          <w:szCs w:val="24"/>
        </w:rPr>
        <w:t>válida stock</w:t>
      </w:r>
      <w:proofErr w:type="gramEnd"/>
      <w:r w:rsidRPr="00C206D3">
        <w:rPr>
          <w:rFonts w:ascii="Arial" w:hAnsi="Arial" w:cs="Arial"/>
          <w:sz w:val="24"/>
          <w:szCs w:val="24"/>
        </w:rPr>
        <w:t xml:space="preserve"> → actualiza inventario → envía pedido</w:t>
      </w:r>
    </w:p>
    <w:p w14:paraId="187EC9F5" w14:textId="77777777" w:rsidR="00305E95" w:rsidRPr="00C206D3" w:rsidRDefault="00305E95" w:rsidP="00C206D3">
      <w:pPr>
        <w:rPr>
          <w:rFonts w:ascii="Arial" w:hAnsi="Arial" w:cs="Arial"/>
          <w:sz w:val="24"/>
          <w:szCs w:val="24"/>
        </w:rPr>
      </w:pPr>
    </w:p>
    <w:p w14:paraId="517D1288" w14:textId="77777777" w:rsidR="00C01562" w:rsidRPr="00C206D3" w:rsidRDefault="00C01562" w:rsidP="00C01562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C206D3">
        <w:rPr>
          <w:rFonts w:ascii="Arial" w:hAnsi="Arial" w:cs="Arial"/>
          <w:b/>
          <w:bCs/>
          <w:sz w:val="24"/>
          <w:szCs w:val="24"/>
        </w:rPr>
        <w:t>Configuración del entorno</w:t>
      </w:r>
    </w:p>
    <w:p w14:paraId="463CDA13" w14:textId="3CE7F9D3" w:rsidR="00C01562" w:rsidRPr="00C206D3" w:rsidRDefault="00C01562" w:rsidP="00C01562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Explicar el uso de variables de entorno</w:t>
      </w:r>
      <w:r w:rsidR="00305E95" w:rsidRPr="00C206D3">
        <w:rPr>
          <w:rFonts w:ascii="Arial" w:hAnsi="Arial" w:cs="Arial"/>
          <w:sz w:val="24"/>
          <w:szCs w:val="24"/>
        </w:rPr>
        <w:t>:</w:t>
      </w:r>
    </w:p>
    <w:p w14:paraId="7899B3A7" w14:textId="7BD94018" w:rsidR="00305E95" w:rsidRPr="00C206D3" w:rsidRDefault="00305E95" w:rsidP="00305E95">
      <w:pPr>
        <w:ind w:left="360"/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 xml:space="preserve">Se utilizan variables definidas </w:t>
      </w:r>
      <w:proofErr w:type="gramStart"/>
      <w:r w:rsidRPr="00C206D3">
        <w:rPr>
          <w:rFonts w:ascii="Arial" w:hAnsi="Arial" w:cs="Arial"/>
          <w:sz w:val="24"/>
          <w:szCs w:val="24"/>
        </w:rPr>
        <w:t>en</w:t>
      </w:r>
      <w:r w:rsidR="00C206D3" w:rsidRPr="00C206D3">
        <w:rPr>
          <w:rFonts w:ascii="Arial" w:hAnsi="Arial" w:cs="Arial"/>
          <w:sz w:val="24"/>
          <w:szCs w:val="24"/>
        </w:rPr>
        <w:t xml:space="preserve"> </w:t>
      </w:r>
      <w:r w:rsidRPr="00C206D3">
        <w:rPr>
          <w:rFonts w:ascii="Arial" w:hAnsi="Arial" w:cs="Arial"/>
          <w:sz w:val="24"/>
          <w:szCs w:val="24"/>
        </w:rPr>
        <w:t>.</w:t>
      </w:r>
      <w:proofErr w:type="spellStart"/>
      <w:r w:rsidRPr="00C206D3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C206D3">
        <w:rPr>
          <w:rFonts w:ascii="Arial" w:hAnsi="Arial" w:cs="Arial"/>
          <w:sz w:val="24"/>
          <w:szCs w:val="24"/>
        </w:rPr>
        <w:t xml:space="preserve"> para, centralizar la configuración de la base de datos:</w:t>
      </w:r>
    </w:p>
    <w:p w14:paraId="3B8E107E" w14:textId="77777777" w:rsidR="00305E95" w:rsidRPr="00C206D3" w:rsidRDefault="00305E95" w:rsidP="00305E95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DB_HOST=</w:t>
      </w:r>
      <w:proofErr w:type="spellStart"/>
      <w:r w:rsidRPr="00C206D3">
        <w:rPr>
          <w:rFonts w:ascii="Arial" w:hAnsi="Arial" w:cs="Arial"/>
          <w:sz w:val="24"/>
          <w:szCs w:val="24"/>
        </w:rPr>
        <w:t>db</w:t>
      </w:r>
      <w:proofErr w:type="spellEnd"/>
      <w:r w:rsidRPr="00C206D3">
        <w:rPr>
          <w:rFonts w:ascii="Arial" w:hAnsi="Arial" w:cs="Arial"/>
          <w:sz w:val="24"/>
          <w:szCs w:val="24"/>
        </w:rPr>
        <w:t xml:space="preserve">: contenedor de MySQL definido en </w:t>
      </w:r>
      <w:proofErr w:type="spellStart"/>
      <w:r w:rsidRPr="00C206D3">
        <w:rPr>
          <w:rFonts w:ascii="Arial" w:hAnsi="Arial" w:cs="Arial"/>
          <w:sz w:val="24"/>
          <w:szCs w:val="24"/>
        </w:rPr>
        <w:t>docker-compose.yml</w:t>
      </w:r>
      <w:proofErr w:type="spellEnd"/>
    </w:p>
    <w:p w14:paraId="541B914E" w14:textId="5E8AF2DC" w:rsidR="00305E95" w:rsidRPr="00C206D3" w:rsidRDefault="00305E95" w:rsidP="00305E95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DB_USER y DB_PASSWORD: se usa para autenticar la conexión con la base de datos MySQL.</w:t>
      </w:r>
    </w:p>
    <w:p w14:paraId="1FC52797" w14:textId="6113605D" w:rsidR="00305E95" w:rsidRPr="00C206D3" w:rsidRDefault="00305E95" w:rsidP="0057695E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CB_NAME=</w:t>
      </w:r>
      <w:proofErr w:type="spellStart"/>
      <w:r w:rsidRPr="00C206D3">
        <w:rPr>
          <w:rFonts w:ascii="Arial" w:hAnsi="Arial" w:cs="Arial"/>
          <w:sz w:val="24"/>
          <w:szCs w:val="24"/>
        </w:rPr>
        <w:t>app_db</w:t>
      </w:r>
      <w:proofErr w:type="spellEnd"/>
      <w:r w:rsidRPr="00C206D3">
        <w:rPr>
          <w:rFonts w:ascii="Arial" w:hAnsi="Arial" w:cs="Arial"/>
          <w:sz w:val="24"/>
          <w:szCs w:val="24"/>
        </w:rPr>
        <w:t xml:space="preserve">: base de datos compartida donde se almacenan las tablas de usuarios, productos y pedidos. </w:t>
      </w:r>
    </w:p>
    <w:p w14:paraId="174468D7" w14:textId="77777777" w:rsidR="0057695E" w:rsidRPr="00C206D3" w:rsidRDefault="0057695E" w:rsidP="0057695E">
      <w:pPr>
        <w:ind w:left="720"/>
        <w:rPr>
          <w:rFonts w:ascii="Arial" w:hAnsi="Arial" w:cs="Arial"/>
          <w:sz w:val="24"/>
          <w:szCs w:val="24"/>
        </w:rPr>
      </w:pPr>
    </w:p>
    <w:p w14:paraId="7EA2EBF1" w14:textId="77777777" w:rsidR="00C01562" w:rsidRPr="00C206D3" w:rsidRDefault="00C01562" w:rsidP="00C01562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Indicar cómo se asegura la portabilidad del sistema.</w:t>
      </w:r>
    </w:p>
    <w:p w14:paraId="24499839" w14:textId="77777777" w:rsidR="0057695E" w:rsidRPr="00C206D3" w:rsidRDefault="0057695E" w:rsidP="0057695E">
      <w:pPr>
        <w:ind w:left="360"/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 xml:space="preserve">La portabilidad se asegura usando </w:t>
      </w:r>
      <w:r w:rsidRPr="00C206D3">
        <w:rPr>
          <w:rFonts w:ascii="Arial" w:hAnsi="Arial" w:cs="Arial"/>
          <w:b/>
          <w:bCs/>
          <w:sz w:val="24"/>
          <w:szCs w:val="24"/>
        </w:rPr>
        <w:t xml:space="preserve">Docker y Docker </w:t>
      </w:r>
      <w:proofErr w:type="spellStart"/>
      <w:r w:rsidRPr="00C206D3">
        <w:rPr>
          <w:rFonts w:ascii="Arial" w:hAnsi="Arial" w:cs="Arial"/>
          <w:b/>
          <w:bCs/>
          <w:sz w:val="24"/>
          <w:szCs w:val="24"/>
        </w:rPr>
        <w:t>Compose</w:t>
      </w:r>
      <w:proofErr w:type="spellEnd"/>
      <w:r w:rsidRPr="00C206D3">
        <w:rPr>
          <w:rFonts w:ascii="Arial" w:hAnsi="Arial" w:cs="Arial"/>
          <w:sz w:val="24"/>
          <w:szCs w:val="24"/>
        </w:rPr>
        <w:t>, lo que permite ejecutar el sistema igual en cualquier equipo.</w:t>
      </w:r>
    </w:p>
    <w:p w14:paraId="366175BC" w14:textId="77777777" w:rsidR="0057695E" w:rsidRPr="00C206D3" w:rsidRDefault="0057695E" w:rsidP="0057695E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 xml:space="preserve">Cada servicio corre en un </w:t>
      </w:r>
      <w:r w:rsidRPr="00C206D3">
        <w:rPr>
          <w:rFonts w:ascii="Arial" w:hAnsi="Arial" w:cs="Arial"/>
          <w:b/>
          <w:bCs/>
          <w:sz w:val="24"/>
          <w:szCs w:val="24"/>
        </w:rPr>
        <w:t>contenedor con sus propias dependencias</w:t>
      </w:r>
      <w:r w:rsidRPr="00C206D3">
        <w:rPr>
          <w:rFonts w:ascii="Arial" w:hAnsi="Arial" w:cs="Arial"/>
          <w:sz w:val="24"/>
          <w:szCs w:val="24"/>
        </w:rPr>
        <w:t>, evitando problemas de instalación.</w:t>
      </w:r>
    </w:p>
    <w:p w14:paraId="53EE7B85" w14:textId="77777777" w:rsidR="0057695E" w:rsidRPr="00C206D3" w:rsidRDefault="0057695E" w:rsidP="0057695E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 xml:space="preserve">Las configuraciones (credenciales, conexiones) se manejan con </w:t>
      </w:r>
      <w:r w:rsidRPr="00C206D3">
        <w:rPr>
          <w:rFonts w:ascii="Arial" w:hAnsi="Arial" w:cs="Arial"/>
          <w:b/>
          <w:bCs/>
          <w:sz w:val="24"/>
          <w:szCs w:val="24"/>
        </w:rPr>
        <w:t>variables de entorno (.</w:t>
      </w:r>
      <w:proofErr w:type="spellStart"/>
      <w:r w:rsidRPr="00C206D3">
        <w:rPr>
          <w:rFonts w:ascii="Arial" w:hAnsi="Arial" w:cs="Arial"/>
          <w:b/>
          <w:bCs/>
          <w:sz w:val="24"/>
          <w:szCs w:val="24"/>
        </w:rPr>
        <w:t>env</w:t>
      </w:r>
      <w:proofErr w:type="spellEnd"/>
      <w:r w:rsidRPr="00C206D3">
        <w:rPr>
          <w:rFonts w:ascii="Arial" w:hAnsi="Arial" w:cs="Arial"/>
          <w:b/>
          <w:bCs/>
          <w:sz w:val="24"/>
          <w:szCs w:val="24"/>
        </w:rPr>
        <w:t>)</w:t>
      </w:r>
      <w:r w:rsidRPr="00C206D3">
        <w:rPr>
          <w:rFonts w:ascii="Arial" w:hAnsi="Arial" w:cs="Arial"/>
          <w:sz w:val="24"/>
          <w:szCs w:val="24"/>
        </w:rPr>
        <w:t>, sin modificar el código.</w:t>
      </w:r>
    </w:p>
    <w:p w14:paraId="7F058F6E" w14:textId="77777777" w:rsidR="0057695E" w:rsidRPr="00C206D3" w:rsidRDefault="0057695E" w:rsidP="0057695E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 xml:space="preserve">Los servicios se comunican por </w:t>
      </w:r>
      <w:r w:rsidRPr="00C206D3">
        <w:rPr>
          <w:rFonts w:ascii="Arial" w:hAnsi="Arial" w:cs="Arial"/>
          <w:b/>
          <w:bCs/>
          <w:sz w:val="24"/>
          <w:szCs w:val="24"/>
        </w:rPr>
        <w:t>nombres dentro de Docker</w:t>
      </w:r>
      <w:r w:rsidRPr="00C206D3">
        <w:rPr>
          <w:rFonts w:ascii="Arial" w:hAnsi="Arial" w:cs="Arial"/>
          <w:sz w:val="24"/>
          <w:szCs w:val="24"/>
        </w:rPr>
        <w:t>, no por configuraciones locales.</w:t>
      </w:r>
    </w:p>
    <w:p w14:paraId="5A0DA801" w14:textId="39BC5E08" w:rsidR="0057695E" w:rsidRPr="00C206D3" w:rsidRDefault="0057695E" w:rsidP="0057695E">
      <w:pPr>
        <w:ind w:firstLine="360"/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 xml:space="preserve">Para ejecutar todo el sistema solo se necesita: </w:t>
      </w:r>
      <w:proofErr w:type="spellStart"/>
      <w:r w:rsidRPr="00C206D3">
        <w:rPr>
          <w:rFonts w:ascii="Arial" w:hAnsi="Arial" w:cs="Arial"/>
          <w:b/>
          <w:bCs/>
          <w:sz w:val="24"/>
          <w:szCs w:val="24"/>
        </w:rPr>
        <w:t>docker-compose</w:t>
      </w:r>
      <w:proofErr w:type="spellEnd"/>
      <w:r w:rsidRPr="00C206D3">
        <w:rPr>
          <w:rFonts w:ascii="Arial" w:hAnsi="Arial" w:cs="Arial"/>
          <w:b/>
          <w:bCs/>
          <w:sz w:val="24"/>
          <w:szCs w:val="24"/>
        </w:rPr>
        <w:t xml:space="preserve"> up --</w:t>
      </w:r>
      <w:proofErr w:type="spellStart"/>
      <w:r w:rsidRPr="00C206D3">
        <w:rPr>
          <w:rFonts w:ascii="Arial" w:hAnsi="Arial" w:cs="Arial"/>
          <w:b/>
          <w:bCs/>
          <w:sz w:val="24"/>
          <w:szCs w:val="24"/>
        </w:rPr>
        <w:t>build</w:t>
      </w:r>
      <w:proofErr w:type="spellEnd"/>
    </w:p>
    <w:p w14:paraId="7FD915B0" w14:textId="13DAD199" w:rsidR="0057695E" w:rsidRPr="00C206D3" w:rsidRDefault="0057695E" w:rsidP="0057695E">
      <w:pPr>
        <w:ind w:firstLine="360"/>
        <w:rPr>
          <w:rFonts w:ascii="Arial" w:hAnsi="Arial" w:cs="Arial"/>
          <w:sz w:val="24"/>
          <w:szCs w:val="24"/>
          <w:lang w:val="en-US"/>
        </w:rPr>
      </w:pPr>
      <w:r w:rsidRPr="00C206D3">
        <w:rPr>
          <w:rFonts w:ascii="Arial" w:hAnsi="Arial" w:cs="Arial"/>
          <w:sz w:val="24"/>
          <w:szCs w:val="24"/>
          <w:lang w:val="en-US"/>
        </w:rPr>
        <w:t xml:space="preserve">Este </w:t>
      </w:r>
      <w:proofErr w:type="spellStart"/>
      <w:r w:rsidRPr="00C206D3">
        <w:rPr>
          <w:rFonts w:ascii="Arial" w:hAnsi="Arial" w:cs="Arial"/>
          <w:sz w:val="24"/>
          <w:szCs w:val="24"/>
          <w:lang w:val="en-US"/>
        </w:rPr>
        <w:t>comando</w:t>
      </w:r>
      <w:proofErr w:type="spellEnd"/>
      <w:r w:rsidRPr="00C206D3">
        <w:rPr>
          <w:rFonts w:ascii="Arial" w:hAnsi="Arial" w:cs="Arial"/>
          <w:sz w:val="24"/>
          <w:szCs w:val="24"/>
          <w:lang w:val="en-US"/>
        </w:rPr>
        <w:t>:</w:t>
      </w:r>
    </w:p>
    <w:p w14:paraId="4621F321" w14:textId="77777777" w:rsidR="0057695E" w:rsidRPr="00C206D3" w:rsidRDefault="0057695E" w:rsidP="0057695E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construye las imágenes de cada servicio.</w:t>
      </w:r>
    </w:p>
    <w:p w14:paraId="1F790BF0" w14:textId="77777777" w:rsidR="0057695E" w:rsidRPr="00C206D3" w:rsidRDefault="0057695E" w:rsidP="0057695E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levanta los contenedores.</w:t>
      </w:r>
    </w:p>
    <w:p w14:paraId="01CBAC97" w14:textId="77777777" w:rsidR="0057695E" w:rsidRPr="00C206D3" w:rsidRDefault="0057695E" w:rsidP="0057695E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Configura la red interna.</w:t>
      </w:r>
    </w:p>
    <w:p w14:paraId="7DA8CB62" w14:textId="77777777" w:rsidR="0057695E" w:rsidRPr="00C206D3" w:rsidRDefault="0057695E" w:rsidP="0057695E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 xml:space="preserve">inicia la base de datos con </w:t>
      </w:r>
      <w:proofErr w:type="spellStart"/>
      <w:r w:rsidRPr="00C206D3">
        <w:rPr>
          <w:rFonts w:ascii="Arial" w:hAnsi="Arial" w:cs="Arial"/>
          <w:sz w:val="24"/>
          <w:szCs w:val="24"/>
        </w:rPr>
        <w:t>init.sql</w:t>
      </w:r>
      <w:proofErr w:type="spellEnd"/>
    </w:p>
    <w:p w14:paraId="4F8F6717" w14:textId="77777777" w:rsidR="0057695E" w:rsidRPr="00C206D3" w:rsidRDefault="0057695E" w:rsidP="0057695E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C206D3">
        <w:rPr>
          <w:rFonts w:ascii="Arial" w:hAnsi="Arial" w:cs="Arial"/>
          <w:sz w:val="24"/>
          <w:szCs w:val="24"/>
        </w:rPr>
        <w:t>deja el sistema listo para ser usado desde el navegador.</w:t>
      </w:r>
    </w:p>
    <w:p w14:paraId="298DABDD" w14:textId="77777777" w:rsidR="0057695E" w:rsidRPr="0057695E" w:rsidRDefault="0057695E" w:rsidP="0057695E">
      <w:pPr>
        <w:ind w:left="792"/>
        <w:rPr>
          <w:rFonts w:ascii="Arial" w:hAnsi="Arial" w:cs="Arial"/>
        </w:rPr>
      </w:pPr>
    </w:p>
    <w:p w14:paraId="509D677D" w14:textId="77777777" w:rsidR="008F0A4A" w:rsidRPr="0057695E" w:rsidRDefault="008F0A4A">
      <w:pPr>
        <w:rPr>
          <w:rFonts w:ascii="Arial" w:hAnsi="Arial" w:cs="Arial"/>
        </w:rPr>
      </w:pPr>
    </w:p>
    <w:sectPr w:rsidR="008F0A4A" w:rsidRPr="005769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96F8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CF1ECD"/>
    <w:multiLevelType w:val="multilevel"/>
    <w:tmpl w:val="970A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B0BEB"/>
    <w:multiLevelType w:val="hybridMultilevel"/>
    <w:tmpl w:val="C44631E6"/>
    <w:lvl w:ilvl="0" w:tplc="240A000F">
      <w:start w:val="1"/>
      <w:numFmt w:val="decimal"/>
      <w:lvlText w:val="%1."/>
      <w:lvlJc w:val="left"/>
      <w:pPr>
        <w:ind w:left="1512" w:hanging="360"/>
      </w:pPr>
    </w:lvl>
    <w:lvl w:ilvl="1" w:tplc="240A0019">
      <w:start w:val="1"/>
      <w:numFmt w:val="lowerLetter"/>
      <w:lvlText w:val="%2."/>
      <w:lvlJc w:val="left"/>
      <w:pPr>
        <w:ind w:left="2232" w:hanging="360"/>
      </w:pPr>
    </w:lvl>
    <w:lvl w:ilvl="2" w:tplc="240A001B" w:tentative="1">
      <w:start w:val="1"/>
      <w:numFmt w:val="lowerRoman"/>
      <w:lvlText w:val="%3."/>
      <w:lvlJc w:val="right"/>
      <w:pPr>
        <w:ind w:left="2952" w:hanging="180"/>
      </w:pPr>
    </w:lvl>
    <w:lvl w:ilvl="3" w:tplc="240A000F" w:tentative="1">
      <w:start w:val="1"/>
      <w:numFmt w:val="decimal"/>
      <w:lvlText w:val="%4."/>
      <w:lvlJc w:val="left"/>
      <w:pPr>
        <w:ind w:left="3672" w:hanging="360"/>
      </w:pPr>
    </w:lvl>
    <w:lvl w:ilvl="4" w:tplc="240A0019" w:tentative="1">
      <w:start w:val="1"/>
      <w:numFmt w:val="lowerLetter"/>
      <w:lvlText w:val="%5."/>
      <w:lvlJc w:val="left"/>
      <w:pPr>
        <w:ind w:left="4392" w:hanging="360"/>
      </w:pPr>
    </w:lvl>
    <w:lvl w:ilvl="5" w:tplc="240A001B" w:tentative="1">
      <w:start w:val="1"/>
      <w:numFmt w:val="lowerRoman"/>
      <w:lvlText w:val="%6."/>
      <w:lvlJc w:val="right"/>
      <w:pPr>
        <w:ind w:left="5112" w:hanging="180"/>
      </w:pPr>
    </w:lvl>
    <w:lvl w:ilvl="6" w:tplc="240A000F" w:tentative="1">
      <w:start w:val="1"/>
      <w:numFmt w:val="decimal"/>
      <w:lvlText w:val="%7."/>
      <w:lvlJc w:val="left"/>
      <w:pPr>
        <w:ind w:left="5832" w:hanging="360"/>
      </w:pPr>
    </w:lvl>
    <w:lvl w:ilvl="7" w:tplc="240A0019" w:tentative="1">
      <w:start w:val="1"/>
      <w:numFmt w:val="lowerLetter"/>
      <w:lvlText w:val="%8."/>
      <w:lvlJc w:val="left"/>
      <w:pPr>
        <w:ind w:left="6552" w:hanging="360"/>
      </w:pPr>
    </w:lvl>
    <w:lvl w:ilvl="8" w:tplc="2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0C22158E"/>
    <w:multiLevelType w:val="hybridMultilevel"/>
    <w:tmpl w:val="47341754"/>
    <w:lvl w:ilvl="0" w:tplc="240A0001">
      <w:start w:val="1"/>
      <w:numFmt w:val="bullet"/>
      <w:lvlText w:val=""/>
      <w:lvlJc w:val="left"/>
      <w:pPr>
        <w:ind w:left="113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4" w15:restartNumberingAfterBreak="0">
    <w:nsid w:val="14CF7758"/>
    <w:multiLevelType w:val="multilevel"/>
    <w:tmpl w:val="7928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79B7"/>
    <w:multiLevelType w:val="multilevel"/>
    <w:tmpl w:val="805E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77504"/>
    <w:multiLevelType w:val="multilevel"/>
    <w:tmpl w:val="F0CA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00381"/>
    <w:multiLevelType w:val="multilevel"/>
    <w:tmpl w:val="37F4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12B53"/>
    <w:multiLevelType w:val="multilevel"/>
    <w:tmpl w:val="9968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A5077"/>
    <w:multiLevelType w:val="multilevel"/>
    <w:tmpl w:val="6A9E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3519E"/>
    <w:multiLevelType w:val="multilevel"/>
    <w:tmpl w:val="A5D6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443B6"/>
    <w:multiLevelType w:val="multilevel"/>
    <w:tmpl w:val="D698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84044"/>
    <w:multiLevelType w:val="multilevel"/>
    <w:tmpl w:val="499E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60DC4"/>
    <w:multiLevelType w:val="multilevel"/>
    <w:tmpl w:val="7980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Arial" w:hAnsi="Arial" w:cs="Arial"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621DB"/>
    <w:multiLevelType w:val="multilevel"/>
    <w:tmpl w:val="F2AA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F3279"/>
    <w:multiLevelType w:val="multilevel"/>
    <w:tmpl w:val="2164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13D6B"/>
    <w:multiLevelType w:val="multilevel"/>
    <w:tmpl w:val="0574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14F5C"/>
    <w:multiLevelType w:val="multilevel"/>
    <w:tmpl w:val="AA9A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85240"/>
    <w:multiLevelType w:val="multilevel"/>
    <w:tmpl w:val="5BF4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11AC0"/>
    <w:multiLevelType w:val="hybridMultilevel"/>
    <w:tmpl w:val="DA7EA7B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5E22E6"/>
    <w:multiLevelType w:val="hybridMultilevel"/>
    <w:tmpl w:val="2730ABE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77006C2"/>
    <w:multiLevelType w:val="multilevel"/>
    <w:tmpl w:val="FBE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F5867"/>
    <w:multiLevelType w:val="multilevel"/>
    <w:tmpl w:val="613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F31F1"/>
    <w:multiLevelType w:val="hybridMultilevel"/>
    <w:tmpl w:val="6A4415C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A543F23"/>
    <w:multiLevelType w:val="multilevel"/>
    <w:tmpl w:val="E9D6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8B3731"/>
    <w:multiLevelType w:val="multilevel"/>
    <w:tmpl w:val="FCF8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7"/>
  </w:num>
  <w:num w:numId="4">
    <w:abstractNumId w:val="24"/>
  </w:num>
  <w:num w:numId="5">
    <w:abstractNumId w:val="0"/>
  </w:num>
  <w:num w:numId="6">
    <w:abstractNumId w:val="14"/>
  </w:num>
  <w:num w:numId="7">
    <w:abstractNumId w:val="12"/>
  </w:num>
  <w:num w:numId="8">
    <w:abstractNumId w:val="16"/>
  </w:num>
  <w:num w:numId="9">
    <w:abstractNumId w:val="22"/>
  </w:num>
  <w:num w:numId="10">
    <w:abstractNumId w:val="7"/>
  </w:num>
  <w:num w:numId="11">
    <w:abstractNumId w:val="1"/>
  </w:num>
  <w:num w:numId="12">
    <w:abstractNumId w:val="25"/>
  </w:num>
  <w:num w:numId="13">
    <w:abstractNumId w:val="11"/>
  </w:num>
  <w:num w:numId="14">
    <w:abstractNumId w:val="9"/>
  </w:num>
  <w:num w:numId="15">
    <w:abstractNumId w:val="8"/>
  </w:num>
  <w:num w:numId="16">
    <w:abstractNumId w:val="13"/>
  </w:num>
  <w:num w:numId="17">
    <w:abstractNumId w:val="2"/>
  </w:num>
  <w:num w:numId="18">
    <w:abstractNumId w:val="18"/>
  </w:num>
  <w:num w:numId="19">
    <w:abstractNumId w:val="4"/>
  </w:num>
  <w:num w:numId="20">
    <w:abstractNumId w:val="23"/>
  </w:num>
  <w:num w:numId="21">
    <w:abstractNumId w:val="3"/>
  </w:num>
  <w:num w:numId="22">
    <w:abstractNumId w:val="19"/>
  </w:num>
  <w:num w:numId="23">
    <w:abstractNumId w:val="20"/>
  </w:num>
  <w:num w:numId="24">
    <w:abstractNumId w:val="21"/>
  </w:num>
  <w:num w:numId="25">
    <w:abstractNumId w:val="10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562"/>
    <w:rsid w:val="00305E95"/>
    <w:rsid w:val="0057695E"/>
    <w:rsid w:val="006F420A"/>
    <w:rsid w:val="0088040C"/>
    <w:rsid w:val="008F0A4A"/>
    <w:rsid w:val="00B64B10"/>
    <w:rsid w:val="00C01562"/>
    <w:rsid w:val="00C2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92975"/>
  <w15:chartTrackingRefBased/>
  <w15:docId w15:val="{B4A2B0FC-E160-413E-9555-202921C1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95E"/>
  </w:style>
  <w:style w:type="paragraph" w:styleId="Ttulo1">
    <w:name w:val="heading 1"/>
    <w:basedOn w:val="Normal"/>
    <w:next w:val="Normal"/>
    <w:link w:val="Ttulo1Car"/>
    <w:uiPriority w:val="9"/>
    <w:qFormat/>
    <w:rsid w:val="00C01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1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1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1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1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1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1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1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1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1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1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15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15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15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15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15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15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1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1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1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1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1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15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15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15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1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15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156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015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15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01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ventario:5000/producto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aut:5000/usuario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inventario:5000/descontar-stoc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1794</Words>
  <Characters>9867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Santiago Bermudez Muñoz</dc:creator>
  <cp:keywords/>
  <dc:description/>
  <cp:lastModifiedBy>sara alegria</cp:lastModifiedBy>
  <cp:revision>2</cp:revision>
  <dcterms:created xsi:type="dcterms:W3CDTF">2026-04-30T06:04:00Z</dcterms:created>
  <dcterms:modified xsi:type="dcterms:W3CDTF">2026-04-30T06:41:00Z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6ab3887d-ea85-4af8-8249-ef865081f4a9</vt:lpwstr>
  </property>
</Properties>
</file>