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wt9mexp0wl9m" w:id="0"/>
      <w:bookmarkEnd w:id="0"/>
      <w:r w:rsidDel="00000000" w:rsidR="00000000" w:rsidRPr="00000000">
        <w:rPr>
          <w:b w:val="1"/>
          <w:bCs w:val="1"/>
          <w:sz w:val="46"/>
          <w:szCs w:val="46"/>
          <w:rtl w:val="0"/>
        </w:rPr>
        <w:t xml:space="preserve">PRD — Cobros en Colombia: Bre-B (QR) y Botón PSE en el portal Klu</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csm27lq7gh8" w:id="1"/>
      <w:bookmarkEnd w:id="1"/>
      <w:r w:rsidDel="00000000" w:rsidR="00000000" w:rsidRPr="00000000">
        <w:rPr>
          <w:b w:val="1"/>
          <w:bCs w:val="1"/>
          <w:sz w:val="34"/>
          <w:szCs w:val="34"/>
          <w:rtl w:val="0"/>
        </w:rPr>
        <w:t xml:space="preserve">0. 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Klu opera un portal de adquirencia con la jerarquía </w:t>
      </w:r>
      <w:r w:rsidDel="00000000" w:rsidR="00000000" w:rsidRPr="00000000">
        <w:rPr>
          <w:rFonts w:ascii="Arial Unicode MS" w:cs="Arial Unicode MS" w:eastAsia="Arial Unicode MS" w:hAnsi="Arial Unicode MS"/>
          <w:b w:val="1"/>
          <w:bCs w:val="1"/>
          <w:rtl w:val="0"/>
        </w:rPr>
        <w:t xml:space="preserve">Agregador → Corporación → Negocio → Sucursal</w:t>
      </w:r>
      <w:r w:rsidDel="00000000" w:rsidR="00000000" w:rsidRPr="00000000">
        <w:rPr>
          <w:rtl w:val="0"/>
        </w:rPr>
        <w:t xml:space="preserve">, exclusivo para la operación de </w:t>
      </w:r>
      <w:r w:rsidDel="00000000" w:rsidR="00000000" w:rsidRPr="00000000">
        <w:rPr>
          <w:b w:val="1"/>
          <w:bCs w:val="1"/>
          <w:rtl w:val="0"/>
        </w:rPr>
        <w:t xml:space="preserve">Colombia (COP)</w:t>
      </w:r>
      <w:r w:rsidDel="00000000" w:rsidR="00000000" w:rsidRPr="00000000">
        <w:rPr>
          <w:rtl w:val="0"/>
        </w:rPr>
        <w:t xml:space="preserve">. Este PRD define cómo incorporar dos rieles de recaudo colombianos provistos por Movii/Moviired para que los comercios puedan </w:t>
      </w:r>
      <w:r w:rsidDel="00000000" w:rsidR="00000000" w:rsidRPr="00000000">
        <w:rPr>
          <w:b w:val="1"/>
          <w:bCs w:val="1"/>
          <w:rtl w:val="0"/>
        </w:rPr>
        <w:t xml:space="preserve">cobrar</w:t>
      </w:r>
      <w:r w:rsidDel="00000000" w:rsidR="00000000" w:rsidRPr="00000000">
        <w:rPr>
          <w:rtl w:val="0"/>
        </w:rPr>
        <w:t xml:space="preserve">:</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Bre-B</w:t>
      </w:r>
      <w:r w:rsidDel="00000000" w:rsidR="00000000" w:rsidRPr="00000000">
        <w:rPr>
          <w:rtl w:val="0"/>
        </w:rPr>
        <w:t xml:space="preserve"> — el sistema de pagos inmediatos interoperable de Colombia (llaves + QR). </w:t>
      </w:r>
      <w:r w:rsidDel="00000000" w:rsidR="00000000" w:rsidRPr="00000000">
        <w:rPr>
          <w:i w:val="1"/>
          <w:iCs w:val="1"/>
          <w:rtl w:val="0"/>
        </w:rPr>
        <w:t xml:space="preserve">Fase 1.</w:t>
      </w:r>
    </w:p>
    <w:p w:rsidR="00000000" w:rsidDel="00000000" w:rsidP="00000000" w:rsidRDefault="00000000" w:rsidRPr="00000000" w14:paraId="00000006">
      <w:pPr>
        <w:numPr>
          <w:ilvl w:val="0"/>
          <w:numId w:val="6"/>
        </w:numPr>
        <w:spacing w:after="240" w:before="0" w:beforeAutospacing="0" w:lineRule="auto"/>
        <w:ind w:left="720" w:hanging="360"/>
      </w:pPr>
      <w:r w:rsidDel="00000000" w:rsidR="00000000" w:rsidRPr="00000000">
        <w:rPr>
          <w:b w:val="1"/>
          <w:bCs w:val="1"/>
          <w:rtl w:val="0"/>
        </w:rPr>
        <w:t xml:space="preserve">Botón PSE</w:t>
      </w:r>
      <w:r w:rsidDel="00000000" w:rsidR="00000000" w:rsidRPr="00000000">
        <w:rPr>
          <w:rtl w:val="0"/>
        </w:rPr>
        <w:t xml:space="preserve"> — débito bancario en línea vía ACH Colombia. </w:t>
      </w:r>
      <w:r w:rsidDel="00000000" w:rsidR="00000000" w:rsidRPr="00000000">
        <w:rPr>
          <w:i w:val="1"/>
          <w:iCs w:val="1"/>
          <w:rtl w:val="0"/>
        </w:rPr>
        <w:t xml:space="preserve">Fase 2.</w:t>
      </w:r>
    </w:p>
    <w:p w:rsidR="00000000" w:rsidDel="00000000" w:rsidP="00000000" w:rsidRDefault="00000000" w:rsidRPr="00000000" w14:paraId="00000007">
      <w:pPr>
        <w:spacing w:after="240" w:before="240" w:lineRule="auto"/>
        <w:rPr/>
      </w:pPr>
      <w:r w:rsidDel="00000000" w:rsidR="00000000" w:rsidRPr="00000000">
        <w:rPr>
          <w:rtl w:val="0"/>
        </w:rPr>
        <w:t xml:space="preserve">Decisiones de alcance ya tomadas con el negocio:</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50"/>
        <w:tblGridChange w:id="0">
          <w:tblGrid>
            <w:gridCol w:w="1680"/>
            <w:gridCol w:w="7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Decisión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Resolución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Multi-rol: el agregador administra la jerarquía y el comercio tiene acceso </w:t>
            </w:r>
            <w:r w:rsidDel="00000000" w:rsidR="00000000" w:rsidRPr="00000000">
              <w:rPr>
                <w:i w:val="1"/>
                <w:iCs w:val="1"/>
                <w:rtl w:val="0"/>
              </w:rPr>
              <w:t xml:space="preserve">self-service</w:t>
            </w:r>
            <w:r w:rsidDel="00000000" w:rsidR="00000000" w:rsidRPr="00000000">
              <w:rPr>
                <w:rtl w:val="0"/>
              </w:rPr>
              <w:t xml:space="preserve"> a sus llaves, QR y reportes.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Self-service con activación automática:</w:t>
            </w:r>
            <w:r w:rsidDel="00000000" w:rsidR="00000000" w:rsidRPr="00000000">
              <w:rPr>
                <w:rtl w:val="0"/>
              </w:rPr>
              <w:t xml:space="preserve"> al completar la captura y aceptar T&amp;C se invoca de inmediato la creación (</w:t>
            </w: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merchantCreate</w:t>
            </w:r>
            <w:r w:rsidDel="00000000" w:rsidR="00000000" w:rsidRPr="00000000">
              <w:rPr>
                <w:rtl w:val="0"/>
              </w:rPr>
              <w:t xml:space="preserve">) y el comercio queda habilitado. </w:t>
            </w:r>
            <w:r w:rsidDel="00000000" w:rsidR="00000000" w:rsidRPr="00000000">
              <w:rPr>
                <w:b w:val="1"/>
                <w:bCs w:val="1"/>
                <w:rtl w:val="0"/>
              </w:rPr>
              <w:t xml:space="preserve">No hay aprobación previa de Klu.</w:t>
            </w:r>
            <w:r w:rsidDel="00000000" w:rsidR="00000000" w:rsidRPr="00000000">
              <w:rPr>
                <w:rtl w:val="0"/>
              </w:rPr>
              <w:t xml:space="preserve"> El rol del admin agregador es de gobierno: gestionar alias/llaves y el acceso a cada método (suspender / dar de baja).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Bre-B QR primero</w:t>
            </w:r>
            <w:r w:rsidDel="00000000" w:rsidR="00000000" w:rsidRPr="00000000">
              <w:rPr>
                <w:rtl w:val="0"/>
              </w:rPr>
              <w:t xml:space="preserve"> (Fase 1); PSE en Fase 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Mercado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Dashboard exclusivo de Colombia:</w:t>
            </w:r>
            <w:r w:rsidDel="00000000" w:rsidR="00000000" w:rsidRPr="00000000">
              <w:rPr>
                <w:rtl w:val="0"/>
              </w:rPr>
              <w:t xml:space="preserve"> toda la operación y las métricas se expresan en </w:t>
            </w:r>
            <w:r w:rsidDel="00000000" w:rsidR="00000000" w:rsidRPr="00000000">
              <w:rPr>
                <w:b w:val="1"/>
                <w:bCs w:val="1"/>
                <w:rtl w:val="0"/>
              </w:rPr>
              <w:t xml:space="preserve">COP</w:t>
            </w:r>
            <w:r w:rsidDel="00000000" w:rsidR="00000000" w:rsidRPr="00000000">
              <w:rPr>
                <w:rtl w:val="0"/>
              </w:rPr>
              <w:t xml:space="preserve"> (sin monedas mixtas).</w:t>
            </w:r>
          </w:p>
        </w:tc>
      </w:tr>
    </w:tbl>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rlktkdhfqum" w:id="2"/>
      <w:bookmarkEnd w:id="2"/>
      <w:r w:rsidDel="00000000" w:rsidR="00000000" w:rsidRPr="00000000">
        <w:rPr>
          <w:b w:val="1"/>
          <w:bCs w:val="1"/>
          <w:sz w:val="34"/>
          <w:szCs w:val="34"/>
          <w:rtl w:val="0"/>
        </w:rPr>
        <w:t xml:space="preserve">1. Problem Statement</w:t>
      </w:r>
    </w:p>
    <w:p w:rsidR="00000000" w:rsidDel="00000000" w:rsidP="00000000" w:rsidRDefault="00000000" w:rsidRPr="00000000" w14:paraId="00000014">
      <w:pPr>
        <w:spacing w:after="240" w:before="240" w:lineRule="auto"/>
        <w:rPr/>
      </w:pPr>
      <w:r w:rsidDel="00000000" w:rsidR="00000000" w:rsidRPr="00000000">
        <w:rPr>
          <w:rtl w:val="0"/>
        </w:rPr>
        <w:t xml:space="preserve">Los comercios de Klu en Colombia solo pueden aceptar tarjeta. No tienen forma de cobrar por los dos rieles que hoy concentran el crecimiento del pago digital colombiano: </w:t>
      </w:r>
      <w:r w:rsidDel="00000000" w:rsidR="00000000" w:rsidRPr="00000000">
        <w:rPr>
          <w:b w:val="1"/>
          <w:bCs w:val="1"/>
          <w:rtl w:val="0"/>
        </w:rPr>
        <w:t xml:space="preserve">Bre-B</w:t>
      </w:r>
      <w:r w:rsidDel="00000000" w:rsidR="00000000" w:rsidRPr="00000000">
        <w:rPr>
          <w:rtl w:val="0"/>
        </w:rPr>
        <w:t xml:space="preserve"> (pagos inmediatos interoperables, push desde la app del pagador vía QR o llave) y </w:t>
      </w:r>
      <w:r w:rsidDel="00000000" w:rsidR="00000000" w:rsidRPr="00000000">
        <w:rPr>
          <w:b w:val="1"/>
          <w:bCs w:val="1"/>
          <w:rtl w:val="0"/>
        </w:rPr>
        <w:t xml:space="preserve">PSE</w:t>
      </w:r>
      <w:r w:rsidDel="00000000" w:rsidR="00000000" w:rsidRPr="00000000">
        <w:rPr>
          <w:rtl w:val="0"/>
        </w:rPr>
        <w:t xml:space="preserve"> (débito desde cuenta bancaria para e-commerce y recaudo). Cada comercio que pide estos métodos se atiende hoy fuera de la plataforma —integraciones manuales, hojas de cálculo para conciliar, sin visibilidad de estado— lo que frena la activación, multiplica el soporte y deja ingresos por transacción sobre la mesa. El costo de no resolverlo es perder participación frente a agregadores que ya ofrecen Bre-B y PSE de forma nativa y autoservicio.</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so563cj8ku6u" w:id="3"/>
      <w:bookmarkEnd w:id="3"/>
      <w:r w:rsidDel="00000000" w:rsidR="00000000" w:rsidRPr="00000000">
        <w:rPr>
          <w:b w:val="1"/>
          <w:bCs w:val="1"/>
          <w:sz w:val="34"/>
          <w:szCs w:val="34"/>
          <w:rtl w:val="0"/>
        </w:rPr>
        <w:t xml:space="preserve">2. Goals</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b w:val="1"/>
          <w:bCs w:val="1"/>
          <w:rtl w:val="0"/>
        </w:rPr>
        <w:t xml:space="preserve">Habilitar el recaudo Bre-B y PSE de extremo a extremo dentro del portal</w:t>
      </w:r>
      <w:r w:rsidDel="00000000" w:rsidR="00000000" w:rsidRPr="00000000">
        <w:rPr>
          <w:rtl w:val="0"/>
        </w:rPr>
        <w:t xml:space="preserve">, sin integraciones manuales: que un comercio pueda pasar de "no habilitado" a "cobrando" sin salir de Klu.</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Habilitación inmediata y self-service:</w:t>
      </w:r>
      <w:r w:rsidDel="00000000" w:rsidR="00000000" w:rsidRPr="00000000">
        <w:rPr>
          <w:rtl w:val="0"/>
        </w:rPr>
        <w:t xml:space="preserve"> que un comercio pase de captura a "habilitado" sin aprobación manual (activación automática vía API) y llegue a su </w:t>
      </w:r>
      <w:r w:rsidDel="00000000" w:rsidR="00000000" w:rsidRPr="00000000">
        <w:rPr>
          <w:b w:val="1"/>
          <w:bCs w:val="1"/>
          <w:rtl w:val="0"/>
        </w:rPr>
        <w:t xml:space="preserve">primer cobro el mismo día</w:t>
      </w:r>
      <w:r w:rsidDel="00000000" w:rsidR="00000000" w:rsidRPr="00000000">
        <w:rPr>
          <w:rtl w:val="0"/>
        </w:rPr>
        <w:t xml:space="preserve">.</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Dar autoservicio al comercio</w:t>
      </w:r>
      <w:r w:rsidDel="00000000" w:rsidR="00000000" w:rsidRPr="00000000">
        <w:rPr>
          <w:rtl w:val="0"/>
        </w:rPr>
        <w:t xml:space="preserve"> sobre sus propias llaves Bre-B, generación de QR (estático/dinámico/híbrido) y consulta de cobros, manteniendo control y trazabilidad del agregador.</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Unificar la visibilidad transaccional</w:t>
      </w:r>
      <w:r w:rsidDel="00000000" w:rsidR="00000000" w:rsidRPr="00000000">
        <w:rPr>
          <w:rtl w:val="0"/>
        </w:rPr>
        <w:t xml:space="preserve">: que toda operación Bre-B y PSE tenga estado conciliado (ACCP/RJCT/PDNG y PSE PENDIENTE/aprobado/rechazado) y aparezca en las métricas del dashboard.</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Generar ingreso por transacción</w:t>
      </w:r>
      <w:r w:rsidDel="00000000" w:rsidR="00000000" w:rsidRPr="00000000">
        <w:rPr>
          <w:rtl w:val="0"/>
        </w:rPr>
        <w:t xml:space="preserve"> sobre un riel nuevo con costo de adquisición marginal bajo (reutilizando la infraestructura de portal existente).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119zeax4cfny" w:id="4"/>
      <w:bookmarkEnd w:id="4"/>
      <w:r w:rsidDel="00000000" w:rsidR="00000000" w:rsidRPr="00000000">
        <w:rPr>
          <w:b w:val="1"/>
          <w:bCs w:val="1"/>
          <w:sz w:val="34"/>
          <w:szCs w:val="34"/>
          <w:rtl w:val="0"/>
        </w:rPr>
        <w:t xml:space="preserve">3. Non-Goals</w:t>
      </w:r>
    </w:p>
    <w:p w:rsidR="00000000" w:rsidDel="00000000" w:rsidP="00000000" w:rsidRDefault="00000000" w:rsidRPr="00000000" w14:paraId="0000001E">
      <w:pPr>
        <w:numPr>
          <w:ilvl w:val="0"/>
          <w:numId w:val="20"/>
        </w:numPr>
        <w:spacing w:after="0" w:afterAutospacing="0" w:before="240" w:lineRule="auto"/>
        <w:ind w:left="720" w:hanging="360"/>
      </w:pPr>
      <w:r w:rsidDel="00000000" w:rsidR="00000000" w:rsidRPr="00000000">
        <w:rPr>
          <w:rtl w:val="0"/>
        </w:rPr>
        <w:t xml:space="preserve">El dashboard es </w:t>
      </w:r>
      <w:r w:rsidDel="00000000" w:rsidR="00000000" w:rsidRPr="00000000">
        <w:rPr>
          <w:b w:val="1"/>
          <w:bCs w:val="1"/>
          <w:rtl w:val="0"/>
        </w:rPr>
        <w:t xml:space="preserve">exclusivo de Colombia (COP)</w:t>
      </w:r>
      <w:r w:rsidDel="00000000" w:rsidR="00000000" w:rsidRPr="00000000">
        <w:rPr>
          <w:rtl w:val="0"/>
        </w:rPr>
        <w:t xml:space="preserve">. No construimos selector multi-país/multi-moneda ni mostramos MXN. </w:t>
      </w:r>
      <w:r w:rsidDel="00000000" w:rsidR="00000000" w:rsidRPr="00000000">
        <w:rPr>
          <w:i w:val="1"/>
          <w:iCs w:val="1"/>
          <w:rtl w:val="0"/>
        </w:rPr>
        <w:t xml:space="preserve">(Fuera de alcance; se evalúa como iniciativa aparte — ver §10.)</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habrá bandeja de aprobación de altas: la creación del comercio es </w:t>
      </w:r>
      <w:r w:rsidDel="00000000" w:rsidR="00000000" w:rsidRPr="00000000">
        <w:rPr>
          <w:b w:val="1"/>
          <w:bCs w:val="1"/>
          <w:rtl w:val="0"/>
        </w:rPr>
        <w:t xml:space="preserve">automática</w:t>
      </w:r>
      <w:r w:rsidDel="00000000" w:rsidR="00000000" w:rsidRPr="00000000">
        <w:rPr>
          <w:rtl w:val="0"/>
        </w:rPr>
        <w:t xml:space="preserve"> vía API y la validación KYC la realiza Movii en </w:t>
      </w: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La gobernanza del agregador es </w:t>
      </w:r>
      <w:r w:rsidDel="00000000" w:rsidR="00000000" w:rsidRPr="00000000">
        <w:rPr>
          <w:b w:val="1"/>
          <w:bCs w:val="1"/>
          <w:rtl w:val="0"/>
        </w:rPr>
        <w:t xml:space="preserve">posterior</w:t>
      </w:r>
      <w:r w:rsidDel="00000000" w:rsidR="00000000" w:rsidRPr="00000000">
        <w:rPr>
          <w:rtl w:val="0"/>
        </w:rPr>
        <w:t xml:space="preserve"> (suspender / dar de baja), no previa. </w:t>
      </w:r>
      <w:r w:rsidDel="00000000" w:rsidR="00000000" w:rsidRPr="00000000">
        <w:rPr>
          <w:i w:val="1"/>
          <w:iCs w:val="1"/>
          <w:rtl w:val="0"/>
        </w:rPr>
        <w:t xml:space="preserve">(Evita fricción de activación.)</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incluimos </w:t>
      </w:r>
      <w:r w:rsidDel="00000000" w:rsidR="00000000" w:rsidRPr="00000000">
        <w:rPr>
          <w:b w:val="1"/>
          <w:bCs w:val="1"/>
          <w:rtl w:val="0"/>
        </w:rPr>
        <w:t xml:space="preserve">PSE en Fase 1</w:t>
      </w:r>
      <w:r w:rsidDel="00000000" w:rsidR="00000000" w:rsidRPr="00000000">
        <w:rPr>
          <w:rtl w:val="0"/>
        </w:rPr>
        <w:t xml:space="preserve">. PSE se diseña pero se construye en Fase 2. </w:t>
      </w:r>
      <w:r w:rsidDel="00000000" w:rsidR="00000000" w:rsidRPr="00000000">
        <w:rPr>
          <w:i w:val="1"/>
          <w:iCs w:val="1"/>
          <w:rtl w:val="0"/>
        </w:rPr>
        <w:t xml:space="preserve">(Foco: validar Bre-B primero.)</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construimos </w:t>
      </w:r>
      <w:r w:rsidDel="00000000" w:rsidR="00000000" w:rsidRPr="00000000">
        <w:rPr>
          <w:b w:val="1"/>
          <w:bCs w:val="1"/>
          <w:rtl w:val="0"/>
        </w:rPr>
        <w:t xml:space="preserve">dispersión/pagos salientes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como producto de cara al comercio en v1; se reserva para casos de devolución/pago a terceros en fase posterior. </w:t>
      </w:r>
      <w:r w:rsidDel="00000000" w:rsidR="00000000" w:rsidRPr="00000000">
        <w:rPr>
          <w:i w:val="1"/>
          <w:iCs w:val="1"/>
          <w:rtl w:val="0"/>
        </w:rPr>
        <w:t xml:space="preserve">(El foco es recaudo, no dispersión.)</w:t>
      </w:r>
    </w:p>
    <w:p w:rsidR="00000000" w:rsidDel="00000000" w:rsidP="00000000" w:rsidRDefault="00000000" w:rsidRPr="00000000" w14:paraId="00000022">
      <w:pPr>
        <w:numPr>
          <w:ilvl w:val="0"/>
          <w:numId w:val="20"/>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reemplazamos el flujo de adquirencia existente; Bre-B y PSE se suman como métodos paralelos.</w:t>
      </w:r>
    </w:p>
    <w:p w:rsidR="00000000" w:rsidDel="00000000" w:rsidP="00000000" w:rsidRDefault="00000000" w:rsidRPr="00000000" w14:paraId="00000023">
      <w:pPr>
        <w:numPr>
          <w:ilvl w:val="0"/>
          <w:numId w:val="20"/>
        </w:numPr>
        <w:spacing w:after="24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ofrecemos checkout/SDK embebido de cliente final en v1 (más allá del QR y el redirect PSE estándar). </w:t>
      </w:r>
      <w:r w:rsidDel="00000000" w:rsidR="00000000" w:rsidRPr="00000000">
        <w:rPr>
          <w:i w:val="1"/>
          <w:iCs w:val="1"/>
          <w:rtl w:val="0"/>
        </w:rPr>
        <w:t xml:space="preserve">(Premature; primero validamos el portal.)</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dioir689b984" w:id="5"/>
      <w:bookmarkEnd w:id="5"/>
      <w:r w:rsidDel="00000000" w:rsidR="00000000" w:rsidRPr="00000000">
        <w:rPr>
          <w:b w:val="1"/>
          <w:bCs w:val="1"/>
          <w:sz w:val="34"/>
          <w:szCs w:val="34"/>
          <w:rtl w:val="0"/>
        </w:rPr>
        <w:t xml:space="preserve">4. Personas y roles (modelo de 3 niveles)</w:t>
      </w:r>
    </w:p>
    <w:p w:rsidR="00000000" w:rsidDel="00000000" w:rsidP="00000000" w:rsidRDefault="00000000" w:rsidRPr="00000000" w14:paraId="00000026">
      <w:pPr>
        <w:spacing w:after="240" w:before="240" w:lineRule="auto"/>
        <w:rPr/>
      </w:pPr>
      <w:r w:rsidDel="00000000" w:rsidR="00000000" w:rsidRPr="00000000">
        <w:rPr>
          <w:rtl w:val="0"/>
        </w:rPr>
        <w:t xml:space="preserve">El recaudo se distribuye en cadena: el </w:t>
      </w:r>
      <w:r w:rsidDel="00000000" w:rsidR="00000000" w:rsidRPr="00000000">
        <w:rPr>
          <w:b w:val="1"/>
          <w:bCs w:val="1"/>
          <w:rtl w:val="0"/>
        </w:rPr>
        <w:t xml:space="preserve">Adquirente</w:t>
      </w:r>
      <w:r w:rsidDel="00000000" w:rsidR="00000000" w:rsidRPr="00000000">
        <w:rPr>
          <w:rtl w:val="0"/>
        </w:rPr>
        <w:t xml:space="preserve"> habilita módulos a los </w:t>
      </w:r>
      <w:r w:rsidDel="00000000" w:rsidR="00000000" w:rsidRPr="00000000">
        <w:rPr>
          <w:b w:val="1"/>
          <w:bCs w:val="1"/>
          <w:rtl w:val="0"/>
        </w:rPr>
        <w:t xml:space="preserve">Agregadores</w:t>
      </w:r>
      <w:r w:rsidDel="00000000" w:rsidR="00000000" w:rsidRPr="00000000">
        <w:rPr>
          <w:rtl w:val="0"/>
        </w:rPr>
        <w:t xml:space="preserve">, cada Agregador habilita el acceso a sus </w:t>
      </w:r>
      <w:r w:rsidDel="00000000" w:rsidR="00000000" w:rsidRPr="00000000">
        <w:rPr>
          <w:b w:val="1"/>
          <w:bCs w:val="1"/>
          <w:rtl w:val="0"/>
        </w:rPr>
        <w:t xml:space="preserve">Comercios</w:t>
      </w:r>
      <w:r w:rsidDel="00000000" w:rsidR="00000000" w:rsidRPr="00000000">
        <w:rPr>
          <w:rtl w:val="0"/>
        </w:rPr>
        <w:t xml:space="preserve">, y el Comercio es quien </w:t>
      </w:r>
      <w:r w:rsidDel="00000000" w:rsidR="00000000" w:rsidRPr="00000000">
        <w:rPr>
          <w:b w:val="1"/>
          <w:bCs w:val="1"/>
          <w:rtl w:val="0"/>
        </w:rPr>
        <w:t xml:space="preserve">opera</w:t>
      </w:r>
      <w:r w:rsidDel="00000000" w:rsidR="00000000" w:rsidRPr="00000000">
        <w:rPr>
          <w:rtl w:val="0"/>
        </w:rPr>
        <w:t xml:space="preserve"> (crea llaves, QR y cobros). Cada nivel tiene su propio espacio en el portal; </w:t>
      </w:r>
      <w:r w:rsidDel="00000000" w:rsidR="00000000" w:rsidRPr="00000000">
        <w:rPr>
          <w:b w:val="1"/>
          <w:bCs w:val="1"/>
          <w:rtl w:val="0"/>
        </w:rPr>
        <w:t xml:space="preserve">la gestión de llaves y QR es exclusiva del Comercio</w:t>
      </w:r>
      <w:r w:rsidDel="00000000" w:rsidR="00000000" w:rsidRPr="00000000">
        <w:rPr>
          <w:rtl w:val="0"/>
        </w:rPr>
        <w:t xml:space="preserve"> — el Agregador solo gobierna el acceso, no opera credenciales.</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90"/>
        <w:gridCol w:w="4785"/>
        <w:tblGridChange w:id="0">
          <w:tblGrid>
            <w:gridCol w:w="2070"/>
            <w:gridCol w:w="2190"/>
            <w:gridCol w:w="47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Quién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Su espacio hace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Adquirente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Dueño de la licencia/rieles (Klu como adquirente / Movii)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Activa o desactiva los módulos</w:t>
            </w:r>
            <w:r w:rsidDel="00000000" w:rsidR="00000000" w:rsidRPr="00000000">
              <w:rPr>
                <w:rtl w:val="0"/>
              </w:rPr>
              <w:t xml:space="preserve"> (Bre-B, PSE) que cada Agregador puede </w:t>
            </w:r>
            <w:r w:rsidDel="00000000" w:rsidR="00000000" w:rsidRPr="00000000">
              <w:rPr>
                <w:b w:val="1"/>
                <w:bCs w:val="1"/>
                <w:rtl w:val="0"/>
              </w:rPr>
              <w:t xml:space="preserve">ofrecer</w:t>
            </w:r>
            <w:r w:rsidDel="00000000" w:rsidR="00000000" w:rsidRPr="00000000">
              <w:rPr>
                <w:rtl w:val="0"/>
              </w:rPr>
              <w:t xml:space="preserve">. Ve adopción por agregador. No opera comercios.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Agregador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PSP/distribuidor sobre Klu (p. ej. </w:t>
            </w:r>
            <w:r w:rsidDel="00000000" w:rsidR="00000000" w:rsidRPr="00000000">
              <w:rPr>
                <w:rFonts w:ascii="Roboto Mono" w:cs="Roboto Mono" w:eastAsia="Roboto Mono" w:hAnsi="Roboto Mono"/>
                <w:color w:val="188038"/>
                <w:rtl w:val="0"/>
              </w:rPr>
              <w:t xml:space="preserve">grupoklu.com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Habilita/deshabilita el acceso</w:t>
            </w:r>
            <w:r w:rsidDel="00000000" w:rsidR="00000000" w:rsidRPr="00000000">
              <w:rPr>
                <w:rtl w:val="0"/>
              </w:rPr>
              <w:t xml:space="preserve"> a cada método </w:t>
            </w:r>
            <w:r w:rsidDel="00000000" w:rsidR="00000000" w:rsidRPr="00000000">
              <w:rPr>
                <w:b w:val="1"/>
                <w:bCs w:val="1"/>
                <w:rtl w:val="0"/>
              </w:rPr>
              <w:t xml:space="preserve">por comercio</w:t>
            </w:r>
            <w:r w:rsidDel="00000000" w:rsidR="00000000" w:rsidRPr="00000000">
              <w:rPr>
                <w:rtl w:val="0"/>
              </w:rPr>
              <w:t xml:space="preserve"> (gobierno). Onboarda comercios. </w:t>
            </w:r>
            <w:r w:rsidDel="00000000" w:rsidR="00000000" w:rsidRPr="00000000">
              <w:rPr>
                <w:b w:val="1"/>
                <w:bCs w:val="1"/>
                <w:rtl w:val="0"/>
              </w:rPr>
              <w:t xml:space="preserve">No</w:t>
            </w:r>
            <w:r w:rsidDel="00000000" w:rsidR="00000000" w:rsidRPr="00000000">
              <w:rPr>
                <w:rtl w:val="0"/>
              </w:rPr>
              <w:t xml:space="preserve"> gestiona llaves ni QR. Ve métricas consolidadas de sus comercios.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Comercio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Dueño/operador de un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Crea y administra sus llaves Bre-B, genera sus QR</w:t>
            </w:r>
            <w:r w:rsidDel="00000000" w:rsidR="00000000" w:rsidRPr="00000000">
              <w:rPr>
                <w:rtl w:val="0"/>
              </w:rPr>
              <w:t xml:space="preserve"> (STA/DIN/Híbrido) y </w:t>
            </w:r>
            <w:r w:rsidDel="00000000" w:rsidR="00000000" w:rsidRPr="00000000">
              <w:rPr>
                <w:b w:val="1"/>
                <w:bCs w:val="1"/>
                <w:rtl w:val="0"/>
              </w:rPr>
              <w:t xml:space="preserve">emite cobros</w:t>
            </w:r>
            <w:r w:rsidDel="00000000" w:rsidR="00000000" w:rsidRPr="00000000">
              <w:rPr>
                <w:rtl w:val="0"/>
              </w:rPr>
              <w:t xml:space="preserve"> (incl. PSE). Consulta sus propias transacciones.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Cajero/Sucursal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Personal de punto de venta (sub-rol de Comercio)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Genera/muestra QR dinámico y verifica que un cobro fue aceptado.</w:t>
            </w:r>
          </w:p>
        </w:tc>
      </w:tr>
    </w:tbl>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Cada módulo solo es operable por un Comercio si: (1) el Adquirente activó el módulo para su Agregador </w:t>
      </w:r>
      <w:r w:rsidDel="00000000" w:rsidR="00000000" w:rsidRPr="00000000">
        <w:rPr>
          <w:b w:val="1"/>
          <w:bCs w:val="1"/>
          <w:rtl w:val="0"/>
        </w:rPr>
        <w:t xml:space="preserve">y</w:t>
      </w:r>
      <w:r w:rsidDel="00000000" w:rsidR="00000000" w:rsidRPr="00000000">
        <w:rPr>
          <w:rtl w:val="0"/>
        </w:rPr>
        <w:t xml:space="preserve"> (2) el Agregador habilitó el acceso a ese Comercio. Si cualquiera de los dos lo desactiva, el Comercio no puede generar nuevos cobros por ese método.</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e9s1qsnxubp" w:id="6"/>
      <w:bookmarkEnd w:id="6"/>
      <w:r w:rsidDel="00000000" w:rsidR="00000000" w:rsidRPr="00000000">
        <w:rPr>
          <w:b w:val="1"/>
          <w:bCs w:val="1"/>
          <w:sz w:val="34"/>
          <w:szCs w:val="34"/>
          <w:rtl w:val="0"/>
        </w:rPr>
        <w:t xml:space="preserve">5. User Stories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hened40efba" w:id="7"/>
      <w:bookmarkEnd w:id="7"/>
      <w:r w:rsidDel="00000000" w:rsidR="00000000" w:rsidRPr="00000000">
        <w:rPr>
          <w:b w:val="1"/>
          <w:bCs w:val="1"/>
          <w:color w:val="000000"/>
          <w:sz w:val="26"/>
          <w:szCs w:val="26"/>
          <w:rtl w:val="0"/>
        </w:rPr>
        <w:t xml:space="preserve">Onboarding y habilitación</w:t>
      </w:r>
    </w:p>
    <w:p w:rsidR="00000000" w:rsidDel="00000000" w:rsidP="00000000" w:rsidRDefault="00000000" w:rsidRPr="00000000" w14:paraId="0000003A">
      <w:pPr>
        <w:numPr>
          <w:ilvl w:val="0"/>
          <w:numId w:val="15"/>
        </w:numPr>
        <w:spacing w:after="0" w:afterAutospacing="0" w:before="24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completar un formulario de alta con mis datos (documento, DANE, contacto) y aceptar T&amp;C, y quedar </w:t>
      </w:r>
      <w:r w:rsidDel="00000000" w:rsidR="00000000" w:rsidRPr="00000000">
        <w:rPr>
          <w:b w:val="1"/>
          <w:bCs w:val="1"/>
          <w:rtl w:val="0"/>
        </w:rPr>
        <w:t xml:space="preserve">habilitado de inmediato</w:t>
      </w:r>
      <w:r w:rsidDel="00000000" w:rsidR="00000000" w:rsidRPr="00000000">
        <w:rPr>
          <w:rtl w:val="0"/>
        </w:rPr>
        <w:t xml:space="preserve"> (sin esperar aprobación), para empezar a cobrar el mismo día.</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que al enviar la captura se cree automáticamente mi comercio en Bre-B y se aprovisione la llave MERCHANTID, para no depender de trámites externos.</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Agregador</w:t>
      </w:r>
      <w:r w:rsidDel="00000000" w:rsidR="00000000" w:rsidRPr="00000000">
        <w:rPr>
          <w:rtl w:val="0"/>
        </w:rPr>
        <w:t xml:space="preserve">, quiero </w:t>
      </w:r>
      <w:r w:rsidDel="00000000" w:rsidR="00000000" w:rsidRPr="00000000">
        <w:rPr>
          <w:b w:val="1"/>
          <w:bCs w:val="1"/>
          <w:rtl w:val="0"/>
        </w:rPr>
        <w:t xml:space="preserve">revocar o restablecer el acceso a un método</w:t>
      </w:r>
      <w:r w:rsidDel="00000000" w:rsidR="00000000" w:rsidRPr="00000000">
        <w:rPr>
          <w:rtl w:val="0"/>
        </w:rPr>
        <w:t xml:space="preserve"> (Bre-B / PSE) de un comercio, para dar de baja un método ante fraude, incumplimiento o solicitud de baja — sin intervenir en el alta.</w:t>
      </w:r>
    </w:p>
    <w:p w:rsidR="00000000" w:rsidDel="00000000" w:rsidP="00000000" w:rsidRDefault="00000000" w:rsidRPr="00000000" w14:paraId="0000003D">
      <w:pPr>
        <w:numPr>
          <w:ilvl w:val="0"/>
          <w:numId w:val="15"/>
        </w:numPr>
        <w:spacing w:after="24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ver un mensaje claro si la creación falla por datos (p. ej. documento o celular ya con cuenta Movii), para corregir y reintentar.</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nm530jvxid7" w:id="8"/>
      <w:bookmarkEnd w:id="8"/>
      <w:r w:rsidDel="00000000" w:rsidR="00000000" w:rsidRPr="00000000">
        <w:rPr>
          <w:b w:val="1"/>
          <w:bCs w:val="1"/>
          <w:color w:val="000000"/>
          <w:sz w:val="26"/>
          <w:szCs w:val="26"/>
          <w:rtl w:val="0"/>
        </w:rPr>
        <w:t xml:space="preserve">Llaves Bre-B</w:t>
      </w:r>
    </w:p>
    <w:p w:rsidR="00000000" w:rsidDel="00000000" w:rsidP="00000000" w:rsidRDefault="00000000" w:rsidRPr="00000000" w14:paraId="0000003F">
      <w:pPr>
        <w:numPr>
          <w:ilvl w:val="0"/>
          <w:numId w:val="16"/>
        </w:numPr>
        <w:spacing w:after="0" w:afterAutospacing="0" w:before="24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registrar llaves Bre-B (ALIAS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correo, celular, identificación) sobre mi comercio, para recibir pagos por el identificador que prefiera.</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ver todas mis llaves y su estado (activa/suspendida/cancelada), para administrar mis canales de cobro.</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Agregador</w:t>
      </w:r>
      <w:r w:rsidDel="00000000" w:rsidR="00000000" w:rsidRPr="00000000">
        <w:rPr>
          <w:rtl w:val="0"/>
        </w:rPr>
        <w:t xml:space="preserve">, quiero suspender, reactivar o cancelar una llave de un comercio, para responder a fraude o solicitudes de baja.</w:t>
      </w:r>
    </w:p>
    <w:p w:rsidR="00000000" w:rsidDel="00000000" w:rsidP="00000000" w:rsidRDefault="00000000" w:rsidRPr="00000000" w14:paraId="00000042">
      <w:pPr>
        <w:numPr>
          <w:ilvl w:val="0"/>
          <w:numId w:val="16"/>
        </w:numPr>
        <w:spacing w:after="24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recibir un mensaje claro cuando una llave ya está registrada en otra entidad o cuenta, para entender por qué no puedo crearla.</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l2yzhdmz1bd" w:id="9"/>
      <w:bookmarkEnd w:id="9"/>
      <w:r w:rsidDel="00000000" w:rsidR="00000000" w:rsidRPr="00000000">
        <w:rPr>
          <w:b w:val="1"/>
          <w:bCs w:val="1"/>
          <w:color w:val="000000"/>
          <w:sz w:val="26"/>
          <w:szCs w:val="26"/>
          <w:rtl w:val="0"/>
        </w:rPr>
        <w:t xml:space="preserve">QR de cobro (Bre-B)</w:t>
      </w:r>
    </w:p>
    <w:p w:rsidR="00000000" w:rsidDel="00000000" w:rsidP="00000000" w:rsidRDefault="00000000" w:rsidRPr="00000000" w14:paraId="00000044">
      <w:pPr>
        <w:numPr>
          <w:ilvl w:val="0"/>
          <w:numId w:val="18"/>
        </w:numPr>
        <w:spacing w:after="0" w:afterAutospacing="0" w:before="240" w:lineRule="auto"/>
        <w:ind w:left="720" w:hanging="360"/>
      </w:pPr>
      <w:r w:rsidDel="00000000" w:rsidR="00000000" w:rsidRPr="00000000">
        <w:rPr>
          <w:rtl w:val="0"/>
        </w:rPr>
        <w:t xml:space="preserve">Como </w:t>
      </w:r>
      <w:r w:rsidDel="00000000" w:rsidR="00000000" w:rsidRPr="00000000">
        <w:rPr>
          <w:b w:val="1"/>
          <w:bCs w:val="1"/>
          <w:rtl w:val="0"/>
        </w:rPr>
        <w:t xml:space="preserve">Cajero</w:t>
      </w:r>
      <w:r w:rsidDel="00000000" w:rsidR="00000000" w:rsidRPr="00000000">
        <w:rPr>
          <w:rtl w:val="0"/>
        </w:rPr>
        <w:t xml:space="preserve">, quiero generar un </w:t>
      </w:r>
      <w:r w:rsidDel="00000000" w:rsidR="00000000" w:rsidRPr="00000000">
        <w:rPr>
          <w:b w:val="1"/>
          <w:bCs w:val="1"/>
          <w:rtl w:val="0"/>
        </w:rPr>
        <w:t xml:space="preserve">QR dinámico</w:t>
      </w:r>
      <w:r w:rsidDel="00000000" w:rsidR="00000000" w:rsidRPr="00000000">
        <w:rPr>
          <w:rtl w:val="0"/>
        </w:rPr>
        <w:t xml:space="preserve"> con un monto específico para una venta puntual, para que el cliente pague el monto exacto una sola vez.</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generar un </w:t>
      </w:r>
      <w:r w:rsidDel="00000000" w:rsidR="00000000" w:rsidRPr="00000000">
        <w:rPr>
          <w:b w:val="1"/>
          <w:bCs w:val="1"/>
          <w:rtl w:val="0"/>
        </w:rPr>
        <w:t xml:space="preserve">QR estático</w:t>
      </w:r>
      <w:r w:rsidDel="00000000" w:rsidR="00000000" w:rsidRPr="00000000">
        <w:rPr>
          <w:rtl w:val="0"/>
        </w:rPr>
        <w:t xml:space="preserve"> reutilizable (con o sin monto fijo — "QR Híbrido") para imprimir y dejar en mi punto de venta.</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configurar opcionalmente número de usos y fecha de expiración de un QR estático, para controlar campañas o cobros limitados.</w:t>
      </w:r>
    </w:p>
    <w:p w:rsidR="00000000" w:rsidDel="00000000" w:rsidP="00000000" w:rsidRDefault="00000000" w:rsidRPr="00000000" w14:paraId="00000047">
      <w:pPr>
        <w:numPr>
          <w:ilvl w:val="0"/>
          <w:numId w:val="18"/>
        </w:numPr>
        <w:spacing w:after="24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Cajero</w:t>
      </w:r>
      <w:r w:rsidDel="00000000" w:rsidR="00000000" w:rsidRPr="00000000">
        <w:rPr>
          <w:rtl w:val="0"/>
        </w:rPr>
        <w:t xml:space="preserve">, quiero ver en pantalla cuándo un cobro asociado a un QR fue aceptado (ACCP), para entregar el producto con confianza.</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ars6po1wi6b" w:id="10"/>
      <w:bookmarkEnd w:id="10"/>
      <w:r w:rsidDel="00000000" w:rsidR="00000000" w:rsidRPr="00000000">
        <w:rPr>
          <w:b w:val="1"/>
          <w:bCs w:val="1"/>
          <w:color w:val="000000"/>
          <w:sz w:val="26"/>
          <w:szCs w:val="26"/>
          <w:rtl w:val="0"/>
        </w:rPr>
        <w:t xml:space="preserve">Cobros, estado y conciliación</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una lista de cobros con estado, monto, pagador, llave/QR y fecha, para conciliar mis ventas del día.</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Agregador</w:t>
      </w:r>
      <w:r w:rsidDel="00000000" w:rsidR="00000000" w:rsidRPr="00000000">
        <w:rPr>
          <w:rtl w:val="0"/>
        </w:rPr>
        <w:t xml:space="preserve">, quiero que el sistema reciba el webhook de Movii, espere y consulte el reporte de transacción, para registrar el estado final sin polling manual.</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filtrar y exportar mis cobros por periodo y método, para mi contabilidad.</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zileosq69xr" w:id="11"/>
      <w:bookmarkEnd w:id="11"/>
      <w:r w:rsidDel="00000000" w:rsidR="00000000" w:rsidRPr="00000000">
        <w:rPr>
          <w:b w:val="1"/>
          <w:bCs w:val="1"/>
          <w:color w:val="000000"/>
          <w:sz w:val="26"/>
          <w:szCs w:val="26"/>
          <w:rtl w:val="0"/>
        </w:rPr>
        <w:t xml:space="preserve">PSE (Fase 2)</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generar un cobro PSE (monto, IVA, descripción) y obtener un link/botón que redirige al cliente a su banco, para cobrar por débito bancario.</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Cliente final</w:t>
      </w:r>
      <w:r w:rsidDel="00000000" w:rsidR="00000000" w:rsidRPr="00000000">
        <w:rPr>
          <w:rtl w:val="0"/>
        </w:rPr>
        <w:t xml:space="preserve">, quiero seleccionar mi banco de la lista PSE y ser redirigido para autorizar el débito, para pagar de forma segura.</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ver el estado de un cobro PSE (pendiente/aprobado/rechazado) actualizado por webhook, para saber si debo despachar.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997fynk0tbv" w:id="12"/>
      <w:bookmarkEnd w:id="12"/>
      <w:r w:rsidDel="00000000" w:rsidR="00000000" w:rsidRPr="00000000">
        <w:rPr>
          <w:b w:val="1"/>
          <w:bCs w:val="1"/>
          <w:color w:val="000000"/>
          <w:sz w:val="26"/>
          <w:szCs w:val="26"/>
          <w:rtl w:val="0"/>
        </w:rPr>
        <w:t xml:space="preserve">Métricas</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Como </w:t>
      </w:r>
      <w:r w:rsidDel="00000000" w:rsidR="00000000" w:rsidRPr="00000000">
        <w:rPr>
          <w:b w:val="1"/>
          <w:bCs w:val="1"/>
          <w:rtl w:val="0"/>
        </w:rPr>
        <w:t xml:space="preserve">Admin Agregador</w:t>
      </w:r>
      <w:r w:rsidDel="00000000" w:rsidR="00000000" w:rsidRPr="00000000">
        <w:rPr>
          <w:rtl w:val="0"/>
        </w:rPr>
        <w:t xml:space="preserve">, quiero ver el mix de métodos (tarjeta / Bre-B / PSE), volumen en COP y tasa de aceptación por método, para entender la adopción.</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Como </w:t>
      </w:r>
      <w:r w:rsidDel="00000000" w:rsidR="00000000" w:rsidRPr="00000000">
        <w:rPr>
          <w:b w:val="1"/>
          <w:bCs w:val="1"/>
          <w:rtl w:val="0"/>
        </w:rPr>
        <w:t xml:space="preserve">Admin Comercio</w:t>
      </w:r>
      <w:r w:rsidDel="00000000" w:rsidR="00000000" w:rsidRPr="00000000">
        <w:rPr>
          <w:rtl w:val="0"/>
        </w:rPr>
        <w:t xml:space="preserve">, quiero ver mis cobros Bre-B por tipo de QR y mis llaves de mejor desempeño, para optimizar mi operación.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zlg9oc0akeq" w:id="13"/>
      <w:bookmarkEnd w:id="13"/>
      <w:r w:rsidDel="00000000" w:rsidR="00000000" w:rsidRPr="00000000">
        <w:rPr>
          <w:b w:val="1"/>
          <w:bCs w:val="1"/>
          <w:sz w:val="34"/>
          <w:szCs w:val="34"/>
          <w:rtl w:val="0"/>
        </w:rPr>
        <w:t xml:space="preserve">6. Arquitectura de información — ¿dónde vive en el portal?</w:t>
      </w:r>
    </w:p>
    <w:p w:rsidR="00000000" w:rsidDel="00000000" w:rsidP="00000000" w:rsidRDefault="00000000" w:rsidRPr="00000000" w14:paraId="00000055">
      <w:pPr>
        <w:spacing w:after="240" w:before="240" w:lineRule="auto"/>
        <w:rPr/>
      </w:pPr>
      <w:r w:rsidDel="00000000" w:rsidR="00000000" w:rsidRPr="00000000">
        <w:rPr>
          <w:rtl w:val="0"/>
        </w:rPr>
        <w:t xml:space="preserve">El sidebar del portal real (el del HTML de referencia) tiene hoy: </w:t>
      </w:r>
      <w:r w:rsidDel="00000000" w:rsidR="00000000" w:rsidRPr="00000000">
        <w:rPr>
          <w:b w:val="1"/>
          <w:bCs w:val="1"/>
          <w:rtl w:val="0"/>
        </w:rPr>
        <w:t xml:space="preserve">Dashboard · Dispositivos · Productos · Reportes · Ajustes</w:t>
      </w:r>
      <w:r w:rsidDel="00000000" w:rsidR="00000000" w:rsidRPr="00000000">
        <w:rPr>
          <w:rFonts w:ascii="Arial Unicode MS" w:cs="Arial Unicode MS" w:eastAsia="Arial Unicode MS" w:hAnsi="Arial Unicode MS"/>
          <w:rtl w:val="0"/>
        </w:rPr>
        <w:t xml:space="preserve">, y filtra por la jerarquía Corporación→Negocio→Sucursal. A ese sidebar </w:t>
      </w:r>
      <w:r w:rsidDel="00000000" w:rsidR="00000000" w:rsidRPr="00000000">
        <w:rPr>
          <w:b w:val="1"/>
          <w:bCs w:val="1"/>
          <w:rtl w:val="0"/>
        </w:rPr>
        <w:t xml:space="preserve">le faltan tabs</w:t>
      </w:r>
      <w:r w:rsidDel="00000000" w:rsidR="00000000" w:rsidRPr="00000000">
        <w:rPr>
          <w:rtl w:val="0"/>
        </w:rPr>
        <w:t xml:space="preserve">, incluidos </w:t>
      </w:r>
      <w:r w:rsidDel="00000000" w:rsidR="00000000" w:rsidRPr="00000000">
        <w:rPr>
          <w:b w:val="1"/>
          <w:bCs w:val="1"/>
          <w:rtl w:val="0"/>
        </w:rPr>
        <w:t xml:space="preserve">Transacciones</w:t>
      </w:r>
      <w:r w:rsidDel="00000000" w:rsidR="00000000" w:rsidRPr="00000000">
        <w:rPr>
          <w:rtl w:val="0"/>
        </w:rPr>
        <w:t xml:space="preserve"> y la zona de </w:t>
      </w:r>
      <w:r w:rsidDel="00000000" w:rsidR="00000000" w:rsidRPr="00000000">
        <w:rPr>
          <w:b w:val="1"/>
          <w:bCs w:val="1"/>
          <w:rtl w:val="0"/>
        </w:rPr>
        <w:t xml:space="preserve">Cobros</w:t>
      </w:r>
      <w:r w:rsidDel="00000000" w:rsidR="00000000" w:rsidRPr="00000000">
        <w:rPr>
          <w:rtl w:val="0"/>
        </w:rPr>
        <w:t xml:space="preserve"> (habilitación de Bre-B/PSE).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Propuesta:</w:t>
      </w:r>
      <w:r w:rsidDel="00000000" w:rsidR="00000000" w:rsidRPr="00000000">
        <w:rPr>
          <w:rtl w:val="0"/>
        </w:rPr>
        <w:t xml:space="preserve"> agregar </w:t>
      </w:r>
      <w:r w:rsidDel="00000000" w:rsidR="00000000" w:rsidRPr="00000000">
        <w:rPr>
          <w:b w:val="1"/>
          <w:bCs w:val="1"/>
          <w:rtl w:val="0"/>
        </w:rPr>
        <w:t xml:space="preserve">dos items de sidebar</w:t>
      </w:r>
      <w:r w:rsidDel="00000000" w:rsidR="00000000" w:rsidRPr="00000000">
        <w:rPr>
          <w:rtl w:val="0"/>
        </w:rPr>
        <w:t xml:space="preserve"> — </w:t>
      </w:r>
      <w:r w:rsidDel="00000000" w:rsidR="00000000" w:rsidRPr="00000000">
        <w:rPr>
          <w:b w:val="1"/>
          <w:bCs w:val="1"/>
          <w:rtl w:val="0"/>
        </w:rPr>
        <w:t xml:space="preserve">"Cobros" (Recaudo)</w:t>
      </w:r>
      <w:r w:rsidDel="00000000" w:rsidR="00000000" w:rsidRPr="00000000">
        <w:rPr>
          <w:rtl w:val="0"/>
        </w:rPr>
        <w:t xml:space="preserve"> y </w:t>
      </w:r>
      <w:r w:rsidDel="00000000" w:rsidR="00000000" w:rsidRPr="00000000">
        <w:rPr>
          <w:b w:val="1"/>
          <w:bCs w:val="1"/>
          <w:rtl w:val="0"/>
        </w:rPr>
        <w:t xml:space="preserve">"Transacciones"</w:t>
      </w:r>
      <w:r w:rsidDel="00000000" w:rsidR="00000000" w:rsidRPr="00000000">
        <w:rPr>
          <w:rtl w:val="0"/>
        </w:rPr>
        <w:t xml:space="preserve"> — y enriquecer Dashboard y Reportes con los nuevos métodos. No se crea un portal aparte (decisión "solo agregar métodos").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g7yayazdjqoa" w:id="14"/>
      <w:bookmarkEnd w:id="14"/>
      <w:r w:rsidDel="00000000" w:rsidR="00000000" w:rsidRPr="00000000">
        <w:rPr>
          <w:b w:val="1"/>
          <w:bCs w:val="1"/>
          <w:color w:val="000000"/>
          <w:sz w:val="26"/>
          <w:szCs w:val="26"/>
          <w:rtl w:val="0"/>
        </w:rPr>
        <w:t xml:space="preserve">6.0 El espacio se adapta al rol</w:t>
      </w:r>
    </w:p>
    <w:p w:rsidR="00000000" w:rsidDel="00000000" w:rsidP="00000000" w:rsidRDefault="00000000" w:rsidRPr="00000000" w14:paraId="00000058">
      <w:pPr>
        <w:spacing w:after="240" w:before="240" w:lineRule="auto"/>
        <w:rPr/>
      </w:pPr>
      <w:r w:rsidDel="00000000" w:rsidR="00000000" w:rsidRPr="00000000">
        <w:rPr>
          <w:rtl w:val="0"/>
        </w:rPr>
        <w:t xml:space="preserve">El contenido del tab </w:t>
      </w:r>
      <w:r w:rsidDel="00000000" w:rsidR="00000000" w:rsidRPr="00000000">
        <w:rPr>
          <w:b w:val="1"/>
          <w:bCs w:val="1"/>
          <w:rtl w:val="0"/>
        </w:rPr>
        <w:t xml:space="preserve">Cobros</w:t>
      </w:r>
      <w:r w:rsidDel="00000000" w:rsidR="00000000" w:rsidRPr="00000000">
        <w:rPr>
          <w:rtl w:val="0"/>
        </w:rPr>
        <w:t xml:space="preserve"> se renderiza según el rol del usuario. Es la misma ubicación de navegación, pero distinto espacio:</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485"/>
        <w:tblGridChange w:id="0">
          <w:tblGrid>
            <w:gridCol w:w="1545"/>
            <w:gridCol w:w="7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Qué ve en "Cobros"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Adquirente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Distribución de módulos:</w:t>
            </w:r>
            <w:r w:rsidDel="00000000" w:rsidR="00000000" w:rsidRPr="00000000">
              <w:rPr>
                <w:rtl w:val="0"/>
              </w:rPr>
              <w:t xml:space="preserve"> activar/desactivar Bre-B y PSE por </w:t>
            </w:r>
            <w:r w:rsidDel="00000000" w:rsidR="00000000" w:rsidRPr="00000000">
              <w:rPr>
                <w:b w:val="1"/>
                <w:bCs w:val="1"/>
                <w:rtl w:val="0"/>
              </w:rPr>
              <w:t xml:space="preserve">agregador</w:t>
            </w:r>
            <w:r w:rsidDel="00000000" w:rsidR="00000000" w:rsidRPr="00000000">
              <w:rPr>
                <w:rtl w:val="0"/>
              </w:rPr>
              <w:t xml:space="preserve">. Tabla de agregadores con toggles y adopción.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Agregador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Dos áreas: </w:t>
            </w:r>
            <w:r w:rsidDel="00000000" w:rsidR="00000000" w:rsidRPr="00000000">
              <w:rPr>
                <w:b w:val="1"/>
                <w:bCs w:val="1"/>
                <w:rtl w:val="0"/>
              </w:rPr>
              <w:t xml:space="preserve">Comercios</w:t>
            </w:r>
            <w:r w:rsidDel="00000000" w:rsidR="00000000" w:rsidRPr="00000000">
              <w:rPr>
                <w:rtl w:val="0"/>
              </w:rPr>
              <w:t xml:space="preserve"> (habilitar/revocar el acceso a cada método por comercio + onboarding) y </w:t>
            </w:r>
            <w:r w:rsidDel="00000000" w:rsidR="00000000" w:rsidRPr="00000000">
              <w:rPr>
                <w:b w:val="1"/>
                <w:bCs w:val="1"/>
                <w:rtl w:val="0"/>
              </w:rPr>
              <w:t xml:space="preserve">Comisiones</w:t>
            </w:r>
            <w:r w:rsidDel="00000000" w:rsidR="00000000" w:rsidRPr="00000000">
              <w:rPr>
                <w:rtl w:val="0"/>
              </w:rPr>
              <w:t xml:space="preserve"> (define el esquema de comisiones por método y por comercio). </w:t>
            </w:r>
            <w:r w:rsidDel="00000000" w:rsidR="00000000" w:rsidRPr="00000000">
              <w:rPr>
                <w:b w:val="1"/>
                <w:bCs w:val="1"/>
                <w:rtl w:val="0"/>
              </w:rPr>
              <w:t xml:space="preserve">Sin</w:t>
            </w:r>
            <w:r w:rsidDel="00000000" w:rsidR="00000000" w:rsidRPr="00000000">
              <w:rPr>
                <w:rtl w:val="0"/>
              </w:rPr>
              <w:t xml:space="preserve"> llaves ni QR.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Comercio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Operación:</w:t>
            </w:r>
            <w:r w:rsidDel="00000000" w:rsidR="00000000" w:rsidRPr="00000000">
              <w:rPr>
                <w:rtl w:val="0"/>
              </w:rPr>
              <w:t xml:space="preserve"> Mis llaves Bre-B · Cobrar con QR · Cobro PSE. Aquí —y solo aquí— se crean llaves y QR. Cada QR genera una transacción trazable.</w:t>
            </w:r>
          </w:p>
        </w:tc>
      </w:tr>
    </w:tbl>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highlight w:val="yellow"/>
          <w:rtl w:val="0"/>
        </w:rPr>
        <w:t xml:space="preserve">#TODO: Revisar y construir el esquema de comisiones para debitar del total transaccionado (validar si se requiere modificar el financiero)</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color w:val="188038"/>
          <w:rtl w:val="0"/>
        </w:rPr>
        <w:t xml:space="preserve">Transacciones</w:t>
      </w:r>
      <w:r w:rsidDel="00000000" w:rsidR="00000000" w:rsidRPr="00000000">
        <w:rPr>
          <w:rtl w:val="0"/>
        </w:rPr>
        <w:t xml:space="preserve"> también filtra por el alcance del rol (el Comercio ve las suyas; el Agregador, las de sus comercios; el Adquirente, agregadas).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qn3pgr28i6sc" w:id="15"/>
      <w:bookmarkEnd w:id="15"/>
      <w:r w:rsidDel="00000000" w:rsidR="00000000" w:rsidRPr="00000000">
        <w:rPr>
          <w:b w:val="1"/>
          <w:bCs w:val="1"/>
          <w:color w:val="000000"/>
          <w:sz w:val="26"/>
          <w:szCs w:val="26"/>
          <w:rtl w:val="0"/>
        </w:rPr>
        <w:t xml:space="preserve">6.1a Nuevo item de sidebar: Cobros (configuración y habilitación)</w:t>
      </w:r>
    </w:p>
    <w:p w:rsidR="00000000" w:rsidDel="00000000" w:rsidP="00000000" w:rsidRDefault="00000000" w:rsidRPr="00000000" w14:paraId="00000064">
      <w:pPr>
        <w:spacing w:after="240" w:before="240" w:lineRule="auto"/>
        <w:rPr/>
      </w:pPr>
      <w:r w:rsidDel="00000000" w:rsidR="00000000" w:rsidRPr="00000000">
        <w:rPr>
          <w:rtl w:val="0"/>
        </w:rPr>
        <w:t xml:space="preserve">Subsecciones: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3.1314260444435"/>
        <w:gridCol w:w="4820.177134644442"/>
        <w:gridCol w:w="2722.203250334738"/>
        <w:tblGridChange w:id="0">
          <w:tblGrid>
            <w:gridCol w:w="1483.1314260444435"/>
            <w:gridCol w:w="4820.177134644442"/>
            <w:gridCol w:w="2722.2032503347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Subsección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Contenido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Endpoints que la alimentan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Métodos de cobro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Estado y </w:t>
            </w:r>
            <w:r w:rsidDel="00000000" w:rsidR="00000000" w:rsidRPr="00000000">
              <w:rPr>
                <w:b w:val="1"/>
                <w:bCs w:val="1"/>
                <w:rtl w:val="0"/>
              </w:rPr>
              <w:t xml:space="preserve">gobierno de acceso</w:t>
            </w:r>
            <w:r w:rsidDel="00000000" w:rsidR="00000000" w:rsidRPr="00000000">
              <w:rPr>
                <w:rtl w:val="0"/>
              </w:rPr>
              <w:t xml:space="preserve"> por comercio: Bre-B y PSE (toggle habilitar/revocar acceso, estado de credenciales). Punto de entrada al alta self-service.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merchantGet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Llaves Bre-B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Listado y gestión de llaves del comercio (crear </w:t>
            </w:r>
            <w:r w:rsidDel="00000000" w:rsidR="00000000" w:rsidRPr="00000000">
              <w:rPr>
                <w:b w:val="1"/>
                <w:bCs w:val="1"/>
                <w:rtl w:val="0"/>
              </w:rPr>
              <w:t xml:space="preserve">una vez</w:t>
            </w:r>
            <w:r w:rsidDel="00000000" w:rsidR="00000000" w:rsidRPr="00000000">
              <w:rPr>
                <w:rtl w:val="0"/>
              </w:rPr>
              <w:t xml:space="preserve">, suspender, reactivar, cancelar). Cupo limitado de llaves.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create-key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query-keys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state-key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QR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Generador y biblioteca de QR (estático / dinámico / híbrido) </w:t>
            </w:r>
            <w:r w:rsidDel="00000000" w:rsidR="00000000" w:rsidRPr="00000000">
              <w:rPr>
                <w:b w:val="1"/>
                <w:bCs w:val="1"/>
                <w:rtl w:val="0"/>
              </w:rPr>
              <w:t xml:space="preserve">sobre una llave existente</w:t>
            </w:r>
            <w:r w:rsidDel="00000000" w:rsidR="00000000" w:rsidRPr="00000000">
              <w:rPr>
                <w:rtl w:val="0"/>
              </w:rPr>
              <w:t xml:space="preserve">, con monto, usos y expiración. Descarga PNG/base64.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qr-code</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Botón PSE</w:t>
            </w:r>
            <w:r w:rsidDel="00000000" w:rsidR="00000000" w:rsidRPr="00000000">
              <w:rPr>
                <w:rtl w:val="0"/>
              </w:rPr>
              <w:t xml:space="preserve"> </w:t>
            </w:r>
            <w:r w:rsidDel="00000000" w:rsidR="00000000" w:rsidRPr="00000000">
              <w:rPr>
                <w:i w:val="1"/>
                <w:iCs w:val="1"/>
                <w:rtl w:val="0"/>
              </w:rPr>
              <w:t xml:space="preserve">(Fase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Crear cobro PSE, generar link/botón, ver lista de bancos.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banks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transactionGet</w:t>
            </w:r>
            <w:r w:rsidDel="00000000" w:rsidR="00000000" w:rsidRPr="00000000">
              <w:rPr>
                <w:rtl w:val="0"/>
              </w:rPr>
            </w:r>
          </w:p>
        </w:tc>
      </w:tr>
    </w:tbl>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4fpij6e9e9qq" w:id="16"/>
      <w:bookmarkEnd w:id="16"/>
      <w:r w:rsidDel="00000000" w:rsidR="00000000" w:rsidRPr="00000000">
        <w:rPr>
          <w:b w:val="1"/>
          <w:bCs w:val="1"/>
          <w:color w:val="000000"/>
          <w:sz w:val="26"/>
          <w:szCs w:val="26"/>
          <w:rtl w:val="0"/>
        </w:rPr>
        <w:t xml:space="preserve">6.1b Nuevo item de sidebar: Transacciones (operación diaria)</w:t>
      </w:r>
    </w:p>
    <w:p w:rsidR="00000000" w:rsidDel="00000000" w:rsidP="00000000" w:rsidRDefault="00000000" w:rsidRPr="00000000" w14:paraId="00000075">
      <w:pPr>
        <w:spacing w:after="240" w:before="240" w:lineRule="auto"/>
        <w:rPr/>
      </w:pPr>
      <w:r w:rsidDel="00000000" w:rsidR="00000000" w:rsidRPr="00000000">
        <w:rPr>
          <w:rtl w:val="0"/>
        </w:rPr>
        <w:t xml:space="preserve">Bandeja transaccional unificada (Bre-B y PSE) con estado, pagador, método, llave/QR, monto (COP), nota y conciliación; filtros por periodo, método, estado y scope de jerarquía; exportación. </w:t>
      </w:r>
      <w:r w:rsidDel="00000000" w:rsidR="00000000" w:rsidRPr="00000000">
        <w:rPr>
          <w:i w:val="1"/>
          <w:iCs w:val="1"/>
          <w:rtl w:val="0"/>
        </w:rPr>
        <w:t xml:space="preserve">Endpoints: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transaction-report</w:t>
      </w:r>
      <w:r w:rsidDel="00000000" w:rsidR="00000000" w:rsidRPr="00000000">
        <w:rPr>
          <w:rtl w:val="0"/>
        </w:rPr>
        <w:t xml:space="preserve"> + webhook (Bre-B); </w:t>
      </w:r>
      <w:r w:rsidDel="00000000" w:rsidR="00000000" w:rsidRPr="00000000">
        <w:rPr>
          <w:rFonts w:ascii="Roboto Mono" w:cs="Roboto Mono" w:eastAsia="Roboto Mono" w:hAnsi="Roboto Mono"/>
          <w:color w:val="188038"/>
          <w:rtl w:val="0"/>
        </w:rPr>
        <w:t xml:space="preserve">transactionGet</w:t>
      </w:r>
      <w:r w:rsidDel="00000000" w:rsidR="00000000" w:rsidRPr="00000000">
        <w:rPr>
          <w:rtl w:val="0"/>
        </w:rPr>
        <w:t xml:space="preserve"> + webhook (PSE).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ihzhtf2nxfgq" w:id="17"/>
      <w:bookmarkEnd w:id="17"/>
      <w:r w:rsidDel="00000000" w:rsidR="00000000" w:rsidRPr="00000000">
        <w:rPr>
          <w:b w:val="1"/>
          <w:bCs w:val="1"/>
          <w:color w:val="000000"/>
          <w:sz w:val="26"/>
          <w:szCs w:val="26"/>
          <w:rtl w:val="0"/>
        </w:rPr>
        <w:t xml:space="preserve">6.2 Onboarding / Habilitación (self-service, sin aprobación)</w:t>
      </w:r>
    </w:p>
    <w:p w:rsidR="00000000" w:rsidDel="00000000" w:rsidP="00000000" w:rsidRDefault="00000000" w:rsidRPr="00000000" w14:paraId="00000077">
      <w:pPr>
        <w:numPr>
          <w:ilvl w:val="0"/>
          <w:numId w:val="26"/>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wizard de captura</w:t>
      </w:r>
      <w:r w:rsidDel="00000000" w:rsidR="00000000" w:rsidRPr="00000000">
        <w:rPr>
          <w:rFonts w:ascii="Arial Unicode MS" w:cs="Arial Unicode MS" w:eastAsia="Arial Unicode MS" w:hAnsi="Arial Unicode MS"/>
          <w:rtl w:val="0"/>
        </w:rPr>
        <w:t xml:space="preserve"> (Admin Comercio) se lanza desde "Métodos de cobro → Habilitar Bre-B". Al enviar, se invoca </w:t>
      </w: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y el comercio queda </w:t>
      </w:r>
      <w:r w:rsidDel="00000000" w:rsidR="00000000" w:rsidRPr="00000000">
        <w:rPr>
          <w:b w:val="1"/>
          <w:bCs w:val="1"/>
          <w:rtl w:val="0"/>
        </w:rPr>
        <w:t xml:space="preserve">habilitado de inmediato</w:t>
      </w:r>
      <w:r w:rsidDel="00000000" w:rsidR="00000000" w:rsidRPr="00000000">
        <w:rPr>
          <w:rtl w:val="0"/>
        </w:rPr>
        <w:t xml:space="preserve"> si la API responde OK.</w:t>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b w:val="1"/>
          <w:bCs w:val="1"/>
          <w:rtl w:val="0"/>
        </w:rPr>
        <w:t xml:space="preserve">Gobierno del agregador</w:t>
      </w:r>
      <w:r w:rsidDel="00000000" w:rsidR="00000000" w:rsidRPr="00000000">
        <w:rPr>
          <w:rtl w:val="0"/>
        </w:rPr>
        <w:t xml:space="preserve"> (no es aprobación de alta): el Admin Agregador administra el </w:t>
      </w:r>
      <w:r w:rsidDel="00000000" w:rsidR="00000000" w:rsidRPr="00000000">
        <w:rPr>
          <w:b w:val="1"/>
          <w:bCs w:val="1"/>
          <w:rtl w:val="0"/>
        </w:rPr>
        <w:t xml:space="preserve">acceso a métodos</w:t>
      </w:r>
      <w:r w:rsidDel="00000000" w:rsidR="00000000" w:rsidRPr="00000000">
        <w:rPr>
          <w:rtl w:val="0"/>
        </w:rPr>
        <w:t xml:space="preserve"> por comercio en "Métodos de cobro" (revocar/restablecer) y la </w:t>
      </w:r>
      <w:r w:rsidDel="00000000" w:rsidR="00000000" w:rsidRPr="00000000">
        <w:rPr>
          <w:b w:val="1"/>
          <w:bCs w:val="1"/>
          <w:rtl w:val="0"/>
        </w:rPr>
        <w:t xml:space="preserve">gestión de llaves</w:t>
      </w:r>
      <w:r w:rsidDel="00000000" w:rsidR="00000000" w:rsidRPr="00000000">
        <w:rPr>
          <w:rtl w:val="0"/>
        </w:rPr>
        <w:t xml:space="preserve"> en "Llaves Bre-B" (suspender/reactivar/cancelar). Esto es siempre </w:t>
      </w:r>
      <w:r w:rsidDel="00000000" w:rsidR="00000000" w:rsidRPr="00000000">
        <w:rPr>
          <w:b w:val="1"/>
          <w:bCs w:val="1"/>
          <w:rtl w:val="0"/>
        </w:rPr>
        <w:t xml:space="preserve">posterior</w:t>
      </w:r>
      <w:r w:rsidDel="00000000" w:rsidR="00000000" w:rsidRPr="00000000">
        <w:rPr>
          <w:rtl w:val="0"/>
        </w:rPr>
        <w:t xml:space="preserve"> al alta.</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2qj1gu9ykyq" w:id="18"/>
      <w:bookmarkEnd w:id="18"/>
      <w:r w:rsidDel="00000000" w:rsidR="00000000" w:rsidRPr="00000000">
        <w:rPr>
          <w:b w:val="1"/>
          <w:bCs w:val="1"/>
          <w:color w:val="000000"/>
          <w:sz w:val="26"/>
          <w:szCs w:val="26"/>
          <w:rtl w:val="0"/>
        </w:rPr>
        <w:t xml:space="preserve">6.3 Enriquecer lo existente</w:t>
      </w:r>
    </w:p>
    <w:p w:rsidR="00000000" w:rsidDel="00000000" w:rsidP="00000000" w:rsidRDefault="00000000" w:rsidRPr="00000000" w14:paraId="0000007A">
      <w:pPr>
        <w:numPr>
          <w:ilvl w:val="0"/>
          <w:numId w:val="24"/>
        </w:numPr>
        <w:spacing w:after="0" w:afterAutospacing="0" w:before="240" w:lineRule="auto"/>
        <w:ind w:left="720" w:hanging="360"/>
      </w:pPr>
      <w:r w:rsidDel="00000000" w:rsidR="00000000" w:rsidRPr="00000000">
        <w:rPr>
          <w:b w:val="1"/>
          <w:bCs w:val="1"/>
          <w:rtl w:val="0"/>
        </w:rPr>
        <w:t xml:space="preserve">Dashboard (todo en COP):</w:t>
      </w:r>
      <w:r w:rsidDel="00000000" w:rsidR="00000000" w:rsidRPr="00000000">
        <w:rPr>
          <w:rtl w:val="0"/>
        </w:rPr>
        <w:t xml:space="preserve"> añadir segmentación por </w:t>
      </w:r>
      <w:r w:rsidDel="00000000" w:rsidR="00000000" w:rsidRPr="00000000">
        <w:rPr>
          <w:b w:val="1"/>
          <w:bCs w:val="1"/>
          <w:rtl w:val="0"/>
        </w:rPr>
        <w:t xml:space="preserve">método de cobro</w:t>
      </w:r>
      <w:r w:rsidDel="00000000" w:rsidR="00000000" w:rsidRPr="00000000">
        <w:rPr>
          <w:rtl w:val="0"/>
        </w:rPr>
        <w:t xml:space="preserve"> (Bre-B, PSE y, si la operación CO lo incluye, tarjeta), y para Bre-B el desglose por tipo de QR y estado (ACCP/RJCT/PDNG).</w:t>
      </w:r>
    </w:p>
    <w:p w:rsidR="00000000" w:rsidDel="00000000" w:rsidP="00000000" w:rsidRDefault="00000000" w:rsidRPr="00000000" w14:paraId="0000007B">
      <w:pPr>
        <w:numPr>
          <w:ilvl w:val="0"/>
          <w:numId w:val="24"/>
        </w:numPr>
        <w:spacing w:after="240" w:before="0" w:beforeAutospacing="0" w:lineRule="auto"/>
        <w:ind w:left="720" w:hanging="360"/>
      </w:pPr>
      <w:r w:rsidDel="00000000" w:rsidR="00000000" w:rsidRPr="00000000">
        <w:rPr>
          <w:b w:val="1"/>
          <w:bCs w:val="1"/>
          <w:rtl w:val="0"/>
        </w:rPr>
        <w:t xml:space="preserve">Reportes:</w:t>
      </w:r>
      <w:r w:rsidDel="00000000" w:rsidR="00000000" w:rsidRPr="00000000">
        <w:rPr>
          <w:rtl w:val="0"/>
        </w:rPr>
        <w:t xml:space="preserve"> añadir reporte de cobros Bre-B/PSE exportable.</w:t>
      </w:r>
    </w:p>
    <w:p w:rsidR="00000000" w:rsidDel="00000000" w:rsidP="00000000" w:rsidRDefault="00000000" w:rsidRPr="00000000" w14:paraId="0000007C">
      <w:pPr>
        <w:spacing w:after="240" w:before="240" w:lineRule="auto"/>
        <w:ind w:left="600" w:right="600" w:firstLine="0"/>
        <w:rPr/>
      </w:pPr>
      <w:r w:rsidDel="00000000" w:rsidR="00000000" w:rsidRPr="00000000">
        <w:rPr>
          <w:b w:val="1"/>
          <w:bCs w:val="1"/>
          <w:rtl w:val="0"/>
        </w:rPr>
        <w:t xml:space="preserve">Principio de diseño:</w:t>
      </w:r>
      <w:r w:rsidDel="00000000" w:rsidR="00000000" w:rsidRPr="00000000">
        <w:rPr>
          <w:rtl w:val="0"/>
        </w:rPr>
        <w:t xml:space="preserve"> todo lo nuevo respeta el modelo de scope existente (filtros Corporación/Negocio/Sucursal). Un Admin Comercio ve únicamente su subárbol; el Admin Agregador ve todo.</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dgdnhzfdgjhr" w:id="19"/>
      <w:bookmarkEnd w:id="19"/>
      <w:r w:rsidDel="00000000" w:rsidR="00000000" w:rsidRPr="00000000">
        <w:rPr>
          <w:b w:val="1"/>
          <w:bCs w:val="1"/>
          <w:sz w:val="34"/>
          <w:szCs w:val="34"/>
          <w:rtl w:val="0"/>
        </w:rPr>
        <w:t xml:space="preserve">7. Requisitos</w:t>
      </w:r>
    </w:p>
    <w:p w:rsidR="00000000" w:rsidDel="00000000" w:rsidP="00000000" w:rsidRDefault="00000000" w:rsidRPr="00000000" w14:paraId="0000007F">
      <w:pPr>
        <w:spacing w:after="240" w:before="240" w:lineRule="auto"/>
        <w:rPr/>
      </w:pPr>
      <w:r w:rsidDel="00000000" w:rsidR="00000000" w:rsidRPr="00000000">
        <w:rPr>
          <w:rtl w:val="0"/>
        </w:rPr>
        <w:t xml:space="preserve">Nomenclatura: </w:t>
      </w:r>
      <w:r w:rsidDel="00000000" w:rsidR="00000000" w:rsidRPr="00000000">
        <w:rPr>
          <w:b w:val="1"/>
          <w:bCs w:val="1"/>
          <w:rtl w:val="0"/>
        </w:rPr>
        <w:t xml:space="preserve">P0</w:t>
      </w:r>
      <w:r w:rsidDel="00000000" w:rsidR="00000000" w:rsidRPr="00000000">
        <w:rPr>
          <w:rtl w:val="0"/>
        </w:rPr>
        <w:t xml:space="preserve"> = imprescindible para lanzar Fase 1 (Bre-B QR). </w:t>
      </w:r>
      <w:r w:rsidDel="00000000" w:rsidR="00000000" w:rsidRPr="00000000">
        <w:rPr>
          <w:b w:val="1"/>
          <w:bCs w:val="1"/>
          <w:rtl w:val="0"/>
        </w:rPr>
        <w:t xml:space="preserve">P1</w:t>
      </w:r>
      <w:r w:rsidDel="00000000" w:rsidR="00000000" w:rsidRPr="00000000">
        <w:rPr>
          <w:rtl w:val="0"/>
        </w:rPr>
        <w:t xml:space="preserve"> = mejora fuerte / fast-follow. </w:t>
      </w:r>
      <w:r w:rsidDel="00000000" w:rsidR="00000000" w:rsidRPr="00000000">
        <w:rPr>
          <w:b w:val="1"/>
          <w:bCs w:val="1"/>
          <w:rtl w:val="0"/>
        </w:rPr>
        <w:t xml:space="preserve">P2</w:t>
      </w:r>
      <w:r w:rsidDel="00000000" w:rsidR="00000000" w:rsidRPr="00000000">
        <w:rPr>
          <w:rtl w:val="0"/>
        </w:rPr>
        <w:t xml:space="preserve"> = futuro (incluye PSE Fase 2 salvo lo aquí marcado).</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xze2nxkfz4w7" w:id="20"/>
      <w:bookmarkEnd w:id="20"/>
      <w:r w:rsidDel="00000000" w:rsidR="00000000" w:rsidRPr="00000000">
        <w:rPr>
          <w:b w:val="1"/>
          <w:bCs w:val="1"/>
          <w:color w:val="000000"/>
          <w:sz w:val="26"/>
          <w:szCs w:val="26"/>
          <w:rtl w:val="0"/>
        </w:rPr>
        <w:t xml:space="preserve">7.1 Onboarding y habilitación (self-service, activación automática)</w:t>
      </w:r>
    </w:p>
    <w:p w:rsidR="00000000" w:rsidDel="00000000" w:rsidP="00000000" w:rsidRDefault="00000000" w:rsidRPr="00000000" w14:paraId="00000081">
      <w:pPr>
        <w:spacing w:after="240" w:before="240" w:lineRule="auto"/>
        <w:rPr>
          <w:i w:val="1"/>
          <w:iCs w:val="1"/>
        </w:rPr>
      </w:pPr>
      <w:r w:rsidDel="00000000" w:rsidR="00000000" w:rsidRPr="00000000">
        <w:rPr>
          <w:b w:val="1"/>
          <w:bCs w:val="1"/>
          <w:rtl w:val="0"/>
        </w:rPr>
        <w:t xml:space="preserve">P0 — Captura self-service de comercio con alta automática</w:t>
      </w:r>
      <w:r w:rsidDel="00000000" w:rsidR="00000000" w:rsidRPr="00000000">
        <w:rPr>
          <w:rtl w:val="0"/>
        </w:rPr>
        <w:t xml:space="preserve"> Formulario que mapea a </w:t>
      </w: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(Bre-B): </w:t>
      </w:r>
      <w:r w:rsidDel="00000000" w:rsidR="00000000" w:rsidRPr="00000000">
        <w:rPr>
          <w:rFonts w:ascii="Roboto Mono" w:cs="Roboto Mono" w:eastAsia="Roboto Mono" w:hAnsi="Roboto Mono"/>
          <w:color w:val="188038"/>
          <w:rtl w:val="0"/>
        </w:rPr>
        <w:t xml:space="preserve">party_type</w:t>
      </w:r>
      <w:r w:rsidDel="00000000" w:rsidR="00000000" w:rsidRPr="00000000">
        <w:rPr>
          <w:rtl w:val="0"/>
        </w:rPr>
        <w:t xml:space="preserve"> (COMMERCE/PERSON), </w:t>
      </w:r>
      <w:r w:rsidDel="00000000" w:rsidR="00000000" w:rsidRPr="00000000">
        <w:rPr>
          <w:rFonts w:ascii="Roboto Mono" w:cs="Roboto Mono" w:eastAsia="Roboto Mono" w:hAnsi="Roboto Mono"/>
          <w:color w:val="188038"/>
          <w:rtl w:val="0"/>
        </w:rPr>
        <w:t xml:space="preserve">mobile_number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document_type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document_number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issue_date</w:t>
      </w:r>
      <w:r w:rsidDel="00000000" w:rsidR="00000000" w:rsidRPr="00000000">
        <w:rPr>
          <w:rtl w:val="0"/>
        </w:rPr>
        <w:t xml:space="preserve">, nombres y apellidos, </w:t>
      </w:r>
      <w:r w:rsidDel="00000000" w:rsidR="00000000" w:rsidRPr="00000000">
        <w:rPr>
          <w:rFonts w:ascii="Roboto Mono" w:cs="Roboto Mono" w:eastAsia="Roboto Mono" w:hAnsi="Roboto Mono"/>
          <w:color w:val="188038"/>
          <w:rtl w:val="0"/>
        </w:rPr>
        <w:t xml:space="preserve">dane_code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birth_place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dob</w:t>
      </w:r>
      <w:r w:rsidDel="00000000" w:rsidR="00000000" w:rsidRPr="00000000">
        <w:rPr>
          <w:rtl w:val="0"/>
        </w:rPr>
        <w:t xml:space="preserve">, y aceptación de </w:t>
      </w:r>
      <w:r w:rsidDel="00000000" w:rsidR="00000000" w:rsidRPr="00000000">
        <w:rPr>
          <w:rFonts w:ascii="Roboto Mono" w:cs="Roboto Mono" w:eastAsia="Roboto Mono" w:hAnsi="Roboto Mono"/>
          <w:color w:val="188038"/>
          <w:rtl w:val="0"/>
        </w:rPr>
        <w:t xml:space="preserve">terms_and_conditions</w:t>
      </w:r>
      <w:r w:rsidDel="00000000" w:rsidR="00000000" w:rsidRPr="00000000">
        <w:rPr>
          <w:rtl w:val="0"/>
        </w:rPr>
        <w:t xml:space="preserve">. </w:t>
      </w:r>
      <w:r w:rsidDel="00000000" w:rsidR="00000000" w:rsidRPr="00000000">
        <w:rPr>
          <w:i w:val="1"/>
          <w:iCs w:val="1"/>
          <w:rtl w:val="0"/>
        </w:rPr>
        <w:t xml:space="preserve">Criterios de aceptación:</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tl w:val="0"/>
        </w:rPr>
        <w:t xml:space="preserve">[ ] Dado un comercio sin habilitar, cuando completa todos los campos obligatorios y acepta T&amp;C y envía, entonces el sistema </w:t>
      </w:r>
      <w:r w:rsidDel="00000000" w:rsidR="00000000" w:rsidRPr="00000000">
        <w:rPr>
          <w:b w:val="1"/>
          <w:bCs w:val="1"/>
          <w:rtl w:val="0"/>
        </w:rPr>
        <w:t xml:space="preserve">invoca </w:t>
      </w:r>
      <w:r w:rsidDel="00000000" w:rsidR="00000000" w:rsidRPr="00000000">
        <w:rPr>
          <w:rFonts w:ascii="Roboto Mono" w:cs="Roboto Mono" w:eastAsia="Roboto Mono" w:hAnsi="Roboto Mono"/>
          <w:b w:val="1"/>
          <w:bCs w:val="1"/>
          <w:color w:val="188038"/>
          <w:rtl w:val="0"/>
        </w:rPr>
        <w:t xml:space="preserve">create-user</w:t>
      </w:r>
      <w:r w:rsidDel="00000000" w:rsidR="00000000" w:rsidRPr="00000000">
        <w:rPr>
          <w:b w:val="1"/>
          <w:bCs w:val="1"/>
          <w:rtl w:val="0"/>
        </w:rPr>
        <w:t xml:space="preserve"> de inmediato</w:t>
      </w:r>
      <w:r w:rsidDel="00000000" w:rsidR="00000000" w:rsidRPr="00000000">
        <w:rPr>
          <w:rtl w:val="0"/>
        </w:rPr>
        <w:t xml:space="preserve"> (sin paso de revisión).</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 ] Si responde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se guarda el </w:t>
      </w:r>
      <w:r w:rsidDel="00000000" w:rsidR="00000000" w:rsidRPr="00000000">
        <w:rPr>
          <w:b w:val="1"/>
          <w:bCs w:val="1"/>
          <w:rtl w:val="0"/>
        </w:rPr>
        <w:t xml:space="preserve">MERCHANTID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partyIdentifier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keyState=ACTIVA</w:t>
      </w:r>
      <w:r w:rsidDel="00000000" w:rsidR="00000000" w:rsidRPr="00000000">
        <w:rPr>
          <w:rtl w:val="0"/>
        </w:rPr>
        <w:t xml:space="preserve">, y el comercio queda </w:t>
      </w:r>
      <w:r w:rsidDel="00000000" w:rsidR="00000000" w:rsidRPr="00000000">
        <w:rPr>
          <w:b w:val="1"/>
          <w:bCs w:val="1"/>
          <w:rtl w:val="0"/>
        </w:rPr>
        <w:t xml:space="preserve">"Habilitado (Bre-B)"</w:t>
      </w:r>
      <w:r w:rsidDel="00000000" w:rsidR="00000000" w:rsidRPr="00000000">
        <w:rPr>
          <w:rtl w:val="0"/>
        </w:rPr>
        <w:t xml:space="preserve"> al instante.</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 ] Validaciones de formato en cliente: documento, fechas </w:t>
      </w:r>
      <w:r w:rsidDel="00000000" w:rsidR="00000000" w:rsidRPr="00000000">
        <w:rPr>
          <w:rFonts w:ascii="Roboto Mono" w:cs="Roboto Mono" w:eastAsia="Roboto Mono" w:hAnsi="Roboto Mono"/>
          <w:color w:val="188038"/>
          <w:rtl w:val="0"/>
        </w:rPr>
        <w:t xml:space="preserve">dd-mm-yyyy</w:t>
      </w:r>
      <w:r w:rsidDel="00000000" w:rsidR="00000000" w:rsidRPr="00000000">
        <w:rPr>
          <w:rFonts w:ascii="Arial Unicode MS" w:cs="Arial Unicode MS" w:eastAsia="Arial Unicode MS" w:hAnsi="Arial Unicode MS"/>
          <w:rtl w:val="0"/>
        </w:rPr>
        <w:t xml:space="preserve">, email, longitudes (commerce_name ≤45, address ≤70).</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 ] Si falta un campo obligatorio, se muestra error específico por campo (no genérico).</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rtl w:val="0"/>
        </w:rPr>
        <w:t xml:space="preserve">[ ] Los errores de negocio de la API se muestran legibles: </w:t>
      </w:r>
      <w:r w:rsidDel="00000000" w:rsidR="00000000" w:rsidRPr="00000000">
        <w:rPr>
          <w:rFonts w:ascii="Roboto Mono" w:cs="Roboto Mono" w:eastAsia="Roboto Mono" w:hAnsi="Roboto Mono"/>
          <w:color w:val="188038"/>
          <w:rtl w:val="0"/>
        </w:rPr>
        <w:t xml:space="preserve">CA010/CA011/CA012</w:t>
      </w:r>
      <w:r w:rsidDel="00000000" w:rsidR="00000000" w:rsidRPr="00000000">
        <w:rPr>
          <w:rtl w:val="0"/>
        </w:rPr>
        <w:t xml:space="preserve"> (cuenta/celular/documento ya con cuenta Movii), </w:t>
      </w:r>
      <w:r w:rsidDel="00000000" w:rsidR="00000000" w:rsidRPr="00000000">
        <w:rPr>
          <w:rFonts w:ascii="Roboto Mono" w:cs="Roboto Mono" w:eastAsia="Roboto Mono" w:hAnsi="Roboto Mono"/>
          <w:color w:val="188038"/>
          <w:rtl w:val="0"/>
        </w:rPr>
        <w:t xml:space="preserve">CA013</w:t>
      </w:r>
      <w:r w:rsidDel="00000000" w:rsidR="00000000" w:rsidRPr="00000000">
        <w:rPr>
          <w:rtl w:val="0"/>
        </w:rPr>
        <w:t xml:space="preserve"> (comercio activo con esos datos), </w:t>
      </w:r>
      <w:r w:rsidDel="00000000" w:rsidR="00000000" w:rsidRPr="00000000">
        <w:rPr>
          <w:rFonts w:ascii="Roboto Mono" w:cs="Roboto Mono" w:eastAsia="Roboto Mono" w:hAnsi="Roboto Mono"/>
          <w:color w:val="188038"/>
          <w:rtl w:val="0"/>
        </w:rPr>
        <w:t xml:space="preserve">NT46/NT53</w:t>
      </w:r>
      <w:r w:rsidDel="00000000" w:rsidR="00000000" w:rsidRPr="00000000">
        <w:rPr>
          <w:rtl w:val="0"/>
        </w:rPr>
        <w:t xml:space="preserve"> (técnicos), con opción de corregir y reintentar.</w:t>
      </w:r>
    </w:p>
    <w:p w:rsidR="00000000" w:rsidDel="00000000" w:rsidP="00000000" w:rsidRDefault="00000000" w:rsidRPr="00000000" w14:paraId="00000087">
      <w:pPr>
        <w:spacing w:after="240" w:before="240" w:lineRule="auto"/>
        <w:rPr>
          <w:i w:val="1"/>
          <w:iCs w:val="1"/>
        </w:rPr>
      </w:pPr>
      <w:r w:rsidDel="00000000" w:rsidR="00000000" w:rsidRPr="00000000">
        <w:rPr>
          <w:b w:val="1"/>
          <w:bCs w:val="1"/>
          <w:rtl w:val="0"/>
        </w:rPr>
        <w:t xml:space="preserve">P0 — Aprovisionamiento de webhook de recaudo</w:t>
      </w:r>
      <w:r w:rsidDel="00000000" w:rsidR="00000000" w:rsidRPr="00000000">
        <w:rPr>
          <w:rtl w:val="0"/>
        </w:rPr>
        <w:t xml:space="preserve"> </w:t>
      </w:r>
      <w:r w:rsidDel="00000000" w:rsidR="00000000" w:rsidRPr="00000000">
        <w:rPr>
          <w:i w:val="1"/>
          <w:iCs w:val="1"/>
          <w:rtl w:val="0"/>
        </w:rPr>
        <w:t xml:space="preserve">Criterios:</w:t>
      </w:r>
    </w:p>
    <w:p w:rsidR="00000000" w:rsidDel="00000000" w:rsidP="00000000" w:rsidRDefault="00000000" w:rsidRPr="00000000" w14:paraId="00000088">
      <w:pPr>
        <w:numPr>
          <w:ilvl w:val="0"/>
          <w:numId w:val="17"/>
        </w:numPr>
        <w:spacing w:after="0" w:afterAutospacing="0" w:before="240" w:lineRule="auto"/>
        <w:ind w:left="720" w:hanging="360"/>
      </w:pPr>
      <w:r w:rsidDel="00000000" w:rsidR="00000000" w:rsidRPr="00000000">
        <w:rPr>
          <w:rtl w:val="0"/>
        </w:rPr>
        <w:t xml:space="preserve">[ ] Al habilitar el comercio, queda registrada la URL de webhook de Klu para recibir notificaciones de pago entrante de Bre-B.</w:t>
      </w:r>
    </w:p>
    <w:p w:rsidR="00000000" w:rsidDel="00000000" w:rsidP="00000000" w:rsidRDefault="00000000" w:rsidRPr="00000000" w14:paraId="00000089">
      <w:pPr>
        <w:numPr>
          <w:ilvl w:val="0"/>
          <w:numId w:val="17"/>
        </w:numPr>
        <w:spacing w:after="240" w:before="0" w:beforeAutospacing="0" w:lineRule="auto"/>
        <w:ind w:left="720" w:hanging="360"/>
      </w:pPr>
      <w:r w:rsidDel="00000000" w:rsidR="00000000" w:rsidRPr="00000000">
        <w:rPr>
          <w:rtl w:val="0"/>
        </w:rPr>
        <w:t xml:space="preserve">[ ] Klu valida la firma </w:t>
      </w:r>
      <w:r w:rsidDel="00000000" w:rsidR="00000000" w:rsidRPr="00000000">
        <w:rPr>
          <w:rFonts w:ascii="Roboto Mono" w:cs="Roboto Mono" w:eastAsia="Roboto Mono" w:hAnsi="Roboto Mono"/>
          <w:color w:val="188038"/>
          <w:rtl w:val="0"/>
        </w:rPr>
        <w:t xml:space="preserve">x-movii-signature</w:t>
      </w:r>
      <w:r w:rsidDel="00000000" w:rsidR="00000000" w:rsidRPr="00000000">
        <w:rPr>
          <w:rtl w:val="0"/>
        </w:rPr>
        <w:t xml:space="preserve"> (HMAC-SHA256 con el </w:t>
      </w:r>
      <w:r w:rsidDel="00000000" w:rsidR="00000000" w:rsidRPr="00000000">
        <w:rPr>
          <w:i w:val="1"/>
          <w:iCs w:val="1"/>
          <w:rtl w:val="0"/>
        </w:rPr>
        <w:t xml:space="preserve">webhook secret</w:t>
      </w:r>
      <w:r w:rsidDel="00000000" w:rsidR="00000000" w:rsidRPr="00000000">
        <w:rPr>
          <w:rtl w:val="0"/>
        </w:rPr>
        <w:t xml:space="preserve">) en cada notificación recibida.</w:t>
      </w:r>
    </w:p>
    <w:p w:rsidR="00000000" w:rsidDel="00000000" w:rsidP="00000000" w:rsidRDefault="00000000" w:rsidRPr="00000000" w14:paraId="0000008A">
      <w:pPr>
        <w:spacing w:after="240" w:before="240" w:lineRule="auto"/>
        <w:rPr>
          <w:i w:val="1"/>
          <w:iCs w:val="1"/>
        </w:rPr>
      </w:pPr>
      <w:r w:rsidDel="00000000" w:rsidR="00000000" w:rsidRPr="00000000">
        <w:rPr>
          <w:b w:val="1"/>
          <w:bCs w:val="1"/>
          <w:rtl w:val="0"/>
        </w:rPr>
        <w:t xml:space="preserve">P0 — Gobierno de acceso a métodos (Klu)</w:t>
      </w:r>
      <w:r w:rsidDel="00000000" w:rsidR="00000000" w:rsidRPr="00000000">
        <w:rPr>
          <w:rtl w:val="0"/>
        </w:rPr>
        <w:t xml:space="preserve"> </w:t>
      </w:r>
      <w:r w:rsidDel="00000000" w:rsidR="00000000" w:rsidRPr="00000000">
        <w:rPr>
          <w:i w:val="1"/>
          <w:iCs w:val="1"/>
          <w:rtl w:val="0"/>
        </w:rPr>
        <w:t xml:space="preserve">Criterios:</w:t>
      </w:r>
    </w:p>
    <w:p w:rsidR="00000000" w:rsidDel="00000000" w:rsidP="00000000" w:rsidRDefault="00000000" w:rsidRPr="00000000" w14:paraId="0000008B">
      <w:pPr>
        <w:numPr>
          <w:ilvl w:val="0"/>
          <w:numId w:val="14"/>
        </w:numPr>
        <w:spacing w:after="0" w:afterAutospacing="0" w:before="240" w:lineRule="auto"/>
        <w:ind w:left="720" w:hanging="360"/>
      </w:pPr>
      <w:r w:rsidDel="00000000" w:rsidR="00000000" w:rsidRPr="00000000">
        <w:rPr>
          <w:rtl w:val="0"/>
        </w:rPr>
        <w:t xml:space="preserve">[ ] El Admin Agregador puede </w:t>
      </w:r>
      <w:r w:rsidDel="00000000" w:rsidR="00000000" w:rsidRPr="00000000">
        <w:rPr>
          <w:b w:val="1"/>
          <w:bCs w:val="1"/>
          <w:rtl w:val="0"/>
        </w:rPr>
        <w:t xml:space="preserve">revocar</w:t>
      </w:r>
      <w:r w:rsidDel="00000000" w:rsidR="00000000" w:rsidRPr="00000000">
        <w:rPr>
          <w:rtl w:val="0"/>
        </w:rPr>
        <w:t xml:space="preserve"> y </w:t>
      </w:r>
      <w:r w:rsidDel="00000000" w:rsidR="00000000" w:rsidRPr="00000000">
        <w:rPr>
          <w:b w:val="1"/>
          <w:bCs w:val="1"/>
          <w:rtl w:val="0"/>
        </w:rPr>
        <w:t xml:space="preserve">restablecer</w:t>
      </w:r>
      <w:r w:rsidDel="00000000" w:rsidR="00000000" w:rsidRPr="00000000">
        <w:rPr>
          <w:rtl w:val="0"/>
        </w:rPr>
        <w:t xml:space="preserve"> el acceso a un método (Bre-B / PSE) de un comercio; al revocar, el comercio no puede generar nuevos cobros por ese método.</w:t>
      </w:r>
    </w:p>
    <w:p w:rsidR="00000000" w:rsidDel="00000000" w:rsidP="00000000" w:rsidRDefault="00000000" w:rsidRPr="00000000" w14:paraId="0000008C">
      <w:pPr>
        <w:numPr>
          <w:ilvl w:val="0"/>
          <w:numId w:val="14"/>
        </w:numPr>
        <w:spacing w:after="240" w:before="0" w:beforeAutospacing="0" w:lineRule="auto"/>
        <w:ind w:left="720" w:hanging="360"/>
      </w:pPr>
      <w:r w:rsidDel="00000000" w:rsidR="00000000" w:rsidRPr="00000000">
        <w:rPr>
          <w:rtl w:val="0"/>
        </w:rPr>
        <w:t xml:space="preserve">[ ] La acción queda en bitácora con autor, motivo y fecha. (Esto es siempre posterior al alta; no es una aprobación previa.)</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P2 — Onboarding PSE (Fase 2)</w:t>
      </w:r>
      <w:r w:rsidDel="00000000" w:rsidR="00000000" w:rsidRPr="00000000">
        <w:rPr>
          <w:rtl w:val="0"/>
        </w:rPr>
        <w:t xml:space="preserve"> Mapea a </w:t>
      </w:r>
      <w:r w:rsidDel="00000000" w:rsidR="00000000" w:rsidRPr="00000000">
        <w:rPr>
          <w:rFonts w:ascii="Roboto Mono" w:cs="Roboto Mono" w:eastAsia="Roboto Mono" w:hAnsi="Roboto Mono"/>
          <w:color w:val="188038"/>
          <w:rtl w:val="0"/>
        </w:rPr>
        <w:t xml:space="preserve">merchantCreate</w:t>
      </w:r>
      <w:r w:rsidDel="00000000" w:rsidR="00000000" w:rsidRPr="00000000">
        <w:rPr>
          <w:rtl w:val="0"/>
        </w:rPr>
        <w:t xml:space="preserve"> (PSE): </w:t>
      </w:r>
      <w:r w:rsidDel="00000000" w:rsidR="00000000" w:rsidRPr="00000000">
        <w:rPr>
          <w:rFonts w:ascii="Roboto Mono" w:cs="Roboto Mono" w:eastAsia="Roboto Mono" w:hAnsi="Roboto Mono"/>
          <w:color w:val="188038"/>
          <w:rtl w:val="0"/>
        </w:rPr>
        <w:t xml:space="preserve">documentType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ciiu</w:t>
      </w:r>
      <w:r w:rsidDel="00000000" w:rsidR="00000000" w:rsidRPr="00000000">
        <w:rPr>
          <w:rtl w:val="0"/>
        </w:rPr>
        <w:t xml:space="preserve">, y objeto </w:t>
      </w:r>
      <w:r w:rsidDel="00000000" w:rsidR="00000000" w:rsidRPr="00000000">
        <w:rPr>
          <w:rFonts w:ascii="Roboto Mono" w:cs="Roboto Mono" w:eastAsia="Roboto Mono" w:hAnsi="Roboto Mono"/>
          <w:color w:val="188038"/>
          <w:rtl w:val="0"/>
        </w:rPr>
        <w:t xml:space="preserve">webhook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isKey</w:t>
      </w:r>
      <w:r w:rsidDel="00000000" w:rsidR="00000000" w:rsidRPr="00000000">
        <w:rPr>
          <w:rtl w:val="0"/>
        </w:rPr>
        <w:t xml:space="preserve">). Mismo patrón self-service, sin revisión.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ufxa38owmvk" w:id="21"/>
      <w:bookmarkEnd w:id="21"/>
      <w:r w:rsidDel="00000000" w:rsidR="00000000" w:rsidRPr="00000000">
        <w:rPr>
          <w:b w:val="1"/>
          <w:bCs w:val="1"/>
          <w:color w:val="000000"/>
          <w:sz w:val="26"/>
          <w:szCs w:val="26"/>
          <w:rtl w:val="0"/>
        </w:rPr>
        <w:t xml:space="preserve">7.1b Esquema de comisiones (Agregador)</w:t>
      </w:r>
    </w:p>
    <w:p w:rsidR="00000000" w:rsidDel="00000000" w:rsidP="00000000" w:rsidRDefault="00000000" w:rsidRPr="00000000" w14:paraId="0000008F">
      <w:pPr>
        <w:spacing w:after="240" w:before="240" w:lineRule="auto"/>
        <w:rPr/>
      </w:pPr>
      <w:r w:rsidDel="00000000" w:rsidR="00000000" w:rsidRPr="00000000">
        <w:rPr>
          <w:rtl w:val="0"/>
        </w:rPr>
        <w:t xml:space="preserve">El Agregador define cuánto cobra por procesar cada método. Vive en su espacio ("Comercios" + </w:t>
      </w:r>
      <w:r w:rsidDel="00000000" w:rsidR="00000000" w:rsidRPr="00000000">
        <w:rPr>
          <w:b w:val="1"/>
          <w:bCs w:val="1"/>
          <w:rtl w:val="0"/>
        </w:rPr>
        <w:t xml:space="preserve">"Comisiones"</w:t>
      </w:r>
      <w:r w:rsidDel="00000000" w:rsidR="00000000" w:rsidRPr="00000000">
        <w:rPr>
          <w:rtl w:val="0"/>
        </w:rPr>
        <w:t xml:space="preserve">), no en el del comercio.</w:t>
      </w:r>
    </w:p>
    <w:p w:rsidR="00000000" w:rsidDel="00000000" w:rsidP="00000000" w:rsidRDefault="00000000" w:rsidRPr="00000000" w14:paraId="00000090">
      <w:pPr>
        <w:spacing w:after="240" w:before="240" w:lineRule="auto"/>
        <w:rPr>
          <w:i w:val="1"/>
          <w:iCs w:val="1"/>
        </w:rPr>
      </w:pPr>
      <w:r w:rsidDel="00000000" w:rsidR="00000000" w:rsidRPr="00000000">
        <w:rPr>
          <w:b w:val="1"/>
          <w:bCs w:val="1"/>
          <w:rtl w:val="0"/>
        </w:rPr>
        <w:t xml:space="preserve">P1 — Definir esquema de comisiones por método</w:t>
      </w:r>
      <w:r w:rsidDel="00000000" w:rsidR="00000000" w:rsidRPr="00000000">
        <w:rPr>
          <w:rtl w:val="0"/>
        </w:rPr>
        <w:t xml:space="preserve"> </w:t>
      </w:r>
      <w:r w:rsidDel="00000000" w:rsidR="00000000" w:rsidRPr="00000000">
        <w:rPr>
          <w:i w:val="1"/>
          <w:iCs w:val="1"/>
          <w:rtl w:val="0"/>
        </w:rPr>
        <w:t xml:space="preserve">Criterios:</w:t>
      </w:r>
    </w:p>
    <w:p w:rsidR="00000000" w:rsidDel="00000000" w:rsidP="00000000" w:rsidRDefault="00000000" w:rsidRPr="00000000" w14:paraId="00000091">
      <w:pPr>
        <w:numPr>
          <w:ilvl w:val="0"/>
          <w:numId w:val="25"/>
        </w:numPr>
        <w:spacing w:after="0" w:afterAutospacing="0" w:before="240" w:lineRule="auto"/>
        <w:ind w:left="720" w:hanging="360"/>
      </w:pPr>
      <w:r w:rsidDel="00000000" w:rsidR="00000000" w:rsidRPr="00000000">
        <w:rPr>
          <w:rtl w:val="0"/>
        </w:rPr>
        <w:t xml:space="preserve">[ ] El Agregador define, por método (Bre-B, PSE), una comisión compuesta por </w:t>
      </w:r>
      <w:r w:rsidDel="00000000" w:rsidR="00000000" w:rsidRPr="00000000">
        <w:rPr>
          <w:b w:val="1"/>
          <w:bCs w:val="1"/>
          <w:rtl w:val="0"/>
        </w:rPr>
        <w:t xml:space="preserve">porcentaje (%)</w:t>
      </w:r>
      <w:r w:rsidDel="00000000" w:rsidR="00000000" w:rsidRPr="00000000">
        <w:rPr>
          <w:rtl w:val="0"/>
        </w:rPr>
        <w:t xml:space="preserve"> y/o </w:t>
      </w:r>
      <w:r w:rsidDel="00000000" w:rsidR="00000000" w:rsidRPr="00000000">
        <w:rPr>
          <w:b w:val="1"/>
          <w:bCs w:val="1"/>
          <w:rtl w:val="0"/>
        </w:rPr>
        <w:t xml:space="preserve">monto fijo (COP)</w:t>
      </w:r>
      <w:r w:rsidDel="00000000" w:rsidR="00000000" w:rsidRPr="00000000">
        <w:rPr>
          <w:rtl w:val="0"/>
        </w:rPr>
        <w:t xml:space="preserve"> por transacción.</w:t>
      </w:r>
    </w:p>
    <w:p w:rsidR="00000000" w:rsidDel="00000000" w:rsidP="00000000" w:rsidRDefault="00000000" w:rsidRPr="00000000" w14:paraId="00000092">
      <w:pPr>
        <w:numPr>
          <w:ilvl w:val="0"/>
          <w:numId w:val="25"/>
        </w:numPr>
        <w:spacing w:after="0" w:afterAutospacing="0" w:before="0" w:beforeAutospacing="0" w:lineRule="auto"/>
        <w:ind w:left="720" w:hanging="360"/>
      </w:pPr>
      <w:r w:rsidDel="00000000" w:rsidR="00000000" w:rsidRPr="00000000">
        <w:rPr>
          <w:rtl w:val="0"/>
        </w:rPr>
        <w:t xml:space="preserve">[ ] Existe un </w:t>
      </w:r>
      <w:r w:rsidDel="00000000" w:rsidR="00000000" w:rsidRPr="00000000">
        <w:rPr>
          <w:b w:val="1"/>
          <w:bCs w:val="1"/>
          <w:rtl w:val="0"/>
        </w:rPr>
        <w:t xml:space="preserve">esquema por defecto</w:t>
      </w:r>
      <w:r w:rsidDel="00000000" w:rsidR="00000000" w:rsidRPr="00000000">
        <w:rPr>
          <w:rtl w:val="0"/>
        </w:rPr>
        <w:t xml:space="preserve"> aplicable a todos los comercios y la posibilidad de </w:t>
      </w:r>
      <w:r w:rsidDel="00000000" w:rsidR="00000000" w:rsidRPr="00000000">
        <w:rPr>
          <w:b w:val="1"/>
          <w:bCs w:val="1"/>
          <w:rtl w:val="0"/>
        </w:rPr>
        <w:t xml:space="preserve">override por comercio</w:t>
      </w:r>
      <w:r w:rsidDel="00000000" w:rsidR="00000000" w:rsidRPr="00000000">
        <w:rPr>
          <w:rtl w:val="0"/>
        </w:rPr>
        <w:t xml:space="preserve"> (tarifa especial).</w:t>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rtl w:val="0"/>
        </w:rPr>
        <w:t xml:space="preserve">[ ] Opcional: tope mínimo/máximo de comisión por transacción.</w:t>
      </w:r>
    </w:p>
    <w:p w:rsidR="00000000" w:rsidDel="00000000" w:rsidP="00000000" w:rsidRDefault="00000000" w:rsidRPr="00000000" w14:paraId="00000094">
      <w:pPr>
        <w:numPr>
          <w:ilvl w:val="0"/>
          <w:numId w:val="25"/>
        </w:numPr>
        <w:spacing w:after="240" w:before="0" w:beforeAutospacing="0" w:lineRule="auto"/>
        <w:ind w:left="720" w:hanging="360"/>
      </w:pPr>
      <w:r w:rsidDel="00000000" w:rsidR="00000000" w:rsidRPr="00000000">
        <w:rPr>
          <w:rtl w:val="0"/>
        </w:rPr>
        <w:t xml:space="preserve">[ ] El esquema solo puede configurarlo el Agregador; el Comercio lo ve como informativo (transparencia), no lo edita.</w:t>
      </w:r>
    </w:p>
    <w:p w:rsidR="00000000" w:rsidDel="00000000" w:rsidP="00000000" w:rsidRDefault="00000000" w:rsidRPr="00000000" w14:paraId="00000095">
      <w:pPr>
        <w:spacing w:after="240" w:before="240" w:lineRule="auto"/>
        <w:rPr>
          <w:i w:val="1"/>
          <w:iCs w:val="1"/>
        </w:rPr>
      </w:pPr>
      <w:r w:rsidDel="00000000" w:rsidR="00000000" w:rsidRPr="00000000">
        <w:rPr>
          <w:b w:val="1"/>
          <w:bCs w:val="1"/>
          <w:rtl w:val="0"/>
        </w:rPr>
        <w:t xml:space="preserve">P1 — Comisión aplicada y monto neto en la transacción</w:t>
      </w:r>
      <w:r w:rsidDel="00000000" w:rsidR="00000000" w:rsidRPr="00000000">
        <w:rPr>
          <w:rtl w:val="0"/>
        </w:rPr>
        <w:t xml:space="preserve"> </w:t>
      </w:r>
      <w:r w:rsidDel="00000000" w:rsidR="00000000" w:rsidRPr="00000000">
        <w:rPr>
          <w:i w:val="1"/>
          <w:iCs w:val="1"/>
          <w:rtl w:val="0"/>
        </w:rPr>
        <w:t xml:space="preserve">Criterios:</w:t>
      </w:r>
    </w:p>
    <w:p w:rsidR="00000000" w:rsidDel="00000000" w:rsidP="00000000" w:rsidRDefault="00000000" w:rsidRPr="00000000" w14:paraId="00000096">
      <w:pPr>
        <w:numPr>
          <w:ilvl w:val="0"/>
          <w:numId w:val="21"/>
        </w:numPr>
        <w:spacing w:after="0" w:afterAutospacing="0" w:before="240" w:lineRule="auto"/>
        <w:ind w:left="720" w:hanging="360"/>
      </w:pPr>
      <w:r w:rsidDel="00000000" w:rsidR="00000000" w:rsidRPr="00000000">
        <w:rPr>
          <w:rtl w:val="0"/>
        </w:rPr>
        <w:t xml:space="preserve">[ ] Cada transacción liquidada (ACCP) calcula y almacena la </w:t>
      </w:r>
      <w:r w:rsidDel="00000000" w:rsidR="00000000" w:rsidRPr="00000000">
        <w:rPr>
          <w:b w:val="1"/>
          <w:bCs w:val="1"/>
          <w:rtl w:val="0"/>
        </w:rPr>
        <w:t xml:space="preserve">comisión</w:t>
      </w:r>
      <w:r w:rsidDel="00000000" w:rsidR="00000000" w:rsidRPr="00000000">
        <w:rPr>
          <w:rtl w:val="0"/>
        </w:rPr>
        <w:t xml:space="preserve"> y el </w:t>
      </w:r>
      <w:r w:rsidDel="00000000" w:rsidR="00000000" w:rsidRPr="00000000">
        <w:rPr>
          <w:b w:val="1"/>
          <w:bCs w:val="1"/>
          <w:rtl w:val="0"/>
        </w:rPr>
        <w:t xml:space="preserve">monto neto</w:t>
      </w:r>
      <w:r w:rsidDel="00000000" w:rsidR="00000000" w:rsidRPr="00000000">
        <w:rPr>
          <w:rFonts w:ascii="Arial Unicode MS" w:cs="Arial Unicode MS" w:eastAsia="Arial Unicode MS" w:hAnsi="Arial Unicode MS"/>
          <w:rtl w:val="0"/>
        </w:rPr>
        <w:t xml:space="preserve"> (bruto − comisión) según el esquema vigente al momento del cobro.</w:t>
      </w:r>
    </w:p>
    <w:p w:rsidR="00000000" w:rsidDel="00000000" w:rsidP="00000000" w:rsidRDefault="00000000" w:rsidRPr="00000000" w14:paraId="00000097">
      <w:pPr>
        <w:numPr>
          <w:ilvl w:val="0"/>
          <w:numId w:val="21"/>
        </w:numPr>
        <w:spacing w:after="240" w:before="0" w:beforeAutospacing="0" w:lineRule="auto"/>
        <w:ind w:left="720" w:hanging="360"/>
      </w:pPr>
      <w:r w:rsidDel="00000000" w:rsidR="00000000" w:rsidRPr="00000000">
        <w:rPr>
          <w:rtl w:val="0"/>
        </w:rPr>
        <w:t xml:space="preserve">[ ] La bandeja de Transacciones puede mostrar columnas de comisión y neto; el reporte exportable las incluye.</w:t>
      </w:r>
    </w:p>
    <w:p w:rsidR="00000000" w:rsidDel="00000000" w:rsidP="00000000" w:rsidRDefault="00000000" w:rsidRPr="00000000" w14:paraId="00000098">
      <w:pPr>
        <w:spacing w:after="240" w:before="240" w:lineRule="auto"/>
        <w:ind w:left="600" w:right="600" w:firstLine="0"/>
        <w:rPr/>
      </w:pPr>
      <w:r w:rsidDel="00000000" w:rsidR="00000000" w:rsidRPr="00000000">
        <w:rPr>
          <w:i w:val="1"/>
          <w:iCs w:val="1"/>
          <w:rtl w:val="0"/>
        </w:rPr>
        <w:t xml:space="preserve">Restricción de plataforma:</w:t>
      </w:r>
      <w:r w:rsidDel="00000000" w:rsidR="00000000" w:rsidRPr="00000000">
        <w:rPr>
          <w:rtl w:val="0"/>
        </w:rPr>
        <w:t xml:space="preserve"> el Adquirente puede fijar un </w:t>
      </w:r>
      <w:r w:rsidDel="00000000" w:rsidR="00000000" w:rsidRPr="00000000">
        <w:rPr>
          <w:b w:val="1"/>
          <w:bCs w:val="1"/>
          <w:rtl w:val="0"/>
        </w:rPr>
        <w:t xml:space="preserve">piso/techo</w:t>
      </w:r>
      <w:r w:rsidDel="00000000" w:rsidR="00000000" w:rsidRPr="00000000">
        <w:rPr>
          <w:rtl w:val="0"/>
        </w:rPr>
        <w:t xml:space="preserve"> de comisión que el Agregador no puede exceder (gobernanza de la cadena). Ver pregunta abierta sobre el modelo comercial.</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6oilp1d6283e" w:id="22"/>
      <w:bookmarkEnd w:id="22"/>
      <w:r w:rsidDel="00000000" w:rsidR="00000000" w:rsidRPr="00000000">
        <w:rPr>
          <w:b w:val="1"/>
          <w:bCs w:val="1"/>
          <w:color w:val="000000"/>
          <w:sz w:val="26"/>
          <w:szCs w:val="26"/>
          <w:rtl w:val="0"/>
        </w:rPr>
        <w:t xml:space="preserve">7.2 Llaves Bre-B</w:t>
      </w:r>
    </w:p>
    <w:p w:rsidR="00000000" w:rsidDel="00000000" w:rsidP="00000000" w:rsidRDefault="00000000" w:rsidRPr="00000000" w14:paraId="0000009A">
      <w:pPr>
        <w:spacing w:after="240" w:before="240" w:lineRule="auto"/>
        <w:rPr>
          <w:i w:val="1"/>
          <w:iCs w:val="1"/>
        </w:rPr>
      </w:pPr>
      <w:r w:rsidDel="00000000" w:rsidR="00000000" w:rsidRPr="00000000">
        <w:rPr>
          <w:b w:val="1"/>
          <w:bCs w:val="1"/>
          <w:rtl w:val="0"/>
        </w:rPr>
        <w:t xml:space="preserve">P0 — Registrar llave</w:t>
      </w:r>
      <w:r w:rsidDel="00000000" w:rsidR="00000000" w:rsidRPr="00000000">
        <w:rPr>
          <w:rtl w:val="0"/>
        </w:rPr>
        <w:t xml:space="preserve"> Soporta tipos: </w:t>
      </w:r>
      <w:r w:rsidDel="00000000" w:rsidR="00000000" w:rsidRPr="00000000">
        <w:rPr>
          <w:b w:val="1"/>
          <w:bCs w:val="1"/>
          <w:rtl w:val="0"/>
        </w:rPr>
        <w:t xml:space="preserve">ALIAS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6–19, alfanumérico), </w:t>
      </w:r>
      <w:r w:rsidDel="00000000" w:rsidR="00000000" w:rsidRPr="00000000">
        <w:rPr>
          <w:b w:val="1"/>
          <w:bCs w:val="1"/>
          <w:rtl w:val="0"/>
        </w:rPr>
        <w:t xml:space="preserve">EMAIL</w:t>
      </w:r>
      <w:r w:rsidDel="00000000" w:rsidR="00000000" w:rsidRPr="00000000">
        <w:rPr>
          <w:rtl w:val="0"/>
        </w:rPr>
        <w:t xml:space="preserve"> (10–92), </w:t>
      </w:r>
      <w:r w:rsidDel="00000000" w:rsidR="00000000" w:rsidRPr="00000000">
        <w:rPr>
          <w:b w:val="1"/>
          <w:bCs w:val="1"/>
          <w:rtl w:val="0"/>
        </w:rPr>
        <w:t xml:space="preserve">MSISDN</w:t>
      </w:r>
      <w:r w:rsidDel="00000000" w:rsidR="00000000" w:rsidRPr="00000000">
        <w:rPr>
          <w:rtl w:val="0"/>
        </w:rPr>
        <w:t xml:space="preserve"> (numérico, inicia en 3, 10), </w:t>
      </w:r>
      <w:r w:rsidDel="00000000" w:rsidR="00000000" w:rsidRPr="00000000">
        <w:rPr>
          <w:b w:val="1"/>
          <w:bCs w:val="1"/>
          <w:rtl w:val="0"/>
        </w:rPr>
        <w:t xml:space="preserve">USERIDENTIFICATION</w:t>
      </w:r>
      <w:r w:rsidDel="00000000" w:rsidR="00000000" w:rsidRPr="00000000">
        <w:rPr>
          <w:rtl w:val="0"/>
        </w:rPr>
        <w:t xml:space="preserve"> (5–18). El </w:t>
      </w:r>
      <w:r w:rsidDel="00000000" w:rsidR="00000000" w:rsidRPr="00000000">
        <w:rPr>
          <w:b w:val="1"/>
          <w:bCs w:val="1"/>
          <w:rtl w:val="0"/>
        </w:rPr>
        <w:t xml:space="preserve">MERCHANTID</w:t>
      </w:r>
      <w:r w:rsidDel="00000000" w:rsidR="00000000" w:rsidRPr="00000000">
        <w:rPr>
          <w:rtl w:val="0"/>
        </w:rPr>
        <w:t xml:space="preserve"> se crea automáticamente en el alta y no se registra manualmente. </w:t>
      </w:r>
      <w:r w:rsidDel="00000000" w:rsidR="00000000" w:rsidRPr="00000000">
        <w:rPr>
          <w:i w:val="1"/>
          <w:iCs w:val="1"/>
          <w:rtl w:val="0"/>
        </w:rPr>
        <w:t xml:space="preserve">Criterios (mapea a </w:t>
      </w:r>
      <w:r w:rsidDel="00000000" w:rsidR="00000000" w:rsidRPr="00000000">
        <w:rPr>
          <w:rFonts w:ascii="Roboto Mono" w:cs="Roboto Mono" w:eastAsia="Roboto Mono" w:hAnsi="Roboto Mono"/>
          <w:i w:val="1"/>
          <w:iCs w:val="1"/>
          <w:color w:val="188038"/>
          <w:rtl w:val="0"/>
        </w:rPr>
        <w:t xml:space="preserve">create-key</w:t>
      </w:r>
      <w:r w:rsidDel="00000000" w:rsidR="00000000" w:rsidRPr="00000000">
        <w:rPr>
          <w:i w:val="1"/>
          <w:iCs w:val="1"/>
          <w:rtl w:val="0"/>
        </w:rPr>
        <w:t xml:space="preserve">):</w:t>
      </w:r>
    </w:p>
    <w:p w:rsidR="00000000" w:rsidDel="00000000" w:rsidP="00000000" w:rsidRDefault="00000000" w:rsidRPr="00000000" w14:paraId="0000009B">
      <w:pPr>
        <w:numPr>
          <w:ilvl w:val="0"/>
          <w:numId w:val="3"/>
        </w:numPr>
        <w:spacing w:after="0" w:afterAutospacing="0" w:before="240" w:lineRule="auto"/>
        <w:ind w:left="720" w:hanging="360"/>
      </w:pPr>
      <w:r w:rsidDel="00000000" w:rsidR="00000000" w:rsidRPr="00000000">
        <w:rPr>
          <w:rtl w:val="0"/>
        </w:rPr>
        <w:t xml:space="preserve">[ ] El comercio elige tipo de llave y valor; el sistema valida el formato según el tipo antes de enviar.</w:t>
      </w:r>
    </w:p>
    <w:p w:rsidR="00000000" w:rsidDel="00000000" w:rsidP="00000000" w:rsidRDefault="00000000" w:rsidRPr="00000000" w14:paraId="0000009C">
      <w:pPr>
        <w:numPr>
          <w:ilvl w:val="0"/>
          <w:numId w:val="3"/>
        </w:numPr>
        <w:spacing w:after="0" w:afterAutospacing="0" w:before="0" w:beforeAutospacing="0" w:lineRule="auto"/>
        <w:ind w:left="720" w:hanging="360"/>
      </w:pPr>
      <w:r w:rsidDel="00000000" w:rsidR="00000000" w:rsidRPr="00000000">
        <w:rPr>
          <w:rtl w:val="0"/>
        </w:rPr>
        <w:t xml:space="preserve">[ ] Para ALIAS con control de monto, se permite enviar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w:t>
      </w:r>
    </w:p>
    <w:p w:rsidR="00000000" w:rsidDel="00000000" w:rsidP="00000000" w:rsidRDefault="00000000" w:rsidRPr="00000000" w14:paraId="0000009D">
      <w:pPr>
        <w:numPr>
          <w:ilvl w:val="0"/>
          <w:numId w:val="3"/>
        </w:numPr>
        <w:spacing w:after="240" w:before="0" w:beforeAutospacing="0" w:lineRule="auto"/>
        <w:ind w:left="720" w:hanging="360"/>
      </w:pPr>
      <w:r w:rsidDel="00000000" w:rsidR="00000000" w:rsidRPr="00000000">
        <w:rPr>
          <w:rtl w:val="0"/>
        </w:rPr>
        <w:t xml:space="preserve">[ ] Respuesta </w:t>
      </w:r>
      <w:r w:rsidDel="00000000" w:rsidR="00000000" w:rsidRPr="00000000">
        <w:rPr>
          <w:rFonts w:ascii="Roboto Mono" w:cs="Roboto Mono" w:eastAsia="Roboto Mono" w:hAnsi="Roboto Mono"/>
          <w:color w:val="188038"/>
          <w:rtl w:val="0"/>
        </w:rPr>
        <w:t xml:space="preserve">200</w:t>
      </w:r>
      <w:r w:rsidDel="00000000" w:rsidR="00000000" w:rsidRPr="00000000">
        <w:rPr>
          <w:rFonts w:ascii="Arial Unicode MS" w:cs="Arial Unicode MS" w:eastAsia="Arial Unicode MS" w:hAnsi="Arial Unicode MS"/>
          <w:rtl w:val="0"/>
        </w:rPr>
        <w:t xml:space="preserve"> → la llave aparece como </w:t>
      </w:r>
      <w:r w:rsidDel="00000000" w:rsidR="00000000" w:rsidRPr="00000000">
        <w:rPr>
          <w:b w:val="1"/>
          <w:bCs w:val="1"/>
          <w:rtl w:val="0"/>
        </w:rPr>
        <w:t xml:space="preserve">ACTIVA</w:t>
      </w:r>
      <w:r w:rsidDel="00000000" w:rsidR="00000000" w:rsidRPr="00000000">
        <w:rPr>
          <w:rtl w:val="0"/>
        </w:rPr>
        <w:t xml:space="preserve">; un error (</w:t>
      </w:r>
      <w:r w:rsidDel="00000000" w:rsidR="00000000" w:rsidRPr="00000000">
        <w:rPr>
          <w:rFonts w:ascii="Roboto Mono" w:cs="Roboto Mono" w:eastAsia="Roboto Mono" w:hAnsi="Roboto Mono"/>
          <w:color w:val="188038"/>
          <w:rtl w:val="0"/>
        </w:rPr>
        <w:t xml:space="preserve">U806/U807/U808</w:t>
      </w:r>
      <w:r w:rsidDel="00000000" w:rsidR="00000000" w:rsidRPr="00000000">
        <w:rPr>
          <w:rtl w:val="0"/>
        </w:rPr>
        <w:t xml:space="preserve"> ya registrada, </w:t>
      </w:r>
      <w:r w:rsidDel="00000000" w:rsidR="00000000" w:rsidRPr="00000000">
        <w:rPr>
          <w:rFonts w:ascii="Roboto Mono" w:cs="Roboto Mono" w:eastAsia="Roboto Mono" w:hAnsi="Roboto Mono"/>
          <w:color w:val="188038"/>
          <w:rtl w:val="0"/>
        </w:rPr>
        <w:t xml:space="preserve">U811</w:t>
      </w:r>
      <w:r w:rsidDel="00000000" w:rsidR="00000000" w:rsidRPr="00000000">
        <w:rPr>
          <w:rtl w:val="0"/>
        </w:rPr>
        <w:t xml:space="preserve"> suspendida, </w:t>
      </w:r>
      <w:r w:rsidDel="00000000" w:rsidR="00000000" w:rsidRPr="00000000">
        <w:rPr>
          <w:rFonts w:ascii="Roboto Mono" w:cs="Roboto Mono" w:eastAsia="Roboto Mono" w:hAnsi="Roboto Mono"/>
          <w:color w:val="188038"/>
          <w:rtl w:val="0"/>
        </w:rPr>
        <w:t xml:space="preserve">1003</w:t>
      </w:r>
      <w:r w:rsidDel="00000000" w:rsidR="00000000" w:rsidRPr="00000000">
        <w:rPr>
          <w:rtl w:val="0"/>
        </w:rPr>
        <w:t xml:space="preserve"> activa, </w:t>
      </w:r>
      <w:r w:rsidDel="00000000" w:rsidR="00000000" w:rsidRPr="00000000">
        <w:rPr>
          <w:rFonts w:ascii="Roboto Mono" w:cs="Roboto Mono" w:eastAsia="Roboto Mono" w:hAnsi="Roboto Mono"/>
          <w:color w:val="188038"/>
          <w:rtl w:val="0"/>
        </w:rPr>
        <w:t xml:space="preserve">1008</w:t>
      </w:r>
      <w:r w:rsidDel="00000000" w:rsidR="00000000" w:rsidRPr="00000000">
        <w:rPr>
          <w:rtl w:val="0"/>
        </w:rPr>
        <w:t xml:space="preserve"> bloqueada por otro actor, </w:t>
      </w:r>
      <w:r w:rsidDel="00000000" w:rsidR="00000000" w:rsidRPr="00000000">
        <w:rPr>
          <w:rFonts w:ascii="Roboto Mono" w:cs="Roboto Mono" w:eastAsia="Roboto Mono" w:hAnsi="Roboto Mono"/>
          <w:color w:val="188038"/>
          <w:rtl w:val="0"/>
        </w:rPr>
        <w:t xml:space="preserve">U122</w:t>
      </w:r>
      <w:r w:rsidDel="00000000" w:rsidR="00000000" w:rsidRPr="00000000">
        <w:rPr>
          <w:rtl w:val="0"/>
        </w:rPr>
        <w:t xml:space="preserve"> técnico DICE/BanRep) se traduce a un mensaje accionable.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P0 — Consultar llaves</w:t>
      </w:r>
      <w:r w:rsidDel="00000000" w:rsidR="00000000" w:rsidRPr="00000000">
        <w:rPr>
          <w:rtl w:val="0"/>
        </w:rPr>
        <w:t xml:space="preserve"> </w:t>
      </w:r>
      <w:r w:rsidDel="00000000" w:rsidR="00000000" w:rsidRPr="00000000">
        <w:rPr>
          <w:i w:val="1"/>
          <w:iCs w:val="1"/>
          <w:rtl w:val="0"/>
        </w:rPr>
        <w:t xml:space="preserve">Criterios (mapea a </w:t>
      </w:r>
      <w:r w:rsidDel="00000000" w:rsidR="00000000" w:rsidRPr="00000000">
        <w:rPr>
          <w:rFonts w:ascii="Roboto Mono" w:cs="Roboto Mono" w:eastAsia="Roboto Mono" w:hAnsi="Roboto Mono"/>
          <w:i w:val="1"/>
          <w:iCs w:val="1"/>
          <w:color w:val="188038"/>
          <w:rtl w:val="0"/>
        </w:rPr>
        <w:t xml:space="preserve">query-keys</w:t>
      </w:r>
      <w:r w:rsidDel="00000000" w:rsidR="00000000" w:rsidRPr="00000000">
        <w:rPr>
          <w:i w:val="1"/>
          <w:iCs w:val="1"/>
          <w:rtl w:val="0"/>
        </w:rPr>
        <w:t xml:space="preserve">):</w:t>
      </w:r>
      <w:r w:rsidDel="00000000" w:rsidR="00000000" w:rsidRPr="00000000">
        <w:rPr>
          <w:rtl w:val="0"/>
        </w:rPr>
        <w:t xml:space="preserve"> lista por documento del comercio con </w:t>
      </w:r>
      <w:r w:rsidDel="00000000" w:rsidR="00000000" w:rsidRPr="00000000">
        <w:rPr>
          <w:rFonts w:ascii="Roboto Mono" w:cs="Roboto Mono" w:eastAsia="Roboto Mono" w:hAnsi="Roboto Mono"/>
          <w:color w:val="188038"/>
          <w:rtl w:val="0"/>
        </w:rPr>
        <w:t xml:space="preserve">partySystemIdentifier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partyIdentifier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instructedAgent</w:t>
      </w:r>
      <w:r w:rsidDel="00000000" w:rsidR="00000000" w:rsidRPr="00000000">
        <w:rPr>
          <w:rtl w:val="0"/>
        </w:rPr>
        <w:t xml:space="preserve">, cuenta, </w:t>
      </w:r>
      <w:r w:rsidDel="00000000" w:rsidR="00000000" w:rsidRPr="00000000">
        <w:rPr>
          <w:rFonts w:ascii="Roboto Mono" w:cs="Roboto Mono" w:eastAsia="Roboto Mono" w:hAnsi="Roboto Mono"/>
          <w:color w:val="188038"/>
          <w:rtl w:val="0"/>
        </w:rPr>
        <w:t xml:space="preserve">keyState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merchantId</w:t>
      </w:r>
      <w:r w:rsidDel="00000000" w:rsidR="00000000" w:rsidRPr="00000000">
        <w:rPr>
          <w:rtl w:val="0"/>
        </w:rPr>
        <w:t xml:space="preserve">.</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P1 — Suspender / reactivar / cancelar llave</w:t>
      </w:r>
      <w:r w:rsidDel="00000000" w:rsidR="00000000" w:rsidRPr="00000000">
        <w:rPr>
          <w:rtl w:val="0"/>
        </w:rPr>
        <w:t xml:space="preserve"> </w:t>
      </w:r>
      <w:r w:rsidDel="00000000" w:rsidR="00000000" w:rsidRPr="00000000">
        <w:rPr>
          <w:i w:val="1"/>
          <w:iCs w:val="1"/>
          <w:rtl w:val="0"/>
        </w:rPr>
        <w:t xml:space="preserve">Criterios (mapea a </w:t>
      </w:r>
      <w:r w:rsidDel="00000000" w:rsidR="00000000" w:rsidRPr="00000000">
        <w:rPr>
          <w:rFonts w:ascii="Roboto Mono" w:cs="Roboto Mono" w:eastAsia="Roboto Mono" w:hAnsi="Roboto Mono"/>
          <w:i w:val="1"/>
          <w:iCs w:val="1"/>
          <w:color w:val="188038"/>
          <w:rtl w:val="0"/>
        </w:rPr>
        <w:t xml:space="preserve">state-key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key_action</w:t>
      </w:r>
      <w:r w:rsidDel="00000000" w:rsidR="00000000" w:rsidRPr="00000000">
        <w:rPr>
          <w:i w:val="1"/>
          <w:iCs w:val="1"/>
          <w:rtl w:val="0"/>
        </w:rPr>
        <w:t xml:space="preserve"> = SUSP/ACTV/CANC):</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rtl w:val="0"/>
        </w:rPr>
        <w:t xml:space="preserve">[ ] SUSP y ACTV aplican a todos los tipos de llave.</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 ] CANC aplica a todos excepto MERCHANTID.</w:t>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rtl w:val="0"/>
        </w:rPr>
        <w:t xml:space="preserve">[ ] Se captura </w:t>
      </w:r>
      <w:r w:rsidDel="00000000" w:rsidR="00000000" w:rsidRPr="00000000">
        <w:rPr>
          <w:rFonts w:ascii="Roboto Mono" w:cs="Roboto Mono" w:eastAsia="Roboto Mono" w:hAnsi="Roboto Mono"/>
          <w:color w:val="188038"/>
          <w:rtl w:val="0"/>
        </w:rPr>
        <w:t xml:space="preserve">key_observation</w:t>
      </w:r>
      <w:r w:rsidDel="00000000" w:rsidR="00000000" w:rsidRPr="00000000">
        <w:rPr>
          <w:rtl w:val="0"/>
        </w:rPr>
        <w:t xml:space="preserve"> (motivo) opcional y queda en bitácora.</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xaahigl0lknz" w:id="23"/>
      <w:bookmarkEnd w:id="23"/>
      <w:r w:rsidDel="00000000" w:rsidR="00000000" w:rsidRPr="00000000">
        <w:rPr>
          <w:b w:val="1"/>
          <w:bCs w:val="1"/>
          <w:color w:val="000000"/>
          <w:sz w:val="26"/>
          <w:szCs w:val="26"/>
          <w:rtl w:val="0"/>
        </w:rPr>
        <w:t xml:space="preserve">7.3 QR de cobro (Bre-B)</w:t>
      </w:r>
    </w:p>
    <w:p w:rsidR="00000000" w:rsidDel="00000000" w:rsidP="00000000" w:rsidRDefault="00000000" w:rsidRPr="00000000" w14:paraId="000000A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Relación llave ↔ QR:</w:t>
      </w:r>
      <w:r w:rsidDel="00000000" w:rsidR="00000000" w:rsidRPr="00000000">
        <w:rPr>
          <w:rtl w:val="0"/>
        </w:rPr>
        <w:t xml:space="preserve"> la(s) llave(s) se registran </w:t>
      </w:r>
      <w:r w:rsidDel="00000000" w:rsidR="00000000" w:rsidRPr="00000000">
        <w:rPr>
          <w:b w:val="1"/>
          <w:bCs w:val="1"/>
          <w:rtl w:val="0"/>
        </w:rPr>
        <w:t xml:space="preserve">una sola vez</w:t>
      </w:r>
      <w:r w:rsidDel="00000000" w:rsidR="00000000" w:rsidRPr="00000000">
        <w:rPr>
          <w:rtl w:val="0"/>
        </w:rPr>
        <w:t xml:space="preserve"> (§7.2) y un comercio tiene un </w:t>
      </w:r>
      <w:r w:rsidDel="00000000" w:rsidR="00000000" w:rsidRPr="00000000">
        <w:rPr>
          <w:b w:val="1"/>
          <w:bCs w:val="1"/>
          <w:rtl w:val="0"/>
        </w:rPr>
        <w:t xml:space="preserve">número limitado</w:t>
      </w:r>
      <w:r w:rsidDel="00000000" w:rsidR="00000000" w:rsidRPr="00000000">
        <w:rPr>
          <w:rtl w:val="0"/>
        </w:rPr>
        <w:t xml:space="preserve"> de llaves. Sobre una llave ya registrada se pueden generar </w:t>
      </w:r>
      <w:r w:rsidDel="00000000" w:rsidR="00000000" w:rsidRPr="00000000">
        <w:rPr>
          <w:b w:val="1"/>
          <w:bCs w:val="1"/>
          <w:rtl w:val="0"/>
        </w:rPr>
        <w:t xml:space="preserve">N códigos QR</w:t>
      </w:r>
      <w:r w:rsidDel="00000000" w:rsidR="00000000" w:rsidRPr="00000000">
        <w:rPr>
          <w:rtl w:val="0"/>
        </w:rPr>
        <w:t xml:space="preserve"> (no se crea una llave por cada QR). El generador de QR siempre parte de una llave existente del comercio.</w:t>
      </w:r>
    </w:p>
    <w:p w:rsidR="00000000" w:rsidDel="00000000" w:rsidP="00000000" w:rsidRDefault="00000000" w:rsidRPr="00000000" w14:paraId="000000A5">
      <w:pPr>
        <w:spacing w:after="240" w:before="240" w:lineRule="auto"/>
        <w:rPr>
          <w:i w:val="1"/>
          <w:iCs w:val="1"/>
        </w:rPr>
      </w:pPr>
      <w:r w:rsidDel="00000000" w:rsidR="00000000" w:rsidRPr="00000000">
        <w:rPr>
          <w:b w:val="1"/>
          <w:bCs w:val="1"/>
          <w:rtl w:val="0"/>
        </w:rPr>
        <w:t xml:space="preserve">P0 — Generar QR dinámico (DIN)</w:t>
      </w:r>
      <w:r w:rsidDel="00000000" w:rsidR="00000000" w:rsidRPr="00000000">
        <w:rPr>
          <w:rtl w:val="0"/>
        </w:rPr>
        <w:t xml:space="preserve"> </w:t>
      </w:r>
      <w:r w:rsidDel="00000000" w:rsidR="00000000" w:rsidRPr="00000000">
        <w:rPr>
          <w:i w:val="1"/>
          <w:iCs w:val="1"/>
          <w:rtl w:val="0"/>
        </w:rPr>
        <w:t xml:space="preserve">Criterios (mapea a </w:t>
      </w:r>
      <w:r w:rsidDel="00000000" w:rsidR="00000000" w:rsidRPr="00000000">
        <w:rPr>
          <w:rFonts w:ascii="Roboto Mono" w:cs="Roboto Mono" w:eastAsia="Roboto Mono" w:hAnsi="Roboto Mono"/>
          <w:i w:val="1"/>
          <w:iCs w:val="1"/>
          <w:color w:val="188038"/>
          <w:rtl w:val="0"/>
        </w:rPr>
        <w:t xml:space="preserve">qr-code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qr_type=DIN</w:t>
      </w:r>
      <w:r w:rsidDel="00000000" w:rsidR="00000000" w:rsidRPr="00000000">
        <w:rPr>
          <w:i w:val="1"/>
          <w:iCs w:val="1"/>
          <w:rtl w:val="0"/>
        </w:rPr>
        <w:t xml:space="preserve">):</w:t>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tl w:val="0"/>
        </w:rPr>
        <w:t xml:space="preserve">[ ] Requiere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el QR es de </w:t>
      </w:r>
      <w:r w:rsidDel="00000000" w:rsidR="00000000" w:rsidRPr="00000000">
        <w:rPr>
          <w:b w:val="1"/>
          <w:bCs w:val="1"/>
          <w:rtl w:val="0"/>
        </w:rPr>
        <w:t xml:space="preserve">un solo uso</w:t>
      </w:r>
      <w:r w:rsidDel="00000000" w:rsidR="00000000" w:rsidRPr="00000000">
        <w:rPr>
          <w:rtl w:val="0"/>
        </w:rPr>
        <w:t xml:space="preserve"> y válido solo el día de su generación (el sistema fuerza </w:t>
      </w:r>
      <w:r w:rsidDel="00000000" w:rsidR="00000000" w:rsidRPr="00000000">
        <w:rPr>
          <w:rFonts w:ascii="Roboto Mono" w:cs="Roboto Mono" w:eastAsia="Roboto Mono" w:hAnsi="Roboto Mono"/>
          <w:color w:val="188038"/>
          <w:rtl w:val="0"/>
        </w:rPr>
        <w:t xml:space="preserve">quantity_uses=1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expiration_date=hoy</w:t>
      </w:r>
      <w:r w:rsidDel="00000000" w:rsidR="00000000" w:rsidRPr="00000000">
        <w:rPr>
          <w:rtl w:val="0"/>
        </w:rPr>
        <w:t xml:space="preserve">).</w:t>
      </w:r>
    </w:p>
    <w:p w:rsidR="00000000" w:rsidDel="00000000" w:rsidP="00000000" w:rsidRDefault="00000000" w:rsidRPr="00000000" w14:paraId="000000A7">
      <w:pPr>
        <w:numPr>
          <w:ilvl w:val="0"/>
          <w:numId w:val="10"/>
        </w:numPr>
        <w:spacing w:after="240" w:before="0" w:beforeAutospacing="0" w:lineRule="auto"/>
        <w:ind w:left="720" w:hanging="360"/>
      </w:pPr>
      <w:r w:rsidDel="00000000" w:rsidR="00000000" w:rsidRPr="00000000">
        <w:rPr>
          <w:rtl w:val="0"/>
        </w:rPr>
        <w:t xml:space="preserve">[ ] Se muestra/descarga la imagen (</w:t>
      </w:r>
      <w:r w:rsidDel="00000000" w:rsidR="00000000" w:rsidRPr="00000000">
        <w:rPr>
          <w:rFonts w:ascii="Roboto Mono" w:cs="Roboto Mono" w:eastAsia="Roboto Mono" w:hAnsi="Roboto Mono"/>
          <w:color w:val="188038"/>
          <w:rtl w:val="0"/>
        </w:rPr>
        <w:t xml:space="preserve">qrImage</w:t>
      </w:r>
      <w:r w:rsidDel="00000000" w:rsidR="00000000" w:rsidRPr="00000000">
        <w:rPr>
          <w:rtl w:val="0"/>
        </w:rPr>
        <w:t xml:space="preserve"> base64) y el </w:t>
      </w:r>
      <w:r w:rsidDel="00000000" w:rsidR="00000000" w:rsidRPr="00000000">
        <w:rPr>
          <w:rFonts w:ascii="Roboto Mono" w:cs="Roboto Mono" w:eastAsia="Roboto Mono" w:hAnsi="Roboto Mono"/>
          <w:color w:val="188038"/>
          <w:rtl w:val="0"/>
        </w:rPr>
        <w:t xml:space="preserve">securityCode</w:t>
      </w:r>
      <w:r w:rsidDel="00000000" w:rsidR="00000000" w:rsidRPr="00000000">
        <w:rPr>
          <w:rtl w:val="0"/>
        </w:rPr>
        <w:t xml:space="preserve">.</w:t>
      </w:r>
    </w:p>
    <w:p w:rsidR="00000000" w:rsidDel="00000000" w:rsidP="00000000" w:rsidRDefault="00000000" w:rsidRPr="00000000" w14:paraId="000000A8">
      <w:pPr>
        <w:spacing w:after="240" w:before="240" w:lineRule="auto"/>
        <w:rPr>
          <w:i w:val="1"/>
          <w:iCs w:val="1"/>
        </w:rPr>
      </w:pPr>
      <w:r w:rsidDel="00000000" w:rsidR="00000000" w:rsidRPr="00000000">
        <w:rPr>
          <w:b w:val="1"/>
          <w:bCs w:val="1"/>
          <w:rtl w:val="0"/>
        </w:rPr>
        <w:t xml:space="preserve">P0 — Generar QR estático (STA) e híbrido</w:t>
      </w:r>
      <w:r w:rsidDel="00000000" w:rsidR="00000000" w:rsidRPr="00000000">
        <w:rPr>
          <w:rtl w:val="0"/>
        </w:rPr>
        <w:t xml:space="preserve"> </w:t>
      </w:r>
      <w:r w:rsidDel="00000000" w:rsidR="00000000" w:rsidRPr="00000000">
        <w:rPr>
          <w:i w:val="1"/>
          <w:iCs w:val="1"/>
          <w:rtl w:val="0"/>
        </w:rPr>
        <w:t xml:space="preserve">Criterios:</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STA sin monto → usos ilimitados (comportamiento por defecto).</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 ] STA con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Arial Unicode MS" w:cs="Arial Unicode MS" w:eastAsia="Arial Unicode MS" w:hAnsi="Arial Unicode MS"/>
          <w:rtl w:val="0"/>
        </w:rPr>
        <w:t xml:space="preserve"> → "QR Híbrido" (monto fijo, reutilizable).</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tl w:val="0"/>
        </w:rPr>
        <w:t xml:space="preserve">[ ] Opcionalmente configurar </w:t>
      </w:r>
      <w:r w:rsidDel="00000000" w:rsidR="00000000" w:rsidRPr="00000000">
        <w:rPr>
          <w:rFonts w:ascii="Roboto Mono" w:cs="Roboto Mono" w:eastAsia="Roboto Mono" w:hAnsi="Roboto Mono"/>
          <w:color w:val="188038"/>
          <w:rtl w:val="0"/>
        </w:rPr>
        <w:t xml:space="preserve">quantity_uses</w:t>
      </w:r>
      <w:r w:rsidDel="00000000" w:rsidR="00000000" w:rsidRPr="00000000">
        <w:rPr>
          <w:rtl w:val="0"/>
        </w:rPr>
        <w:t xml:space="preserve"> (1–3) y </w:t>
      </w:r>
      <w:r w:rsidDel="00000000" w:rsidR="00000000" w:rsidRPr="00000000">
        <w:rPr>
          <w:rFonts w:ascii="Roboto Mono" w:cs="Roboto Mono" w:eastAsia="Roboto Mono" w:hAnsi="Roboto Mono"/>
          <w:color w:val="188038"/>
          <w:rtl w:val="0"/>
        </w:rPr>
        <w:t xml:space="preserve">expiration_date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P1 — Biblioteca de QR</w:t>
      </w:r>
      <w:r w:rsidDel="00000000" w:rsidR="00000000" w:rsidRPr="00000000">
        <w:rPr>
          <w:rtl w:val="0"/>
        </w:rPr>
        <w:t xml:space="preserve"> Guardar, nombrar, re-descargar e imprimir QR generados; asociarlos a sucursal.</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u2e92cmpj88d" w:id="24"/>
      <w:bookmarkEnd w:id="24"/>
      <w:r w:rsidDel="00000000" w:rsidR="00000000" w:rsidRPr="00000000">
        <w:rPr>
          <w:b w:val="1"/>
          <w:bCs w:val="1"/>
          <w:color w:val="000000"/>
          <w:sz w:val="26"/>
          <w:szCs w:val="26"/>
          <w:rtl w:val="0"/>
        </w:rPr>
        <w:t xml:space="preserve">7.4 Cobros, estado y conciliación</w:t>
      </w:r>
    </w:p>
    <w:p w:rsidR="00000000" w:rsidDel="00000000" w:rsidP="00000000" w:rsidRDefault="00000000" w:rsidRPr="00000000" w14:paraId="000000AE">
      <w:pPr>
        <w:spacing w:after="240" w:before="240" w:lineRule="auto"/>
        <w:ind w:left="600" w:right="600" w:firstLine="0"/>
        <w:rPr/>
      </w:pPr>
      <w:r w:rsidDel="00000000" w:rsidR="00000000" w:rsidRPr="00000000">
        <w:rPr>
          <w:b w:val="1"/>
          <w:bCs w:val="1"/>
          <w:rtl w:val="0"/>
        </w:rPr>
        <w:t xml:space="preserve">Modelo de trazabilidad — "una transacción por QR" (decisión).</w:t>
      </w:r>
      <w:r w:rsidDel="00000000" w:rsidR="00000000" w:rsidRPr="00000000">
        <w:rPr>
          <w:rtl w:val="0"/>
        </w:rPr>
        <w:t xml:space="preserve"> El servicio </w:t>
      </w:r>
      <w:r w:rsidDel="00000000" w:rsidR="00000000" w:rsidRPr="00000000">
        <w:rPr>
          <w:rFonts w:ascii="Roboto Mono" w:cs="Roboto Mono" w:eastAsia="Roboto Mono" w:hAnsi="Roboto Mono"/>
          <w:color w:val="188038"/>
          <w:rtl w:val="0"/>
        </w:rPr>
        <w:t xml:space="preserve">qr-code</w:t>
      </w:r>
      <w:r w:rsidDel="00000000" w:rsidR="00000000" w:rsidRPr="00000000">
        <w:rPr>
          <w:rtl w:val="0"/>
        </w:rPr>
        <w:t xml:space="preserve"> exige un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Por tanto: </w:t>
      </w:r>
      <w:r w:rsidDel="00000000" w:rsidR="00000000" w:rsidRPr="00000000">
        <w:rPr>
          <w:b w:val="1"/>
          <w:bCs w:val="1"/>
          <w:rtl w:val="0"/>
        </w:rPr>
        <w:t xml:space="preserve">al generar un QR se crea localmente una transacción</w:t>
      </w:r>
      <w:r w:rsidDel="00000000" w:rsidR="00000000" w:rsidRPr="00000000">
        <w:rPr>
          <w:rtl w:val="0"/>
        </w:rPr>
        <w:t xml:space="preserve"> en estado inicial </w:t>
      </w:r>
      <w:r w:rsidDel="00000000" w:rsidR="00000000" w:rsidRPr="00000000">
        <w:rPr>
          <w:b w:val="1"/>
          <w:bCs w:val="1"/>
          <w:rtl w:val="0"/>
        </w:rPr>
        <w:t xml:space="preserve">CREADA / PENDIENTE</w:t>
      </w:r>
      <w:r w:rsidDel="00000000" w:rsidR="00000000" w:rsidRPr="00000000">
        <w:rPr>
          <w:rtl w:val="0"/>
        </w:rPr>
        <w:t xml:space="preserve">, ligada a ese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llave y monto. Cuando llega el pago, el </w:t>
      </w:r>
      <w:r w:rsidDel="00000000" w:rsidR="00000000" w:rsidRPr="00000000">
        <w:rPr>
          <w:b w:val="1"/>
          <w:bCs w:val="1"/>
          <w:rtl w:val="0"/>
        </w:rPr>
        <w:t xml:space="preserve">webhook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x-movii-signature</w:t>
      </w:r>
      <w:r w:rsidDel="00000000" w:rsidR="00000000" w:rsidRPr="00000000">
        <w:rPr>
          <w:rtl w:val="0"/>
        </w:rPr>
        <w:t xml:space="preserve">) entrega </w:t>
      </w:r>
      <w:r w:rsidDel="00000000" w:rsidR="00000000" w:rsidRPr="00000000">
        <w:rPr>
          <w:rFonts w:ascii="Roboto Mono" w:cs="Roboto Mono" w:eastAsia="Roboto Mono" w:hAnsi="Roboto Mono"/>
          <w:color w:val="188038"/>
          <w:rtl w:val="0"/>
        </w:rPr>
        <w:t xml:space="preserve">TransactionId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Rail</w:t>
      </w:r>
      <w:r w:rsidDel="00000000" w:rsidR="00000000" w:rsidRPr="00000000">
        <w:rPr>
          <w:rtl w:val="0"/>
        </w:rPr>
        <w:t xml:space="preserve">; Klu espera 3–5 s y consulta </w:t>
      </w:r>
      <w:r w:rsidDel="00000000" w:rsidR="00000000" w:rsidRPr="00000000">
        <w:rPr>
          <w:rFonts w:ascii="Roboto Mono" w:cs="Roboto Mono" w:eastAsia="Roboto Mono" w:hAnsi="Roboto Mono"/>
          <w:color w:val="188038"/>
          <w:rtl w:val="0"/>
        </w:rPr>
        <w:t xml:space="preserve">transaction-report</w:t>
      </w:r>
      <w:r w:rsidDel="00000000" w:rsidR="00000000" w:rsidRPr="00000000">
        <w:rPr>
          <w:rtl w:val="0"/>
        </w:rPr>
        <w:t xml:space="preserve"> para fijar el estado final (ACCP / RJCT / PDNG) </w:t>
      </w:r>
      <w:r w:rsidDel="00000000" w:rsidR="00000000" w:rsidRPr="00000000">
        <w:rPr>
          <w:b w:val="1"/>
          <w:bCs w:val="1"/>
          <w:rtl w:val="0"/>
        </w:rPr>
        <w:t xml:space="preserve">sobre esa misma transacción</w:t>
      </w:r>
      <w:r w:rsidDel="00000000" w:rsidR="00000000" w:rsidRPr="00000000">
        <w:rPr>
          <w:rtl w:val="0"/>
        </w:rPr>
        <w:t xml:space="preserve">. Así cada cobro queda trazado de extremo a extremo.</w:t>
      </w:r>
    </w:p>
    <w:p w:rsidR="00000000" w:rsidDel="00000000" w:rsidP="00000000" w:rsidRDefault="00000000" w:rsidRPr="00000000" w14:paraId="000000AF">
      <w:pPr>
        <w:spacing w:after="240" w:before="240" w:lineRule="auto"/>
        <w:ind w:left="600" w:right="600" w:firstLine="0"/>
        <w:rPr/>
      </w:pPr>
      <w:r w:rsidDel="00000000" w:rsidR="00000000" w:rsidRPr="00000000">
        <w:rPr>
          <w:b w:val="1"/>
          <w:bCs w:val="1"/>
          <w:rtl w:val="0"/>
        </w:rPr>
        <w:t xml:space="preserve">¿Tiene que ser dinámico?</w:t>
      </w:r>
      <w:r w:rsidDel="00000000" w:rsidR="00000000" w:rsidRPr="00000000">
        <w:rPr>
          <w:rtl w:val="0"/>
        </w:rPr>
        <w:t xml:space="preserve"> No necesariamente — la trazabilidad la da el </w:t>
      </w:r>
      <w:r w:rsidDel="00000000" w:rsidR="00000000" w:rsidRPr="00000000">
        <w:rPr>
          <w:b w:val="1"/>
          <w:bCs w:val="1"/>
          <w:rtl w:val="0"/>
        </w:rPr>
        <w:t xml:space="preserve">flujo de creación del QR</w:t>
      </w:r>
      <w:r w:rsidDel="00000000" w:rsidR="00000000" w:rsidRPr="00000000">
        <w:rPr>
          <w:rtl w:val="0"/>
        </w:rPr>
        <w:t xml:space="preserve"> (cada QR lleva su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y crea su transacción), no el tipo:</w:t>
      </w:r>
    </w:p>
    <w:p w:rsidR="00000000" w:rsidDel="00000000" w:rsidP="00000000" w:rsidRDefault="00000000" w:rsidRPr="00000000" w14:paraId="000000B0">
      <w:pPr>
        <w:numPr>
          <w:ilvl w:val="0"/>
          <w:numId w:val="22"/>
        </w:numPr>
        <w:spacing w:after="0" w:afterAutospacing="0" w:before="240" w:lineRule="auto"/>
        <w:ind w:left="1320" w:right="600" w:hanging="360"/>
      </w:pPr>
      <w:r w:rsidDel="00000000" w:rsidR="00000000" w:rsidRPr="00000000">
        <w:rPr>
          <w:b w:val="1"/>
          <w:bCs w:val="1"/>
          <w:rtl w:val="0"/>
        </w:rPr>
        <w:t xml:space="preserve">DIN (dinámico):</w:t>
      </w:r>
      <w:r w:rsidDel="00000000" w:rsidR="00000000" w:rsidRPr="00000000">
        <w:rPr>
          <w:rFonts w:ascii="Arial Unicode MS" w:cs="Arial Unicode MS" w:eastAsia="Arial Unicode MS" w:hAnsi="Arial Unicode MS"/>
          <w:rtl w:val="0"/>
        </w:rPr>
        <w:t xml:space="preserve"> 1 QR ↔ 1 transacción (un solo uso, monto fijo). Trazabilidad nativa 1:1; </w:t>
      </w:r>
      <w:r w:rsidDel="00000000" w:rsidR="00000000" w:rsidRPr="00000000">
        <w:rPr>
          <w:b w:val="1"/>
          <w:bCs w:val="1"/>
          <w:rtl w:val="0"/>
        </w:rPr>
        <w:t xml:space="preserve">recomendado para cobro por venta</w:t>
      </w:r>
      <w:r w:rsidDel="00000000" w:rsidR="00000000" w:rsidRPr="00000000">
        <w:rPr>
          <w:rtl w:val="0"/>
        </w:rPr>
        <w:t xml:space="preserve">.</w:t>
      </w:r>
    </w:p>
    <w:p w:rsidR="00000000" w:rsidDel="00000000" w:rsidP="00000000" w:rsidRDefault="00000000" w:rsidRPr="00000000" w14:paraId="000000B1">
      <w:pPr>
        <w:numPr>
          <w:ilvl w:val="0"/>
          <w:numId w:val="22"/>
        </w:numPr>
        <w:spacing w:after="0" w:afterAutospacing="0" w:before="0" w:beforeAutospacing="0" w:lineRule="auto"/>
        <w:ind w:left="1320" w:right="600" w:hanging="360"/>
      </w:pPr>
      <w:r w:rsidDel="00000000" w:rsidR="00000000" w:rsidRPr="00000000">
        <w:rPr>
          <w:b w:val="1"/>
          <w:bCs w:val="1"/>
          <w:rtl w:val="0"/>
        </w:rPr>
        <w:t xml:space="preserve">STA / Híbrido por venta:</w:t>
      </w:r>
      <w:r w:rsidDel="00000000" w:rsidR="00000000" w:rsidRPr="00000000">
        <w:rPr>
          <w:rtl w:val="0"/>
        </w:rPr>
        <w:t xml:space="preserve"> si se genera </w:t>
      </w:r>
      <w:r w:rsidDel="00000000" w:rsidR="00000000" w:rsidRPr="00000000">
        <w:rPr>
          <w:b w:val="1"/>
          <w:bCs w:val="1"/>
          <w:rtl w:val="0"/>
        </w:rPr>
        <w:t xml:space="preserve">un QR por intención de cobro</w:t>
      </w:r>
      <w:r w:rsidDel="00000000" w:rsidR="00000000" w:rsidRPr="00000000">
        <w:rPr>
          <w:rtl w:val="0"/>
        </w:rPr>
        <w:t xml:space="preserve"> (con su propio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se obtiene la misma traza 1:1 aunque la llave sea estática.</w:t>
      </w:r>
    </w:p>
    <w:p w:rsidR="00000000" w:rsidDel="00000000" w:rsidP="00000000" w:rsidRDefault="00000000" w:rsidRPr="00000000" w14:paraId="000000B2">
      <w:pPr>
        <w:numPr>
          <w:ilvl w:val="0"/>
          <w:numId w:val="22"/>
        </w:numPr>
        <w:spacing w:after="240" w:before="0" w:beforeAutospacing="0" w:lineRule="auto"/>
        <w:ind w:left="1320" w:right="600" w:hanging="360"/>
      </w:pPr>
      <w:r w:rsidDel="00000000" w:rsidR="00000000" w:rsidRPr="00000000">
        <w:rPr>
          <w:b w:val="1"/>
          <w:bCs w:val="1"/>
          <w:rtl w:val="0"/>
        </w:rPr>
        <w:t xml:space="preserve">QR fijo de caja (STA impreso, reutilizable):</w:t>
      </w:r>
      <w:r w:rsidDel="00000000" w:rsidR="00000000" w:rsidRPr="00000000">
        <w:rPr>
          <w:rFonts w:ascii="Arial Unicode MS" w:cs="Arial Unicode MS" w:eastAsia="Arial Unicode MS" w:hAnsi="Arial Unicode MS"/>
          <w:rtl w:val="0"/>
        </w:rPr>
        <w:t xml:space="preserve"> 1 QR ↔ N transacciones; cada transacción se </w:t>
      </w:r>
      <w:r w:rsidDel="00000000" w:rsidR="00000000" w:rsidRPr="00000000">
        <w:rPr>
          <w:b w:val="1"/>
          <w:bCs w:val="1"/>
          <w:rtl w:val="0"/>
        </w:rPr>
        <w:t xml:space="preserve">crea al recibir el webhook</w:t>
      </w:r>
      <w:r w:rsidDel="00000000" w:rsidR="00000000" w:rsidRPr="00000000">
        <w:rPr>
          <w:rtl w:val="0"/>
        </w:rPr>
        <w:t xml:space="preserve"> de cada pago. Pierde la pre-creación pero mantiene traza por evento.</w:t>
      </w:r>
    </w:p>
    <w:p w:rsidR="00000000" w:rsidDel="00000000" w:rsidP="00000000" w:rsidRDefault="00000000" w:rsidRPr="00000000" w14:paraId="000000B3">
      <w:pPr>
        <w:spacing w:after="240" w:before="240" w:lineRule="auto"/>
        <w:rPr>
          <w:i w:val="1"/>
          <w:iCs w:val="1"/>
        </w:rPr>
      </w:pPr>
      <w:r w:rsidDel="00000000" w:rsidR="00000000" w:rsidRPr="00000000">
        <w:rPr>
          <w:b w:val="1"/>
          <w:bCs w:val="1"/>
          <w:rtl w:val="0"/>
        </w:rPr>
        <w:t xml:space="preserve">P0 — Transacción creada al generar el QR</w:t>
      </w:r>
      <w:r w:rsidDel="00000000" w:rsidR="00000000" w:rsidRPr="00000000">
        <w:rPr>
          <w:rtl w:val="0"/>
        </w:rPr>
        <w:t xml:space="preserve"> </w:t>
      </w:r>
      <w:r w:rsidDel="00000000" w:rsidR="00000000" w:rsidRPr="00000000">
        <w:rPr>
          <w:i w:val="1"/>
          <w:iCs w:val="1"/>
          <w:rtl w:val="0"/>
        </w:rPr>
        <w:t xml:space="preserve">Criterios:</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tl w:val="0"/>
        </w:rPr>
        <w:t xml:space="preserve">[ ] Al generar un QR (DIN, o STA/Híbrido por venta), se crea una transacción en estado </w:t>
      </w:r>
      <w:r w:rsidDel="00000000" w:rsidR="00000000" w:rsidRPr="00000000">
        <w:rPr>
          <w:b w:val="1"/>
          <w:bCs w:val="1"/>
          <w:rtl w:val="0"/>
        </w:rPr>
        <w:t xml:space="preserve">CREADA/PENDIENTE</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llave, monto (COP), tipo de QR y timestamp.</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rtl w:val="0"/>
        </w:rPr>
        <w:t xml:space="preserve">[ ] La transacción aparece de inmediato en la bandeja de Transacciones del comercio, antes del pago.</w:t>
      </w:r>
    </w:p>
    <w:p w:rsidR="00000000" w:rsidDel="00000000" w:rsidP="00000000" w:rsidRDefault="00000000" w:rsidRPr="00000000" w14:paraId="000000B6">
      <w:pPr>
        <w:numPr>
          <w:ilvl w:val="0"/>
          <w:numId w:val="11"/>
        </w:numPr>
        <w:spacing w:after="240" w:before="0" w:beforeAutospacing="0" w:lineRule="auto"/>
        <w:ind w:left="720" w:hanging="360"/>
      </w:pPr>
      <w:r w:rsidDel="00000000" w:rsidR="00000000" w:rsidRPr="00000000">
        <w:rPr>
          <w:rtl w:val="0"/>
        </w:rPr>
        <w:t xml:space="preserve">[ ] El QR mostrado queda vinculado a esa transacción (un clic lleva del QR a su transacción y viceversa).</w:t>
      </w:r>
    </w:p>
    <w:p w:rsidR="00000000" w:rsidDel="00000000" w:rsidP="00000000" w:rsidRDefault="00000000" w:rsidRPr="00000000" w14:paraId="000000B7">
      <w:pPr>
        <w:spacing w:after="240" w:before="240" w:lineRule="auto"/>
        <w:rPr>
          <w:i w:val="1"/>
          <w:iCs w:val="1"/>
        </w:rPr>
      </w:pPr>
      <w:r w:rsidDel="00000000" w:rsidR="00000000" w:rsidRPr="00000000">
        <w:rPr>
          <w:b w:val="1"/>
          <w:bCs w:val="1"/>
          <w:rtl w:val="0"/>
        </w:rPr>
        <w:t xml:space="preserve">P0 — Recepción de pago y resolución de estado</w:t>
      </w:r>
      <w:r w:rsidDel="00000000" w:rsidR="00000000" w:rsidRPr="00000000">
        <w:rPr>
          <w:rtl w:val="0"/>
        </w:rPr>
        <w:t xml:space="preserve"> </w:t>
      </w:r>
      <w:r w:rsidDel="00000000" w:rsidR="00000000" w:rsidRPr="00000000">
        <w:rPr>
          <w:i w:val="1"/>
          <w:iCs w:val="1"/>
          <w:rtl w:val="0"/>
        </w:rPr>
        <w:t xml:space="preserve">Criterios (webhook + </w:t>
      </w:r>
      <w:r w:rsidDel="00000000" w:rsidR="00000000" w:rsidRPr="00000000">
        <w:rPr>
          <w:rFonts w:ascii="Roboto Mono" w:cs="Roboto Mono" w:eastAsia="Roboto Mono" w:hAnsi="Roboto Mono"/>
          <w:i w:val="1"/>
          <w:iCs w:val="1"/>
          <w:color w:val="188038"/>
          <w:rtl w:val="0"/>
        </w:rPr>
        <w:t xml:space="preserve">transaction-report</w:t>
      </w:r>
      <w:r w:rsidDel="00000000" w:rsidR="00000000" w:rsidRPr="00000000">
        <w:rPr>
          <w:i w:val="1"/>
          <w:iCs w:val="1"/>
          <w:rtl w:val="0"/>
        </w:rPr>
        <w:t xml:space="preserve">):</w:t>
      </w:r>
    </w:p>
    <w:p w:rsidR="00000000" w:rsidDel="00000000" w:rsidP="00000000" w:rsidRDefault="00000000" w:rsidRPr="00000000" w14:paraId="000000B8">
      <w:pPr>
        <w:numPr>
          <w:ilvl w:val="0"/>
          <w:numId w:val="13"/>
        </w:numPr>
        <w:spacing w:after="0" w:afterAutospacing="0" w:before="240" w:lineRule="auto"/>
        <w:ind w:left="720" w:hanging="360"/>
      </w:pPr>
      <w:r w:rsidDel="00000000" w:rsidR="00000000" w:rsidRPr="00000000">
        <w:rPr>
          <w:rtl w:val="0"/>
        </w:rPr>
        <w:t xml:space="preserve">[ ] Al recibir el webhook (</w:t>
      </w:r>
      <w:r w:rsidDel="00000000" w:rsidR="00000000" w:rsidRPr="00000000">
        <w:rPr>
          <w:rFonts w:ascii="Roboto Mono" w:cs="Roboto Mono" w:eastAsia="Roboto Mono" w:hAnsi="Roboto Mono"/>
          <w:color w:val="188038"/>
          <w:rtl w:val="0"/>
        </w:rPr>
        <w:t xml:space="preserve">TransactionId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Rail</w:t>
      </w:r>
      <w:r w:rsidDel="00000000" w:rsidR="00000000" w:rsidRPr="00000000">
        <w:rPr>
          <w:rtl w:val="0"/>
        </w:rPr>
        <w:t xml:space="preserve">, datos del acreedor), Klu </w:t>
      </w:r>
      <w:r w:rsidDel="00000000" w:rsidR="00000000" w:rsidRPr="00000000">
        <w:rPr>
          <w:b w:val="1"/>
          <w:bCs w:val="1"/>
          <w:rtl w:val="0"/>
        </w:rPr>
        <w:t xml:space="preserve">espera 3–5 s</w:t>
      </w:r>
      <w:r w:rsidDel="00000000" w:rsidR="00000000" w:rsidRPr="00000000">
        <w:rPr>
          <w:rtl w:val="0"/>
        </w:rPr>
        <w:t xml:space="preserve"> y luego consulta </w:t>
      </w:r>
      <w:r w:rsidDel="00000000" w:rsidR="00000000" w:rsidRPr="00000000">
        <w:rPr>
          <w:rFonts w:ascii="Roboto Mono" w:cs="Roboto Mono" w:eastAsia="Roboto Mono" w:hAnsi="Roboto Mono"/>
          <w:color w:val="188038"/>
          <w:rtl w:val="0"/>
        </w:rPr>
        <w:t xml:space="preserve">/transaction-report</w:t>
      </w:r>
      <w:r w:rsidDel="00000000" w:rsidR="00000000" w:rsidRPr="00000000">
        <w:rPr>
          <w:rtl w:val="0"/>
        </w:rPr>
        <w:t xml:space="preserve"> enviando el header </w:t>
      </w:r>
      <w:r w:rsidDel="00000000" w:rsidR="00000000" w:rsidRPr="00000000">
        <w:rPr>
          <w:rFonts w:ascii="Roboto Mono" w:cs="Roboto Mono" w:eastAsia="Roboto Mono" w:hAnsi="Roboto Mono"/>
          <w:color w:val="188038"/>
          <w:rtl w:val="0"/>
        </w:rPr>
        <w:t xml:space="preserve">x-rail</w:t>
      </w:r>
      <w:r w:rsidDel="00000000" w:rsidR="00000000" w:rsidRPr="00000000">
        <w:rPr>
          <w:rtl w:val="0"/>
        </w:rPr>
        <w:t xml:space="preserve"> con el valor recibido.</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 ] El estado final (</w:t>
      </w:r>
      <w:r w:rsidDel="00000000" w:rsidR="00000000" w:rsidRPr="00000000">
        <w:rPr>
          <w:rFonts w:ascii="Roboto Mono" w:cs="Roboto Mono" w:eastAsia="Roboto Mono" w:hAnsi="Roboto Mono"/>
          <w:color w:val="188038"/>
          <w:rtl w:val="0"/>
        </w:rPr>
        <w:t xml:space="preserve">GlobalTxStatus</w:t>
      </w:r>
      <w:r w:rsidDel="00000000" w:rsidR="00000000" w:rsidRPr="00000000">
        <w:rPr>
          <w:rtl w:val="0"/>
        </w:rPr>
        <w:t xml:space="preserve">: ACCP / RJCT / PDNG) se persiste y se refleja en la bandeja de Cobros.</w:t>
      </w:r>
    </w:p>
    <w:p w:rsidR="00000000" w:rsidDel="00000000" w:rsidP="00000000" w:rsidRDefault="00000000" w:rsidRPr="00000000" w14:paraId="000000BA">
      <w:pPr>
        <w:numPr>
          <w:ilvl w:val="0"/>
          <w:numId w:val="13"/>
        </w:numPr>
        <w:spacing w:after="240" w:before="0" w:beforeAutospacing="0" w:lineRule="auto"/>
        <w:ind w:left="720" w:hanging="360"/>
      </w:pPr>
      <w:r w:rsidDel="00000000" w:rsidR="00000000" w:rsidRPr="00000000">
        <w:rPr>
          <w:rtl w:val="0"/>
        </w:rPr>
        <w:t xml:space="preserve">[ ] El procesamiento es asíncrono e idempotente (un mismo </w:t>
      </w:r>
      <w:r w:rsidDel="00000000" w:rsidR="00000000" w:rsidRPr="00000000">
        <w:rPr>
          <w:rFonts w:ascii="Roboto Mono" w:cs="Roboto Mono" w:eastAsia="Roboto Mono" w:hAnsi="Roboto Mono"/>
          <w:color w:val="188038"/>
          <w:rtl w:val="0"/>
        </w:rPr>
        <w:t xml:space="preserve">TransactionId</w:t>
      </w:r>
      <w:r w:rsidDel="00000000" w:rsidR="00000000" w:rsidRPr="00000000">
        <w:rPr>
          <w:rtl w:val="0"/>
        </w:rPr>
        <w:t xml:space="preserve"> no se duplica).</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P0 — Bandeja de Cobros</w:t>
      </w:r>
      <w:r w:rsidDel="00000000" w:rsidR="00000000" w:rsidRPr="00000000">
        <w:rPr>
          <w:rtl w:val="0"/>
        </w:rPr>
        <w:t xml:space="preserve"> Lista con: fecha/hora, método (Bre-B/PSE), llave o QR, </w:t>
      </w:r>
      <w:r w:rsidDel="00000000" w:rsidR="00000000" w:rsidRPr="00000000">
        <w:rPr>
          <w:b w:val="1"/>
          <w:bCs w:val="1"/>
          <w:rtl w:val="0"/>
        </w:rPr>
        <w:t xml:space="preserve">pagador</w:t>
      </w:r>
      <w:r w:rsidDel="00000000" w:rsidR="00000000" w:rsidRPr="00000000">
        <w:rPr>
          <w:rtl w:val="0"/>
        </w:rPr>
        <w:t xml:space="preserve"> (Debtor: alias, documento), monto (COP), nota y </w:t>
      </w:r>
      <w:r w:rsidDel="00000000" w:rsidR="00000000" w:rsidRPr="00000000">
        <w:rPr>
          <w:b w:val="1"/>
          <w:bCs w:val="1"/>
          <w:rtl w:val="0"/>
        </w:rPr>
        <w:t xml:space="preserve">estado</w:t>
      </w:r>
      <w:r w:rsidDel="00000000" w:rsidR="00000000" w:rsidRPr="00000000">
        <w:rPr>
          <w:rtl w:val="0"/>
        </w:rPr>
        <w:t xml:space="preserve">. Filtros por periodo, método, estado y scope de jerarquía.</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P1 — Exportación</w:t>
      </w:r>
      <w:r w:rsidDel="00000000" w:rsidR="00000000" w:rsidRPr="00000000">
        <w:rPr>
          <w:rtl w:val="0"/>
        </w:rPr>
        <w:t xml:space="preserve"> de cobros por periodo y método (CSV/Excel), consistente con "Descargar reporte" actual.</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P2 — Resolución de llave y dispersión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para devoluciones o pagos a terceros; fuera de v1.</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6pjwnzj7w7na" w:id="25"/>
      <w:bookmarkEnd w:id="25"/>
      <w:r w:rsidDel="00000000" w:rsidR="00000000" w:rsidRPr="00000000">
        <w:rPr>
          <w:b w:val="1"/>
          <w:bCs w:val="1"/>
          <w:color w:val="000000"/>
          <w:sz w:val="26"/>
          <w:szCs w:val="26"/>
          <w:rtl w:val="0"/>
        </w:rPr>
        <w:t xml:space="preserve">7.5 PSE — Botón (Fase 2, P2 en este ciclo)</w:t>
      </w:r>
    </w:p>
    <w:p w:rsidR="00000000" w:rsidDel="00000000" w:rsidP="00000000" w:rsidRDefault="00000000" w:rsidRPr="00000000" w14:paraId="000000BF">
      <w:pPr>
        <w:numPr>
          <w:ilvl w:val="0"/>
          <w:numId w:val="5"/>
        </w:numPr>
        <w:spacing w:after="0" w:afterAutospacing="0" w:before="240" w:lineRule="auto"/>
        <w:ind w:left="720" w:hanging="360"/>
      </w:pPr>
      <w:r w:rsidDel="00000000" w:rsidR="00000000" w:rsidRPr="00000000">
        <w:rPr>
          <w:rtl w:val="0"/>
        </w:rPr>
        <w:t xml:space="preserve">Listar bancos ACH (</w:t>
      </w:r>
      <w:r w:rsidDel="00000000" w:rsidR="00000000" w:rsidRPr="00000000">
        <w:rPr>
          <w:rFonts w:ascii="Roboto Mono" w:cs="Roboto Mono" w:eastAsia="Roboto Mono" w:hAnsi="Roboto Mono"/>
          <w:color w:val="188038"/>
          <w:rtl w:val="0"/>
        </w:rPr>
        <w:t xml:space="preserve">banks</w:t>
      </w:r>
      <w:r w:rsidDel="00000000" w:rsidR="00000000" w:rsidRPr="00000000">
        <w:rPr>
          <w:rtl w:val="0"/>
        </w:rPr>
        <w:t xml:space="preserve">) en el checkout.</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Crear cobro (</w:t>
      </w:r>
      <w:r w:rsidDel="00000000" w:rsidR="00000000" w:rsidRPr="00000000">
        <w:rPr>
          <w:rFonts w:ascii="Roboto Mono" w:cs="Roboto Mono" w:eastAsia="Roboto Mono" w:hAnsi="Roboto Mono"/>
          <w:color w:val="188038"/>
          <w:rtl w:val="0"/>
        </w:rPr>
        <w:t xml:space="preserve">transactionCreate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financialInstitutionCode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vatValue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callbackUrl</w:t>
      </w:r>
      <w:r w:rsidDel="00000000" w:rsidR="00000000" w:rsidRPr="00000000">
        <w:rPr>
          <w:rtl w:val="0"/>
        </w:rPr>
        <w:t xml:space="preserve">, objeto </w:t>
      </w:r>
      <w:r w:rsidDel="00000000" w:rsidR="00000000" w:rsidRPr="00000000">
        <w:rPr>
          <w:rFonts w:ascii="Roboto Mono" w:cs="Roboto Mono" w:eastAsia="Roboto Mono" w:hAnsi="Roboto Mono"/>
          <w:color w:val="188038"/>
          <w:rtl w:val="0"/>
        </w:rPr>
        <w:t xml:space="preserve">beneficiary</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bankURL</w:t>
      </w:r>
      <w:r w:rsidDel="00000000" w:rsidR="00000000" w:rsidRPr="00000000">
        <w:rPr>
          <w:rtl w:val="0"/>
        </w:rPr>
        <w:t xml:space="preserve"> (redirect) y </w:t>
      </w:r>
      <w:r w:rsidDel="00000000" w:rsidR="00000000" w:rsidRPr="00000000">
        <w:rPr>
          <w:rFonts w:ascii="Roboto Mono" w:cs="Roboto Mono" w:eastAsia="Roboto Mono" w:hAnsi="Roboto Mono"/>
          <w:color w:val="188038"/>
          <w:rtl w:val="0"/>
        </w:rPr>
        <w:t xml:space="preserve">trazabilityCode</w:t>
      </w:r>
      <w:r w:rsidDel="00000000" w:rsidR="00000000" w:rsidRPr="00000000">
        <w:rPr>
          <w:rtl w:val="0"/>
        </w:rPr>
        <w:t xml:space="preserve">.</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Redirigir al cliente al </w:t>
      </w:r>
      <w:r w:rsidDel="00000000" w:rsidR="00000000" w:rsidRPr="00000000">
        <w:rPr>
          <w:rFonts w:ascii="Roboto Mono" w:cs="Roboto Mono" w:eastAsia="Roboto Mono" w:hAnsi="Roboto Mono"/>
          <w:color w:val="188038"/>
          <w:rtl w:val="0"/>
        </w:rPr>
        <w:t xml:space="preserve">bankURL</w:t>
      </w:r>
      <w:r w:rsidDel="00000000" w:rsidR="00000000" w:rsidRPr="00000000">
        <w:rPr>
          <w:rtl w:val="0"/>
        </w:rPr>
        <w:t xml:space="preserve">; al volver por </w:t>
      </w:r>
      <w:r w:rsidDel="00000000" w:rsidR="00000000" w:rsidRPr="00000000">
        <w:rPr>
          <w:rFonts w:ascii="Roboto Mono" w:cs="Roboto Mono" w:eastAsia="Roboto Mono" w:hAnsi="Roboto Mono"/>
          <w:color w:val="188038"/>
          <w:rtl w:val="0"/>
        </w:rPr>
        <w:t xml:space="preserve">callbackUrl</w:t>
      </w:r>
      <w:r w:rsidDel="00000000" w:rsidR="00000000" w:rsidRPr="00000000">
        <w:rPr>
          <w:rtl w:val="0"/>
        </w:rPr>
        <w:t xml:space="preserve">, consultar </w:t>
      </w:r>
      <w:r w:rsidDel="00000000" w:rsidR="00000000" w:rsidRPr="00000000">
        <w:rPr>
          <w:rFonts w:ascii="Roboto Mono" w:cs="Roboto Mono" w:eastAsia="Roboto Mono" w:hAnsi="Roboto Mono"/>
          <w:color w:val="188038"/>
          <w:rtl w:val="0"/>
        </w:rPr>
        <w:t xml:space="preserve">transactionGet/{id}</w:t>
      </w:r>
      <w:r w:rsidDel="00000000" w:rsidR="00000000" w:rsidRPr="00000000">
        <w:rPr>
          <w:rtl w:val="0"/>
        </w:rPr>
        <w:t xml:space="preserve">.</w:t>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Recibir webhook PSE (PUT) para el estado y conciliar (estados tipo PENDIENTE → aprobado/rechazado).</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fp85vtkoncqh" w:id="26"/>
      <w:bookmarkEnd w:id="26"/>
      <w:r w:rsidDel="00000000" w:rsidR="00000000" w:rsidRPr="00000000">
        <w:rPr>
          <w:b w:val="1"/>
          <w:bCs w:val="1"/>
          <w:color w:val="000000"/>
          <w:sz w:val="26"/>
          <w:szCs w:val="26"/>
          <w:rtl w:val="0"/>
        </w:rPr>
        <w:t xml:space="preserve">7.6 Métricas (transversal)</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P0 — Bre-B en el dashboard:</w:t>
      </w:r>
      <w:r w:rsidDel="00000000" w:rsidR="00000000" w:rsidRPr="00000000">
        <w:rPr>
          <w:rtl w:val="0"/>
        </w:rPr>
        <w:t xml:space="preserve"> volumen COP, # cobros, tasa de aceptación (ACCP / total), desglose por tipo de QR (STA/DIN/Híbrido) y top llaves. </w:t>
      </w:r>
      <w:r w:rsidDel="00000000" w:rsidR="00000000" w:rsidRPr="00000000">
        <w:rPr>
          <w:b w:val="1"/>
          <w:bCs w:val="1"/>
          <w:rtl w:val="0"/>
        </w:rPr>
        <w:t xml:space="preserve">P1 — Mix de métodos:</w:t>
      </w:r>
      <w:r w:rsidDel="00000000" w:rsidR="00000000" w:rsidRPr="00000000">
        <w:rPr>
          <w:rtl w:val="0"/>
        </w:rPr>
        <w:t xml:space="preserve"> tarjeta vs. Bre-B vs. PSE en el resumen. </w:t>
      </w:r>
      <w:r w:rsidDel="00000000" w:rsidR="00000000" w:rsidRPr="00000000">
        <w:rPr>
          <w:b w:val="1"/>
          <w:bCs w:val="1"/>
          <w:rtl w:val="0"/>
        </w:rPr>
        <w:t xml:space="preserve">P2 — PSE en el dashboard:</w:t>
      </w:r>
      <w:r w:rsidDel="00000000" w:rsidR="00000000" w:rsidRPr="00000000">
        <w:rPr>
          <w:rtl w:val="0"/>
        </w:rPr>
        <w:t xml:space="preserve"> distribución por banco emisor y tasa de aprobación PSE.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ow078dq0u136" w:id="27"/>
      <w:bookmarkEnd w:id="27"/>
      <w:r w:rsidDel="00000000" w:rsidR="00000000" w:rsidRPr="00000000">
        <w:rPr>
          <w:b w:val="1"/>
          <w:bCs w:val="1"/>
          <w:sz w:val="34"/>
          <w:szCs w:val="34"/>
          <w:rtl w:val="0"/>
        </w:rPr>
        <w:t xml:space="preserve">8. Diseño de experiencia (resumen de flujos)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Flujo A — Habilitar un comercio (self-service, sin aprobación):</w:t>
      </w:r>
      <w:r w:rsidDel="00000000" w:rsidR="00000000" w:rsidRPr="00000000">
        <w:rPr>
          <w:rFonts w:ascii="Arial Unicode MS" w:cs="Arial Unicode MS" w:eastAsia="Arial Unicode MS" w:hAnsi="Arial Unicode MS"/>
          <w:rtl w:val="0"/>
        </w:rPr>
        <w:t xml:space="preserve"> Comercio: "Métodos de cobro → Habilitar Bre-B" → wizard de captura (KYC + T&amp;C) → al enviar, el sistema invoca </w:t>
      </w:r>
      <w:r w:rsidDel="00000000" w:rsidR="00000000" w:rsidRPr="00000000">
        <w:rPr>
          <w:rFonts w:ascii="Roboto Mono" w:cs="Roboto Mono" w:eastAsia="Roboto Mono" w:hAnsi="Roboto Mono"/>
          <w:b w:val="1"/>
          <w:bCs w:val="1"/>
          <w:color w:val="188038"/>
          <w:rtl w:val="0"/>
        </w:rPr>
        <w:t xml:space="preserve">create-user</w:t>
      </w:r>
      <w:r w:rsidDel="00000000" w:rsidR="00000000" w:rsidRPr="00000000">
        <w:rPr>
          <w:rFonts w:ascii="Arial Unicode MS" w:cs="Arial Unicode MS" w:eastAsia="Arial Unicode MS" w:hAnsi="Arial Unicode MS"/>
          <w:rtl w:val="0"/>
        </w:rPr>
        <w:t xml:space="preserve"> → si responde OK, MERCHANTID provisionado + webhook registrado → comercio </w:t>
      </w:r>
      <w:r w:rsidDel="00000000" w:rsidR="00000000" w:rsidRPr="00000000">
        <w:rPr>
          <w:b w:val="1"/>
          <w:bCs w:val="1"/>
          <w:rtl w:val="0"/>
        </w:rPr>
        <w:t xml:space="preserve">Habilitado de inmediato</w:t>
      </w:r>
      <w:r w:rsidDel="00000000" w:rsidR="00000000" w:rsidRPr="00000000">
        <w:rPr>
          <w:rtl w:val="0"/>
        </w:rPr>
        <w:t xml:space="preserve">. (Si la API falla por datos, se muestra el error y el comercio corrige y reintenta.)</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Flujo B — Cobrar con QR (dos momentos distintos):</w:t>
      </w:r>
      <w:r w:rsidDel="00000000" w:rsidR="00000000" w:rsidRPr="00000000">
        <w:rPr>
          <w:rtl w:val="0"/>
        </w:rPr>
        <w:t xml:space="preserve"> </w:t>
      </w:r>
      <w:r w:rsidDel="00000000" w:rsidR="00000000" w:rsidRPr="00000000">
        <w:rPr>
          <w:i w:val="1"/>
          <w:iCs w:val="1"/>
          <w:rtl w:val="0"/>
        </w:rPr>
        <w:t xml:space="preserve">Configuración (una sola vez):</w:t>
      </w:r>
      <w:r w:rsidDel="00000000" w:rsidR="00000000" w:rsidRPr="00000000">
        <w:rPr>
          <w:rFonts w:ascii="Arial Unicode MS" w:cs="Arial Unicode MS" w:eastAsia="Arial Unicode MS" w:hAnsi="Arial Unicode MS"/>
          <w:rtl w:val="0"/>
        </w:rPr>
        <w:t xml:space="preserve"> Comercio: "Llaves Bre-B → Crear llave" (</w:t>
      </w:r>
      <w:r w:rsidDel="00000000" w:rsidR="00000000" w:rsidRPr="00000000">
        <w:rPr>
          <w:rFonts w:ascii="Roboto Mono" w:cs="Roboto Mono" w:eastAsia="Roboto Mono" w:hAnsi="Roboto Mono"/>
          <w:color w:val="188038"/>
          <w:rtl w:val="0"/>
        </w:rPr>
        <w:t xml:space="preserve">create-key</w:t>
      </w:r>
      <w:r w:rsidDel="00000000" w:rsidR="00000000" w:rsidRPr="00000000">
        <w:rPr>
          <w:rFonts w:ascii="Arial Unicode MS" w:cs="Arial Unicode MS" w:eastAsia="Arial Unicode MS" w:hAnsi="Arial Unicode MS"/>
          <w:rtl w:val="0"/>
        </w:rPr>
        <w:t xml:space="preserve">) → registra su(s) llave(s); el comercio tiene un cupo limitado de llaves. </w:t>
      </w:r>
      <w:r w:rsidDel="00000000" w:rsidR="00000000" w:rsidRPr="00000000">
        <w:rPr>
          <w:i w:val="1"/>
          <w:iCs w:val="1"/>
          <w:rtl w:val="0"/>
        </w:rPr>
        <w:t xml:space="preserve">Cobro (recurrente, sin volver a crear llave):</w:t>
      </w:r>
      <w:r w:rsidDel="00000000" w:rsidR="00000000" w:rsidRPr="00000000">
        <w:rPr>
          <w:rFonts w:ascii="Arial Unicode MS" w:cs="Arial Unicode MS" w:eastAsia="Arial Unicode MS" w:hAnsi="Arial Unicode MS"/>
          <w:rtl w:val="0"/>
        </w:rPr>
        <w:t xml:space="preserve"> "QR → Generar" sobre una </w:t>
      </w:r>
      <w:r w:rsidDel="00000000" w:rsidR="00000000" w:rsidRPr="00000000">
        <w:rPr>
          <w:b w:val="1"/>
          <w:bCs w:val="1"/>
          <w:rtl w:val="0"/>
        </w:rPr>
        <w:t xml:space="preserve">llave ya existente</w:t>
      </w:r>
      <w:r w:rsidDel="00000000" w:rsidR="00000000" w:rsidRPr="00000000">
        <w:rPr>
          <w:rFonts w:ascii="Arial Unicode MS" w:cs="Arial Unicode MS" w:eastAsia="Arial Unicode MS" w:hAnsi="Arial Unicode MS"/>
          <w:rtl w:val="0"/>
        </w:rPr>
        <w:t xml:space="preserve"> → se genera el QR (DIN con monto, o STA / Híbrido) </w:t>
      </w:r>
      <w:r w:rsidDel="00000000" w:rsidR="00000000" w:rsidRPr="00000000">
        <w:rPr>
          <w:b w:val="1"/>
          <w:bCs w:val="1"/>
          <w:rtl w:val="0"/>
        </w:rPr>
        <w:t xml:space="preserve">y se crea una transacción en estado CREADA/PENDIENTE</w:t>
      </w:r>
      <w:r w:rsidDel="00000000" w:rsidR="00000000" w:rsidRPr="00000000">
        <w:rPr>
          <w:rtl w:val="0"/>
        </w:rPr>
        <w:t xml:space="preserve"> ligada al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del QR. Puede generar </w:t>
      </w:r>
      <w:r w:rsidDel="00000000" w:rsidR="00000000" w:rsidRPr="00000000">
        <w:rPr>
          <w:b w:val="1"/>
          <w:bCs w:val="1"/>
          <w:rtl w:val="0"/>
        </w:rPr>
        <w:t xml:space="preserve">N QR</w:t>
      </w:r>
      <w:r w:rsidDel="00000000" w:rsidR="00000000" w:rsidRPr="00000000">
        <w:rPr>
          <w:rFonts w:ascii="Arial Unicode MS" w:cs="Arial Unicode MS" w:eastAsia="Arial Unicode MS" w:hAnsi="Arial Unicode MS"/>
          <w:rtl w:val="0"/>
        </w:rPr>
        <w:t xml:space="preserve"> desde la misma llave, cada uno con su transacción. Pagador escanea desde su app → push Bre-B → Movii envía </w:t>
      </w:r>
      <w:r w:rsidDel="00000000" w:rsidR="00000000" w:rsidRPr="00000000">
        <w:rPr>
          <w:b w:val="1"/>
          <w:bCs w:val="1"/>
          <w:rtl w:val="0"/>
        </w:rPr>
        <w:t xml:space="preserve">webhook</w:t>
      </w:r>
      <w:r w:rsidDel="00000000" w:rsidR="00000000" w:rsidRPr="00000000">
        <w:rPr>
          <w:rFonts w:ascii="Arial Unicode MS" w:cs="Arial Unicode MS" w:eastAsia="Arial Unicode MS" w:hAnsi="Arial Unicode MS"/>
          <w:rtl w:val="0"/>
        </w:rPr>
        <w:t xml:space="preserve"> a Klu → Klu espera 3–5 s → </w:t>
      </w:r>
      <w:r w:rsidDel="00000000" w:rsidR="00000000" w:rsidRPr="00000000">
        <w:rPr>
          <w:rFonts w:ascii="Roboto Mono" w:cs="Roboto Mono" w:eastAsia="Roboto Mono" w:hAnsi="Roboto Mono"/>
          <w:color w:val="188038"/>
          <w:rtl w:val="0"/>
        </w:rPr>
        <w:t xml:space="preserve">transaction-report</w:t>
      </w:r>
      <w:r w:rsidDel="00000000" w:rsidR="00000000" w:rsidRPr="00000000">
        <w:rPr>
          <w:rFonts w:ascii="Arial Unicode MS" w:cs="Arial Unicode MS" w:eastAsia="Arial Unicode MS" w:hAnsi="Arial Unicode MS"/>
          <w:rtl w:val="0"/>
        </w:rPr>
        <w:t xml:space="preserve"> → la transacción pasa a </w:t>
      </w:r>
      <w:r w:rsidDel="00000000" w:rsidR="00000000" w:rsidRPr="00000000">
        <w:rPr>
          <w:b w:val="1"/>
          <w:bCs w:val="1"/>
          <w:rtl w:val="0"/>
        </w:rPr>
        <w:t xml:space="preserve">ACCP</w:t>
      </w:r>
      <w:r w:rsidDel="00000000" w:rsidR="00000000" w:rsidRPr="00000000">
        <w:rPr>
          <w:rFonts w:ascii="Arial Unicode MS" w:cs="Arial Unicode MS" w:eastAsia="Arial Unicode MS" w:hAnsi="Arial Unicode MS"/>
          <w:rtl w:val="0"/>
        </w:rPr>
        <w:t xml:space="preserve"> (o RJCT/PDNG) → se refleja en Transacciones y se notifica al cajero.</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Flujo C — Cobro PSE (Fase 2):</w:t>
      </w:r>
      <w:r w:rsidDel="00000000" w:rsidR="00000000" w:rsidRPr="00000000">
        <w:rPr>
          <w:rtl w:val="0"/>
        </w:rPr>
        <w:t xml:space="preserve"> Comercio crea cobro (</w:t>
      </w:r>
      <w:r w:rsidDel="00000000" w:rsidR="00000000" w:rsidRPr="00000000">
        <w:rPr>
          <w:rFonts w:ascii="Roboto Mono" w:cs="Roboto Mono" w:eastAsia="Roboto Mono" w:hAnsi="Roboto Mono"/>
          <w:color w:val="188038"/>
          <w:rtl w:val="0"/>
        </w:rPr>
        <w:t xml:space="preserve">transactionCreate</w:t>
      </w:r>
      <w:r w:rsidDel="00000000" w:rsidR="00000000" w:rsidRPr="00000000">
        <w:rPr>
          <w:rFonts w:ascii="Arial Unicode MS" w:cs="Arial Unicode MS" w:eastAsia="Arial Unicode MS" w:hAnsi="Arial Unicode MS"/>
          <w:rtl w:val="0"/>
        </w:rPr>
        <w:t xml:space="preserve">) → obtiene </w:t>
      </w:r>
      <w:r w:rsidDel="00000000" w:rsidR="00000000" w:rsidRPr="00000000">
        <w:rPr>
          <w:rFonts w:ascii="Roboto Mono" w:cs="Roboto Mono" w:eastAsia="Roboto Mono" w:hAnsi="Roboto Mono"/>
          <w:color w:val="188038"/>
          <w:rtl w:val="0"/>
        </w:rPr>
        <w:t xml:space="preserve">bankURL</w:t>
      </w:r>
      <w:r w:rsidDel="00000000" w:rsidR="00000000" w:rsidRPr="00000000">
        <w:rPr>
          <w:rFonts w:ascii="Arial Unicode MS" w:cs="Arial Unicode MS" w:eastAsia="Arial Unicode MS" w:hAnsi="Arial Unicode MS"/>
          <w:rtl w:val="0"/>
        </w:rPr>
        <w:t xml:space="preserve"> → cliente elige banco (</w:t>
      </w:r>
      <w:r w:rsidDel="00000000" w:rsidR="00000000" w:rsidRPr="00000000">
        <w:rPr>
          <w:rFonts w:ascii="Roboto Mono" w:cs="Roboto Mono" w:eastAsia="Roboto Mono" w:hAnsi="Roboto Mono"/>
          <w:color w:val="188038"/>
          <w:rtl w:val="0"/>
        </w:rPr>
        <w:t xml:space="preserve">banks</w:t>
      </w:r>
      <w:r w:rsidDel="00000000" w:rsidR="00000000" w:rsidRPr="00000000">
        <w:rPr>
          <w:rFonts w:ascii="Arial Unicode MS" w:cs="Arial Unicode MS" w:eastAsia="Arial Unicode MS" w:hAnsi="Arial Unicode MS"/>
          <w:rtl w:val="0"/>
        </w:rPr>
        <w:t xml:space="preserve">) y autoriza → vuelve por </w:t>
      </w:r>
      <w:r w:rsidDel="00000000" w:rsidR="00000000" w:rsidRPr="00000000">
        <w:rPr>
          <w:rFonts w:ascii="Roboto Mono" w:cs="Roboto Mono" w:eastAsia="Roboto Mono" w:hAnsi="Roboto Mono"/>
          <w:color w:val="188038"/>
          <w:rtl w:val="0"/>
        </w:rPr>
        <w:t xml:space="preserve">callbackUrl</w:t>
      </w:r>
      <w:r w:rsidDel="00000000" w:rsidR="00000000" w:rsidRPr="00000000">
        <w:rPr>
          <w:rFonts w:ascii="Arial Unicode MS" w:cs="Arial Unicode MS" w:eastAsia="Arial Unicode MS" w:hAnsi="Arial Unicode MS"/>
          <w:rtl w:val="0"/>
        </w:rPr>
        <w:t xml:space="preserve"> → Klu consulta </w:t>
      </w:r>
      <w:r w:rsidDel="00000000" w:rsidR="00000000" w:rsidRPr="00000000">
        <w:rPr>
          <w:rFonts w:ascii="Roboto Mono" w:cs="Roboto Mono" w:eastAsia="Roboto Mono" w:hAnsi="Roboto Mono"/>
          <w:color w:val="188038"/>
          <w:rtl w:val="0"/>
        </w:rPr>
        <w:t xml:space="preserve">transactionGet</w:t>
      </w:r>
      <w:r w:rsidDel="00000000" w:rsidR="00000000" w:rsidRPr="00000000">
        <w:rPr>
          <w:rFonts w:ascii="Arial Unicode MS" w:cs="Arial Unicode MS" w:eastAsia="Arial Unicode MS" w:hAnsi="Arial Unicode MS"/>
          <w:rtl w:val="0"/>
        </w:rPr>
        <w:t xml:space="preserve"> y/o recibe webhook → estado final en Cobros.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u0okbgvajsc0" w:id="28"/>
      <w:bookmarkEnd w:id="28"/>
      <w:r w:rsidDel="00000000" w:rsidR="00000000" w:rsidRPr="00000000">
        <w:rPr>
          <w:b w:val="1"/>
          <w:bCs w:val="1"/>
          <w:sz w:val="34"/>
          <w:szCs w:val="34"/>
          <w:rtl w:val="0"/>
        </w:rPr>
        <w:t xml:space="preserve">9. Métricas de éxito</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lzt47dfofjbm" w:id="29"/>
      <w:bookmarkEnd w:id="29"/>
      <w:r w:rsidDel="00000000" w:rsidR="00000000" w:rsidRPr="00000000">
        <w:rPr>
          <w:b w:val="1"/>
          <w:bCs w:val="1"/>
          <w:color w:val="000000"/>
          <w:sz w:val="26"/>
          <w:szCs w:val="26"/>
          <w:rtl w:val="0"/>
        </w:rPr>
        <w:t xml:space="preserve">Indicadores líderes (días–semanas)</w:t>
      </w:r>
    </w:p>
    <w:p w:rsidR="00000000" w:rsidDel="00000000" w:rsidP="00000000" w:rsidRDefault="00000000" w:rsidRPr="00000000" w14:paraId="000000CD">
      <w:pPr>
        <w:numPr>
          <w:ilvl w:val="0"/>
          <w:numId w:val="23"/>
        </w:numPr>
        <w:spacing w:after="0" w:afterAutospacing="0" w:before="240" w:lineRule="auto"/>
        <w:ind w:left="720" w:hanging="360"/>
      </w:pPr>
      <w:r w:rsidDel="00000000" w:rsidR="00000000" w:rsidRPr="00000000">
        <w:rPr>
          <w:b w:val="1"/>
          <w:bCs w:val="1"/>
          <w:rtl w:val="0"/>
        </w:rPr>
        <w:t xml:space="preserve">Adopción:</w:t>
      </w:r>
      <w:r w:rsidDel="00000000" w:rsidR="00000000" w:rsidRPr="00000000">
        <w:rPr>
          <w:rtl w:val="0"/>
        </w:rPr>
        <w:t xml:space="preserve"> % de comercios elegibles con Bre-B habilitado a 30 días. </w:t>
      </w:r>
      <w:r w:rsidDel="00000000" w:rsidR="00000000" w:rsidRPr="00000000">
        <w:rPr>
          <w:i w:val="1"/>
          <w:iCs w:val="1"/>
          <w:rtl w:val="0"/>
        </w:rPr>
        <w:t xml:space="preserve">Meta: 40% · Stretch: 60%.</w:t>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b w:val="1"/>
          <w:bCs w:val="1"/>
          <w:rtl w:val="0"/>
        </w:rPr>
        <w:t xml:space="preserve">Time-to-enable:</w:t>
      </w:r>
      <w:r w:rsidDel="00000000" w:rsidR="00000000" w:rsidRPr="00000000">
        <w:rPr>
          <w:rtl w:val="0"/>
        </w:rPr>
        <w:t xml:space="preserve"> mediana de minutos entre envío de captura y "Habilitado". </w:t>
      </w:r>
      <w:r w:rsidDel="00000000" w:rsidR="00000000" w:rsidRPr="00000000">
        <w:rPr>
          <w:i w:val="1"/>
          <w:iCs w:val="1"/>
          <w:rtl w:val="0"/>
        </w:rPr>
        <w:t xml:space="preserve">Meta: habilitación inmediata (automática) salvo error de API.</w:t>
      </w:r>
    </w:p>
    <w:p w:rsidR="00000000" w:rsidDel="00000000" w:rsidP="00000000" w:rsidRDefault="00000000" w:rsidRPr="00000000" w14:paraId="000000CF">
      <w:pPr>
        <w:numPr>
          <w:ilvl w:val="0"/>
          <w:numId w:val="23"/>
        </w:numPr>
        <w:spacing w:after="0" w:afterAutospacing="0" w:before="0" w:beforeAutospacing="0" w:lineRule="auto"/>
        <w:ind w:left="720" w:hanging="360"/>
      </w:pPr>
      <w:r w:rsidDel="00000000" w:rsidR="00000000" w:rsidRPr="00000000">
        <w:rPr>
          <w:b w:val="1"/>
          <w:bCs w:val="1"/>
          <w:rtl w:val="0"/>
        </w:rPr>
        <w:t xml:space="preserve">Activación:</w:t>
      </w:r>
      <w:r w:rsidDel="00000000" w:rsidR="00000000" w:rsidRPr="00000000">
        <w:rPr>
          <w:rFonts w:ascii="Arial Unicode MS" w:cs="Arial Unicode MS" w:eastAsia="Arial Unicode MS" w:hAnsi="Arial Unicode MS"/>
          <w:rtl w:val="0"/>
        </w:rPr>
        <w:t xml:space="preserve"> % de comercios habilitados que generan ≥1 cobro ACCP en sus primeros 7 días. </w:t>
      </w:r>
      <w:r w:rsidDel="00000000" w:rsidR="00000000" w:rsidRPr="00000000">
        <w:rPr>
          <w:i w:val="1"/>
          <w:iCs w:val="1"/>
          <w:rtl w:val="0"/>
        </w:rPr>
        <w:t xml:space="preserve">Meta: 50%.</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b w:val="1"/>
          <w:bCs w:val="1"/>
          <w:rtl w:val="0"/>
        </w:rPr>
        <w:t xml:space="preserve">Tasa de aceptación Bre-B:</w:t>
      </w:r>
      <w:r w:rsidDel="00000000" w:rsidR="00000000" w:rsidRPr="00000000">
        <w:rPr>
          <w:rtl w:val="0"/>
        </w:rPr>
        <w:t xml:space="preserve"> ACCP / (ACCP+RJCT). </w:t>
      </w:r>
      <w:r w:rsidDel="00000000" w:rsidR="00000000" w:rsidRPr="00000000">
        <w:rPr>
          <w:rFonts w:ascii="Arial Unicode MS" w:cs="Arial Unicode MS" w:eastAsia="Arial Unicode MS" w:hAnsi="Arial Unicode MS"/>
          <w:i w:val="1"/>
          <w:iCs w:val="1"/>
          <w:rtl w:val="0"/>
        </w:rPr>
        <w:t xml:space="preserve">Meta: ≥ 92%.</w:t>
      </w:r>
    </w:p>
    <w:p w:rsidR="00000000" w:rsidDel="00000000" w:rsidP="00000000" w:rsidRDefault="00000000" w:rsidRPr="00000000" w14:paraId="000000D1">
      <w:pPr>
        <w:numPr>
          <w:ilvl w:val="0"/>
          <w:numId w:val="23"/>
        </w:numPr>
        <w:spacing w:after="240" w:before="0" w:beforeAutospacing="0" w:lineRule="auto"/>
        <w:ind w:left="720" w:hanging="360"/>
      </w:pPr>
      <w:r w:rsidDel="00000000" w:rsidR="00000000" w:rsidRPr="00000000">
        <w:rPr>
          <w:b w:val="1"/>
          <w:bCs w:val="1"/>
          <w:rtl w:val="0"/>
        </w:rPr>
        <w:t xml:space="preserve">Tasa de error de onboarding:</w:t>
      </w:r>
      <w:r w:rsidDel="00000000" w:rsidR="00000000" w:rsidRPr="00000000">
        <w:rPr>
          <w:rtl w:val="0"/>
        </w:rPr>
        <w:t xml:space="preserve"> % de altas que fallan en </w:t>
      </w: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por datos. </w:t>
      </w:r>
      <w:r w:rsidDel="00000000" w:rsidR="00000000" w:rsidRPr="00000000">
        <w:rPr>
          <w:i w:val="1"/>
          <w:iCs w:val="1"/>
          <w:rtl w:val="0"/>
        </w:rPr>
        <w:t xml:space="preserve">Meta: &lt; 10%.</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3hzhcnp2oz2t" w:id="30"/>
      <w:bookmarkEnd w:id="30"/>
      <w:r w:rsidDel="00000000" w:rsidR="00000000" w:rsidRPr="00000000">
        <w:rPr>
          <w:b w:val="1"/>
          <w:bCs w:val="1"/>
          <w:color w:val="000000"/>
          <w:sz w:val="26"/>
          <w:szCs w:val="26"/>
          <w:rtl w:val="0"/>
        </w:rPr>
        <w:t xml:space="preserve">Indicadores rezagados (semanas–meses)</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b w:val="1"/>
          <w:bCs w:val="1"/>
          <w:rtl w:val="0"/>
        </w:rPr>
        <w:t xml:space="preserve">Volumen COP</w:t>
      </w:r>
      <w:r w:rsidDel="00000000" w:rsidR="00000000" w:rsidRPr="00000000">
        <w:rPr>
          <w:rtl w:val="0"/>
        </w:rPr>
        <w:t xml:space="preserve"> recaudado por Bre-B y # de transacciones mensuales.</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b w:val="1"/>
          <w:bCs w:val="1"/>
          <w:rtl w:val="0"/>
        </w:rPr>
        <w:t xml:space="preserve">Mix de métodos:</w:t>
      </w:r>
      <w:r w:rsidDel="00000000" w:rsidR="00000000" w:rsidRPr="00000000">
        <w:rPr>
          <w:rtl w:val="0"/>
        </w:rPr>
        <w:t xml:space="preserve"> participación de Bre-B en el volumen total del comercio.</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b w:val="1"/>
          <w:bCs w:val="1"/>
          <w:rtl w:val="0"/>
        </w:rPr>
        <w:t xml:space="preserve">Reducción de soporte:</w:t>
      </w:r>
      <w:r w:rsidDel="00000000" w:rsidR="00000000" w:rsidRPr="00000000">
        <w:rPr>
          <w:rtl w:val="0"/>
        </w:rPr>
        <w:t xml:space="preserve"> tickets de "habilitación/conciliación" por comercio.</w:t>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b w:val="1"/>
          <w:bCs w:val="1"/>
          <w:rtl w:val="0"/>
        </w:rPr>
        <w:t xml:space="preserve">Retención/expansión:</w:t>
      </w:r>
      <w:r w:rsidDel="00000000" w:rsidR="00000000" w:rsidRPr="00000000">
        <w:rPr>
          <w:rtl w:val="0"/>
        </w:rPr>
        <w:t xml:space="preserve"> comercios que suman PSE tras adoptar Bre-B (al lanzar Fase 2).</w:t>
      </w:r>
    </w:p>
    <w:p w:rsidR="00000000" w:rsidDel="00000000" w:rsidP="00000000" w:rsidRDefault="00000000" w:rsidRPr="00000000" w14:paraId="000000D7">
      <w:pPr>
        <w:spacing w:after="240" w:before="240" w:lineRule="auto"/>
        <w:rPr/>
      </w:pPr>
      <w:r w:rsidDel="00000000" w:rsidR="00000000" w:rsidRPr="00000000">
        <w:rPr>
          <w:i w:val="1"/>
          <w:iCs w:val="1"/>
          <w:rtl w:val="0"/>
        </w:rPr>
        <w:t xml:space="preserve">Método de medición:</w:t>
      </w:r>
      <w:r w:rsidDel="00000000" w:rsidR="00000000" w:rsidRPr="00000000">
        <w:rPr>
          <w:rtl w:val="0"/>
        </w:rPr>
        <w:t xml:space="preserve"> derivar de la tabla transaccional y de los estados de solicitud; ventana de evaluación a 1 semana, 1 mes y 1 trimestre post-lanzamiento.</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l69jxgbnskyv" w:id="31"/>
      <w:bookmarkEnd w:id="31"/>
      <w:r w:rsidDel="00000000" w:rsidR="00000000" w:rsidRPr="00000000">
        <w:rPr>
          <w:b w:val="1"/>
          <w:bCs w:val="1"/>
          <w:sz w:val="34"/>
          <w:szCs w:val="34"/>
          <w:rtl w:val="0"/>
        </w:rPr>
        <w:t xml:space="preserve">10. Preguntas abiertas</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1972929801764"/>
        <w:gridCol w:w="5566.577800667099"/>
        <w:gridCol w:w="1512.7071405292531"/>
        <w:gridCol w:w="1512.7071405292531"/>
        <w:tblGridChange w:id="0">
          <w:tblGrid>
            <w:gridCol w:w="433.51972929801764"/>
            <w:gridCol w:w="5566.577800667099"/>
            <w:gridCol w:w="1512.7071405292531"/>
            <w:gridCol w:w="1512.70714052925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Pregunta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Bloqueante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¿El dashboard mostrará COP junto a MXN sin selector de país, o se segmenta por scope de comercio colombiano? Definir formato de moneda en las vistas mixtas.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Producto + 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No (afecta UI de métricas)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¿Quién es el "dad-account / aliado" (header </w:t>
            </w:r>
            <w:r w:rsidDel="00000000" w:rsidR="00000000" w:rsidRPr="00000000">
              <w:rPr>
                <w:rFonts w:ascii="Roboto Mono" w:cs="Roboto Mono" w:eastAsia="Roboto Mono" w:hAnsi="Roboto Mono"/>
                <w:color w:val="188038"/>
                <w:rtl w:val="0"/>
              </w:rPr>
              <w:t xml:space="preserve">dad-account</w:t>
            </w:r>
            <w:r w:rsidDel="00000000" w:rsidR="00000000" w:rsidRPr="00000000">
              <w:rPr>
                <w:rtl w:val="0"/>
              </w:rPr>
              <w:t xml:space="preserve">) y cómo se resuelve por comercio? ¿Una sola cuenta padre Klu o por corporación?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Ingeniería +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Sí</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¿Las credenciales OAuth (usuario/secreto Movii) son únicas por Klu o por comercio? Impacta el modelo de tokens (vencen en 1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Ingeniería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Sí</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Política de reintentos y SLA si </w:t>
            </w:r>
            <w:r w:rsidDel="00000000" w:rsidR="00000000" w:rsidRPr="00000000">
              <w:rPr>
                <w:rFonts w:ascii="Roboto Mono" w:cs="Roboto Mono" w:eastAsia="Roboto Mono" w:hAnsi="Roboto Mono"/>
                <w:color w:val="188038"/>
                <w:rtl w:val="0"/>
              </w:rPr>
              <w:t xml:space="preserve">transaction-report</w:t>
            </w:r>
            <w:r w:rsidDel="00000000" w:rsidR="00000000" w:rsidRPr="00000000">
              <w:rPr>
                <w:rtl w:val="0"/>
              </w:rPr>
              <w:t xml:space="preserve"> sigue en PDNG tras la espera de 3–5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Ingeniería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¿Nivel de KYC que Klu valida manualmente vs. lo que Movii ya valida en </w:t>
            </w: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Evitar doble verificación.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Riesgo/Legal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El Agregador define el esquema de comisiones (§7.1b). ¿El Adquirente impone piso/techo de comisión a sus agregadores? ¿La comisión se descuenta en la liquidación o se factura aparte?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¿Manejo de ambiente: hoy los endpoints son de </w:t>
            </w:r>
            <w:r w:rsidDel="00000000" w:rsidR="00000000" w:rsidRPr="00000000">
              <w:rPr>
                <w:b w:val="1"/>
                <w:bCs w:val="1"/>
                <w:rtl w:val="0"/>
              </w:rPr>
              <w:t xml:space="preserve">certificación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apigw-qa-empresas.movii.com.co</w:t>
            </w:r>
            <w:r w:rsidDel="00000000" w:rsidR="00000000" w:rsidRPr="00000000">
              <w:rPr>
                <w:rtl w:val="0"/>
              </w:rPr>
              <w:t xml:space="preserve">); confirmar URLs y secretos de producción.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Ingeniería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Sí</w:t>
            </w:r>
            <w:r w:rsidDel="00000000" w:rsidR="00000000" w:rsidRPr="00000000">
              <w:rPr>
                <w:rtl w:val="0"/>
              </w:rPr>
              <w:t xml:space="preserve"> antes de prod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¿Se permite a un comercio registrar llaves de tipo PERSON (persona natural) o solo 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Producto +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No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Revisar el </w:t>
            </w:r>
            <w:r w:rsidDel="00000000" w:rsidR="00000000" w:rsidRPr="00000000">
              <w:rPr>
                <w:b w:val="1"/>
                <w:bCs w:val="1"/>
                <w:rtl w:val="0"/>
              </w:rPr>
              <w:t xml:space="preserve">portal autenticado real</w:t>
            </w:r>
            <w:r w:rsidDel="00000000" w:rsidR="00000000" w:rsidRPr="00000000">
              <w:rPr>
                <w:rtl w:val="0"/>
              </w:rPr>
              <w:t xml:space="preserve"> (el del HTML, no el desplegado en login) para confirmar tabs existentes y dónde insertar Cobros y Transacciones sin duplicar navegación. Requiere acceso/credenciales del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Producto + 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No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Transacciones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Cobros</w:t>
            </w:r>
            <w:r w:rsidDel="00000000" w:rsidR="00000000" w:rsidRPr="00000000">
              <w:rPr>
                <w:rtl w:val="0"/>
              </w:rPr>
              <w:t xml:space="preserve"> como dos tabs separados, o </w:t>
            </w:r>
            <w:r w:rsidDel="00000000" w:rsidR="00000000" w:rsidRPr="00000000">
              <w:rPr>
                <w:rFonts w:ascii="Roboto Mono" w:cs="Roboto Mono" w:eastAsia="Roboto Mono" w:hAnsi="Roboto Mono"/>
                <w:color w:val="188038"/>
                <w:rtl w:val="0"/>
              </w:rPr>
              <w:t xml:space="preserve">Transacciones</w:t>
            </w:r>
            <w:r w:rsidDel="00000000" w:rsidR="00000000" w:rsidRPr="00000000">
              <w:rPr>
                <w:rtl w:val="0"/>
              </w:rPr>
              <w:t xml:space="preserve"> como subsección dentro de </w:t>
            </w:r>
            <w:r w:rsidDel="00000000" w:rsidR="00000000" w:rsidRPr="00000000">
              <w:rPr>
                <w:rFonts w:ascii="Roboto Mono" w:cs="Roboto Mono" w:eastAsia="Roboto Mono" w:hAnsi="Roboto Mono"/>
                <w:color w:val="188038"/>
                <w:rtl w:val="0"/>
              </w:rPr>
              <w:t xml:space="preserve">Cobros</w:t>
            </w:r>
            <w:r w:rsidDel="00000000" w:rsidR="00000000" w:rsidRPr="00000000">
              <w:rPr>
                <w:rtl w:val="0"/>
              </w:rPr>
              <w:t xml:space="preserve">? Validar con la arquitectura de tabs faltantes del sidebar.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Producto + 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No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¿Cuál es el </w:t>
            </w:r>
            <w:r w:rsidDel="00000000" w:rsidR="00000000" w:rsidRPr="00000000">
              <w:rPr>
                <w:b w:val="1"/>
                <w:bCs w:val="1"/>
                <w:rtl w:val="0"/>
              </w:rPr>
              <w:t xml:space="preserve">cupo máximo de llaves</w:t>
            </w:r>
            <w:r w:rsidDel="00000000" w:rsidR="00000000" w:rsidRPr="00000000">
              <w:rPr>
                <w:rtl w:val="0"/>
              </w:rPr>
              <w:t xml:space="preserve"> por comercio y qué tipos puede tener simultáneamente? Afecta el diseño de "Llaves Bre-B".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Ingeniería +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No</w:t>
            </w:r>
          </w:p>
        </w:tc>
      </w:tr>
    </w:tbl>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nsmps2dqvjpz" w:id="32"/>
      <w:bookmarkEnd w:id="32"/>
      <w:r w:rsidDel="00000000" w:rsidR="00000000" w:rsidRPr="00000000">
        <w:rPr>
          <w:b w:val="1"/>
          <w:bCs w:val="1"/>
          <w:sz w:val="34"/>
          <w:szCs w:val="34"/>
          <w:rtl w:val="0"/>
        </w:rPr>
        <w:t xml:space="preserve">11. Consideraciones de tiempo y fases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Fase 1 — Bre-B QR (este ciclo):</w:t>
      </w:r>
      <w:r w:rsidDel="00000000" w:rsidR="00000000" w:rsidRPr="00000000">
        <w:rPr>
          <w:rtl w:val="0"/>
        </w:rPr>
        <w:t xml:space="preserve"> Onboarding self-service con alta automática (</w:t>
      </w:r>
      <w:r w:rsidDel="00000000" w:rsidR="00000000" w:rsidRPr="00000000">
        <w:rPr>
          <w:rFonts w:ascii="Roboto Mono" w:cs="Roboto Mono" w:eastAsia="Roboto Mono" w:hAnsi="Roboto Mono"/>
          <w:color w:val="188038"/>
          <w:rtl w:val="0"/>
        </w:rPr>
        <w:t xml:space="preserve">create-user</w:t>
      </w:r>
      <w:r w:rsidDel="00000000" w:rsidR="00000000" w:rsidRPr="00000000">
        <w:rPr>
          <w:rtl w:val="0"/>
        </w:rPr>
        <w:t xml:space="preserve">) · gobierno de acceso y llaves (</w:t>
      </w:r>
      <w:r w:rsidDel="00000000" w:rsidR="00000000" w:rsidRPr="00000000">
        <w:rPr>
          <w:rFonts w:ascii="Roboto Mono" w:cs="Roboto Mono" w:eastAsia="Roboto Mono" w:hAnsi="Roboto Mono"/>
          <w:color w:val="188038"/>
          <w:rtl w:val="0"/>
        </w:rPr>
        <w:t xml:space="preserve">create-key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query-keys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state-key</w:t>
      </w:r>
      <w:r w:rsidDel="00000000" w:rsidR="00000000" w:rsidRPr="00000000">
        <w:rPr>
          <w:rtl w:val="0"/>
        </w:rPr>
        <w:t xml:space="preserve">) · QR (</w:t>
      </w:r>
      <w:r w:rsidDel="00000000" w:rsidR="00000000" w:rsidRPr="00000000">
        <w:rPr>
          <w:rFonts w:ascii="Roboto Mono" w:cs="Roboto Mono" w:eastAsia="Roboto Mono" w:hAnsi="Roboto Mono"/>
          <w:color w:val="188038"/>
          <w:rtl w:val="0"/>
        </w:rPr>
        <w:t xml:space="preserve">qr-code</w:t>
      </w:r>
      <w:r w:rsidDel="00000000" w:rsidR="00000000" w:rsidRPr="00000000">
        <w:rPr>
          <w:rtl w:val="0"/>
        </w:rPr>
        <w:t xml:space="preserve"> DIN/STA/Híbrido) sobre llave existente · tab de Transacciones/Cobros con webhook + </w:t>
      </w:r>
      <w:r w:rsidDel="00000000" w:rsidR="00000000" w:rsidRPr="00000000">
        <w:rPr>
          <w:rFonts w:ascii="Roboto Mono" w:cs="Roboto Mono" w:eastAsia="Roboto Mono" w:hAnsi="Roboto Mono"/>
          <w:color w:val="188038"/>
          <w:rtl w:val="0"/>
        </w:rPr>
        <w:t xml:space="preserve">transaction-report</w:t>
      </w:r>
      <w:r w:rsidDel="00000000" w:rsidR="00000000" w:rsidRPr="00000000">
        <w:rPr>
          <w:rtl w:val="0"/>
        </w:rPr>
        <w:t xml:space="preserve"> · métricas Bre-B (COP) en dashboard. </w:t>
      </w:r>
      <w:r w:rsidDel="00000000" w:rsidR="00000000" w:rsidRPr="00000000">
        <w:rPr>
          <w:i w:val="1"/>
          <w:iCs w:val="1"/>
          <w:rtl w:val="0"/>
        </w:rPr>
        <w:t xml:space="preserve">Dependencias:</w:t>
      </w:r>
      <w:r w:rsidDel="00000000" w:rsidR="00000000" w:rsidRPr="00000000">
        <w:rPr>
          <w:rtl w:val="0"/>
        </w:rPr>
        <w:t xml:space="preserve"> credenciales OAuth y webhook secret de Movii; resolución de preguntas bloqueantes #2, #3, #7.</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Fase 2 — Botón PSE:</w:t>
      </w:r>
      <w:r w:rsidDel="00000000" w:rsidR="00000000" w:rsidRPr="00000000">
        <w:rPr>
          <w:rtl w:val="0"/>
        </w:rPr>
        <w:t xml:space="preserve"> Onboarding PSE (</w:t>
      </w:r>
      <w:r w:rsidDel="00000000" w:rsidR="00000000" w:rsidRPr="00000000">
        <w:rPr>
          <w:rFonts w:ascii="Roboto Mono" w:cs="Roboto Mono" w:eastAsia="Roboto Mono" w:hAnsi="Roboto Mono"/>
          <w:color w:val="188038"/>
          <w:rtl w:val="0"/>
        </w:rPr>
        <w:t xml:space="preserve">merchantCreate</w:t>
      </w:r>
      <w:r w:rsidDel="00000000" w:rsidR="00000000" w:rsidRPr="00000000">
        <w:rPr>
          <w:rtl w:val="0"/>
        </w:rPr>
        <w:t xml:space="preserve">) · checkout con </w:t>
      </w:r>
      <w:r w:rsidDel="00000000" w:rsidR="00000000" w:rsidRPr="00000000">
        <w:rPr>
          <w:rFonts w:ascii="Roboto Mono" w:cs="Roboto Mono" w:eastAsia="Roboto Mono" w:hAnsi="Roboto Mono"/>
          <w:color w:val="188038"/>
          <w:rtl w:val="0"/>
        </w:rPr>
        <w:t xml:space="preserve">banks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transactionCreate</w:t>
      </w:r>
      <w:r w:rsidDel="00000000" w:rsidR="00000000" w:rsidRPr="00000000">
        <w:rPr>
          <w:rtl w:val="0"/>
        </w:rPr>
        <w:t xml:space="preserve"> + redirect </w:t>
      </w:r>
      <w:r w:rsidDel="00000000" w:rsidR="00000000" w:rsidRPr="00000000">
        <w:rPr>
          <w:rFonts w:ascii="Roboto Mono" w:cs="Roboto Mono" w:eastAsia="Roboto Mono" w:hAnsi="Roboto Mono"/>
          <w:color w:val="188038"/>
          <w:rtl w:val="0"/>
        </w:rPr>
        <w:t xml:space="preserve">bankURL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transactionGet</w:t>
      </w:r>
      <w:r w:rsidDel="00000000" w:rsidR="00000000" w:rsidRPr="00000000">
        <w:rPr>
          <w:rtl w:val="0"/>
        </w:rPr>
        <w:t xml:space="preserve">/webhook PSE · métricas PSE (banco emisor, aprobación).</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Fase 3 (parking lot / futuro):</w:t>
      </w:r>
      <w:r w:rsidDel="00000000" w:rsidR="00000000" w:rsidRPr="00000000">
        <w:rPr>
          <w:rtl w:val="0"/>
        </w:rPr>
        <w:t xml:space="preserve"> Dispersión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y resolución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(devoluciones, pagos a terceros) · selector multi-país/moneda · automatización del scoring de aprobación de onboarding · checkout embebido/SDK.</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kjiz42ilfaj3" w:id="33"/>
      <w:bookmarkEnd w:id="33"/>
      <w:r w:rsidDel="00000000" w:rsidR="00000000" w:rsidRPr="00000000">
        <w:rPr>
          <w:rFonts w:ascii="Arial Unicode MS" w:cs="Arial Unicode MS" w:eastAsia="Arial Unicode MS" w:hAnsi="Arial Unicode MS"/>
          <w:b w:val="1"/>
          <w:bCs w:val="1"/>
          <w:sz w:val="34"/>
          <w:szCs w:val="34"/>
          <w:rtl w:val="0"/>
        </w:rPr>
        <w:t xml:space="preserve">12. Anexo — Mapa endpoint → función de producto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2.9026010923894"/>
        <w:gridCol w:w="1160.8660257673978"/>
        <w:gridCol w:w="5201.743184163835"/>
        <w:tblGridChange w:id="0">
          <w:tblGrid>
            <w:gridCol w:w="2662.9026010923894"/>
            <w:gridCol w:w="1160.8660257673978"/>
            <w:gridCol w:w="5201.743184163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Función de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Endpoint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Token de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Las 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Roboto Mono" w:cs="Roboto Mono" w:eastAsia="Roboto Mono" w:hAnsi="Roboto Mono"/>
                <w:color w:val="188038"/>
                <w:rtl w:val="0"/>
              </w:rPr>
              <w:t xml:space="preserve">POST /oauth2/token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Crear comercio Bre-B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Commerce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Roboto Mono" w:cs="Roboto Mono" w:eastAsia="Roboto Mono" w:hAnsi="Roboto Mono"/>
                <w:color w:val="188038"/>
                <w:rtl w:val="0"/>
              </w:rPr>
              <w:t xml:space="preserve">POST /create-user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Registrar llave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Commerce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POST /create-key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Consultar llaves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Commerce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Roboto Mono" w:cs="Roboto Mono" w:eastAsia="Roboto Mono" w:hAnsi="Roboto Mono"/>
                <w:color w:val="188038"/>
                <w:rtl w:val="0"/>
              </w:rPr>
              <w:t xml:space="preserve">GET /query-keys/documentType/{type}/documentNumber/{number}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Suspender/reactivar/cancelar llave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Commerce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Roboto Mono" w:cs="Roboto Mono" w:eastAsia="Roboto Mono" w:hAnsi="Roboto Mono"/>
                <w:color w:val="188038"/>
                <w:rtl w:val="0"/>
              </w:rPr>
              <w:t xml:space="preserve">PUT /state-key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Generar QR (STA/DIN/Híbrido)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Payment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Roboto Mono" w:cs="Roboto Mono" w:eastAsia="Roboto Mono" w:hAnsi="Roboto Mono"/>
                <w:color w:val="188038"/>
                <w:rtl w:val="0"/>
              </w:rPr>
              <w:t xml:space="preserve">POST /qr-code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Consultar estado de cobro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Payment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Roboto Mono" w:cs="Roboto Mono" w:eastAsia="Roboto Mono" w:hAnsi="Roboto Mono"/>
                <w:color w:val="188038"/>
                <w:rtl w:val="0"/>
              </w:rPr>
              <w:t xml:space="preserve">GET /transaction-report/{id}</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x-rail</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Recepción de pago entrante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Payment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Webhook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(firma </w:t>
            </w:r>
            <w:r w:rsidDel="00000000" w:rsidR="00000000" w:rsidRPr="00000000">
              <w:rPr>
                <w:rFonts w:ascii="Roboto Mono" w:cs="Roboto Mono" w:eastAsia="Roboto Mono" w:hAnsi="Roboto Mono"/>
                <w:color w:val="188038"/>
                <w:rtl w:val="0"/>
              </w:rPr>
              <w:t xml:space="preserve">x-movii-signature</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Resolver llave / dispersar (futuro)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Payment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Roboto Mono" w:cs="Roboto Mono" w:eastAsia="Roboto Mono" w:hAnsi="Roboto Mono"/>
                <w:color w:val="188038"/>
                <w:rtl w:val="0"/>
              </w:rPr>
              <w:t xml:space="preserve">GET /key/{keyValue}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POST /send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Crear comercio PSE (Fase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PSE Avanza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Roboto Mono" w:cs="Roboto Mono" w:eastAsia="Roboto Mono" w:hAnsi="Roboto Mono"/>
                <w:color w:val="188038"/>
                <w:rtl w:val="0"/>
              </w:rPr>
              <w:t xml:space="preserve">POST /merchantCreate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 /merchantGet/{id}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Listar bancos PSE (Fase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PSE Avanza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Roboto Mono" w:cs="Roboto Mono" w:eastAsia="Roboto Mono" w:hAnsi="Roboto Mono"/>
                <w:color w:val="188038"/>
                <w:rtl w:val="0"/>
              </w:rPr>
              <w:t xml:space="preserve">GET /banks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Crear cobro PSE (Fase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PSE Avanza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Roboto Mono" w:cs="Roboto Mono" w:eastAsia="Roboto Mono" w:hAnsi="Roboto Mono"/>
                <w:color w:val="188038"/>
                <w:rtl w:val="0"/>
              </w:rPr>
              <w:t xml:space="preserve">POST /transactionCreate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bankURL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Estado de cobro PSE (Fase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PSE Avanza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GET /transactionGet/{id}</w:t>
            </w:r>
            <w:r w:rsidDel="00000000" w:rsidR="00000000" w:rsidRPr="00000000">
              <w:rPr>
                <w:rtl w:val="0"/>
              </w:rPr>
              <w:t xml:space="preserve"> + webhook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r>
          </w:p>
        </w:tc>
      </w:tr>
    </w:tbl>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Ambiente actual de los endpoints: certificación (</w:t>
      </w:r>
      <w:r w:rsidDel="00000000" w:rsidR="00000000" w:rsidRPr="00000000">
        <w:rPr>
          <w:rFonts w:ascii="Roboto Mono" w:cs="Roboto Mono" w:eastAsia="Roboto Mono" w:hAnsi="Roboto Mono"/>
          <w:i w:val="1"/>
          <w:iCs w:val="1"/>
          <w:color w:val="188038"/>
          <w:rtl w:val="0"/>
        </w:rPr>
        <w:t xml:space="preserve">apigw-qa-empresas.movii.com.co</w:t>
      </w:r>
      <w:r w:rsidDel="00000000" w:rsidR="00000000" w:rsidRPr="00000000">
        <w:rPr>
          <w:i w:val="1"/>
          <w:iCs w:val="1"/>
          <w:rtl w:val="0"/>
        </w:rPr>
        <w:t xml:space="preserve">). Headers comunes Bre-B: </w:t>
      </w:r>
      <w:r w:rsidDel="00000000" w:rsidR="00000000" w:rsidRPr="00000000">
        <w:rPr>
          <w:rFonts w:ascii="Roboto Mono" w:cs="Roboto Mono" w:eastAsia="Roboto Mono" w:hAnsi="Roboto Mono"/>
          <w:i w:val="1"/>
          <w:iCs w:val="1"/>
          <w:color w:val="188038"/>
          <w:rtl w:val="0"/>
        </w:rPr>
        <w:t xml:space="preserve">AuthorizationApi: Bearer {token}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dad-account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x-origin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x-forwarded</w:t>
      </w:r>
      <w:r w:rsidDel="00000000" w:rsidR="00000000" w:rsidRPr="00000000">
        <w:rPr>
          <w:i w:val="1"/>
          <w:iCs w:val="1"/>
          <w:rtl w:val="0"/>
        </w:rPr>
        <w:t xml:space="preserve">; PSE usa </w:t>
      </w:r>
      <w:r w:rsidDel="00000000" w:rsidR="00000000" w:rsidRPr="00000000">
        <w:rPr>
          <w:rFonts w:ascii="Roboto Mono" w:cs="Roboto Mono" w:eastAsia="Roboto Mono" w:hAnsi="Roboto Mono"/>
          <w:i w:val="1"/>
          <w:iCs w:val="1"/>
          <w:color w:val="188038"/>
          <w:rtl w:val="0"/>
        </w:rPr>
        <w:t xml:space="preserve">AuthorizationApi</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Authorization</w:t>
      </w:r>
      <w:r w:rsidDel="00000000" w:rsidR="00000000" w:rsidRPr="00000000">
        <w:rPr>
          <w:i w:val="1"/>
          <w:iCs w:val="1"/>
          <w:rtl w:val="0"/>
        </w:rPr>
        <w:t xml:space="preserve"> y </w:t>
      </w:r>
      <w:r w:rsidDel="00000000" w:rsidR="00000000" w:rsidRPr="00000000">
        <w:rPr>
          <w:rFonts w:ascii="Roboto Mono" w:cs="Roboto Mono" w:eastAsia="Roboto Mono" w:hAnsi="Roboto Mono"/>
          <w:i w:val="1"/>
          <w:iCs w:val="1"/>
          <w:color w:val="188038"/>
          <w:rtl w:val="0"/>
        </w:rPr>
        <w:t xml:space="preserve">merchantId</w:t>
      </w:r>
      <w:r w:rsidDel="00000000" w:rsidR="00000000" w:rsidRPr="00000000">
        <w:rPr>
          <w:i w:val="1"/>
          <w:iCs w:val="1"/>
          <w:rtl w:val="0"/>
        </w:rPr>
        <w:t xml:space="preserve">.</w:t>
      </w:r>
    </w:p>
    <w:p w:rsidR="00000000" w:rsidDel="00000000" w:rsidP="00000000" w:rsidRDefault="00000000" w:rsidRPr="00000000" w14:paraId="000001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