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Requerimientos funcionales y no funcionales – Aplicativo EBA Aves</w:t>
      </w:r>
    </w:p>
    <w:p>
      <w:pPr/>
    </w:p>
    <w:p>
      <w:pPr/>
      <w:r>
        <w:t xml:space="preserve">Los requerimientos funcionales se agrupan por módulo. Los roles del sistema son Administrador, Inspector y Consulta. El productor o responsable del predio participa en la visita, pero no usa el sistema.</w:t>
      </w:r>
    </w:p>
    <w:p>
      <w:pPr>
        <w:pStyle w:val="Heading2"/>
      </w:pPr>
      <w:r>
        <w:t xml:space="preserve">Resumen de módulos y requerimientos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Requerimientos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M1 · Autenticación y usuarios</w:t>
            </w:r>
          </w:p>
        </w:tc>
        <w:tc>
          <w:tcPr>
            <w:tcW w:w="4680" w:type="dxa"/>
          </w:tcPr>
          <w:p>
            <w:pPr/>
            <w:r>
              <w:t xml:space="preserve">RF01 – RF07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M2 · Gestión de visitas</w:t>
            </w:r>
          </w:p>
        </w:tc>
        <w:tc>
          <w:tcPr>
            <w:tcW w:w="4680" w:type="dxa"/>
          </w:tcPr>
          <w:p>
            <w:pPr/>
            <w:r>
              <w:t xml:space="preserve">RF08 – RF12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M3 · Apertura y ficha general (Fase I)</w:t>
            </w:r>
          </w:p>
        </w:tc>
        <w:tc>
          <w:tcPr>
            <w:tcW w:w="4680" w:type="dxa"/>
          </w:tcPr>
          <w:p>
            <w:pPr/>
            <w:r>
              <w:t xml:space="preserve">RF13 – RF17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M4 · Inspección en galpón (Fase II)</w:t>
            </w:r>
          </w:p>
        </w:tc>
        <w:tc>
          <w:tcPr>
            <w:tcW w:w="4680" w:type="dxa"/>
          </w:tcPr>
          <w:p>
            <w:pPr/>
            <w:r>
              <w:t xml:space="preserve">RF18 – RF26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M5 · Inspección documental (Fase III)</w:t>
            </w:r>
          </w:p>
        </w:tc>
        <w:tc>
          <w:tcPr>
            <w:tcW w:w="4680" w:type="dxa"/>
          </w:tcPr>
          <w:p>
            <w:pPr/>
            <w:r>
              <w:t xml:space="preserve">RF27 – RF33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M6 · Motor de cálculo</w:t>
            </w:r>
          </w:p>
        </w:tc>
        <w:tc>
          <w:tcPr>
            <w:tcW w:w="4680" w:type="dxa"/>
          </w:tcPr>
          <w:p>
            <w:pPr/>
            <w:r>
              <w:t xml:space="preserve">RF34 – RF38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M7 · Cierre y reportes (Fase IV)</w:t>
            </w:r>
          </w:p>
        </w:tc>
        <w:tc>
          <w:tcPr>
            <w:tcW w:w="4680" w:type="dxa"/>
          </w:tcPr>
          <w:p>
            <w:pPr/>
            <w:r>
              <w:t xml:space="preserve">RF39 – RF45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M8 · Administración de la metodología</w:t>
            </w:r>
          </w:p>
        </w:tc>
        <w:tc>
          <w:tcPr>
            <w:tcW w:w="4680" w:type="dxa"/>
          </w:tcPr>
          <w:p>
            <w:pPr/>
            <w:r>
              <w:t xml:space="preserve">RF46 – RF53</w:t>
            </w:r>
          </w:p>
        </w:tc>
      </w:tr>
    </w:tbl>
    <w:p>
      <w:pPr>
        <w:pStyle w:val="Heading2"/>
      </w:pPr>
      <w:r>
        <w:t xml:space="preserve">Requerimientos funcionales</w:t>
      </w:r>
    </w:p>
    <w:p>
      <w:pPr>
        <w:pStyle w:val="Heading3"/>
      </w:pPr>
      <w:r>
        <w:t xml:space="preserve">M1 · Autenticación y usuarios</w:t>
      </w:r>
    </w:p>
    <w:p>
      <w:pPr/>
      <w:r>
        <w:rPr>
          <w:b/>
        </w:rPr>
        <w:t xml:space="preserve">RF01. Inicio de sesión</w:t>
      </w:r>
    </w:p>
    <w:p>
      <w:pPr/>
      <w:r>
        <w:t xml:space="preserve">El sistema debe permitir el inicio de sesión de los usuarios mediante correo electrónico y contraseña.</w:t>
      </w:r>
    </w:p>
    <w:p>
      <w:pPr/>
      <w:r>
        <w:rPr>
          <w:b/>
        </w:rPr>
        <w:t xml:space="preserve">RF02. Cierre y expiración de sesión</w:t>
      </w:r>
    </w:p>
    <w:p>
      <w:pPr/>
      <w:r>
        <w:t xml:space="preserve">El sistema debe permitir cerrar la sesión y debe cerrarla automáticamente tras un periodo de inactividad.</w:t>
      </w:r>
    </w:p>
    <w:p>
      <w:pPr/>
      <w:r>
        <w:rPr>
          <w:b/>
        </w:rPr>
        <w:t xml:space="preserve">RF03. Acceso sin conexión con PIN</w:t>
      </w:r>
    </w:p>
    <w:p>
      <w:pPr/>
      <w:r>
        <w:t xml:space="preserve">El sistema debe permitir al inspector entrar con un PIN en el equipo donde ya inició sesión, para trabajar en campo sin internet.</w:t>
      </w:r>
    </w:p>
    <w:p>
      <w:pPr/>
      <w:r>
        <w:rPr>
          <w:b/>
        </w:rPr>
        <w:t xml:space="preserve">RF04. Gestión de roles</w:t>
      </w:r>
    </w:p>
    <w:p>
      <w:pPr/>
      <w:r>
        <w:t xml:space="preserve">El sistema debe manejar los roles Administrador, Inspector y Consulta, y limitar las opciones visibles según el rol. Cada usuario tiene un solo rol.</w:t>
      </w:r>
    </w:p>
    <w:p>
      <w:pPr/>
      <w:r>
        <w:rPr>
          <w:b/>
        </w:rPr>
        <w:t xml:space="preserve">RF05. Gestión de usuarios</w:t>
      </w:r>
    </w:p>
    <w:p>
      <w:pPr/>
      <w:r>
        <w:t xml:space="preserve">El sistema debe permitir al administrador crear, editar, activar e inactivar usuarios. Un usuario inactivo no puede ingresar.</w:t>
      </w:r>
    </w:p>
    <w:p>
      <w:pPr/>
      <w:r>
        <w:rPr>
          <w:b/>
        </w:rPr>
        <w:t xml:space="preserve">RF06. Recuperación de acceso</w:t>
      </w:r>
    </w:p>
    <w:p>
      <w:pPr/>
      <w:r>
        <w:t xml:space="preserve">El sistema debe permitir recuperar la contraseña mediante correo electrónico.</w:t>
      </w:r>
    </w:p>
    <w:p>
      <w:pPr/>
      <w:r>
        <w:rPr>
          <w:b/>
        </w:rPr>
        <w:t xml:space="preserve">RF07. Cambio de contraseña temporal</w:t>
      </w:r>
    </w:p>
    <w:p>
      <w:pPr/>
      <w:r>
        <w:t xml:space="preserve">El sistema debe obligar al usuario a cambiar la contraseña temporal en su primer acceso.</w:t>
      </w:r>
    </w:p>
    <w:p>
      <w:pPr>
        <w:pStyle w:val="Heading3"/>
      </w:pPr>
      <w:r>
        <w:t xml:space="preserve">M2 · Gestión de visitas</w:t>
      </w:r>
    </w:p>
    <w:p>
      <w:pPr/>
      <w:r>
        <w:rPr>
          <w:b/>
        </w:rPr>
        <w:t xml:space="preserve">RF08. Programación de visitas</w:t>
      </w:r>
    </w:p>
    <w:p>
      <w:pPr/>
      <w:r>
        <w:t xml:space="preserve">El sistema debe permitir programar una visita con antelación, asociada a un predio, un inspector, una fecha y una hora.</w:t>
      </w:r>
    </w:p>
    <w:p>
      <w:pPr/>
      <w:r>
        <w:rPr>
          <w:b/>
        </w:rPr>
        <w:t xml:space="preserve">RF09. Estados de la visita</w:t>
      </w:r>
    </w:p>
    <w:p>
      <w:pPr/>
      <w:r>
        <w:t xml:space="preserve">El sistema debe manejar los estados Programada, En curso, Pendiente de documentos y Cerrada, y mostrar el estado actual de cada visita.</w:t>
      </w:r>
    </w:p>
    <w:p>
      <w:pPr/>
      <w:r>
        <w:rPr>
          <w:b/>
        </w:rPr>
        <w:t xml:space="preserve">RF10. Panel principal</w:t>
      </w:r>
    </w:p>
    <w:p>
      <w:pPr/>
      <w:r>
        <w:t xml:space="preserve">El sistema debe mostrar un panel con indicadores y gráficas: visitas del mes, calificación promedio, documentos pendientes, evolución de la calificación, distribución por clasificación y promedio por grupo de medidas.</w:t>
      </w:r>
    </w:p>
    <w:p>
      <w:pPr/>
      <w:r>
        <w:rPr>
          <w:b/>
        </w:rPr>
        <w:t xml:space="preserve">RF11. Búsqueda y filtrado de visitas</w:t>
      </w:r>
    </w:p>
    <w:p>
      <w:pPr/>
      <w:r>
        <w:t xml:space="preserve">El sistema debe permitir buscar y filtrar visitas por predio, municipio, fecha, estado y tipo de predio.</w:t>
      </w:r>
    </w:p>
    <w:p>
      <w:pPr/>
      <w:r>
        <w:rPr>
          <w:b/>
        </w:rPr>
        <w:t xml:space="preserve">RF12. Sincronización de datos</w:t>
      </w:r>
    </w:p>
    <w:p>
      <w:pPr/>
      <w:r>
        <w:t xml:space="preserve">El sistema debe guardar los datos en el equipo cuando no hay conexión y sincronizarlos automáticamente al recuperarla, informando cuántos registros están sin sincronizar.</w:t>
      </w:r>
    </w:p>
    <w:p>
      <w:pPr>
        <w:pStyle w:val="Heading3"/>
      </w:pPr>
      <w:r>
        <w:t xml:space="preserve">M3 · Apertura y ficha general (Fase I)</w:t>
      </w:r>
    </w:p>
    <w:p>
      <w:pPr/>
      <w:r>
        <w:rPr>
          <w:b/>
        </w:rPr>
        <w:t xml:space="preserve">RF13. Registro de la ficha general</w:t>
      </w:r>
    </w:p>
    <w:p>
      <w:pPr/>
      <w:r>
        <w:t xml:space="preserve">El sistema debe permitir registrar los datos del predio y del responsable: nombre del predio, responsable o quien atiende, municipio y vereda, fecha y hora, número total de aves (capacidad instalada) y sistema de producción.</w:t>
      </w:r>
    </w:p>
    <w:p>
      <w:pPr/>
      <w:r>
        <w:rPr>
          <w:b/>
        </w:rPr>
        <w:t xml:space="preserve">RF14. Clasificación automática del predio</w:t>
      </w:r>
    </w:p>
    <w:p>
      <w:pPr/>
      <w:r>
        <w:t xml:space="preserve">El sistema debe clasificar el predio como granja (corral) si tiene 200 aves o más, y como traspatio si tiene 199 o menos, y aplicar los pesos correspondientes: corral 35 % animal, 35 % recursos y 30 % gestión; traspatio 60 % animal y 40 % recursos.</w:t>
      </w:r>
    </w:p>
    <w:p>
      <w:pPr/>
      <w:r>
        <w:rPr>
          <w:b/>
        </w:rPr>
        <w:t xml:space="preserve">RF15. Selección del grupo productivo</w:t>
      </w:r>
    </w:p>
    <w:p>
      <w:pPr/>
      <w:r>
        <w:t xml:space="preserve">El sistema debe permitir seleccionar el grupo productivo: pollo de engorde, ponedora en piso o pastoreo, o ponedora en jaula.</w:t>
      </w:r>
    </w:p>
    <w:p>
      <w:pPr/>
      <w:r>
        <w:rPr>
          <w:b/>
        </w:rPr>
        <w:t xml:space="preserve">RF16. Sugerencia de galpones a evaluar</w:t>
      </w:r>
    </w:p>
    <w:p>
      <w:pPr/>
      <w:r>
        <w:t xml:space="preserve">El sistema debe sugerir 1 galpón si la granja tiene menos de 50.000 aves y 2 si tiene más, priorizando el galpón con las aves de mayor edad.</w:t>
      </w:r>
    </w:p>
    <w:p>
      <w:pPr/>
      <w:r>
        <w:rPr>
          <w:b/>
        </w:rPr>
        <w:t xml:space="preserve">RF17. Carga de indicadores aplicables</w:t>
      </w:r>
    </w:p>
    <w:p>
      <w:pPr/>
      <w:r>
        <w:t xml:space="preserve">El sistema debe cargar automáticamente solo los indicadores que aplican al grupo productivo seleccionado, según la tabla de indicadores de la metodología.</w:t>
      </w:r>
    </w:p>
    <w:p>
      <w:pPr>
        <w:pStyle w:val="Heading3"/>
      </w:pPr>
      <w:r>
        <w:t xml:space="preserve">M4 · Inspección en galpón (Fase II)</w:t>
      </w:r>
    </w:p>
    <w:p>
      <w:pPr/>
      <w:r>
        <w:rPr>
          <w:b/>
        </w:rPr>
        <w:t xml:space="preserve">RF18. Registro de puntos de muestreo</w:t>
      </w:r>
    </w:p>
    <w:p>
      <w:pPr/>
      <w:r>
        <w:t xml:space="preserve">El sistema debe guiar el registro de los 9 puntos de muestreo por galpón y mostrar cuál está completo y cuál pendiente.</w:t>
      </w:r>
    </w:p>
    <w:p>
      <w:pPr/>
      <w:r>
        <w:rPr>
          <w:b/>
        </w:rPr>
        <w:t xml:space="preserve">RF19. Calificación por puntaje</w:t>
      </w:r>
    </w:p>
    <w:p>
      <w:pPr/>
      <w:r>
        <w:t xml:space="preserve">El sistema debe permitir calificar cada punto, recurso o ave con un puntaje de 0, 1 o 2, mostrando la descripción de cada puntaje.</w:t>
      </w:r>
    </w:p>
    <w:p>
      <w:pPr/>
      <w:r>
        <w:rPr>
          <w:b/>
        </w:rPr>
        <w:t xml:space="preserve">RF20. Validación del tamaño de la muestra</w:t>
      </w:r>
    </w:p>
    <w:p>
      <w:pPr/>
      <w:r>
        <w:t xml:space="preserve">El sistema debe validar que en sistemas de piso se evalúen entre 15 y 30 aves por punto, y que en jaula se tomen entre 3 y 5 jaulas con un total de 10 a 20 aves.</w:t>
      </w:r>
    </w:p>
    <w:p>
      <w:pPr/>
      <w:r>
        <w:rPr>
          <w:b/>
        </w:rPr>
        <w:t xml:space="preserve">RF21. Conteo de aves en jaula</w:t>
      </w:r>
    </w:p>
    <w:p>
      <w:pPr/>
      <w:r>
        <w:t xml:space="preserve">El sistema debe exigir registrar el número total de aves antes de calificar las jaulas, cuando el grupo productivo sea ponedora en jaula.</w:t>
      </w:r>
    </w:p>
    <w:p>
      <w:pPr/>
      <w:r>
        <w:rPr>
          <w:b/>
        </w:rPr>
        <w:t xml:space="preserve">RF22. Registro de hojas centinela</w:t>
      </w:r>
    </w:p>
    <w:p>
      <w:pPr/>
      <w:r>
        <w:t xml:space="preserve">El sistema debe permitir registrar el puntaje de partículas suspendidas en el aire a partir de las hojas centinela: mínimo 3 en corral y 1 en traspatio.</w:t>
      </w:r>
    </w:p>
    <w:p>
      <w:pPr/>
      <w:r>
        <w:rPr>
          <w:b/>
        </w:rPr>
        <w:t xml:space="preserve">RF23. Observaciones y evidencias</w:t>
      </w:r>
    </w:p>
    <w:p>
      <w:pPr/>
      <w:r>
        <w:t xml:space="preserve">El sistema debe permitir adjuntar fotos y escribir observaciones por indicador.</w:t>
      </w:r>
    </w:p>
    <w:p>
      <w:pPr/>
      <w:r>
        <w:rPr>
          <w:b/>
        </w:rPr>
        <w:t xml:space="preserve">RF24. Seguimiento del avance</w:t>
      </w:r>
    </w:p>
    <w:p>
      <w:pPr/>
      <w:r>
        <w:t xml:space="preserve">El sistema debe mostrar el avance de la inspección por indicador y por grupo de medidas (por ejemplo, MBR 3/9).</w:t>
      </w:r>
    </w:p>
    <w:p>
      <w:pPr/>
      <w:r>
        <w:rPr>
          <w:b/>
        </w:rPr>
        <w:t xml:space="preserve">RF25. Indicador No aplica</w:t>
      </w:r>
    </w:p>
    <w:p>
      <w:pPr/>
      <w:r>
        <w:t xml:space="preserve">El sistema debe permitir marcar un indicador como No aplica y excluirlo del cálculo, dejando constancia del motivo.</w:t>
      </w:r>
    </w:p>
    <w:p>
      <w:pPr/>
      <w:r>
        <w:rPr>
          <w:b/>
        </w:rPr>
        <w:t xml:space="preserve">RF26. Guardado parcial</w:t>
      </w:r>
    </w:p>
    <w:p>
      <w:pPr/>
      <w:r>
        <w:t xml:space="preserve">El sistema debe permitir guardar la inspección como borrador y continuarla después, registrando la fecha y la hora de cada guardado.</w:t>
      </w:r>
    </w:p>
    <w:p>
      <w:pPr>
        <w:pStyle w:val="Heading3"/>
      </w:pPr>
      <w:r>
        <w:t xml:space="preserve">M5 · Inspección documental (Fase III)</w:t>
      </w:r>
    </w:p>
    <w:p>
      <w:pPr/>
      <w:r>
        <w:rPr>
          <w:b/>
        </w:rPr>
        <w:t xml:space="preserve">RF27. Lista de documentos por indicador</w:t>
      </w:r>
    </w:p>
    <w:p>
      <w:pPr/>
      <w:r>
        <w:t xml:space="preserve">El sistema debe listar los documentos y registros que se deben verificar para cada indicador basado en la gestión (calidad del agua, alimentación, vigilancia sanitaria, POE de bienestar animal, mortalidad, entre otros).</w:t>
      </w:r>
    </w:p>
    <w:p>
      <w:pPr/>
      <w:r>
        <w:rPr>
          <w:b/>
        </w:rPr>
        <w:t xml:space="preserve">RF28. Lista de chequeo del documento</w:t>
      </w:r>
    </w:p>
    <w:p>
      <w:pPr/>
      <w:r>
        <w:t xml:space="preserve">El sistema debe permitir verificar si el documento está legible y sin correcciones, firmado por el responsable y, cuando aplique, firmado por un MV, MVZ o zootecnista con matrícula profesional vigente.</w:t>
      </w:r>
    </w:p>
    <w:p>
      <w:pPr/>
      <w:r>
        <w:rPr>
          <w:b/>
        </w:rPr>
        <w:t xml:space="preserve">RF29. Puntaje 0 por documento no presentado</w:t>
      </w:r>
    </w:p>
    <w:p>
      <w:pPr/>
      <w:r>
        <w:t xml:space="preserve">El sistema debe asignar automáticamente 0 puntos al indicador cuando el documento solicitado no se presente.</w:t>
      </w:r>
    </w:p>
    <w:p>
      <w:pPr/>
      <w:r>
        <w:rPr>
          <w:b/>
        </w:rPr>
        <w:t xml:space="preserve">RF30. Calificación de mortalidad por rangos</w:t>
      </w:r>
    </w:p>
    <w:p>
      <w:pPr/>
      <w:r>
        <w:t xml:space="preserve">El sistema debe calcular el puntaje de mortalidad a partir de la tasa acumulada: en ponedoras 2 puntos si es 12 % o menos, 1 punto si es mayor a 12 % y hasta 14 %, y 0 si es mayor a 14 %; en pollo de engorde 2 puntos si es 6 % o menos, 1 punto si es mayor a 6 % y hasta 9 %, y 0 si es mayor a 9 %.</w:t>
      </w:r>
    </w:p>
    <w:p>
      <w:pPr/>
      <w:r>
        <w:rPr>
          <w:b/>
        </w:rPr>
        <w:t xml:space="preserve">RF31. Marcado de documentos pendientes</w:t>
      </w:r>
    </w:p>
    <w:p>
      <w:pPr/>
      <w:r>
        <w:t xml:space="preserve">El sistema debe permitir marcar documentos como pendientes por verificar para entregarlos dentro del plazo de cierre.</w:t>
      </w:r>
    </w:p>
    <w:p>
      <w:pPr/>
      <w:r>
        <w:rPr>
          <w:b/>
        </w:rPr>
        <w:t xml:space="preserve">RF32. Orden flexible de las fases</w:t>
      </w:r>
    </w:p>
    <w:p>
      <w:pPr/>
      <w:r>
        <w:t xml:space="preserve">El sistema debe permitir que el inspector haga la fase documental antes de la inspección en galpón cuando lo acuerde con el responsable del predio.</w:t>
      </w:r>
    </w:p>
    <w:p>
      <w:pPr/>
      <w:r>
        <w:rPr>
          <w:b/>
        </w:rPr>
        <w:t xml:space="preserve">RF33. Exclusión de la fase documental en traspatio</w:t>
      </w:r>
    </w:p>
    <w:p>
      <w:pPr/>
      <w:r>
        <w:t xml:space="preserve">El sistema no debe solicitar la fase documental ni los indicadores de gestión cuando el predio sea de traspatio.</w:t>
      </w:r>
    </w:p>
    <w:p>
      <w:pPr>
        <w:pStyle w:val="Heading3"/>
      </w:pPr>
      <w:r>
        <w:t xml:space="preserve">M6 · Motor de cálculo</w:t>
      </w:r>
    </w:p>
    <w:p>
      <w:pPr/>
      <w:r>
        <w:rPr>
          <w:b/>
        </w:rPr>
        <w:t xml:space="preserve">RF34. Cálculo del valor del indicador</w:t>
      </w:r>
    </w:p>
    <w:p>
      <w:pPr/>
      <w:r>
        <w:t xml:space="preserve">El sistema debe calcular cada indicador como el promedio de los puntajes por 100, dividido entre 2, para expresarlo en porcentaje entre 0 y 100.</w:t>
      </w:r>
    </w:p>
    <w:p>
      <w:pPr/>
      <w:r>
        <w:rPr>
          <w:b/>
        </w:rPr>
        <w:t xml:space="preserve">RF35. Cálculo por grupo de medidas</w:t>
      </w:r>
    </w:p>
    <w:p>
      <w:pPr/>
      <w:r>
        <w:t xml:space="preserve">El sistema debe promediar los indicadores de cada grupo (MBA, MBR y MBG) y multiplicar el resultado por el peso del grupo.</w:t>
      </w:r>
    </w:p>
    <w:p>
      <w:pPr/>
      <w:r>
        <w:rPr>
          <w:b/>
        </w:rPr>
        <w:t xml:space="preserve">RF36. Calificación final y clasificación</w:t>
      </w:r>
    </w:p>
    <w:p>
      <w:pPr/>
      <w:r>
        <w:t xml:space="preserve">El sistema debe sumar los grupos para obtener el porcentaje final y clasificarlo: Excelente (90 % o más), Alto (75 % o más y menos de 90 %), Medio (50 % o más y menos de 75 %) y Bajo (menos de 50 %).</w:t>
      </w:r>
    </w:p>
    <w:p>
      <w:pPr/>
      <w:r>
        <w:rPr>
          <w:b/>
        </w:rPr>
        <w:t xml:space="preserve">RF37. Recálculo automático</w:t>
      </w:r>
    </w:p>
    <w:p>
      <w:pPr/>
      <w:r>
        <w:t xml:space="preserve">El sistema debe recalcular los resultados de forma automática cada vez que cambie un dato, y mostrar el cálculo en vivo mientras se diligencia el indicador.</w:t>
      </w:r>
    </w:p>
    <w:p>
      <w:pPr/>
      <w:r>
        <w:rPr>
          <w:b/>
        </w:rPr>
        <w:t xml:space="preserve">RF38. Aplicación de escalas por rangos</w:t>
      </w:r>
    </w:p>
    <w:p>
      <w:pPr/>
      <w:r>
        <w:t xml:space="preserve">El sistema debe convertir las mediciones numéricas en puntajes de 0, 1 o 2 aplicando las escalas definidas en el catálogo de indicadores.</w:t>
      </w:r>
    </w:p>
    <w:p>
      <w:pPr>
        <w:pStyle w:val="Heading3"/>
      </w:pPr>
      <w:r>
        <w:t xml:space="preserve">M7 · Cierre y reportes (Fase IV)</w:t>
      </w:r>
    </w:p>
    <w:p>
      <w:pPr/>
      <w:r>
        <w:rPr>
          <w:b/>
        </w:rPr>
        <w:t xml:space="preserve">RF39. Pantalla de resultados</w:t>
      </w:r>
    </w:p>
    <w:p>
      <w:pPr/>
      <w:r>
        <w:t xml:space="preserve">El sistema debe mostrar la calificación final, su nivel de bienestar, el aporte de cada grupo de medidas y el detalle por indicador.</w:t>
      </w:r>
    </w:p>
    <w:p>
      <w:pPr/>
      <w:r>
        <w:rPr>
          <w:b/>
        </w:rPr>
        <w:t xml:space="preserve">RF40. Identificación de indicadores a mejorar</w:t>
      </w:r>
    </w:p>
    <w:p>
      <w:pPr/>
      <w:r>
        <w:t xml:space="preserve">El sistema debe resaltar los indicadores con menor puntaje y clasificarlos por prioridad de mejora.</w:t>
      </w:r>
    </w:p>
    <w:p>
      <w:pPr/>
      <w:r>
        <w:rPr>
          <w:b/>
        </w:rPr>
        <w:t xml:space="preserve">RF41. Generación del acta en PDF</w:t>
      </w:r>
    </w:p>
    <w:p>
      <w:pPr/>
      <w:r>
        <w:t xml:space="preserve">El sistema debe generar el acta oficial de la visita en PDF, con los datos del predio, los resultados y los indicadores evaluados.</w:t>
      </w:r>
    </w:p>
    <w:p>
      <w:pPr/>
      <w:r>
        <w:rPr>
          <w:b/>
        </w:rPr>
        <w:t xml:space="preserve">RF42. Firma y entrega del acta</w:t>
      </w:r>
    </w:p>
    <w:p>
      <w:pPr/>
      <w:r>
        <w:t xml:space="preserve">El sistema debe permitir al inspector firmar el acta y entregar una copia al responsable del predio al cierre de la visita.</w:t>
      </w:r>
    </w:p>
    <w:p>
      <w:pPr/>
      <w:r>
        <w:rPr>
          <w:b/>
        </w:rPr>
        <w:t xml:space="preserve">RF43. Plazo de documentos pendientes</w:t>
      </w:r>
    </w:p>
    <w:p>
      <w:pPr/>
      <w:r>
        <w:t xml:space="preserve">El sistema debe iniciar un contador de 1 día hábil cuando haya documentos pendientes al cierre de la visita, y mostrar la fecha y hora de vencimiento.</w:t>
      </w:r>
    </w:p>
    <w:p>
      <w:pPr/>
      <w:r>
        <w:rPr>
          <w:b/>
        </w:rPr>
        <w:t xml:space="preserve">RF44. Recálculo y acta definitiva</w:t>
      </w:r>
    </w:p>
    <w:p>
      <w:pPr/>
      <w:r>
        <w:t xml:space="preserve">El sistema debe recalcular la calificación y emitir una nueva acta si llegan los documentos pendientes a tiempo, y dejar la calificación como definitiva si vence el plazo.</w:t>
      </w:r>
    </w:p>
    <w:p>
      <w:pPr/>
      <w:r>
        <w:rPr>
          <w:b/>
        </w:rPr>
        <w:t xml:space="preserve">RF45. Envío del acta por correo</w:t>
      </w:r>
    </w:p>
    <w:p>
      <w:pPr/>
      <w:r>
        <w:t xml:space="preserve">El sistema debe permitir enviar el acta al responsable del predio por correo electrónico.</w:t>
      </w:r>
    </w:p>
    <w:p>
      <w:pPr>
        <w:pStyle w:val="Heading3"/>
      </w:pPr>
      <w:r>
        <w:t xml:space="preserve">M8 · Administración de la metodología</w:t>
      </w:r>
    </w:p>
    <w:p>
      <w:pPr/>
      <w:r>
        <w:rPr>
          <w:b/>
        </w:rPr>
        <w:t xml:space="preserve">RF46. Gestión del catálogo de indicadores</w:t>
      </w:r>
    </w:p>
    <w:p>
      <w:pPr/>
      <w:r>
        <w:t xml:space="preserve">El sistema debe permitir al administrador consultar y editar los indicadores: nombre, grupo de medidas, método de evaluación y grupos productivos a los que aplica.</w:t>
      </w:r>
    </w:p>
    <w:p>
      <w:pPr/>
      <w:r>
        <w:rPr>
          <w:b/>
        </w:rPr>
        <w:t xml:space="preserve">RF47. Gestión de escalas de calificación</w:t>
      </w:r>
    </w:p>
    <w:p>
      <w:pPr/>
      <w:r>
        <w:t xml:space="preserve">El sistema debe permitir al administrador editar la descripción y los rangos de las escalas de puntaje (0, 1 y 2) de cada indicador.</w:t>
      </w:r>
    </w:p>
    <w:p>
      <w:pPr/>
      <w:r>
        <w:rPr>
          <w:b/>
        </w:rPr>
        <w:t xml:space="preserve">RF48. Gestión de pesos</w:t>
      </w:r>
    </w:p>
    <w:p>
      <w:pPr/>
      <w:r>
        <w:t xml:space="preserve">El sistema debe permitir al administrador modificar los pesos de los grupos de medidas para corral y para traspatio, y validar que sumen 100 %.</w:t>
      </w:r>
    </w:p>
    <w:p>
      <w:pPr/>
      <w:r>
        <w:rPr>
          <w:b/>
        </w:rPr>
        <w:t xml:space="preserve">RF49. Versionamiento de la metodología</w:t>
      </w:r>
    </w:p>
    <w:p>
      <w:pPr/>
      <w:r>
        <w:t xml:space="preserve">El sistema debe manejar versiones de la metodología (por ejemplo, v2.0, 2024). Un cambio debe crear una versión nueva sin alterar las visitas ya cerradas.</w:t>
      </w:r>
    </w:p>
    <w:p>
      <w:pPr/>
      <w:r>
        <w:rPr>
          <w:b/>
        </w:rPr>
        <w:t xml:space="preserve">RF50. Consulta de historial</w:t>
      </w:r>
    </w:p>
    <w:p>
      <w:pPr/>
      <w:r>
        <w:t xml:space="preserve">El sistema debe permitir consultar el historial de visitas con fecha, predio, tipo, inspector, resultados por grupo, calificación final y clasificación.</w:t>
      </w:r>
    </w:p>
    <w:p>
      <w:pPr/>
      <w:r>
        <w:rPr>
          <w:b/>
        </w:rPr>
        <w:t xml:space="preserve">RF51. Exportación de datos y reportes</w:t>
      </w:r>
    </w:p>
    <w:p>
      <w:pPr/>
      <w:r>
        <w:t xml:space="preserve">El sistema debe permitir exportar el historial y los reportes a PDF, Excel y CSV.</w:t>
      </w:r>
    </w:p>
    <w:p>
      <w:pPr/>
      <w:r>
        <w:rPr>
          <w:b/>
        </w:rPr>
        <w:t xml:space="preserve">RF52. Trazabilidad de acciones</w:t>
      </w:r>
    </w:p>
    <w:p>
      <w:pPr/>
      <w:r>
        <w:t xml:space="preserve">El sistema debe registrar quién, cuándo y qué cambió en la creación, modificación y cierre de visitas, y en los cambios al catálogo.</w:t>
      </w:r>
    </w:p>
    <w:p>
      <w:pPr/>
      <w:r>
        <w:rPr>
          <w:b/>
        </w:rPr>
        <w:t xml:space="preserve">RF53. Comparación entre visitas del mismo predio</w:t>
      </w:r>
    </w:p>
    <w:p>
      <w:pPr/>
      <w:r>
        <w:t xml:space="preserve">El sistema debe permitir comparar los resultados de distintas visitas realizadas al mismo predio, para ver su evolución.</w:t>
      </w:r>
    </w:p>
    <w:p>
      <w:pPr>
        <w:pStyle w:val="Heading2"/>
      </w:pPr>
      <w:r>
        <w:t xml:space="preserve">Requerimientos no funcionales</w:t>
      </w:r>
    </w:p>
    <w:p>
      <w:pPr/>
      <w:r>
        <w:rPr>
          <w:b/>
        </w:rPr>
        <w:t xml:space="preserve">RNF01. Arquitectura web</w:t>
      </w:r>
    </w:p>
    <w:p>
      <w:pPr/>
      <w:r>
        <w:t xml:space="preserve">La solución debe implementarse como una aplicación web accesible desde un navegador, sin instalación obligatoria.</w:t>
      </w:r>
    </w:p>
    <w:p>
      <w:pPr/>
      <w:r>
        <w:rPr>
          <w:b/>
        </w:rPr>
        <w:t xml:space="preserve">RNF02. Funcionamiento sin conexión</w:t>
      </w:r>
    </w:p>
    <w:p>
      <w:pPr/>
      <w:r>
        <w:t xml:space="preserve">La inspección debe poder realizarse sin conexión a internet y sincronizarse después, porque en campo la señal suele ser limitada.</w:t>
      </w:r>
    </w:p>
    <w:p>
      <w:pPr/>
      <w:r>
        <w:rPr>
          <w:b/>
        </w:rPr>
        <w:t xml:space="preserve">RNF03. Precisión de los cálculos</w:t>
      </w:r>
    </w:p>
    <w:p>
      <w:pPr/>
      <w:r>
        <w:t xml:space="preserve">Los cálculos deben coincidir exactamente con las fórmulas de la metodología del ICA y validarse con pruebas que usen ejemplos del documento.</w:t>
      </w:r>
    </w:p>
    <w:p>
      <w:pPr/>
      <w:r>
        <w:rPr>
          <w:b/>
        </w:rPr>
        <w:t xml:space="preserve">RNF04. Rendimiento de cálculo</w:t>
      </w:r>
    </w:p>
    <w:p>
      <w:pPr/>
      <w:r>
        <w:t xml:space="preserve">El recálculo de puntajes, grupos y clasificación debe tardar menos de 1 segundo tras cada cambio.</w:t>
      </w:r>
    </w:p>
    <w:p>
      <w:pPr/>
      <w:r>
        <w:rPr>
          <w:b/>
        </w:rPr>
        <w:t xml:space="preserve">RNF05. Rendimiento de navegación</w:t>
      </w:r>
    </w:p>
    <w:p>
      <w:pPr/>
      <w:r>
        <w:t xml:space="preserve">Las pantallas principales deben cargar en menos de 3 segundos en condiciones normales de conexión.</w:t>
      </w:r>
    </w:p>
    <w:p>
      <w:pPr/>
      <w:r>
        <w:rPr>
          <w:b/>
        </w:rPr>
        <w:t xml:space="preserve">RNF06. Disponibilidad</w:t>
      </w:r>
    </w:p>
    <w:p>
      <w:pPr/>
      <w:r>
        <w:t xml:space="preserve">La plataforma debe estar disponible al menos el 99 % del tiempo, sin contar mantenimientos programados.</w:t>
      </w:r>
    </w:p>
    <w:p>
      <w:pPr/>
      <w:r>
        <w:rPr>
          <w:b/>
        </w:rPr>
        <w:t xml:space="preserve">RNF07. Seguridad de autenticación</w:t>
      </w:r>
    </w:p>
    <w:p>
      <w:pPr/>
      <w:r>
        <w:t xml:space="preserve">Las contraseñas deben almacenarse cifradas, y la sesión debe manejarse con tokens que expiren.</w:t>
      </w:r>
    </w:p>
    <w:p>
      <w:pPr/>
      <w:r>
        <w:rPr>
          <w:b/>
        </w:rPr>
        <w:t xml:space="preserve">RNF08. Control de acceso</w:t>
      </w:r>
    </w:p>
    <w:p>
      <w:pPr/>
      <w:r>
        <w:t xml:space="preserve">Cada usuario solo debe ver y modificar la información permitida para su rol. El inspector solo ve sus propias visitas.</w:t>
      </w:r>
    </w:p>
    <w:p>
      <w:pPr/>
      <w:r>
        <w:rPr>
          <w:b/>
        </w:rPr>
        <w:t xml:space="preserve">RNF09. Cifrado de datos</w:t>
      </w:r>
    </w:p>
    <w:p>
      <w:pPr/>
      <w:r>
        <w:t xml:space="preserve">La información debe protegerse en tránsito y en almacenamiento, incluidos los datos guardados en el equipo para uso sin conexión.</w:t>
      </w:r>
    </w:p>
    <w:p>
      <w:pPr/>
      <w:r>
        <w:rPr>
          <w:b/>
        </w:rPr>
        <w:t xml:space="preserve">RNF10. Integridad de las actas</w:t>
      </w:r>
    </w:p>
    <w:p>
      <w:pPr/>
      <w:r>
        <w:t xml:space="preserve">Una acta cerrada no debe poder modificarse, salvo por el flujo de ajuste por documentos pendientes.</w:t>
      </w:r>
    </w:p>
    <w:p>
      <w:pPr/>
      <w:r>
        <w:rPr>
          <w:b/>
        </w:rPr>
        <w:t xml:space="preserve">RNF11. Trazabilidad</w:t>
      </w:r>
    </w:p>
    <w:p>
      <w:pPr/>
      <w:r>
        <w:t xml:space="preserve">Las acciones críticas deben quedar registradas en una bitácora de auditoría que no pueda editarse desde la aplicación.</w:t>
      </w:r>
    </w:p>
    <w:p>
      <w:pPr/>
      <w:r>
        <w:rPr>
          <w:b/>
        </w:rPr>
        <w:t xml:space="preserve">RNF12. Usabilidad en campo</w:t>
      </w:r>
    </w:p>
    <w:p>
      <w:pPr/>
      <w:r>
        <w:t xml:space="preserve">La interfaz debe poder usarse con una sola mano en una tableta o celular, con botones grandes y textos legibles, y minimizar la escritura durante la inspección.</w:t>
      </w:r>
    </w:p>
    <w:p>
      <w:pPr/>
      <w:r>
        <w:rPr>
          <w:b/>
        </w:rPr>
        <w:t xml:space="preserve">RNF13. Diseño responsivo</w:t>
      </w:r>
    </w:p>
    <w:p>
      <w:pPr/>
      <w:r>
        <w:t xml:space="preserve">La plataforma debe adaptarse a computadores, tabletas y dispositivos móviles.</w:t>
      </w:r>
    </w:p>
    <w:p>
      <w:pPr/>
      <w:r>
        <w:rPr>
          <w:b/>
        </w:rPr>
        <w:t xml:space="preserve">RNF14. Consistencia visual</w:t>
      </w:r>
    </w:p>
    <w:p>
      <w:pPr/>
      <w:r>
        <w:t xml:space="preserve">La solución debe mantener una línea gráfica homogénea en todos los módulos, con navegación que indique siempre en qué sección está el usuario.</w:t>
      </w:r>
    </w:p>
    <w:p>
      <w:pPr/>
      <w:r>
        <w:rPr>
          <w:b/>
        </w:rPr>
        <w:t xml:space="preserve">RNF15. Accesibilidad</w:t>
      </w:r>
    </w:p>
    <w:p>
      <w:pPr/>
      <w:r>
        <w:t xml:space="preserve">La interfaz debe tener contraste adecuado, navegación clara y compatibilidad con teclado.</w:t>
      </w:r>
    </w:p>
    <w:p>
      <w:pPr/>
      <w:r>
        <w:rPr>
          <w:b/>
        </w:rPr>
        <w:t xml:space="preserve">RNF16. Compatibilidad de navegadores</w:t>
      </w:r>
    </w:p>
    <w:p>
      <w:pPr/>
      <w:r>
        <w:t xml:space="preserve">La aplicación debe funcionar correctamente en los navegadores modernos más usados (Chrome, Edge, Safari y Firefox) y en Android e iOS.</w:t>
      </w:r>
    </w:p>
    <w:p>
      <w:pPr/>
      <w:r>
        <w:rPr>
          <w:b/>
        </w:rPr>
        <w:t xml:space="preserve">RNF17. Parametrización</w:t>
      </w:r>
    </w:p>
    <w:p>
      <w:pPr/>
      <w:r>
        <w:t xml:space="preserve">Los indicadores, las escalas, los pesos y los rangos no deben quedar fijos en el código. Deben poder configurarse desde el catálogo.</w:t>
      </w:r>
    </w:p>
    <w:p>
      <w:pPr/>
      <w:r>
        <w:rPr>
          <w:b/>
        </w:rPr>
        <w:t xml:space="preserve">RNF18. Versionamiento</w:t>
      </w:r>
    </w:p>
    <w:p>
      <w:pPr/>
      <w:r>
        <w:t xml:space="preserve">La plataforma debe soportar el versionamiento de la metodología, de modo que una visita siempre se calcule con la versión vigente al momento de realizarla.</w:t>
      </w:r>
    </w:p>
    <w:p>
      <w:pPr/>
      <w:r>
        <w:rPr>
          <w:b/>
        </w:rPr>
        <w:t xml:space="preserve">RNF19. Mantenibilidad</w:t>
      </w:r>
    </w:p>
    <w:p>
      <w:pPr/>
      <w:r>
        <w:t xml:space="preserve">El código debe ser modular y documentado para facilitar el mantenimiento y la evolución del sistema.</w:t>
      </w:r>
    </w:p>
    <w:p>
      <w:pPr/>
      <w:r>
        <w:rPr>
          <w:b/>
        </w:rPr>
        <w:t xml:space="preserve">RNF20. Escalabilidad</w:t>
      </w:r>
    </w:p>
    <w:p>
      <w:pPr/>
      <w:r>
        <w:t xml:space="preserve">La plataforma debe soportar el crecimiento en número de usuarios, predios y visitas sin rediseño estructural.</w:t>
      </w:r>
    </w:p>
    <w:p>
      <w:pPr/>
      <w:r>
        <w:rPr>
          <w:b/>
        </w:rPr>
        <w:t xml:space="preserve">RNF21. Calidad de los datos</w:t>
      </w:r>
    </w:p>
    <w:p>
      <w:pPr/>
      <w:r>
        <w:t xml:space="preserve">El sistema debe validar formatos, obligatoriedad y consistencia de los datos ingresados, incluidos los rangos de muestra y los pesos que suman 100 %.</w:t>
      </w:r>
    </w:p>
    <w:p>
      <w:pPr/>
      <w:r>
        <w:rPr>
          <w:b/>
        </w:rPr>
        <w:t xml:space="preserve">RNF22. Almacenamiento de evidencias</w:t>
      </w:r>
    </w:p>
    <w:p>
      <w:pPr/>
      <w:r>
        <w:t xml:space="preserve">Las fotos y los archivos adjuntos deben almacenarse de forma segura y persistente, y poder consultarse desde el historial.</w:t>
      </w:r>
    </w:p>
    <w:p>
      <w:pPr/>
      <w:r>
        <w:rPr>
          <w:b/>
        </w:rPr>
        <w:t xml:space="preserve">RNF23. Respaldo de información</w:t>
      </w:r>
    </w:p>
    <w:p>
      <w:pPr/>
      <w:r>
        <w:t xml:space="preserve">El sistema debe contar con mecanismos de respaldo y recuperación de datos.</w:t>
      </w:r>
    </w:p>
    <w:p>
      <w:pPr/>
      <w:r>
        <w:rPr>
          <w:b/>
        </w:rPr>
        <w:t xml:space="preserve">RNF24. Protección de datos personales</w:t>
      </w:r>
    </w:p>
    <w:p>
      <w:pPr/>
      <w:r>
        <w:t xml:space="preserve">El tratamiento de los datos de usuarios, propietarios y predios debe ajustarse a la normativa de protección de datos personales aplicable.</w:t>
      </w:r>
    </w:p>
    <w:p>
      <w:pPr/>
      <w:r>
        <w:rPr>
          <w:b/>
        </w:rPr>
        <w:t xml:space="preserve">RNF25. Observabilidad</w:t>
      </w:r>
    </w:p>
    <w:p>
      <w:pPr/>
      <w:r>
        <w:t xml:space="preserve">La solución debe permitir monitorear errores y eventos para detectar fallos rápidamente.</w:t>
      </w:r>
    </w:p>
    <w:p>
      <w:pPr/>
      <w:r>
        <w:rPr>
          <w:b/>
        </w:rPr>
        <w:t xml:space="preserve">RNF26. Portabilidad entre ambientes</w:t>
      </w:r>
    </w:p>
    <w:p>
      <w:pPr/>
      <w:r>
        <w:t xml:space="preserve">La solución debe contemplar ambientes independientes de desarrollo, pruebas y producción, y poder desplegarse en cada uno.</w:t>
      </w:r>
    </w:p>
    <w:p>
      <w:pPr/>
      <w:r>
        <w:rPr>
          <w:b/>
        </w:rPr>
        <w:t xml:space="preserve">RNF27. Cumplimiento de la metodología</w:t>
      </w:r>
    </w:p>
    <w:p>
      <w:pPr/>
      <w:r>
        <w:t xml:space="preserve">La aplicación debe respetar las reglas de la metodología del ICA: pesos, escalas, tamaños de muestra, plazos y clasificación final.</w:t>
      </w:r>
    </w:p>
    <w:p>
      <w:pPr/>
      <w:r>
        <w:rPr>
          <w:b/>
        </w:rPr>
        <w:t xml:space="preserve">RNF28. Derechos de autor</w:t>
      </w:r>
    </w:p>
    <w:p>
      <w:pPr/>
      <w:r>
        <w:t xml:space="preserve">La aplicación debe citar al ICA como autor de la metodología y respetar la restricción de uso no comercial indicada en el documento original.</w:t>
      </w:r>
    </w:p>
    <w:p>
      <w:pPr>
        <w:pStyle w:val="Heading2"/>
      </w:pPr>
      <w:r>
        <w:t xml:space="preserve">Supuestos y puntos por definir</w:t>
      </w:r>
    </w:p>
    <w:p>
      <w:pPr>
        <w:pStyle w:val="ListParagraph"/>
        <w:numPr>
          <w:ilvl w:val="0"/>
          <w:numId w:val="2"/>
        </w:numPr>
      </w:pPr>
      <w:r>
        <w:t xml:space="preserve">El rol Consulta y el panel con gráficas son propuestas del equipo, no vienen en la metodología del ICA.</w:t>
      </w:r>
    </w:p>
    <w:p>
      <w:pPr>
        <w:pStyle w:val="ListParagraph"/>
        <w:numPr>
          <w:ilvl w:val="0"/>
          <w:numId w:val="2"/>
        </w:numPr>
      </w:pPr>
      <w:r>
        <w:t xml:space="preserve">La tecnología concreta (lenguaje, base de datos y nube) aún no está definida, por eso los RNF no la fijan.</w:t>
      </w:r>
    </w:p>
    <w:p>
      <w:pPr>
        <w:pStyle w:val="ListParagraph"/>
        <w:numPr>
          <w:ilvl w:val="0"/>
          <w:numId w:val="2"/>
        </w:numPr>
      </w:pPr>
      <w:r>
        <w:t xml:space="preserve">Faltan por definir el tiempo de inactividad que cierra la sesión (RF02) y la lista final de documentos por indicador de gestión (RF27).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Requerimientos funcionales y no funcionales – Aplicativo EBA Aves</dc:title>
  <dc:description>Claude Docs node/94a5689f-a2c3@4 docx-w6</dc:description>
  <cp:revision>4</cp:revision>
</cp:coreProperties>
</file>