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COLEGIO TÉCNICO PALERMO I.E.D. · SENA</w:t>
      </w:r>
    </w:p>
    <w:p w:rsidR="00000000" w:rsidDel="00000000" w:rsidP="00000000" w:rsidRDefault="00000000" w:rsidRPr="00000000" w14:paraId="00000003">
      <w:pPr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04">
      <w:pPr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DE USUARIO</w:t>
      </w:r>
    </w:p>
    <w:p w:rsidR="00000000" w:rsidDel="00000000" w:rsidP="00000000" w:rsidRDefault="00000000" w:rsidRPr="00000000" w14:paraId="00000005">
      <w:pPr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Nous Akademia</w:t>
      </w:r>
    </w:p>
    <w:p w:rsidR="00000000" w:rsidDel="00000000" w:rsidP="00000000" w:rsidRDefault="00000000" w:rsidRPr="00000000" w14:paraId="00000006">
      <w:pPr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Guía para aprender y practicar con flashcards paso a paso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6350"/>
        <w:tblGridChange w:id="0">
          <w:tblGrid>
            <w:gridCol w:w="2885"/>
            <w:gridCol w:w="63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b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b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Nous Akademia: sitio web educativo para aprender y practicar el método de estudio mediante flashcards.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Santiago Andres Posso Vasquez, Samuel Emilio Vasquez Alvarez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Institución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Colegio Técnico Palermo I.E.D. – SENA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Técnico en Programación de Software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Versión del documento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 – Manual de usuario adaptado al proyecto entregado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Octubre de 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17">
      <w:pPr>
        <w:tabs>
          <w:tab w:val="left" w:leader="none" w:pos="650"/>
        </w:tabs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1"/>
        <w:tabs>
          <w:tab w:val="left" w:leader="none" w:pos="650"/>
        </w:tabs>
        <w:spacing w:after="120" w:before="480" w:lineRule="auto"/>
        <w:ind w:firstLine="0"/>
        <w:rPr>
          <w:rFonts w:ascii="Calibri" w:cs="Calibri" w:eastAsia="Calibri" w:hAnsi="Calibri"/>
          <w:color w:val="b35a00"/>
          <w:sz w:val="46"/>
          <w:szCs w:val="46"/>
        </w:rPr>
      </w:pPr>
      <w:bookmarkStart w:colFirst="0" w:colLast="0" w:name="_heading=h.wgthfgvxoadm" w:id="0"/>
      <w:bookmarkEnd w:id="0"/>
      <w:r w:rsidDel="00000000" w:rsidR="00000000" w:rsidRPr="00000000">
        <w:rPr>
          <w:rFonts w:ascii="Calibri" w:cs="Calibri" w:eastAsia="Calibri" w:hAnsi="Calibri"/>
          <w:color w:val="b35a00"/>
          <w:sz w:val="46"/>
          <w:szCs w:val="46"/>
          <w:rtl w:val="0"/>
        </w:rPr>
        <w:t xml:space="preserve">Contenido</w:t>
      </w:r>
    </w:p>
    <w:p w:rsidR="00000000" w:rsidDel="00000000" w:rsidP="00000000" w:rsidRDefault="00000000" w:rsidRPr="00000000" w14:paraId="00000019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Contenido</w:t>
      </w:r>
    </w:p>
    <w:p w:rsidR="00000000" w:rsidDel="00000000" w:rsidP="00000000" w:rsidRDefault="00000000" w:rsidRPr="00000000" w14:paraId="0000001A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Introducción</w:t>
      </w:r>
    </w:p>
    <w:p w:rsidR="00000000" w:rsidDel="00000000" w:rsidP="00000000" w:rsidRDefault="00000000" w:rsidRPr="00000000" w14:paraId="0000001B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1.1 ¿Quién puede hacer qué?</w:t>
      </w:r>
    </w:p>
    <w:p w:rsidR="00000000" w:rsidDel="00000000" w:rsidP="00000000" w:rsidRDefault="00000000" w:rsidRPr="00000000" w14:paraId="0000001C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1.2 Requisitos para usar el sistema</w:t>
      </w:r>
    </w:p>
    <w:p w:rsidR="00000000" w:rsidDel="00000000" w:rsidP="00000000" w:rsidRDefault="00000000" w:rsidRPr="00000000" w14:paraId="0000001D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Primeros pasos: registro e inicio de sesión</w:t>
      </w:r>
    </w:p>
    <w:p w:rsidR="00000000" w:rsidDel="00000000" w:rsidP="00000000" w:rsidRDefault="00000000" w:rsidRPr="00000000" w14:paraId="0000001E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2.1 Crear una cuenta (estudiante)</w:t>
      </w:r>
    </w:p>
    <w:p w:rsidR="00000000" w:rsidDel="00000000" w:rsidP="00000000" w:rsidRDefault="00000000" w:rsidRPr="00000000" w14:paraId="0000001F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2.2 Crear una cuenta (profesor)</w:t>
      </w:r>
    </w:p>
    <w:p w:rsidR="00000000" w:rsidDel="00000000" w:rsidP="00000000" w:rsidRDefault="00000000" w:rsidRPr="00000000" w14:paraId="00000020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2.3 Iniciar sesión</w:t>
      </w:r>
    </w:p>
    <w:p w:rsidR="00000000" w:rsidDel="00000000" w:rsidP="00000000" w:rsidRDefault="00000000" w:rsidRPr="00000000" w14:paraId="00000021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2.4 Recuperar la contraseña</w:t>
      </w:r>
    </w:p>
    <w:p w:rsidR="00000000" w:rsidDel="00000000" w:rsidP="00000000" w:rsidRDefault="00000000" w:rsidRPr="00000000" w14:paraId="00000022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Uso del sistema (estudiantes y profesores)</w:t>
      </w:r>
    </w:p>
    <w:p w:rsidR="00000000" w:rsidDel="00000000" w:rsidP="00000000" w:rsidRDefault="00000000" w:rsidRPr="00000000" w14:paraId="00000023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 Pantalla principal</w:t>
      </w:r>
    </w:p>
    <w:p w:rsidR="00000000" w:rsidDel="00000000" w:rsidP="00000000" w:rsidRDefault="00000000" w:rsidRPr="00000000" w14:paraId="00000024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 Consultar el menú de un día</w:t>
      </w:r>
    </w:p>
    <w:p w:rsidR="00000000" w:rsidDel="00000000" w:rsidP="00000000" w:rsidRDefault="00000000" w:rsidRPr="00000000" w14:paraId="00000025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3.3 Registrar lo que comí</w:t>
      </w:r>
    </w:p>
    <w:p w:rsidR="00000000" w:rsidDel="00000000" w:rsidP="00000000" w:rsidRDefault="00000000" w:rsidRPr="00000000" w14:paraId="00000026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3.4 Consultar mi progreso y recibir mi reporte</w:t>
      </w:r>
    </w:p>
    <w:p w:rsidR="00000000" w:rsidDel="00000000" w:rsidP="00000000" w:rsidRDefault="00000000" w:rsidRPr="00000000" w14:paraId="00000027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3.5 Información nutricional de un flashcard</w:t>
      </w:r>
    </w:p>
    <w:p w:rsidR="00000000" w:rsidDel="00000000" w:rsidP="00000000" w:rsidRDefault="00000000" w:rsidRPr="00000000" w14:paraId="00000028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3.6 Cerrar sesión</w:t>
      </w:r>
    </w:p>
    <w:p w:rsidR="00000000" w:rsidDel="00000000" w:rsidP="00000000" w:rsidRDefault="00000000" w:rsidRPr="00000000" w14:paraId="00000029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Uso del sistema (administrador)</w:t>
      </w:r>
    </w:p>
    <w:p w:rsidR="00000000" w:rsidDel="00000000" w:rsidP="00000000" w:rsidRDefault="00000000" w:rsidRPr="00000000" w14:paraId="0000002A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4.1 Registrar un flashcard</w:t>
      </w:r>
    </w:p>
    <w:p w:rsidR="00000000" w:rsidDel="00000000" w:rsidP="00000000" w:rsidRDefault="00000000" w:rsidRPr="00000000" w14:paraId="0000002B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4.2 Editar la información educativo</w:t>
      </w:r>
    </w:p>
    <w:p w:rsidR="00000000" w:rsidDel="00000000" w:rsidP="00000000" w:rsidRDefault="00000000" w:rsidRPr="00000000" w14:paraId="0000002C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4.3 Eliminar un flashcard</w:t>
      </w:r>
    </w:p>
    <w:p w:rsidR="00000000" w:rsidDel="00000000" w:rsidP="00000000" w:rsidRDefault="00000000" w:rsidRPr="00000000" w14:paraId="0000002D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4.4 Crear un menú</w:t>
      </w:r>
    </w:p>
    <w:p w:rsidR="00000000" w:rsidDel="00000000" w:rsidP="00000000" w:rsidRDefault="00000000" w:rsidRPr="00000000" w14:paraId="0000002E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4.5 Asignar varios flashcards a un menú</w:t>
      </w:r>
    </w:p>
    <w:p w:rsidR="00000000" w:rsidDel="00000000" w:rsidP="00000000" w:rsidRDefault="00000000" w:rsidRPr="00000000" w14:paraId="0000002F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4.6 Modificar un menú</w:t>
      </w:r>
    </w:p>
    <w:p w:rsidR="00000000" w:rsidDel="00000000" w:rsidP="00000000" w:rsidRDefault="00000000" w:rsidRPr="00000000" w14:paraId="00000030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Mensajes frecuentes y qué hacer</w:t>
      </w:r>
    </w:p>
    <w:p w:rsidR="00000000" w:rsidDel="00000000" w:rsidP="00000000" w:rsidRDefault="00000000" w:rsidRPr="00000000" w14:paraId="00000031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Glosario</w:t>
      </w:r>
    </w:p>
    <w:p w:rsidR="00000000" w:rsidDel="00000000" w:rsidP="00000000" w:rsidRDefault="00000000" w:rsidRPr="00000000" w14:paraId="00000032">
      <w:pPr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3">
      <w:pPr>
        <w:tabs>
          <w:tab w:val="left" w:leader="none" w:pos="650"/>
        </w:tabs>
        <w:rPr>
          <w:rFonts w:ascii="Calibri" w:cs="Calibri" w:eastAsia="Calibri" w:hAnsi="Calibri"/>
          <w:i w:val="1"/>
          <w:iCs w:val="1"/>
          <w:color w:val="777777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rtl w:val="0"/>
        </w:rPr>
        <w:t xml:space="preserve">(Si el índice aparece vacío, en Word: clic derecho sobre él → Actualizar campo → Actualizar toda la tabla.)</w:t>
      </w:r>
    </w:p>
    <w:p w:rsidR="00000000" w:rsidDel="00000000" w:rsidP="00000000" w:rsidRDefault="00000000" w:rsidRPr="00000000" w14:paraId="00000034">
      <w:pPr>
        <w:tabs>
          <w:tab w:val="left" w:leader="none" w:pos="650"/>
        </w:tabs>
        <w:rPr>
          <w:rFonts w:ascii="Calibri" w:cs="Calibri" w:eastAsia="Calibri" w:hAnsi="Calibri"/>
          <w:i w:val="1"/>
          <w:iCs w:val="1"/>
          <w:color w:val="777777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rtl w:val="0"/>
        </w:rPr>
        <w:br w:type="textWrapping"/>
      </w:r>
    </w:p>
    <w:p w:rsidR="00000000" w:rsidDel="00000000" w:rsidP="00000000" w:rsidRDefault="00000000" w:rsidRPr="00000000" w14:paraId="00000035">
      <w:pPr>
        <w:pStyle w:val="Heading1"/>
        <w:tabs>
          <w:tab w:val="left" w:leader="none" w:pos="650"/>
        </w:tabs>
        <w:spacing w:after="120" w:before="480" w:lineRule="auto"/>
        <w:ind w:firstLine="0"/>
        <w:rPr>
          <w:rFonts w:ascii="Calibri" w:cs="Calibri" w:eastAsia="Calibri" w:hAnsi="Calibri"/>
          <w:color w:val="b35a00"/>
          <w:sz w:val="46"/>
          <w:szCs w:val="46"/>
        </w:rPr>
      </w:pPr>
      <w:bookmarkStart w:colFirst="0" w:colLast="0" w:name="_heading=h.ns4yipszjflg" w:id="1"/>
      <w:bookmarkEnd w:id="1"/>
      <w:r w:rsidDel="00000000" w:rsidR="00000000" w:rsidRPr="00000000">
        <w:rPr>
          <w:rFonts w:ascii="Calibri" w:cs="Calibri" w:eastAsia="Calibri" w:hAnsi="Calibri"/>
          <w:color w:val="b35a00"/>
          <w:sz w:val="4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36">
      <w:pPr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Nous Akademia es un sitio web educativo dirigido a estudiantes de media técnica del Colegio Técnico Palermo I.E.D. Su objetivo es enseñar y facilitar la práctica del método de estudio mediante flashcards. Los contenidos se organizan por temas y niveles; cada actividad presenta una pregunta con opciones de respuesta y puede incluir una pista y una explicación. Este manual describe las acciones principales para estudiantes y administradores.</w:t>
      </w:r>
    </w:p>
    <w:p w:rsidR="00000000" w:rsidDel="00000000" w:rsidP="00000000" w:rsidRDefault="00000000" w:rsidRPr="00000000" w14:paraId="00000037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8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1. Captura original conservada del documento</w:t>
      </w:r>
    </w:p>
    <w:p w:rsidR="00000000" w:rsidDel="00000000" w:rsidP="00000000" w:rsidRDefault="00000000" w:rsidRPr="00000000" w14:paraId="00000039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34075" cy="3028950"/>
            <wp:effectExtent b="0" l="0" r="0" t="0"/>
            <wp:docPr id="8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rx753l8g58z" w:id="2"/>
      <w:bookmarkEnd w:id="2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1.1 ¿Quién puede hacer qué?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6500"/>
        <w:tblGridChange w:id="0">
          <w:tblGrid>
            <w:gridCol w:w="2735"/>
            <w:gridCol w:w="65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b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b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¿Qué puede hacer?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Visitante (sin cuenta)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Consultar la página inicial y utilizar las opciones de registro e inicio de sesión disponibles.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Estudiante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Consultar temas y niveles, practicar flashcards, revisar resultados y consultar su progreso.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Gestionar temas y niveles; crear, revisar y eliminar flashcards; verificar el contenido y el estado de los niveles.</w:t>
            </w:r>
          </w:p>
        </w:tc>
      </w:tr>
    </w:tbl>
    <w:p w:rsidR="00000000" w:rsidDel="00000000" w:rsidP="00000000" w:rsidRDefault="00000000" w:rsidRPr="00000000" w14:paraId="00000043">
      <w:pPr>
        <w:shd w:fill="fff6e6" w:val="clear"/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Importante: las funciones de estudiante requieren iniciar sesión. Las opciones para crear, editar o eliminar temas, niveles y flashcards solo deben estar disponibles para una cuenta con rol Administrador.</w:t>
      </w:r>
    </w:p>
    <w:p w:rsidR="00000000" w:rsidDel="00000000" w:rsidP="00000000" w:rsidRDefault="00000000" w:rsidRPr="00000000" w14:paraId="00000044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3i5qv2yyy8y" w:id="3"/>
      <w:bookmarkEnd w:id="3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1.2 Requisitos para usar el sistema</w:t>
      </w:r>
    </w:p>
    <w:p w:rsidR="00000000" w:rsidDel="00000000" w:rsidP="00000000" w:rsidRDefault="00000000" w:rsidRPr="00000000" w14:paraId="00000045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 computador, tableta o celular con un navegador actualizado, como Chrome, Edge o Firefox.</w:t>
      </w:r>
    </w:p>
    <w:p w:rsidR="00000000" w:rsidDel="00000000" w:rsidP="00000000" w:rsidRDefault="00000000" w:rsidRPr="00000000" w14:paraId="00000046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 dirección web que indique la institución. En una instalación local puede utilizarse http://localhost/ProyectoSenaFinal/.</w:t>
      </w:r>
    </w:p>
    <w:p w:rsidR="00000000" w:rsidDel="00000000" w:rsidP="00000000" w:rsidRDefault="00000000" w:rsidRPr="00000000" w14:paraId="00000047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Una cuenta registrada en Nous Akademia. Para crear una cuenta, siga las instrucciones de registro disponibles en la página de inicio.</w:t>
      </w:r>
    </w:p>
    <w:p w:rsidR="00000000" w:rsidDel="00000000" w:rsidP="00000000" w:rsidRDefault="00000000" w:rsidRPr="00000000" w14:paraId="00000048">
      <w:pPr>
        <w:pStyle w:val="Heading1"/>
        <w:tabs>
          <w:tab w:val="left" w:leader="none" w:pos="650"/>
        </w:tabs>
        <w:spacing w:after="120" w:before="480" w:lineRule="auto"/>
        <w:ind w:firstLine="0"/>
        <w:rPr>
          <w:rFonts w:ascii="Calibri" w:cs="Calibri" w:eastAsia="Calibri" w:hAnsi="Calibri"/>
          <w:color w:val="b35a00"/>
          <w:sz w:val="46"/>
          <w:szCs w:val="46"/>
        </w:rPr>
      </w:pPr>
      <w:bookmarkStart w:colFirst="0" w:colLast="0" w:name="_heading=h.j8vcuya50qbn" w:id="4"/>
      <w:bookmarkEnd w:id="4"/>
      <w:r w:rsidDel="00000000" w:rsidR="00000000" w:rsidRPr="00000000">
        <w:rPr>
          <w:rFonts w:ascii="Calibri" w:cs="Calibri" w:eastAsia="Calibri" w:hAnsi="Calibri"/>
          <w:color w:val="b35a00"/>
          <w:sz w:val="46"/>
          <w:szCs w:val="46"/>
          <w:rtl w:val="0"/>
        </w:rPr>
        <w:t xml:space="preserve">2. Primeros pasos: registro e inicio de sesión</w:t>
      </w:r>
    </w:p>
    <w:p w:rsidR="00000000" w:rsidDel="00000000" w:rsidP="00000000" w:rsidRDefault="00000000" w:rsidRPr="00000000" w14:paraId="00000049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tovno1cgtort" w:id="5"/>
      <w:bookmarkEnd w:id="5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2.1 Crear una cuenta de estudiante</w:t>
      </w:r>
    </w:p>
    <w:p w:rsidR="00000000" w:rsidDel="00000000" w:rsidP="00000000" w:rsidRDefault="00000000" w:rsidRPr="00000000" w14:paraId="0000004A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En la página de inicio, seleccione la opción para registrarse.</w:t>
      </w:r>
    </w:p>
    <w:p w:rsidR="00000000" w:rsidDel="00000000" w:rsidP="00000000" w:rsidRDefault="00000000" w:rsidRPr="00000000" w14:paraId="0000004B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Complete los datos que solicite el formulario de registro y seleccione el rol Estudiante, si el formulario presenta esa opción.</w:t>
      </w:r>
    </w:p>
    <w:p w:rsidR="00000000" w:rsidDel="00000000" w:rsidP="00000000" w:rsidRDefault="00000000" w:rsidRPr="00000000" w14:paraId="0000004C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Escriba la información solicitada en cada campo y compruebe que esté correcta antes de continuar.</w:t>
      </w:r>
    </w:p>
    <w:p w:rsidR="00000000" w:rsidDel="00000000" w:rsidP="00000000" w:rsidRDefault="00000000" w:rsidRPr="00000000" w14:paraId="0000004D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Ingrese un correo válido y los demás datos que pida el formulario. No comparta su contraseña con otras personas.</w:t>
      </w:r>
    </w:p>
    <w:p w:rsidR="00000000" w:rsidDel="00000000" w:rsidP="00000000" w:rsidRDefault="00000000" w:rsidRPr="00000000" w14:paraId="0000004E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Cree una contraseña que cumpla las indicaciones que aparecen en pantalla.</w:t>
      </w:r>
    </w:p>
    <w:p w:rsidR="00000000" w:rsidDel="00000000" w:rsidP="00000000" w:rsidRDefault="00000000" w:rsidRPr="00000000" w14:paraId="0000004F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Pulse «Registrarse» y espere el mensaje de confirmación. Si aparece un error, revise los campos señalados e inténtelo de nuevo.</w:t>
      </w:r>
    </w:p>
    <w:p w:rsidR="00000000" w:rsidDel="00000000" w:rsidP="00000000" w:rsidRDefault="00000000" w:rsidRPr="00000000" w14:paraId="00000050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1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2. Captura original conservada del formulario</w:t>
      </w:r>
    </w:p>
    <w:p w:rsidR="00000000" w:rsidDel="00000000" w:rsidP="00000000" w:rsidRDefault="00000000" w:rsidRPr="00000000" w14:paraId="00000052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971800"/>
            <wp:effectExtent b="0" l="0" r="0" t="0"/>
            <wp:docPr id="7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4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3. Captura original conservada del mensaje</w:t>
      </w:r>
    </w:p>
    <w:p w:rsidR="00000000" w:rsidDel="00000000" w:rsidP="00000000" w:rsidRDefault="00000000" w:rsidRPr="00000000" w14:paraId="00000055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990850"/>
            <wp:effectExtent b="0" l="0" r="0" t="0"/>
            <wp:docPr id="8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6e6" w:val="clear"/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campos obligatorios deben completarse con información válida. Si el sistema muestra un mensaje de validación, lea la indicación y corrija el dato correspondiente.</w:t>
      </w:r>
    </w:p>
    <w:p w:rsidR="00000000" w:rsidDel="00000000" w:rsidP="00000000" w:rsidRDefault="00000000" w:rsidRPr="00000000" w14:paraId="00000057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dmbs3o599j2o" w:id="6"/>
      <w:bookmarkEnd w:id="6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2.2 Acceder con una cuenta existente</w:t>
      </w:r>
    </w:p>
    <w:p w:rsidR="00000000" w:rsidDel="00000000" w:rsidP="00000000" w:rsidRDefault="00000000" w:rsidRPr="00000000" w14:paraId="00000058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Abra la opción «Iniciar sesión» e ingrese el correo o el dato de usuario solicitado por el formulario.</w:t>
      </w:r>
    </w:p>
    <w:p w:rsidR="00000000" w:rsidDel="00000000" w:rsidP="00000000" w:rsidRDefault="00000000" w:rsidRPr="00000000" w14:paraId="00000059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Escriba su contraseña, seleccione el rol que corresponda si el formulario lo solicita y pulse «Iniciar sesión».</w:t>
      </w:r>
    </w:p>
    <w:p w:rsidR="00000000" w:rsidDel="00000000" w:rsidP="00000000" w:rsidRDefault="00000000" w:rsidRPr="00000000" w14:paraId="0000005A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B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4. Captura original conservada del acceso</w:t>
      </w:r>
    </w:p>
    <w:p w:rsidR="00000000" w:rsidDel="00000000" w:rsidP="00000000" w:rsidRDefault="00000000" w:rsidRPr="00000000" w14:paraId="0000005C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34075" cy="3028950"/>
            <wp:effectExtent b="0" l="0" r="0" t="0"/>
            <wp:docPr id="7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g73mu1epa422" w:id="7"/>
      <w:bookmarkEnd w:id="7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2.3 Si no puede iniciar sesión</w:t>
      </w:r>
    </w:p>
    <w:p w:rsidR="00000000" w:rsidDel="00000000" w:rsidP="00000000" w:rsidRDefault="00000000" w:rsidRPr="00000000" w14:paraId="0000005E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Compruebe que escribió correctamente el correo o usuario.</w:t>
      </w:r>
    </w:p>
    <w:p w:rsidR="00000000" w:rsidDel="00000000" w:rsidP="00000000" w:rsidRDefault="00000000" w:rsidRPr="00000000" w14:paraId="0000005F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Revise que la contraseña corresponda a la cuenta y que haya seleccionado el rol correcto, si aparece esa opción.</w:t>
      </w:r>
    </w:p>
    <w:p w:rsidR="00000000" w:rsidDel="00000000" w:rsidP="00000000" w:rsidRDefault="00000000" w:rsidRPr="00000000" w14:paraId="00000060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Si el problema continúa, solicite ayuda al administrador del sistema. Utilice únicamente las opciones de recuperación que aparezcan en la aplicación.</w:t>
      </w:r>
    </w:p>
    <w:p w:rsidR="00000000" w:rsidDel="00000000" w:rsidP="00000000" w:rsidRDefault="00000000" w:rsidRPr="00000000" w14:paraId="00000061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2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5. Captura original conservada de inicio de sesión</w:t>
      </w:r>
    </w:p>
    <w:p w:rsidR="00000000" w:rsidDel="00000000" w:rsidP="00000000" w:rsidRDefault="00000000" w:rsidRPr="00000000" w14:paraId="00000063">
      <w:pPr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los datos no coinciden, el sistema puede rechazar el acceso y mostrar un mensaje. Corrija la información y vuelva a intentarlo.</w:t>
      </w:r>
    </w:p>
    <w:p w:rsidR="00000000" w:rsidDel="00000000" w:rsidP="00000000" w:rsidRDefault="00000000" w:rsidRPr="00000000" w14:paraId="00000064">
      <w:pPr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34075" cy="3028950"/>
            <wp:effectExtent b="0" l="0" r="0" t="0"/>
            <wp:docPr id="8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6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6. Captura original conservada de un mensaje</w:t>
      </w:r>
    </w:p>
    <w:p w:rsidR="00000000" w:rsidDel="00000000" w:rsidP="00000000" w:rsidRDefault="00000000" w:rsidRPr="00000000" w14:paraId="00000067">
      <w:pPr>
        <w:tabs>
          <w:tab w:val="left" w:leader="none" w:pos="650"/>
        </w:tabs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934075" cy="2990850"/>
            <wp:effectExtent b="0" l="0" r="0" t="0"/>
            <wp:docPr id="8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icu05abrr980" w:id="8"/>
      <w:bookmarkEnd w:id="8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2.4 Recomendaciones para proteger la cuenta</w:t>
      </w:r>
    </w:p>
    <w:p w:rsidR="00000000" w:rsidDel="00000000" w:rsidP="00000000" w:rsidRDefault="00000000" w:rsidRPr="00000000" w14:paraId="00000069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Utilice una contraseña propia y no la comparta con compañeros.</w:t>
      </w:r>
    </w:p>
    <w:p w:rsidR="00000000" w:rsidDel="00000000" w:rsidP="00000000" w:rsidRDefault="00000000" w:rsidRPr="00000000" w14:paraId="0000006A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No inicie sesión desde enlaces o páginas que no correspondan al sitio indicado por la institución.</w:t>
      </w:r>
    </w:p>
    <w:p w:rsidR="00000000" w:rsidDel="00000000" w:rsidP="00000000" w:rsidRDefault="00000000" w:rsidRPr="00000000" w14:paraId="0000006B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Si utiliza un computador compartido, cierre la sesión al terminar y no guarde la contraseña en el navegador.</w:t>
      </w:r>
    </w:p>
    <w:p w:rsidR="00000000" w:rsidDel="00000000" w:rsidP="00000000" w:rsidRDefault="00000000" w:rsidRPr="00000000" w14:paraId="0000006C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Si no puede acceder a su cuenta, contacte al administrador del sistema para recibir orientación.</w:t>
      </w:r>
    </w:p>
    <w:p w:rsidR="00000000" w:rsidDel="00000000" w:rsidP="00000000" w:rsidRDefault="00000000" w:rsidRPr="00000000" w14:paraId="0000006D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E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7. Captura original conservada del documento</w:t>
      </w:r>
    </w:p>
    <w:p w:rsidR="00000000" w:rsidDel="00000000" w:rsidP="00000000" w:rsidRDefault="00000000" w:rsidRPr="00000000" w14:paraId="0000006F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71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8. Captura original conservada del documento</w:t>
      </w:r>
    </w:p>
    <w:p w:rsidR="00000000" w:rsidDel="00000000" w:rsidP="00000000" w:rsidRDefault="00000000" w:rsidRPr="00000000" w14:paraId="00000072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tabs>
          <w:tab w:val="left" w:leader="none" w:pos="650"/>
        </w:tabs>
        <w:spacing w:after="120" w:before="480" w:lineRule="auto"/>
        <w:ind w:firstLine="0"/>
        <w:rPr>
          <w:rFonts w:ascii="Calibri" w:cs="Calibri" w:eastAsia="Calibri" w:hAnsi="Calibri"/>
          <w:color w:val="b35a00"/>
          <w:sz w:val="46"/>
          <w:szCs w:val="46"/>
        </w:rPr>
      </w:pPr>
      <w:bookmarkStart w:colFirst="0" w:colLast="0" w:name="_heading=h.d4z1nzwx2f44" w:id="9"/>
      <w:bookmarkEnd w:id="9"/>
      <w:r w:rsidDel="00000000" w:rsidR="00000000" w:rsidRPr="00000000">
        <w:rPr>
          <w:rFonts w:ascii="Calibri" w:cs="Calibri" w:eastAsia="Calibri" w:hAnsi="Calibri"/>
          <w:color w:val="b35a00"/>
          <w:sz w:val="46"/>
          <w:szCs w:val="46"/>
          <w:rtl w:val="0"/>
        </w:rPr>
        <w:t xml:space="preserve">3. Uso del sistema (estudiantes)</w:t>
      </w:r>
    </w:p>
    <w:p w:rsidR="00000000" w:rsidDel="00000000" w:rsidP="00000000" w:rsidRDefault="00000000" w:rsidRPr="00000000" w14:paraId="00000074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wsmn58ne6q1f" w:id="10"/>
      <w:bookmarkEnd w:id="10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3.1 Pantalla principal</w:t>
      </w:r>
    </w:p>
    <w:p w:rsidR="00000000" w:rsidDel="00000000" w:rsidP="00000000" w:rsidRDefault="00000000" w:rsidRPr="00000000" w14:paraId="00000075">
      <w:pPr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Después de iniciar sesión, utilice las opciones de navegación que aparecen en la página para consultar los temas, acceder a los niveles disponibles, practicar flashcards y revisar el progreso. Los nombres exactos de las opciones pueden variar según la versión instalada.</w:t>
      </w:r>
    </w:p>
    <w:p w:rsidR="00000000" w:rsidDel="00000000" w:rsidP="00000000" w:rsidRDefault="00000000" w:rsidRPr="00000000" w14:paraId="00000076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77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9. Captura original conservada de la pantalla principal</w:t>
      </w:r>
    </w:p>
    <w:p w:rsidR="00000000" w:rsidDel="00000000" w:rsidP="00000000" w:rsidRDefault="00000000" w:rsidRPr="00000000" w14:paraId="00000078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067050"/>
            <wp:effectExtent b="0" l="0" r="0" t="0"/>
            <wp:docPr id="7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ild5pjcx39dc" w:id="11"/>
      <w:bookmarkEnd w:id="11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3.2 Consultar temas y niveles</w:t>
      </w:r>
    </w:p>
    <w:p w:rsidR="00000000" w:rsidDel="00000000" w:rsidP="00000000" w:rsidRDefault="00000000" w:rsidRPr="00000000" w14:paraId="0000007A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Abra la sección de temas o la opción equivalente en el menú de navegación.</w:t>
      </w:r>
    </w:p>
    <w:p w:rsidR="00000000" w:rsidDel="00000000" w:rsidP="00000000" w:rsidRDefault="00000000" w:rsidRPr="00000000" w14:paraId="0000007B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Seleccione el tema que desea estudiar para ver los niveles asociados.</w:t>
      </w:r>
    </w:p>
    <w:p w:rsidR="00000000" w:rsidDel="00000000" w:rsidP="00000000" w:rsidRDefault="00000000" w:rsidRPr="00000000" w14:paraId="0000007C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Revise el estado de cada nivel. Según el avance y las reglas del sistema, puede aparecer como disponible, bloqueado, en construcción o aprobado.</w:t>
      </w:r>
    </w:p>
    <w:p w:rsidR="00000000" w:rsidDel="00000000" w:rsidP="00000000" w:rsidRDefault="00000000" w:rsidRPr="00000000" w14:paraId="0000007D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7E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10. Captura original conservada de la consulta</w:t>
      </w:r>
    </w:p>
    <w:p w:rsidR="00000000" w:rsidDel="00000000" w:rsidP="00000000" w:rsidRDefault="00000000" w:rsidRPr="00000000" w14:paraId="0000007F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34075" cy="2752725"/>
            <wp:effectExtent b="0" l="0" r="0" t="0"/>
            <wp:docPr id="9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aq19luc4zgv0" w:id="12"/>
      <w:bookmarkEnd w:id="12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3.3 Practicar flashcards</w:t>
      </w:r>
    </w:p>
    <w:p w:rsidR="00000000" w:rsidDel="00000000" w:rsidP="00000000" w:rsidRDefault="00000000" w:rsidRPr="00000000" w14:paraId="00000081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Seleccione un nivel que esté disponible.</w:t>
      </w:r>
    </w:p>
    <w:p w:rsidR="00000000" w:rsidDel="00000000" w:rsidP="00000000" w:rsidRDefault="00000000" w:rsidRPr="00000000" w14:paraId="00000082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Lea la pregunta y revise las opciones de respuesta que aparecen en pantalla.</w:t>
      </w:r>
    </w:p>
    <w:p w:rsidR="00000000" w:rsidDel="00000000" w:rsidP="00000000" w:rsidRDefault="00000000" w:rsidRPr="00000000" w14:paraId="00000083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Seleccione la opción que considere correcta. Si hay una pista disponible, puede utilizarla para orientar su respuesta.</w:t>
      </w:r>
    </w:p>
    <w:p w:rsidR="00000000" w:rsidDel="00000000" w:rsidP="00000000" w:rsidRDefault="00000000" w:rsidRPr="00000000" w14:paraId="00000084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Siga las indicaciones de la pantalla hasta completar la práctica. Lea las explicaciones que se presenten para comprender mejor el contenido.</w:t>
      </w:r>
    </w:p>
    <w:p w:rsidR="00000000" w:rsidDel="00000000" w:rsidP="00000000" w:rsidRDefault="00000000" w:rsidRPr="00000000" w14:paraId="00000085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6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11. Captura original conservada de la actividad</w:t>
      </w:r>
    </w:p>
    <w:p w:rsidR="00000000" w:rsidDel="00000000" w:rsidP="00000000" w:rsidRDefault="00000000" w:rsidRPr="00000000" w14:paraId="00000087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34075" cy="2686050"/>
            <wp:effectExtent b="0" l="0" r="0" t="0"/>
            <wp:docPr id="7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6e6" w:val="clear"/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un nivel está bloqueado o en construcción, compruebe si tiene el contenido necesario o si debe aprobar un nivel anterior antes de continuar.</w:t>
      </w:r>
    </w:p>
    <w:p w:rsidR="00000000" w:rsidDel="00000000" w:rsidP="00000000" w:rsidRDefault="00000000" w:rsidRPr="00000000" w14:paraId="00000089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otbynu8hdpra" w:id="13"/>
      <w:bookmarkEnd w:id="13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3.4 Consultar el resultado y el progreso</w:t>
      </w:r>
    </w:p>
    <w:p w:rsidR="00000000" w:rsidDel="00000000" w:rsidP="00000000" w:rsidRDefault="00000000" w:rsidRPr="00000000" w14:paraId="0000008A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Al terminar la práctica, revise la pantalla de resultado.</w:t>
      </w:r>
    </w:p>
    <w:p w:rsidR="00000000" w:rsidDel="00000000" w:rsidP="00000000" w:rsidRDefault="00000000" w:rsidRPr="00000000" w14:paraId="0000008B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Consulte el número de respuestas correctas, el total de preguntas y el porcentaje obtenido, cuando esos datos se muestren.</w:t>
      </w:r>
    </w:p>
    <w:p w:rsidR="00000000" w:rsidDel="00000000" w:rsidP="00000000" w:rsidRDefault="00000000" w:rsidRPr="00000000" w14:paraId="0000008C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El sistema registra los intentos y permite consultar el progreso por nivel. La aprobación depende del porcentaje de aciertos configurado en la aplicación.</w:t>
      </w:r>
    </w:p>
    <w:p w:rsidR="00000000" w:rsidDel="00000000" w:rsidP="00000000" w:rsidRDefault="00000000" w:rsidRPr="00000000" w14:paraId="0000008D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Si no aprueba el nivel, revise las explicaciones y vuelva a practicar cuando esté disponible.</w:t>
      </w:r>
    </w:p>
    <w:p w:rsidR="00000000" w:rsidDel="00000000" w:rsidP="00000000" w:rsidRDefault="00000000" w:rsidRPr="00000000" w14:paraId="0000008E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F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12. Captura original conservada del resultado</w:t>
      </w:r>
    </w:p>
    <w:p w:rsidR="00000000" w:rsidDel="00000000" w:rsidP="00000000" w:rsidRDefault="00000000" w:rsidRPr="00000000" w14:paraId="00000090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762250"/>
            <wp:effectExtent b="0" l="0" r="0" t="0"/>
            <wp:docPr id="8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6e6" w:val="clear"/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resultado sirve para hacer seguimiento al aprendizaje. Revise las preguntas y las explicaciones para identificar los temas que necesita estudiar nuevamente.</w:t>
      </w:r>
    </w:p>
    <w:p w:rsidR="00000000" w:rsidDel="00000000" w:rsidP="00000000" w:rsidRDefault="00000000" w:rsidRPr="00000000" w14:paraId="00000092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bpu77csbe8yo" w:id="14"/>
      <w:bookmarkEnd w:id="14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3.5 Consejos para estudiar con flashcards</w:t>
      </w:r>
    </w:p>
    <w:p w:rsidR="00000000" w:rsidDel="00000000" w:rsidP="00000000" w:rsidRDefault="00000000" w:rsidRPr="00000000" w14:paraId="00000093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Lea la pregunta antes de mirar las opciones.</w:t>
      </w:r>
    </w:p>
    <w:p w:rsidR="00000000" w:rsidDel="00000000" w:rsidP="00000000" w:rsidRDefault="00000000" w:rsidRPr="00000000" w14:paraId="00000094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Intente recordar la respuesta por su cuenta antes de seleccionar una opción.</w:t>
      </w:r>
    </w:p>
    <w:p w:rsidR="00000000" w:rsidDel="00000000" w:rsidP="00000000" w:rsidRDefault="00000000" w:rsidRPr="00000000" w14:paraId="00000095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Use las pistas solo cuando las necesite y lea la explicación después de responder.</w:t>
      </w:r>
    </w:p>
    <w:p w:rsidR="00000000" w:rsidDel="00000000" w:rsidP="00000000" w:rsidRDefault="00000000" w:rsidRPr="00000000" w14:paraId="00000096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97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13. Captura original conservada de apoyo</w:t>
      </w:r>
    </w:p>
    <w:p w:rsidR="00000000" w:rsidDel="00000000" w:rsidP="00000000" w:rsidRDefault="00000000" w:rsidRPr="00000000" w14:paraId="00000098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086100"/>
            <wp:effectExtent b="0" l="0" r="0" t="0"/>
            <wp:docPr id="9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u0ors0dokyy2" w:id="15"/>
      <w:bookmarkEnd w:id="15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3.6 Cerrar sesión</w:t>
      </w:r>
    </w:p>
    <w:p w:rsidR="00000000" w:rsidDel="00000000" w:rsidP="00000000" w:rsidRDefault="00000000" w:rsidRPr="00000000" w14:paraId="0000009A">
      <w:pPr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Seleccione «Cerrar sesión» o la opción equivalente de la navegación al terminar. Es especialmente importante hacerlo en computadores compartidos.</w:t>
      </w:r>
    </w:p>
    <w:p w:rsidR="00000000" w:rsidDel="00000000" w:rsidP="00000000" w:rsidRDefault="00000000" w:rsidRPr="00000000" w14:paraId="0000009B">
      <w:pPr>
        <w:pStyle w:val="Heading1"/>
        <w:tabs>
          <w:tab w:val="left" w:leader="none" w:pos="650"/>
        </w:tabs>
        <w:spacing w:after="120" w:before="480" w:lineRule="auto"/>
        <w:ind w:firstLine="0"/>
        <w:rPr>
          <w:rFonts w:ascii="Calibri" w:cs="Calibri" w:eastAsia="Calibri" w:hAnsi="Calibri"/>
          <w:color w:val="b35a00"/>
          <w:sz w:val="46"/>
          <w:szCs w:val="46"/>
        </w:rPr>
      </w:pPr>
      <w:bookmarkStart w:colFirst="0" w:colLast="0" w:name="_heading=h.d2id42i3musg" w:id="16"/>
      <w:bookmarkEnd w:id="16"/>
      <w:r w:rsidDel="00000000" w:rsidR="00000000" w:rsidRPr="00000000">
        <w:rPr>
          <w:rFonts w:ascii="Calibri" w:cs="Calibri" w:eastAsia="Calibri" w:hAnsi="Calibri"/>
          <w:color w:val="b35a00"/>
          <w:sz w:val="46"/>
          <w:szCs w:val="46"/>
          <w:rtl w:val="0"/>
        </w:rPr>
        <w:t xml:space="preserve">4. Uso del sistema (administrador)</w:t>
      </w:r>
    </w:p>
    <w:p w:rsidR="00000000" w:rsidDel="00000000" w:rsidP="00000000" w:rsidRDefault="00000000" w:rsidRPr="00000000" w14:paraId="0000009C">
      <w:pPr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puede gestionar los temas, crear niveles y agregar o eliminar flashcards. Inicie sesión con una cuenta que tenga el rol Administrador para acceder a las funciones de gestión.</w:t>
      </w:r>
    </w:p>
    <w:p w:rsidR="00000000" w:rsidDel="00000000" w:rsidP="00000000" w:rsidRDefault="00000000" w:rsidRPr="00000000" w14:paraId="0000009D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9E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14. Captura original conservada del panel</w:t>
      </w:r>
    </w:p>
    <w:p w:rsidR="00000000" w:rsidDel="00000000" w:rsidP="00000000" w:rsidRDefault="00000000" w:rsidRPr="00000000" w14:paraId="0000009F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086100"/>
            <wp:effectExtent b="0" l="0" r="0" t="0"/>
            <wp:docPr id="8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8xucbbmrkf1o" w:id="17"/>
      <w:bookmarkEnd w:id="17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4.1 Crear un tema</w:t>
      </w:r>
    </w:p>
    <w:p w:rsidR="00000000" w:rsidDel="00000000" w:rsidP="00000000" w:rsidRDefault="00000000" w:rsidRPr="00000000" w14:paraId="000000A1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Abra el panel de administración y localice el formulario para crear un tema.</w:t>
      </w:r>
    </w:p>
    <w:p w:rsidR="00000000" w:rsidDel="00000000" w:rsidP="00000000" w:rsidRDefault="00000000" w:rsidRPr="00000000" w14:paraId="000000A2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Escriba el nombre del tema y su descripción, respetando los límites que indique el formulario.</w:t>
      </w:r>
    </w:p>
    <w:p w:rsidR="00000000" w:rsidDel="00000000" w:rsidP="00000000" w:rsidRDefault="00000000" w:rsidRPr="00000000" w14:paraId="000000A3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Revise la información y envíe el formulario para guardar el tema.</w:t>
      </w:r>
    </w:p>
    <w:p w:rsidR="00000000" w:rsidDel="00000000" w:rsidP="00000000" w:rsidRDefault="00000000" w:rsidRPr="00000000" w14:paraId="000000A4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Compruebe que el tema aparezca en el listado. Si el sistema informa que ya existe o que un campo no es válido, corrija la información.</w:t>
      </w:r>
    </w:p>
    <w:p w:rsidR="00000000" w:rsidDel="00000000" w:rsidP="00000000" w:rsidRDefault="00000000" w:rsidRPr="00000000" w14:paraId="000000A5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A6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15. Captura original conservada del formulario</w:t>
      </w:r>
    </w:p>
    <w:p w:rsidR="00000000" w:rsidDel="00000000" w:rsidP="00000000" w:rsidRDefault="00000000" w:rsidRPr="00000000" w14:paraId="000000A7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086100"/>
            <wp:effectExtent b="0" l="0" r="0" t="0"/>
            <wp:docPr id="8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mrzmr0q980ts" w:id="18"/>
      <w:bookmarkEnd w:id="18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4.2 Crear un nivel dentro de un tema</w:t>
      </w:r>
    </w:p>
    <w:p w:rsidR="00000000" w:rsidDel="00000000" w:rsidP="00000000" w:rsidRDefault="00000000" w:rsidRPr="00000000" w14:paraId="000000A9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Seleccione el tema al que pertenecerá el nivel.</w:t>
      </w:r>
    </w:p>
    <w:p w:rsidR="00000000" w:rsidDel="00000000" w:rsidP="00000000" w:rsidRDefault="00000000" w:rsidRPr="00000000" w14:paraId="000000AA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Escriba el nombre del nivel y, si lo desea, una descripción. El sistema organiza los niveles mediante un número.</w:t>
      </w:r>
    </w:p>
    <w:p w:rsidR="00000000" w:rsidDel="00000000" w:rsidP="00000000" w:rsidRDefault="00000000" w:rsidRPr="00000000" w14:paraId="000000AB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Guarde el nivel y compruebe que aparezca en la lista del tema seleccionado.</w:t>
      </w:r>
    </w:p>
    <w:p w:rsidR="00000000" w:rsidDel="00000000" w:rsidP="00000000" w:rsidRDefault="00000000" w:rsidRPr="00000000" w14:paraId="000000AC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AD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16. Captura original conservada de edición</w:t>
      </w:r>
    </w:p>
    <w:p w:rsidR="00000000" w:rsidDel="00000000" w:rsidP="00000000" w:rsidRDefault="00000000" w:rsidRPr="00000000" w14:paraId="000000AE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34075" cy="2714625"/>
            <wp:effectExtent b="0" l="0" r="0" t="0"/>
            <wp:docPr id="8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kawqkqs1e4qq" w:id="19"/>
      <w:bookmarkEnd w:id="19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4.3 Agregar una flashcard</w:t>
      </w:r>
    </w:p>
    <w:p w:rsidR="00000000" w:rsidDel="00000000" w:rsidP="00000000" w:rsidRDefault="00000000" w:rsidRPr="00000000" w14:paraId="000000B0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Abra el nivel correspondiente y localice el formulario para crear una flashcard.</w:t>
      </w:r>
    </w:p>
    <w:p w:rsidR="00000000" w:rsidDel="00000000" w:rsidP="00000000" w:rsidRDefault="00000000" w:rsidRPr="00000000" w14:paraId="000000B1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Escriba la pregunta, la respuesta correcta y las tres opciones incorrectas. También puede añadir una pista y una explicación si los campos están disponibles.</w:t>
      </w:r>
    </w:p>
    <w:p w:rsidR="00000000" w:rsidDel="00000000" w:rsidP="00000000" w:rsidRDefault="00000000" w:rsidRPr="00000000" w14:paraId="000000B2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B3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çFigura 17. Captura original conservada de creación</w:t>
      </w:r>
    </w:p>
    <w:p w:rsidR="00000000" w:rsidDel="00000000" w:rsidP="00000000" w:rsidRDefault="00000000" w:rsidRPr="00000000" w14:paraId="000000C4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962275"/>
            <wp:effectExtent b="0" l="0" r="0" t="0"/>
            <wp:docPr id="9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6e6" w:val="clear"/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Antes de guardar, compruebe que las cuatro opciones sean diferentes y que solo una sea la respuesta correcta. Revise la ortografía y que la explicación corresponda a la pregunta.</w:t>
      </w:r>
    </w:p>
    <w:p w:rsidR="00000000" w:rsidDel="00000000" w:rsidP="00000000" w:rsidRDefault="00000000" w:rsidRPr="00000000" w14:paraId="000000C6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4ymc2by1m83v" w:id="20"/>
      <w:bookmarkEnd w:id="20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4.4 Publicar y habilitar un nivel</w:t>
      </w:r>
    </w:p>
    <w:p w:rsidR="00000000" w:rsidDel="00000000" w:rsidP="00000000" w:rsidRDefault="00000000" w:rsidRPr="00000000" w14:paraId="000000C7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Abra el tema y revise la cantidad de flashcards guardadas en cada nivel.</w:t>
      </w:r>
    </w:p>
    <w:p w:rsidR="00000000" w:rsidDel="00000000" w:rsidP="00000000" w:rsidRDefault="00000000" w:rsidRPr="00000000" w14:paraId="000000C8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Complete el contenido requerido para que el nivel pueda estar disponible. La configuración del proyecto establece un mínimo de cinco flashcards por nivel.</w:t>
      </w:r>
    </w:p>
    <w:p w:rsidR="00000000" w:rsidDel="00000000" w:rsidP="00000000" w:rsidRDefault="00000000" w:rsidRPr="00000000" w14:paraId="000000C9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Después de guardar el contenido, vuelva a consultar el estado del nivel y compruebe que la aplicación lo muestre de acuerdo con sus reglas.</w:t>
      </w:r>
    </w:p>
    <w:p w:rsidR="00000000" w:rsidDel="00000000" w:rsidP="00000000" w:rsidRDefault="00000000" w:rsidRPr="00000000" w14:paraId="000000CA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D6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18. Captura original conservada del nivel</w:t>
      </w:r>
    </w:p>
    <w:p w:rsidR="00000000" w:rsidDel="00000000" w:rsidP="00000000" w:rsidRDefault="00000000" w:rsidRPr="00000000" w14:paraId="000000D7">
      <w:pPr>
        <w:tabs>
          <w:tab w:val="left" w:leader="none" w:pos="650"/>
        </w:tabs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943600" cy="3048000"/>
            <wp:effectExtent b="0" l="0" r="0" t="0"/>
            <wp:docPr id="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74efk01kmjof" w:id="21"/>
      <w:bookmarkEnd w:id="21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4.5 Editar el contenido de una flashcard</w:t>
      </w:r>
    </w:p>
    <w:p w:rsidR="00000000" w:rsidDel="00000000" w:rsidP="00000000" w:rsidRDefault="00000000" w:rsidRPr="00000000" w14:paraId="000000D9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Abra el nivel que contiene la flashcard que desea revisar.</w:t>
      </w:r>
    </w:p>
    <w:p w:rsidR="00000000" w:rsidDel="00000000" w:rsidP="00000000" w:rsidRDefault="00000000" w:rsidRPr="00000000" w14:paraId="000000DA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Localice la pregunta correspondiente y utilice la opción de edición si está disponible en la versión instalada.</w:t>
      </w:r>
    </w:p>
    <w:p w:rsidR="00000000" w:rsidDel="00000000" w:rsidP="00000000" w:rsidRDefault="00000000" w:rsidRPr="00000000" w14:paraId="000000DB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Corrija la pregunta, la respuesta, las opciones, la pista o la explicación. Asegúrese de que las opciones sigan siendo diferentes.</w:t>
      </w:r>
    </w:p>
    <w:p w:rsidR="00000000" w:rsidDel="00000000" w:rsidP="00000000" w:rsidRDefault="00000000" w:rsidRPr="00000000" w14:paraId="000000DC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Guarde los cambios y compruebe que el contenido actualizado se muestre correctamente.</w:t>
      </w:r>
    </w:p>
    <w:p w:rsidR="00000000" w:rsidDel="00000000" w:rsidP="00000000" w:rsidRDefault="00000000" w:rsidRPr="00000000" w14:paraId="000000DD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DE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19. Captura original conservada de selección</w:t>
      </w:r>
    </w:p>
    <w:p w:rsidR="00000000" w:rsidDel="00000000" w:rsidP="00000000" w:rsidRDefault="00000000" w:rsidRPr="00000000" w14:paraId="000000E8">
      <w:pPr>
        <w:tabs>
          <w:tab w:val="left" w:leader="none" w:pos="650"/>
        </w:tabs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943600" cy="3067050"/>
            <wp:effectExtent b="0" l="0" r="0" t="0"/>
            <wp:docPr id="8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rFonts w:ascii="Calibri" w:cs="Calibri" w:eastAsia="Calibri" w:hAnsi="Calibri"/>
          <w:color w:val="e8890c"/>
          <w:sz w:val="34"/>
          <w:szCs w:val="34"/>
        </w:rPr>
      </w:pPr>
      <w:bookmarkStart w:colFirst="0" w:colLast="0" w:name="_heading=h.h2yyevrxvb7c" w:id="22"/>
      <w:bookmarkEnd w:id="22"/>
      <w:r w:rsidDel="00000000" w:rsidR="00000000" w:rsidRPr="00000000">
        <w:rPr>
          <w:rFonts w:ascii="Calibri" w:cs="Calibri" w:eastAsia="Calibri" w:hAnsi="Calibri"/>
          <w:color w:val="e8890c"/>
          <w:sz w:val="34"/>
          <w:szCs w:val="34"/>
          <w:rtl w:val="0"/>
        </w:rPr>
        <w:t xml:space="preserve">4.6 Eliminar una flashcard o un nivel</w:t>
      </w:r>
    </w:p>
    <w:p w:rsidR="00000000" w:rsidDel="00000000" w:rsidP="00000000" w:rsidRDefault="00000000" w:rsidRPr="00000000" w14:paraId="000000EA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Localice la flashcard o el nivel que desea eliminar y utilice la opción de eliminación correspondiente.</w:t>
      </w:r>
    </w:p>
    <w:p w:rsidR="00000000" w:rsidDel="00000000" w:rsidP="00000000" w:rsidRDefault="00000000" w:rsidRPr="00000000" w14:paraId="000000EB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Revise cuidadosamente el elemento seleccionado antes de confirmar la acción.</w:t>
      </w:r>
    </w:p>
    <w:p w:rsidR="00000000" w:rsidDel="00000000" w:rsidP="00000000" w:rsidRDefault="00000000" w:rsidRPr="00000000" w14:paraId="000000EC">
      <w:pPr>
        <w:tabs>
          <w:tab w:val="left" w:leader="none" w:pos="650"/>
        </w:tabs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Después de eliminarlo, compruebe que ya no aparezca en el listado. Tenga en cuenta que la eliminación puede afectar el contenido disponible para practicar.</w:t>
      </w:r>
    </w:p>
    <w:p w:rsidR="00000000" w:rsidDel="00000000" w:rsidP="00000000" w:rsidRDefault="00000000" w:rsidRPr="00000000" w14:paraId="000000ED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EE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Figura 20. Captura original conservada de modificación</w:t>
      </w:r>
    </w:p>
    <w:p w:rsidR="00000000" w:rsidDel="00000000" w:rsidP="00000000" w:rsidRDefault="00000000" w:rsidRPr="00000000" w14:paraId="000000FB">
      <w:pPr>
        <w:tabs>
          <w:tab w:val="left" w:leader="none" w:pos="650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067050"/>
            <wp:effectExtent b="0" l="0" r="0" t="0"/>
            <wp:docPr id="7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tabs>
          <w:tab w:val="left" w:leader="none" w:pos="650"/>
        </w:tabs>
        <w:spacing w:after="120" w:before="480" w:lineRule="auto"/>
        <w:ind w:firstLine="0"/>
        <w:rPr>
          <w:rFonts w:ascii="Calibri" w:cs="Calibri" w:eastAsia="Calibri" w:hAnsi="Calibri"/>
          <w:color w:val="b35a00"/>
          <w:sz w:val="46"/>
          <w:szCs w:val="46"/>
        </w:rPr>
      </w:pPr>
      <w:bookmarkStart w:colFirst="0" w:colLast="0" w:name="_heading=h.k3pmo167xcgi" w:id="23"/>
      <w:bookmarkEnd w:id="23"/>
      <w:r w:rsidDel="00000000" w:rsidR="00000000" w:rsidRPr="00000000">
        <w:rPr>
          <w:rFonts w:ascii="Calibri" w:cs="Calibri" w:eastAsia="Calibri" w:hAnsi="Calibri"/>
          <w:color w:val="b35a00"/>
          <w:sz w:val="46"/>
          <w:szCs w:val="46"/>
          <w:rtl w:val="0"/>
        </w:rPr>
        <w:t xml:space="preserve">5. Mensajes frecuentes y qué hacer</w:t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5600"/>
        <w:tblGridChange w:id="0">
          <w:tblGrid>
            <w:gridCol w:w="3635"/>
            <w:gridCol w:w="56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b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Mensaje o situación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b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Qué significa y qué hacer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«Usuario o contraseña incorrectos»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Compruebe los datos ingresados y el rol seleccionado, si corresponde. Si el problema continúa, contacte al administrador.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«El rol seleccionado no corresponde a este usuario»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Seleccione el rol asociado a su cuenta e intente iniciar sesión de nuevo.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«Ya existe una cuenta registrada con ese correo»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correo ya está asociado a una cuenta. Intente iniciar sesión o solicite orientación al administrador.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«Debes iniciar sesión para ver esta página»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Inicie sesión y vuelva a abrir la sección que necesita consultar.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«El nivel está bloqueado o en construcción»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Compruebe si el nivel tiene el contenido mínimo requerido o si debe aprobar otro nivel antes.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«Faltan flashcards para publicar el nivel»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administrador debe completar el mínimo de cinco flashcards del nivel.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«La pregunta o las opciones no son válidas»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Revise los campos obligatorios y asegúrese de que la respuesta correcta y las tres opciones incorrectas sean diferentes.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aparece el resultado o el progreso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Verifique que haya terminado la práctica y que siga dentro de su cuenta. Si el problema continúa, informe al administrador.</w:t>
            </w:r>
          </w:p>
        </w:tc>
      </w:tr>
    </w:tbl>
    <w:p w:rsidR="00000000" w:rsidDel="00000000" w:rsidP="00000000" w:rsidRDefault="00000000" w:rsidRPr="00000000" w14:paraId="0000010F">
      <w:pPr>
        <w:pStyle w:val="Heading1"/>
        <w:tabs>
          <w:tab w:val="left" w:leader="none" w:pos="650"/>
        </w:tabs>
        <w:spacing w:after="120" w:before="480" w:lineRule="auto"/>
        <w:ind w:firstLine="0"/>
        <w:rPr>
          <w:rFonts w:ascii="Calibri" w:cs="Calibri" w:eastAsia="Calibri" w:hAnsi="Calibri"/>
          <w:color w:val="b35a00"/>
          <w:sz w:val="46"/>
          <w:szCs w:val="46"/>
        </w:rPr>
      </w:pPr>
      <w:bookmarkStart w:colFirst="0" w:colLast="0" w:name="_heading=h.aguwrh7kc8n7" w:id="24"/>
      <w:bookmarkEnd w:id="24"/>
      <w:r w:rsidDel="00000000" w:rsidR="00000000" w:rsidRPr="00000000">
        <w:rPr>
          <w:rFonts w:ascii="Calibri" w:cs="Calibri" w:eastAsia="Calibri" w:hAnsi="Calibri"/>
          <w:color w:val="b35a00"/>
          <w:sz w:val="46"/>
          <w:szCs w:val="46"/>
          <w:rtl w:val="0"/>
        </w:rPr>
        <w:t xml:space="preserve">6. Glosario</w:t>
      </w:r>
    </w:p>
    <w:tbl>
      <w:tblPr>
        <w:tblStyle w:val="Table4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6350"/>
        <w:tblGridChange w:id="0">
          <w:tblGrid>
            <w:gridCol w:w="2885"/>
            <w:gridCol w:w="63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b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b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Significado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Flashcard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Tarjeta de estudio que presenta una pregunta y su respuesta, acompañadas de opciones de selección en esta aplicación.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Categoría que agrupa contenidos educativos relacionados.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Etapa de aprendizaje asociada a un tema y compuesta por varias flashcards.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Pista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Ayuda opcional que orienta al estudiante para responder una pregunta.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Explicación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que ayuda a comprender la respuesta correcta.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Intento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tabs>
                <w:tab w:val="left" w:leader="none" w:pos="65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una práctica realizada por un estudiante en un nivel.</w:t>
            </w:r>
          </w:p>
        </w:tc>
      </w:tr>
    </w:tbl>
    <w:p w:rsidR="00000000" w:rsidDel="00000000" w:rsidP="00000000" w:rsidRDefault="00000000" w:rsidRPr="00000000" w14:paraId="0000011E">
      <w:pPr>
        <w:tabs>
          <w:tab w:val="left" w:leader="none" w:pos="6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1F">
      <w:pPr>
        <w:tabs>
          <w:tab w:val="left" w:leader="none" w:pos="650"/>
        </w:tabs>
        <w:rPr/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headerReference r:id="rId24" w:type="even"/>
      <w:footerReference r:id="rId25" w:type="default"/>
      <w:footerReference r:id="rId26" w:type="first"/>
      <w:footerReference r:id="rId27" w:type="even"/>
      <w:pgSz w:h="15840" w:w="12240" w:orient="portrait"/>
      <w:pgMar w:bottom="280" w:top="1580" w:left="1418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6172200" cy="489585"/>
          <wp:effectExtent b="0" l="0" r="0" t="0"/>
          <wp:docPr id="9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72200" cy="4895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tabs>
        <w:tab w:val="center" w:leader="none" w:pos="4252"/>
        <w:tab w:val="right" w:leader="none" w:pos="8504"/>
      </w:tabs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/>
      <w:pict>
        <v:shape id="WordPictureWatermark2" style="position:absolute;width:485.55pt;height:516.65pt;rotation:0;z-index:-503316481;mso-position-horizontal-relative:margin;mso-position-horizontal:absolute;margin-left:-7.1pt;mso-position-vertical-relative:margin;mso-position-vertical:absolute;margin-top:155.45968503937007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color w:val="000000"/>
      </w:rPr>
      <w:drawing>
        <wp:inline distB="0" distT="0" distL="0" distR="0">
          <wp:extent cx="8482013" cy="1009650"/>
          <wp:effectExtent b="0" l="0" r="0" t="0"/>
          <wp:docPr id="90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82013" cy="1009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/>
      <w:pict>
        <v:shape id="WordPictureWatermark1" style="position:absolute;width:485.55pt;height:516.65pt;rotation:0;z-index:-503316481;mso-position-horizontal-relative:margin;mso-position-horizontal:absolute;margin-left:-92.07500000000002pt;mso-position-vertical-relative:margin;mso-position-vertical:absolute;margin-top:221.62500000000006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3" style="position:absolute;width:485.55pt;height:516.6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4" w:lineRule="auto"/>
      <w:ind w:hanging="359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650" w:hanging="388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before="78" w:lineRule="auto"/>
      <w:ind w:left="802" w:hanging="540"/>
    </w:pPr>
    <w:rPr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ind w:left="802" w:hanging="540"/>
    </w:pPr>
    <w:rPr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5" w:customStyle="1">
    <w:basedOn w:val="TableNormal"/>
    <w:tblPr>
      <w:tblStyleRowBandSize w:val="1"/>
      <w:tblStyleColBandSize w:val="1"/>
    </w:tblPr>
  </w:style>
  <w:style w:type="table" w:styleId="af6" w:customStyle="1">
    <w:basedOn w:val="TableNormal"/>
    <w:tblPr>
      <w:tblStyleRowBandSize w:val="1"/>
      <w:tblStyleColBandSize w:val="1"/>
    </w:tblPr>
  </w:style>
  <w:style w:type="table" w:styleId="af7" w:customStyle="1">
    <w:basedOn w:val="TableNormal"/>
    <w:tblPr>
      <w:tblStyleRowBandSize w:val="1"/>
      <w:tblStyleColBandSize w:val="1"/>
    </w:tblPr>
  </w:style>
  <w:style w:type="table" w:styleId="af8" w:customStyle="1">
    <w:basedOn w:val="TableNormal"/>
    <w:tblPr>
      <w:tblStyleRowBandSize w:val="1"/>
      <w:tblStyleColBandSize w:val="1"/>
    </w:tblPr>
  </w:style>
  <w:style w:type="table" w:styleId="af9" w:customStyle="1">
    <w:basedOn w:val="TableNormal"/>
    <w:tblPr>
      <w:tblStyleRowBandSize w:val="1"/>
      <w:tblStyleColBandSize w:val="1"/>
    </w:tblPr>
  </w:style>
  <w:style w:type="table" w:styleId="afa" w:customStyle="1">
    <w:basedOn w:val="TableNormal"/>
    <w:tblPr>
      <w:tblStyleRowBandSize w:val="1"/>
      <w:tblStyleColBandSize w:val="1"/>
    </w:tblPr>
  </w:style>
  <w:style w:type="table" w:styleId="afb" w:customStyle="1">
    <w:basedOn w:val="TableNormal"/>
    <w:tblPr>
      <w:tblStyleRowBandSize w:val="1"/>
      <w:tblStyleColBandSize w:val="1"/>
    </w:tblPr>
  </w:style>
  <w:style w:type="table" w:styleId="afc" w:customStyle="1">
    <w:basedOn w:val="TableNormal"/>
    <w:tblPr>
      <w:tblStyleRowBandSize w:val="1"/>
      <w:tblStyleColBandSize w:val="1"/>
    </w:tblPr>
  </w:style>
  <w:style w:type="table" w:styleId="afd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header" Target="header1.xml"/><Relationship Id="rId21" Type="http://schemas.openxmlformats.org/officeDocument/2006/relationships/image" Target="media/image10.png"/><Relationship Id="rId24" Type="http://schemas.openxmlformats.org/officeDocument/2006/relationships/header" Target="header3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footer" Target="footer2.xml"/><Relationship Id="rId25" Type="http://schemas.openxmlformats.org/officeDocument/2006/relationships/footer" Target="footer1.xml"/><Relationship Id="rId27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5.png"/><Relationship Id="rId11" Type="http://schemas.openxmlformats.org/officeDocument/2006/relationships/image" Target="media/image12.png"/><Relationship Id="rId10" Type="http://schemas.openxmlformats.org/officeDocument/2006/relationships/image" Target="media/image19.png"/><Relationship Id="rId13" Type="http://schemas.openxmlformats.org/officeDocument/2006/relationships/image" Target="media/image21.png"/><Relationship Id="rId12" Type="http://schemas.openxmlformats.org/officeDocument/2006/relationships/image" Target="media/image3.png"/><Relationship Id="rId15" Type="http://schemas.openxmlformats.org/officeDocument/2006/relationships/image" Target="media/image17.png"/><Relationship Id="rId14" Type="http://schemas.openxmlformats.org/officeDocument/2006/relationships/image" Target="media/image6.png"/><Relationship Id="rId17" Type="http://schemas.openxmlformats.org/officeDocument/2006/relationships/image" Target="media/image13.png"/><Relationship Id="rId16" Type="http://schemas.openxmlformats.org/officeDocument/2006/relationships/image" Target="media/image14.png"/><Relationship Id="rId19" Type="http://schemas.openxmlformats.org/officeDocument/2006/relationships/image" Target="media/image20.png"/><Relationship Id="rId18" Type="http://schemas.openxmlformats.org/officeDocument/2006/relationships/image" Target="media/image9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2F5Rpx0V+7i2jl1EzWDJs5yIHg==">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2026-09-18T21:31:00Z</dcterms:created>
  <dc:creator>ESTUDIANTE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2025-09-03T00:00:00Z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2025-10-30T00:00:00Z</vt:lpwstr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ContentTypeId">
    <vt:lpwstr>0x0101002542557EFC2FD74B90991B1E70450E1C</vt:lpwstr>
  </property>
  <property fmtid="{D5CDD505-2E9C-101B-9397-08002B2CF9AE}" pid="7" name="MediaServiceImageTags">
    <vt:lpwstr>MediaServiceImageTags</vt:lpwstr>
  </property>
</Properties>
</file>