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Evaluar_Monitores - OK</w:t>
      </w:r>
    </w:p>
  </w:body>
</w:document>
</file>

<file path=word/_rels/document.xml.rels><?xml version="1.0" encoding="UTF-8" standalone="yes"?><Relationships xmlns="http://schemas.openxmlformats.org/package/2006/relationships"></Relationships>
</file>