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6">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bookmarkStart w:colFirst="0" w:colLast="0" w:name="_heading=h.30j0zll" w:id="0"/>
      <w:bookmarkEnd w:id="0"/>
      <w:r w:rsidDel="00000000" w:rsidR="00000000" w:rsidRPr="00000000">
        <w:rPr>
          <w:sz w:val="28"/>
          <w:szCs w:val="28"/>
          <w:rtl w:val="0"/>
        </w:rPr>
        <w:t xml:space="preserve">Realizado por:</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Juan David Torres Ibarguen</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Santiago Reyes Jiménez</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Sergio Andrés Camacho</w:t>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before="200" w:lineRule="auto"/>
        <w:ind w:right="-81"/>
        <w:jc w:val="center"/>
        <w:rPr>
          <w:b w:val="1"/>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bookmarkStart w:colFirst="0" w:colLast="0" w:name="_heading=h.1fob9te" w:id="1"/>
      <w:bookmarkEnd w:id="1"/>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HISTORIAL DE REVISIONES</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03"/>
        <w:gridCol w:w="1381"/>
        <w:gridCol w:w="1546"/>
        <w:gridCol w:w="2046"/>
        <w:gridCol w:w="2046"/>
        <w:tblGridChange w:id="0">
          <w:tblGrid>
            <w:gridCol w:w="1403"/>
            <w:gridCol w:w="1381"/>
            <w:gridCol w:w="1546"/>
            <w:gridCol w:w="2046"/>
            <w:gridCol w:w="2046"/>
          </w:tblGrid>
        </w:tblGridChange>
      </w:tblGrid>
      <w:tr>
        <w:trPr>
          <w:cantSplit w:val="0"/>
          <w:trHeight w:val="690" w:hRule="atLeast"/>
          <w:tblHeader w:val="0"/>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7">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9">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b w:val="1"/>
                <w:rtl w:val="0"/>
              </w:rPr>
              <w:t xml:space="preserve">Revisado Por</w:t>
            </w:r>
          </w:p>
        </w:tc>
      </w:tr>
      <w:tr>
        <w:trPr>
          <w:cantSplit w:val="0"/>
          <w:trHeight w:val="593" w:hRule="atLeast"/>
          <w:tblHeader w:val="0"/>
        </w:trPr>
        <w:tc>
          <w:tcPr>
            <w:tcBorders>
              <w:top w:color="000000" w:space="0" w:sz="6" w:val="single"/>
            </w:tcBorders>
            <w:shd w:fill="auto" w:val="clear"/>
          </w:tcPr>
          <w:p w:rsidR="00000000" w:rsidDel="00000000" w:rsidP="00000000" w:rsidRDefault="00000000" w:rsidRPr="00000000" w14:paraId="0000002D">
            <w:pPr>
              <w:jc w:val="center"/>
              <w:rPr>
                <w:color w:val="548dd4"/>
              </w:rPr>
            </w:pPr>
            <w:r w:rsidDel="00000000" w:rsidR="00000000" w:rsidRPr="00000000">
              <w:rPr>
                <w:rtl w:val="0"/>
              </w:rPr>
              <w:t xml:space="preserve">19/07/2023</w:t>
            </w:r>
            <w:r w:rsidDel="00000000" w:rsidR="00000000" w:rsidRPr="00000000">
              <w:rPr>
                <w:rtl w:val="0"/>
              </w:rPr>
            </w:r>
          </w:p>
        </w:tc>
        <w:tc>
          <w:tcPr>
            <w:tcBorders>
              <w:top w:color="000000" w:space="0" w:sz="6" w:val="single"/>
            </w:tcBorders>
            <w:shd w:fill="auto" w:val="clear"/>
          </w:tcPr>
          <w:p w:rsidR="00000000" w:rsidDel="00000000" w:rsidP="00000000" w:rsidRDefault="00000000" w:rsidRPr="00000000" w14:paraId="0000002E">
            <w:pPr>
              <w:jc w:val="center"/>
              <w:rPr>
                <w:color w:val="548dd4"/>
              </w:rPr>
            </w:pPr>
            <w:r w:rsidDel="00000000" w:rsidR="00000000" w:rsidRPr="00000000">
              <w:rPr>
                <w:rtl w:val="0"/>
              </w:rPr>
              <w:t xml:space="preserve">1.0</w:t>
            </w:r>
            <w:r w:rsidDel="00000000" w:rsidR="00000000" w:rsidRPr="00000000">
              <w:rPr>
                <w:rtl w:val="0"/>
              </w:rPr>
            </w:r>
          </w:p>
        </w:tc>
        <w:tc>
          <w:tcPr>
            <w:tcBorders>
              <w:top w:color="000000" w:space="0" w:sz="6" w:val="single"/>
            </w:tcBorders>
            <w:shd w:fill="auto" w:val="clear"/>
          </w:tcPr>
          <w:p w:rsidR="00000000" w:rsidDel="00000000" w:rsidP="00000000" w:rsidRDefault="00000000" w:rsidRPr="00000000" w14:paraId="0000002F">
            <w:pPr>
              <w:jc w:val="center"/>
              <w:rPr>
                <w:color w:val="548dd4"/>
              </w:rPr>
            </w:pPr>
            <w:r w:rsidDel="00000000" w:rsidR="00000000" w:rsidRPr="00000000">
              <w:rPr>
                <w:rtl w:val="0"/>
              </w:rPr>
              <w:t xml:space="preserve">GAES 6</w:t>
            </w:r>
            <w:r w:rsidDel="00000000" w:rsidR="00000000" w:rsidRPr="00000000">
              <w:rPr>
                <w:rtl w:val="0"/>
              </w:rPr>
            </w:r>
          </w:p>
        </w:tc>
        <w:tc>
          <w:tcPr>
            <w:tcBorders>
              <w:top w:color="000000" w:space="0" w:sz="6" w:val="single"/>
            </w:tcBorders>
            <w:shd w:fill="auto" w:val="clear"/>
          </w:tcPr>
          <w:p w:rsidR="00000000" w:rsidDel="00000000" w:rsidP="00000000" w:rsidRDefault="00000000" w:rsidRPr="00000000" w14:paraId="00000030">
            <w:pPr>
              <w:jc w:val="center"/>
              <w:rPr>
                <w:color w:val="548dd4"/>
              </w:rPr>
            </w:pPr>
            <w:r w:rsidDel="00000000" w:rsidR="00000000" w:rsidRPr="00000000">
              <w:rPr>
                <w:rtl w:val="0"/>
              </w:rPr>
              <w:t xml:space="preserve"> </w:t>
            </w:r>
            <w:r w:rsidDel="00000000" w:rsidR="00000000" w:rsidRPr="00000000">
              <w:rPr>
                <w:rtl w:val="0"/>
              </w:rPr>
            </w:r>
          </w:p>
        </w:tc>
        <w:tc>
          <w:tcPr>
            <w:tcBorders>
              <w:top w:color="000000" w:space="0" w:sz="6" w:val="single"/>
            </w:tcBorders>
            <w:shd w:fill="auto" w:val="clear"/>
          </w:tcPr>
          <w:p w:rsidR="00000000" w:rsidDel="00000000" w:rsidP="00000000" w:rsidRDefault="00000000" w:rsidRPr="00000000" w14:paraId="00000031">
            <w:pPr>
              <w:jc w:val="center"/>
              <w:rPr/>
            </w:pPr>
            <w:r w:rsidDel="00000000" w:rsidR="00000000" w:rsidRPr="00000000">
              <w:rPr>
                <w:rtl w:val="0"/>
              </w:rPr>
            </w:r>
          </w:p>
        </w:tc>
      </w:tr>
      <w:tr>
        <w:trPr>
          <w:cantSplit w:val="0"/>
          <w:trHeight w:val="593" w:hRule="atLeast"/>
          <w:tblHeader w:val="0"/>
        </w:trPr>
        <w:tc>
          <w:tcPr>
            <w:tcBorders>
              <w:top w:color="000000" w:space="0" w:sz="6" w:val="single"/>
            </w:tcBorders>
            <w:shd w:fill="auto" w:val="clear"/>
          </w:tcPr>
          <w:p w:rsidR="00000000" w:rsidDel="00000000" w:rsidP="00000000" w:rsidRDefault="00000000" w:rsidRPr="00000000" w14:paraId="00000032">
            <w:pPr>
              <w:jc w:val="center"/>
              <w:rPr/>
            </w:pPr>
            <w:r w:rsidDel="00000000" w:rsidR="00000000" w:rsidRPr="00000000">
              <w:rPr>
                <w:rtl w:val="0"/>
              </w:rPr>
              <w:t xml:space="preserve">29/01/2024</w:t>
            </w:r>
          </w:p>
        </w:tc>
        <w:tc>
          <w:tcPr>
            <w:tcBorders>
              <w:top w:color="000000" w:space="0" w:sz="6" w:val="single"/>
            </w:tcBorders>
            <w:shd w:fill="auto" w:val="clear"/>
          </w:tcPr>
          <w:p w:rsidR="00000000" w:rsidDel="00000000" w:rsidP="00000000" w:rsidRDefault="00000000" w:rsidRPr="00000000" w14:paraId="00000033">
            <w:pPr>
              <w:jc w:val="center"/>
              <w:rPr/>
            </w:pPr>
            <w:r w:rsidDel="00000000" w:rsidR="00000000" w:rsidRPr="00000000">
              <w:rPr>
                <w:rtl w:val="0"/>
              </w:rPr>
              <w:t xml:space="preserve">2.0</w:t>
            </w:r>
          </w:p>
        </w:tc>
        <w:tc>
          <w:tcPr>
            <w:tcBorders>
              <w:top w:color="000000" w:space="0" w:sz="6" w:val="single"/>
            </w:tcBorders>
            <w:shd w:fill="auto" w:val="clear"/>
          </w:tcPr>
          <w:p w:rsidR="00000000" w:rsidDel="00000000" w:rsidP="00000000" w:rsidRDefault="00000000" w:rsidRPr="00000000" w14:paraId="00000034">
            <w:pPr>
              <w:jc w:val="center"/>
              <w:rPr/>
            </w:pPr>
            <w:r w:rsidDel="00000000" w:rsidR="00000000" w:rsidRPr="00000000">
              <w:rPr>
                <w:rtl w:val="0"/>
              </w:rPr>
              <w:t xml:space="preserve">GAES 6</w:t>
            </w:r>
          </w:p>
        </w:tc>
        <w:tc>
          <w:tcPr>
            <w:tcBorders>
              <w:top w:color="000000" w:space="0" w:sz="6" w:val="single"/>
            </w:tcBorders>
            <w:shd w:fill="auto" w:val="clear"/>
          </w:tcPr>
          <w:p w:rsidR="00000000" w:rsidDel="00000000" w:rsidP="00000000" w:rsidRDefault="00000000" w:rsidRPr="00000000" w14:paraId="00000035">
            <w:pPr>
              <w:jc w:val="center"/>
              <w:rPr/>
            </w:pPr>
            <w:r w:rsidDel="00000000" w:rsidR="00000000" w:rsidRPr="00000000">
              <w:rPr>
                <w:rtl w:val="0"/>
              </w:rPr>
            </w:r>
          </w:p>
        </w:tc>
        <w:tc>
          <w:tcPr>
            <w:tcBorders>
              <w:top w:color="000000" w:space="0" w:sz="6" w:val="single"/>
            </w:tcBorders>
            <w:shd w:fill="auto" w:val="clear"/>
          </w:tcPr>
          <w:p w:rsidR="00000000" w:rsidDel="00000000" w:rsidP="00000000" w:rsidRDefault="00000000" w:rsidRPr="00000000" w14:paraId="00000036">
            <w:pPr>
              <w:jc w:val="center"/>
              <w:rPr/>
            </w:pPr>
            <w:r w:rsidDel="00000000" w:rsidR="00000000" w:rsidRPr="00000000">
              <w:rPr>
                <w:rtl w:val="0"/>
              </w:rPr>
            </w:r>
          </w:p>
        </w:tc>
      </w:tr>
    </w:tbl>
    <w:p w:rsidR="00000000" w:rsidDel="00000000" w:rsidP="00000000" w:rsidRDefault="00000000" w:rsidRPr="00000000" w14:paraId="00000037">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8">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Referencias</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7.1.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Tamaño y performance</w:t>
            <w:tab/>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61">
      <w:pPr>
        <w:keepNext w:val="1"/>
        <w:numPr>
          <w:ilvl w:val="0"/>
          <w:numId w:val="6"/>
        </w:numPr>
        <w:pBdr>
          <w:top w:space="0" w:sz="0" w:val="nil"/>
          <w:left w:space="0" w:sz="0" w:val="nil"/>
          <w:bottom w:color="c0c0c0" w:space="3" w:sz="36" w:val="single"/>
          <w:right w:space="0" w:sz="0" w:val="nil"/>
          <w:between w:space="0" w:sz="0" w:val="nil"/>
        </w:pBdr>
        <w:spacing w:after="300" w:before="260" w:lineRule="auto"/>
        <w:ind w:left="720" w:hanging="720"/>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3znysh7" w:id="2"/>
      <w:bookmarkEnd w:id="2"/>
      <w:r w:rsidDel="00000000" w:rsidR="00000000" w:rsidRPr="00000000">
        <w:rPr>
          <w:b w:val="1"/>
          <w:color w:val="000000"/>
          <w:sz w:val="28"/>
          <w:szCs w:val="28"/>
          <w:rtl w:val="0"/>
        </w:rPr>
        <w:t xml:space="preserve">Documento de Arquitectura de Software</w:t>
      </w:r>
    </w:p>
    <w:p w:rsidR="00000000" w:rsidDel="00000000" w:rsidP="00000000" w:rsidRDefault="00000000" w:rsidRPr="00000000" w14:paraId="0000006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sz w:val="20"/>
          <w:szCs w:val="20"/>
          <w:u w:val="single"/>
        </w:rPr>
      </w:pPr>
      <w:bookmarkStart w:colFirst="0" w:colLast="0" w:name="_heading=h.2et92p0" w:id="3"/>
      <w:bookmarkEnd w:id="3"/>
      <w:r w:rsidDel="00000000" w:rsidR="00000000" w:rsidRPr="00000000">
        <w:rPr>
          <w:b w:val="1"/>
          <w:color w:val="000000"/>
          <w:rtl w:val="0"/>
        </w:rPr>
        <w:t xml:space="preserve">Introducción </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w:t>
      </w:r>
      <w:r w:rsidDel="00000000" w:rsidR="00000000" w:rsidRPr="00000000">
        <w:rPr>
          <w:rFonts w:ascii="Times New Roman" w:cs="Times New Roman" w:eastAsia="Times New Roman" w:hAnsi="Times New Roman"/>
          <w:rtl w:val="0"/>
        </w:rPr>
        <w:t xml:space="preserve">proyecto tiene</w:t>
      </w:r>
      <w:r w:rsidDel="00000000" w:rsidR="00000000" w:rsidRPr="00000000">
        <w:rPr>
          <w:rFonts w:ascii="Times New Roman" w:cs="Times New Roman" w:eastAsia="Times New Roman" w:hAnsi="Times New Roman"/>
          <w:color w:val="000000"/>
          <w:rtl w:val="0"/>
        </w:rPr>
        <w:t xml:space="preserve"> como objetivo revolucionar los estándares de ventas de productos de ropa a través de la creación de una tienda virtual. En esta plataforma, los clientes tendrán la posibilidad de adquirir tanto productos nuevos como usados de diversas marcas. Además, los usuarios podrán vender su propia ropa al precio que deseen.</w:t>
      </w:r>
    </w:p>
    <w:p w:rsidR="00000000" w:rsidDel="00000000" w:rsidP="00000000" w:rsidRDefault="00000000" w:rsidRPr="00000000" w14:paraId="0000006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la sección de compras, buscamos brindar a nuestros clientes una experiencia personalizada, permitiéndoles adquirir las prendas que deseen según sus marcas preferidas. También valoramos las opiniones de nuestros usuarios para mejorar constantemente la tienda virtual y asi ofrecerles una experiencia de compra optima.</w:t>
      </w:r>
    </w:p>
    <w:p w:rsidR="00000000" w:rsidDel="00000000" w:rsidP="00000000" w:rsidRDefault="00000000" w:rsidRPr="00000000" w14:paraId="0000006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Requisitos para la usabilidad de la página web:</w:t>
      </w:r>
    </w:p>
    <w:p w:rsidR="00000000" w:rsidDel="00000000" w:rsidP="00000000" w:rsidRDefault="00000000" w:rsidRPr="00000000" w14:paraId="0000006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Procesador: </w:t>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Operativo: Microsoft Windows Server 2008 R2 o superiores</w:t>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Tipo de Sistema: 32 Bits o 64 Bits</w:t>
      </w:r>
    </w:p>
    <w:p w:rsidR="00000000" w:rsidDel="00000000" w:rsidP="00000000" w:rsidRDefault="00000000" w:rsidRPr="00000000" w14:paraId="0000006E">
      <w:pPr>
        <w:rPr/>
      </w:pPr>
      <w:r w:rsidDel="00000000" w:rsidR="00000000" w:rsidRPr="00000000">
        <w:rPr>
          <w:rtl w:val="0"/>
        </w:rPr>
        <w:br w:type="textWrapp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u w:val="single"/>
        </w:rPr>
      </w:pPr>
      <w:bookmarkStart w:colFirst="0" w:colLast="0" w:name="_heading=h.tyjcwt" w:id="4"/>
      <w:bookmarkEnd w:id="4"/>
      <w:r w:rsidDel="00000000" w:rsidR="00000000" w:rsidRPr="00000000">
        <w:rPr>
          <w:b w:val="1"/>
          <w:color w:val="000000"/>
          <w:rtl w:val="0"/>
        </w:rPr>
        <w:t xml:space="preserve">Propósito del documento</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presenta la descripción de la arquitectura para el proyecto de StyleSwap, en base al Modelo de Vistas “4+1”, que es de utilidad para los Stakeholders debido al rol que desempeña cada uno en el desarrollo del sistema.</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La arquitectura presentada corresponde a la solución propuesta del sistema, brindando diferentes vistas arquitectónicas de acuerdo con las diferentes perspectivas de los involucrados en el desarrollo de la aplicación. La documentación consta de diagramas y diseños detallados que proporcionan contexto y descripción de la interacción del usuario con el sistema.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pPr>
      <w:bookmarkStart w:colFirst="0" w:colLast="0" w:name="_heading=h.3dy6vkm" w:id="5"/>
      <w:bookmarkEnd w:id="5"/>
      <w:r w:rsidDel="00000000" w:rsidR="00000000" w:rsidRPr="00000000">
        <w:rPr>
          <w:b w:val="1"/>
          <w:color w:val="000000"/>
          <w:rtl w:val="0"/>
        </w:rPr>
        <w:t xml:space="preserve">Alcance del documento</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contiene la representación del proyecto StyleSwap mediante el diseño de diagramas dado el análisis previo de los requisitos del sistema para darle solución a una problemática presentada por un cliente.</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está organizado mediante tres ideas principales:</w:t>
      </w:r>
    </w:p>
    <w:p w:rsidR="00000000" w:rsidDel="00000000" w:rsidP="00000000" w:rsidRDefault="00000000" w:rsidRPr="00000000" w14:paraId="0000007A">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Características generales del diseño.</w:t>
      </w:r>
    </w:p>
    <w:p w:rsidR="00000000" w:rsidDel="00000000" w:rsidP="00000000" w:rsidRDefault="00000000" w:rsidRPr="00000000" w14:paraId="0000007B">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requisitos funcionales y no funcionales para el diseño.</w:t>
      </w:r>
    </w:p>
    <w:p w:rsidR="00000000" w:rsidDel="00000000" w:rsidP="00000000" w:rsidRDefault="00000000" w:rsidRPr="00000000" w14:paraId="0000007C">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modelos y vistas que lo representan.</w:t>
      </w:r>
    </w:p>
    <w:p w:rsidR="00000000" w:rsidDel="00000000" w:rsidP="00000000" w:rsidRDefault="00000000" w:rsidRPr="00000000" w14:paraId="0000007D">
      <w:pPr>
        <w:numPr>
          <w:ilvl w:val="0"/>
          <w:numId w:val="4"/>
        </w:numPr>
        <w:pBdr>
          <w:top w:space="0" w:sz="0" w:val="nil"/>
          <w:left w:space="0" w:sz="0" w:val="nil"/>
          <w:bottom w:space="0" w:sz="0" w:val="nil"/>
          <w:right w:space="0" w:sz="0" w:val="nil"/>
          <w:between w:space="0" w:sz="0" w:val="nil"/>
        </w:pBdr>
        <w:ind w:left="1440" w:hanging="36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720"/>
        <w:rPr/>
      </w:pPr>
      <w:r w:rsidDel="00000000" w:rsidR="00000000" w:rsidRPr="00000000">
        <w:rPr>
          <w:rtl w:val="0"/>
        </w:rPr>
        <w:t xml:space="preserve">El modelo implementado para la representación del sistema nos permite </w:t>
        <w:tab/>
        <w:tab/>
        <w:t xml:space="preserve">analizar el funcionamiento del sistema desde diferentes perspectivas, </w:t>
        <w:tab/>
        <w:tab/>
        <w:t xml:space="preserve">realizando así el "modelo de arquitectura 4+1". Gracias a esto, el análisis de </w:t>
        <w:tab/>
        <w:t xml:space="preserve">requisitos, la implementación del diseño y especificación de la solución, la </w:t>
        <w:tab/>
        <w:t xml:space="preserve">construcción y el despliegue del sistema se pueden realizar en su entorno </w:t>
        <w:tab/>
        <w:t xml:space="preserve">operativo.</w:t>
      </w:r>
    </w:p>
    <w:p w:rsidR="00000000" w:rsidDel="00000000" w:rsidP="00000000" w:rsidRDefault="00000000" w:rsidRPr="00000000" w14:paraId="0000007F">
      <w:pPr>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Cada uno de los modelos fueron implementados en la herramienta de modelado UML (Lenguaje de modelado unificado) mediante la herramienta.</w:t>
      </w:r>
    </w:p>
    <w:p w:rsidR="00000000" w:rsidDel="00000000" w:rsidP="00000000" w:rsidRDefault="00000000" w:rsidRPr="00000000" w14:paraId="00000081">
      <w:pPr>
        <w:spacing w:line="259" w:lineRule="auto"/>
        <w:ind w:left="72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t3h5sf" w:id="6"/>
      <w:bookmarkEnd w:id="6"/>
      <w:r w:rsidDel="00000000" w:rsidR="00000000" w:rsidRPr="00000000">
        <w:rPr>
          <w:b w:val="1"/>
          <w:color w:val="000000"/>
          <w:rtl w:val="0"/>
        </w:rPr>
        <w:t xml:space="preserve">Referencias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rPr/>
      </w:pPr>
      <w:r w:rsidDel="00000000" w:rsidR="00000000" w:rsidRPr="00000000">
        <w:rPr>
          <w:rtl w:val="0"/>
        </w:rPr>
        <w:t xml:space="preserve">Documento de Especificación de Requerimientos funcionales.</w:t>
      </w:r>
    </w:p>
    <w:p w:rsidR="00000000" w:rsidDel="00000000" w:rsidP="00000000" w:rsidRDefault="00000000" w:rsidRPr="00000000" w14:paraId="00000086">
      <w:pPr>
        <w:numPr>
          <w:ilvl w:val="0"/>
          <w:numId w:val="1"/>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87">
      <w:pPr>
        <w:numPr>
          <w:ilvl w:val="0"/>
          <w:numId w:val="1"/>
        </w:numPr>
        <w:ind w:left="720" w:hanging="360"/>
        <w:rPr/>
      </w:pPr>
      <w:r w:rsidDel="00000000" w:rsidR="00000000" w:rsidRPr="00000000">
        <w:rPr>
          <w:rtl w:val="0"/>
        </w:rPr>
        <w:t xml:space="preserve">Plan de Proyecto del Sistema</w:t>
      </w:r>
    </w:p>
    <w:p w:rsidR="00000000" w:rsidDel="00000000" w:rsidP="00000000" w:rsidRDefault="00000000" w:rsidRPr="00000000" w14:paraId="00000088">
      <w:pPr>
        <w:numPr>
          <w:ilvl w:val="0"/>
          <w:numId w:val="1"/>
        </w:numPr>
        <w:ind w:left="720" w:hanging="360"/>
        <w:rPr/>
      </w:pPr>
      <w:r w:rsidDel="00000000" w:rsidR="00000000" w:rsidRPr="00000000">
        <w:rPr>
          <w:rtl w:val="0"/>
        </w:rPr>
        <w:t xml:space="preserve">Plan De Pruebas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d34og8" w:id="7"/>
      <w:bookmarkEnd w:id="7"/>
      <w:r w:rsidDel="00000000" w:rsidR="00000000" w:rsidRPr="00000000">
        <w:rPr>
          <w:b w:val="1"/>
          <w:color w:val="000000"/>
          <w:rtl w:val="0"/>
        </w:rPr>
        <w:t xml:space="preserve"> Definiciones acrónimos y abreviaciones</w:t>
      </w:r>
    </w:p>
    <w:p w:rsidR="00000000" w:rsidDel="00000000" w:rsidP="00000000" w:rsidRDefault="00000000" w:rsidRPr="00000000" w14:paraId="0000008C">
      <w:pPr>
        <w:ind w:left="709" w:firstLine="0"/>
        <w:rPr/>
      </w:pPr>
      <w:r w:rsidDel="00000000" w:rsidR="00000000" w:rsidRPr="00000000">
        <w:rPr>
          <w:rtl w:val="0"/>
        </w:rPr>
        <w:t xml:space="preserve">. </w:t>
      </w:r>
    </w:p>
    <w:p w:rsidR="00000000" w:rsidDel="00000000" w:rsidP="00000000" w:rsidRDefault="00000000" w:rsidRPr="00000000" w14:paraId="0000008D">
      <w:pPr>
        <w:ind w:left="709" w:firstLine="0"/>
        <w:rPr/>
      </w:pPr>
      <w:r w:rsidDel="00000000" w:rsidR="00000000" w:rsidRPr="00000000">
        <w:rPr>
          <w:rtl w:val="0"/>
        </w:rPr>
      </w:r>
    </w:p>
    <w:p w:rsidR="00000000" w:rsidDel="00000000" w:rsidP="00000000" w:rsidRDefault="00000000" w:rsidRPr="00000000" w14:paraId="0000008E">
      <w:pPr>
        <w:ind w:left="709" w:firstLine="0"/>
        <w:rPr/>
      </w:pPr>
      <w:r w:rsidDel="00000000" w:rsidR="00000000" w:rsidRPr="00000000">
        <w:rPr>
          <w:b w:val="1"/>
          <w:rtl w:val="0"/>
        </w:rPr>
        <w:t xml:space="preserve">StyleSwap:</w:t>
      </w:r>
      <w:r w:rsidDel="00000000" w:rsidR="00000000" w:rsidRPr="00000000">
        <w:rPr>
          <w:rtl w:val="0"/>
        </w:rPr>
        <w:t xml:space="preserve"> Tienda de ropa, plataforma con relación al sistema.</w:t>
      </w:r>
    </w:p>
    <w:p w:rsidR="00000000" w:rsidDel="00000000" w:rsidP="00000000" w:rsidRDefault="00000000" w:rsidRPr="00000000" w14:paraId="0000008F">
      <w:pPr>
        <w:ind w:left="709" w:firstLine="0"/>
        <w:rPr/>
      </w:pPr>
      <w:r w:rsidDel="00000000" w:rsidR="00000000" w:rsidRPr="00000000">
        <w:rPr>
          <w:rtl w:val="0"/>
        </w:rPr>
      </w:r>
    </w:p>
    <w:p w:rsidR="00000000" w:rsidDel="00000000" w:rsidP="00000000" w:rsidRDefault="00000000" w:rsidRPr="00000000" w14:paraId="00000090">
      <w:pPr>
        <w:ind w:left="709" w:firstLine="0"/>
        <w:rPr/>
      </w:pPr>
      <w:r w:rsidDel="00000000" w:rsidR="00000000" w:rsidRPr="00000000">
        <w:rPr>
          <w:b w:val="1"/>
          <w:rtl w:val="0"/>
        </w:rPr>
        <w:t xml:space="preserve">Compra:</w:t>
      </w:r>
      <w:r w:rsidDel="00000000" w:rsidR="00000000" w:rsidRPr="00000000">
        <w:rPr>
          <w:rtl w:val="0"/>
        </w:rPr>
        <w:t xml:space="preserve"> Transacción que conlleva un intercambio equitativo en ambas direcciones.</w:t>
      </w:r>
    </w:p>
    <w:p w:rsidR="00000000" w:rsidDel="00000000" w:rsidP="00000000" w:rsidRDefault="00000000" w:rsidRPr="00000000" w14:paraId="00000091">
      <w:pPr>
        <w:ind w:left="709" w:firstLine="0"/>
        <w:rPr/>
      </w:pPr>
      <w:r w:rsidDel="00000000" w:rsidR="00000000" w:rsidRPr="00000000">
        <w:rPr>
          <w:rtl w:val="0"/>
        </w:rPr>
      </w:r>
    </w:p>
    <w:p w:rsidR="00000000" w:rsidDel="00000000" w:rsidP="00000000" w:rsidRDefault="00000000" w:rsidRPr="00000000" w14:paraId="00000092">
      <w:pPr>
        <w:ind w:left="709" w:firstLine="0"/>
        <w:rPr/>
      </w:pPr>
      <w:r w:rsidDel="00000000" w:rsidR="00000000" w:rsidRPr="00000000">
        <w:rPr>
          <w:b w:val="1"/>
          <w:rtl w:val="0"/>
        </w:rPr>
        <w:t xml:space="preserve">Venta:</w:t>
      </w:r>
      <w:r w:rsidDel="00000000" w:rsidR="00000000" w:rsidRPr="00000000">
        <w:rPr>
          <w:rtl w:val="0"/>
        </w:rPr>
        <w:t xml:space="preserve"> Ventas son las actividades realizadas para incentivar potenciales clientes a realizar una determinada compra.</w:t>
      </w:r>
    </w:p>
    <w:p w:rsidR="00000000" w:rsidDel="00000000" w:rsidP="00000000" w:rsidRDefault="00000000" w:rsidRPr="00000000" w14:paraId="00000093">
      <w:pPr>
        <w:ind w:left="709" w:firstLine="0"/>
        <w:rPr/>
      </w:pPr>
      <w:r w:rsidDel="00000000" w:rsidR="00000000" w:rsidRPr="00000000">
        <w:rPr>
          <w:rtl w:val="0"/>
        </w:rPr>
      </w:r>
    </w:p>
    <w:p w:rsidR="00000000" w:rsidDel="00000000" w:rsidP="00000000" w:rsidRDefault="00000000" w:rsidRPr="00000000" w14:paraId="00000094">
      <w:pPr>
        <w:ind w:left="709" w:firstLine="0"/>
        <w:rPr/>
      </w:pPr>
      <w:r w:rsidDel="00000000" w:rsidR="00000000" w:rsidRPr="00000000">
        <w:rPr>
          <w:b w:val="1"/>
          <w:rtl w:val="0"/>
        </w:rPr>
        <w:t xml:space="preserve">Pedidos:</w:t>
      </w:r>
      <w:r w:rsidDel="00000000" w:rsidR="00000000" w:rsidRPr="00000000">
        <w:rPr>
          <w:rtl w:val="0"/>
        </w:rPr>
        <w:t xml:space="preserve"> Solicitudes o requerimientos que los clientes hacen para adquirir los productos a través de la tienda.</w:t>
      </w:r>
    </w:p>
    <w:p w:rsidR="00000000" w:rsidDel="00000000" w:rsidP="00000000" w:rsidRDefault="00000000" w:rsidRPr="00000000" w14:paraId="00000095">
      <w:pPr>
        <w:ind w:left="709" w:firstLine="0"/>
        <w:rPr/>
      </w:pPr>
      <w:r w:rsidDel="00000000" w:rsidR="00000000" w:rsidRPr="00000000">
        <w:rPr>
          <w:rtl w:val="0"/>
        </w:rPr>
      </w:r>
    </w:p>
    <w:p w:rsidR="00000000" w:rsidDel="00000000" w:rsidP="00000000" w:rsidRDefault="00000000" w:rsidRPr="00000000" w14:paraId="00000096">
      <w:pPr>
        <w:ind w:left="709" w:firstLine="0"/>
        <w:rPr/>
      </w:pPr>
      <w:r w:rsidDel="00000000" w:rsidR="00000000" w:rsidRPr="00000000">
        <w:rPr>
          <w:b w:val="1"/>
          <w:rtl w:val="0"/>
        </w:rPr>
        <w:t xml:space="preserve">Inventario</w:t>
      </w:r>
      <w:r w:rsidDel="00000000" w:rsidR="00000000" w:rsidRPr="00000000">
        <w:rPr>
          <w:rtl w:val="0"/>
        </w:rPr>
        <w:t xml:space="preserve">: Conjunto de bienes y materiales que la empresa posee y utiliza en el desarrollo de sus operaciones comerciales. Estos bienes pueden incluir productos listos para la venta.</w:t>
      </w:r>
    </w:p>
    <w:p w:rsidR="00000000" w:rsidDel="00000000" w:rsidP="00000000" w:rsidRDefault="00000000" w:rsidRPr="00000000" w14:paraId="00000097">
      <w:pPr>
        <w:ind w:left="709" w:firstLine="0"/>
        <w:rPr/>
      </w:pPr>
      <w:r w:rsidDel="00000000" w:rsidR="00000000" w:rsidRPr="00000000">
        <w:rPr>
          <w:rtl w:val="0"/>
        </w:rPr>
      </w:r>
    </w:p>
    <w:p w:rsidR="00000000" w:rsidDel="00000000" w:rsidP="00000000" w:rsidRDefault="00000000" w:rsidRPr="00000000" w14:paraId="00000098">
      <w:pPr>
        <w:ind w:left="709" w:firstLine="0"/>
        <w:rPr/>
      </w:pPr>
      <w:r w:rsidDel="00000000" w:rsidR="00000000" w:rsidRPr="00000000">
        <w:rPr>
          <w:rtl w:val="0"/>
        </w:rPr>
      </w:r>
    </w:p>
    <w:p w:rsidR="00000000" w:rsidDel="00000000" w:rsidP="00000000" w:rsidRDefault="00000000" w:rsidRPr="00000000" w14:paraId="00000099">
      <w:pPr>
        <w:ind w:left="709" w:firstLine="0"/>
        <w:rPr/>
      </w:pPr>
      <w:r w:rsidDel="00000000" w:rsidR="00000000" w:rsidRPr="00000000">
        <w:rPr>
          <w:rtl w:val="0"/>
        </w:rPr>
      </w:r>
    </w:p>
    <w:p w:rsidR="00000000" w:rsidDel="00000000" w:rsidP="00000000" w:rsidRDefault="00000000" w:rsidRPr="00000000" w14:paraId="0000009A">
      <w:pPr>
        <w:ind w:left="709" w:firstLine="0"/>
        <w:rPr/>
      </w:pPr>
      <w:r w:rsidDel="00000000" w:rsidR="00000000" w:rsidRPr="00000000">
        <w:rPr>
          <w:rtl w:val="0"/>
        </w:rPr>
      </w:r>
    </w:p>
    <w:p w:rsidR="00000000" w:rsidDel="00000000" w:rsidP="00000000" w:rsidRDefault="00000000" w:rsidRPr="00000000" w14:paraId="0000009B">
      <w:pPr>
        <w:ind w:left="709" w:firstLine="0"/>
        <w:rPr/>
      </w:pPr>
      <w:r w:rsidDel="00000000" w:rsidR="00000000" w:rsidRPr="00000000">
        <w:rPr>
          <w:rtl w:val="0"/>
        </w:rPr>
      </w:r>
    </w:p>
    <w:p w:rsidR="00000000" w:rsidDel="00000000" w:rsidP="00000000" w:rsidRDefault="00000000" w:rsidRPr="00000000" w14:paraId="0000009C">
      <w:pPr>
        <w:ind w:left="709" w:firstLine="0"/>
        <w:rPr/>
      </w:pPr>
      <w:r w:rsidDel="00000000" w:rsidR="00000000" w:rsidRPr="00000000">
        <w:rPr>
          <w:rtl w:val="0"/>
        </w:rPr>
      </w:r>
    </w:p>
    <w:p w:rsidR="00000000" w:rsidDel="00000000" w:rsidP="00000000" w:rsidRDefault="00000000" w:rsidRPr="00000000" w14:paraId="0000009D">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2s8eyo1" w:id="8"/>
      <w:bookmarkEnd w:id="8"/>
      <w:r w:rsidDel="00000000" w:rsidR="00000000" w:rsidRPr="00000000">
        <w:rPr>
          <w:b w:val="1"/>
          <w:color w:val="000000"/>
          <w:sz w:val="28"/>
          <w:szCs w:val="28"/>
          <w:rtl w:val="0"/>
        </w:rPr>
        <w:t xml:space="preserve">Generalidades del Proyecto</w:t>
      </w:r>
    </w:p>
    <w:p w:rsidR="00000000" w:rsidDel="00000000" w:rsidP="00000000" w:rsidRDefault="00000000" w:rsidRPr="00000000" w14:paraId="0000009E">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7dp8vu" w:id="9"/>
      <w:bookmarkEnd w:id="9"/>
      <w:r w:rsidDel="00000000" w:rsidR="00000000" w:rsidRPr="00000000">
        <w:rPr>
          <w:b w:val="1"/>
          <w:color w:val="000000"/>
          <w:rtl w:val="0"/>
        </w:rPr>
        <w:t xml:space="preserve">Problema a Resolver</w:t>
      </w:r>
    </w:p>
    <w:p w:rsidR="00000000" w:rsidDel="00000000" w:rsidP="00000000" w:rsidRDefault="00000000" w:rsidRPr="00000000" w14:paraId="0000009F">
      <w:pPr>
        <w:keepNext w:val="1"/>
        <w:pBdr>
          <w:top w:space="0" w:sz="0" w:val="nil"/>
          <w:left w:space="0" w:sz="0" w:val="nil"/>
          <w:bottom w:space="0" w:sz="0" w:val="nil"/>
          <w:right w:space="0" w:sz="0" w:val="nil"/>
          <w:between w:space="0" w:sz="0" w:val="nil"/>
        </w:pBdr>
        <w:spacing w:before="100" w:lineRule="auto"/>
        <w:jc w:val="left"/>
        <w:rPr>
          <w:b w:val="1"/>
          <w:color w:val="00000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El propósito de este proyecto radica en transformar el enfoque convencional de las tiendas de ropa, lo que nos permitirá destacar entre otras plataformas comerciales. StyleSwap ofrece una experiencia única al combinar tanto la capacidad de compra como la posibilidad de vender prendas de vestir. Mientras que numerosas plataformas y servicios se centrar en la adquisición de productos, nosotros brindamos a los usuarios la oportunidad de disfrutar de ambas funcionalidades.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rdcrjn" w:id="10"/>
      <w:bookmarkEnd w:id="10"/>
      <w:r w:rsidDel="00000000" w:rsidR="00000000" w:rsidRPr="00000000">
        <w:rPr>
          <w:b w:val="1"/>
          <w:color w:val="000000"/>
          <w:rtl w:val="0"/>
        </w:rPr>
        <w:t xml:space="preserve">Descripción General del Sistema a Desarrollar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Nuestro objetivo es desarrollar un sistema completo que brinde a nuestros diversos clientes la comodidad de comprar y vender su ropa, al mismo tiempo que garantizamos una entrega segura. La página contara con un servidor avanzado que facilitara a nuestros empleados y administradores la gestión sencilla y segura de los precios y productos de cada cliente. Podrán realizar inserciones, modificaciones y eliminaciones sin complicaciones,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6in1rg" w:id="11"/>
      <w:bookmarkEnd w:id="11"/>
      <w:r w:rsidDel="00000000" w:rsidR="00000000" w:rsidRPr="00000000">
        <w:rPr>
          <w:b w:val="1"/>
          <w:color w:val="000000"/>
          <w:rtl w:val="0"/>
        </w:rPr>
        <w:t xml:space="preserve">Identificación de los Stakeholders y sus responsabilidades</w:t>
      </w:r>
    </w:p>
    <w:p w:rsidR="00000000" w:rsidDel="00000000" w:rsidP="00000000" w:rsidRDefault="00000000" w:rsidRPr="00000000" w14:paraId="000000A7">
      <w:pPr>
        <w:rPr/>
      </w:pPr>
      <w:r w:rsidDel="00000000" w:rsidR="00000000" w:rsidRPr="00000000">
        <w:rPr>
          <w:rtl w:val="0"/>
        </w:rPr>
      </w:r>
    </w:p>
    <w:tbl>
      <w:tblPr>
        <w:tblStyle w:val="Table2"/>
        <w:tblW w:w="9782.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1843"/>
        <w:gridCol w:w="3402"/>
        <w:gridCol w:w="2410"/>
        <w:tblGridChange w:id="0">
          <w:tblGrid>
            <w:gridCol w:w="2127"/>
            <w:gridCol w:w="1843"/>
            <w:gridCol w:w="3402"/>
            <w:gridCol w:w="2410"/>
          </w:tblGrid>
        </w:tblGridChange>
      </w:tblGrid>
      <w:tr>
        <w:trPr>
          <w:cantSplit w:val="0"/>
          <w:tblHeader w:val="0"/>
        </w:trPr>
        <w:tc>
          <w:tcPr>
            <w:shd w:fill="auto" w:val="clear"/>
          </w:tcPr>
          <w:p w:rsidR="00000000" w:rsidDel="00000000" w:rsidP="00000000" w:rsidRDefault="00000000" w:rsidRPr="00000000" w14:paraId="000000A8">
            <w:pPr>
              <w:jc w:val="center"/>
              <w:rPr>
                <w:b w:val="1"/>
                <w:sz w:val="18"/>
                <w:szCs w:val="18"/>
              </w:rPr>
            </w:pPr>
            <w:r w:rsidDel="00000000" w:rsidR="00000000" w:rsidRPr="00000000">
              <w:rPr>
                <w:b w:val="1"/>
                <w:sz w:val="18"/>
                <w:szCs w:val="18"/>
                <w:rtl w:val="0"/>
              </w:rPr>
              <w:t xml:space="preserve">STYLESWAP</w:t>
            </w:r>
          </w:p>
        </w:tc>
        <w:tc>
          <w:tcPr>
            <w:shd w:fill="auto" w:val="clear"/>
          </w:tcPr>
          <w:p w:rsidR="00000000" w:rsidDel="00000000" w:rsidP="00000000" w:rsidRDefault="00000000" w:rsidRPr="00000000" w14:paraId="000000A9">
            <w:pPr>
              <w:jc w:val="center"/>
              <w:rPr>
                <w:b w:val="1"/>
                <w:sz w:val="18"/>
                <w:szCs w:val="18"/>
              </w:rPr>
            </w:pPr>
            <w:r w:rsidDel="00000000" w:rsidR="00000000" w:rsidRPr="00000000">
              <w:rPr>
                <w:b w:val="1"/>
                <w:sz w:val="18"/>
                <w:szCs w:val="18"/>
                <w:rtl w:val="0"/>
              </w:rPr>
              <w:t xml:space="preserve">DESCRIPCIÓN</w:t>
            </w:r>
          </w:p>
        </w:tc>
        <w:tc>
          <w:tcPr>
            <w:shd w:fill="auto" w:val="clear"/>
          </w:tcPr>
          <w:p w:rsidR="00000000" w:rsidDel="00000000" w:rsidP="00000000" w:rsidRDefault="00000000" w:rsidRPr="00000000" w14:paraId="000000AA">
            <w:pPr>
              <w:jc w:val="center"/>
              <w:rPr>
                <w:b w:val="1"/>
                <w:sz w:val="18"/>
                <w:szCs w:val="18"/>
              </w:rPr>
            </w:pPr>
            <w:r w:rsidDel="00000000" w:rsidR="00000000" w:rsidRPr="00000000">
              <w:rPr>
                <w:b w:val="1"/>
                <w:sz w:val="18"/>
                <w:szCs w:val="18"/>
                <w:rtl w:val="0"/>
              </w:rPr>
              <w:t xml:space="preserve">ESCENARIO</w:t>
            </w:r>
          </w:p>
        </w:tc>
        <w:tc>
          <w:tcPr>
            <w:shd w:fill="auto" w:val="clear"/>
          </w:tcPr>
          <w:p w:rsidR="00000000" w:rsidDel="00000000" w:rsidP="00000000" w:rsidRDefault="00000000" w:rsidRPr="00000000" w14:paraId="000000AB">
            <w:pPr>
              <w:jc w:val="center"/>
              <w:rPr>
                <w:b w:val="1"/>
                <w:sz w:val="18"/>
                <w:szCs w:val="18"/>
              </w:rPr>
            </w:pPr>
            <w:r w:rsidDel="00000000" w:rsidR="00000000" w:rsidRPr="00000000">
              <w:rPr>
                <w:b w:val="1"/>
                <w:sz w:val="18"/>
                <w:szCs w:val="18"/>
                <w:rtl w:val="0"/>
              </w:rPr>
              <w:t xml:space="preserve">Caso de Uso</w:t>
            </w:r>
          </w:p>
        </w:tc>
      </w:tr>
      <w:tr>
        <w:trPr>
          <w:cantSplit w:val="0"/>
          <w:tblHeader w:val="0"/>
        </w:trPr>
        <w:tc>
          <w:tcPr>
            <w:shd w:fill="auto" w:val="clear"/>
          </w:tcPr>
          <w:p w:rsidR="00000000" w:rsidDel="00000000" w:rsidP="00000000" w:rsidRDefault="00000000" w:rsidRPr="00000000" w14:paraId="000000AC">
            <w:pPr>
              <w:jc w:val="center"/>
              <w:rPr>
                <w:b w:val="1"/>
              </w:rPr>
            </w:pP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b w:val="1"/>
                <w:rtl w:val="0"/>
              </w:rPr>
              <w:t xml:space="preserve">Administrador</w:t>
            </w:r>
          </w:p>
        </w:tc>
        <w:tc>
          <w:tcPr>
            <w:shd w:fill="auto" w:val="clear"/>
          </w:tcPr>
          <w:p w:rsidR="00000000" w:rsidDel="00000000" w:rsidP="00000000" w:rsidRDefault="00000000" w:rsidRPr="00000000" w14:paraId="000000AF">
            <w:pPr>
              <w:rPr/>
            </w:pPr>
            <w:r w:rsidDel="00000000" w:rsidR="00000000" w:rsidRPr="00000000">
              <w:rPr>
                <w:rtl w:val="0"/>
              </w:rPr>
              <w:t xml:space="preserve">Administrador del sistema </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ind w:left="708" w:hanging="708"/>
              <w:jc w:val="center"/>
              <w:rPr>
                <w:color w:val="000000"/>
              </w:rPr>
            </w:pPr>
            <w:r w:rsidDel="00000000" w:rsidR="00000000" w:rsidRPr="00000000">
              <w:rPr>
                <w:rtl w:val="0"/>
              </w:rPr>
              <w:t xml:space="preserve">Organiza incluye y elimina cada precio y producto del sistema</w:t>
            </w:r>
            <w:r w:rsidDel="00000000" w:rsidR="00000000" w:rsidRPr="00000000">
              <w:rPr>
                <w:rtl w:val="0"/>
              </w:rPr>
            </w:r>
          </w:p>
        </w:tc>
        <w:tc>
          <w:tcPr>
            <w:shd w:fill="auto" w:val="clear"/>
          </w:tcPr>
          <w:p w:rsidR="00000000" w:rsidDel="00000000" w:rsidP="00000000" w:rsidRDefault="00000000" w:rsidRPr="00000000" w14:paraId="000000B1">
            <w:pPr>
              <w:rPr/>
            </w:pPr>
            <w:r w:rsidDel="00000000" w:rsidR="00000000" w:rsidRPr="00000000">
              <w:rPr>
                <w:rtl w:val="0"/>
              </w:rPr>
            </w:r>
          </w:p>
        </w:tc>
      </w:tr>
      <w:tr>
        <w:trPr>
          <w:cantSplit w:val="0"/>
          <w:trHeight w:val="1383" w:hRule="atLeast"/>
          <w:tblHeader w:val="0"/>
        </w:trPr>
        <w:tc>
          <w:tcPr>
            <w:shd w:fill="auto" w:val="clear"/>
          </w:tcPr>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b w:val="1"/>
              </w:rPr>
            </w:pPr>
            <w:r w:rsidDel="00000000" w:rsidR="00000000" w:rsidRPr="00000000">
              <w:rPr>
                <w:b w:val="1"/>
                <w:rtl w:val="0"/>
              </w:rPr>
              <w:t xml:space="preserve">Proveedor</w:t>
            </w:r>
          </w:p>
        </w:tc>
        <w:tc>
          <w:tcPr>
            <w:shd w:fill="auto" w:val="clear"/>
          </w:tcPr>
          <w:p w:rsidR="00000000" w:rsidDel="00000000" w:rsidP="00000000" w:rsidRDefault="00000000" w:rsidRPr="00000000" w14:paraId="000000B6">
            <w:pPr>
              <w:rPr/>
            </w:pPr>
            <w:r w:rsidDel="00000000" w:rsidR="00000000" w:rsidRPr="00000000">
              <w:rPr>
                <w:rtl w:val="0"/>
              </w:rPr>
              <w:t xml:space="preserve">Usuario del sistema </w:t>
            </w:r>
          </w:p>
        </w:tc>
        <w:tc>
          <w:tcPr>
            <w:shd w:fill="auto" w:val="clear"/>
          </w:tcPr>
          <w:p w:rsidR="00000000" w:rsidDel="00000000" w:rsidP="00000000" w:rsidRDefault="00000000" w:rsidRPr="00000000" w14:paraId="000000B7">
            <w:pPr>
              <w:rPr/>
            </w:pPr>
            <w:r w:rsidDel="00000000" w:rsidR="00000000" w:rsidRPr="00000000">
              <w:rPr>
                <w:rtl w:val="0"/>
              </w:rPr>
              <w:t xml:space="preserve">Puede entrar al sistema ofrecer vender y ofertar diferentes productos </w:t>
            </w:r>
          </w:p>
        </w:tc>
        <w:tc>
          <w:tcPr>
            <w:shd w:fill="auto" w:val="clear"/>
          </w:tcPr>
          <w:p w:rsidR="00000000" w:rsidDel="00000000" w:rsidP="00000000" w:rsidRDefault="00000000" w:rsidRPr="00000000" w14:paraId="000000B8">
            <w:pPr>
              <w:rPr/>
            </w:pPr>
            <w:r w:rsidDel="00000000" w:rsidR="00000000" w:rsidRPr="00000000">
              <w:rPr>
                <w:rtl w:val="0"/>
              </w:rPr>
            </w:r>
          </w:p>
        </w:tc>
      </w:tr>
      <w:tr>
        <w:trPr>
          <w:cantSplit w:val="0"/>
          <w:trHeight w:val="1383" w:hRule="atLeast"/>
          <w:tblHeader w:val="0"/>
        </w:trPr>
        <w:tc>
          <w:tcPr>
            <w:shd w:fill="auto" w:val="clear"/>
          </w:tcPr>
          <w:p w:rsidR="00000000" w:rsidDel="00000000" w:rsidP="00000000" w:rsidRDefault="00000000" w:rsidRPr="00000000" w14:paraId="000000B9">
            <w:pPr>
              <w:jc w:val="center"/>
              <w:rPr>
                <w:b w:val="1"/>
              </w:rPr>
            </w:pPr>
            <w:r w:rsidDel="00000000" w:rsidR="00000000" w:rsidRPr="00000000">
              <w:rPr>
                <w:b w:val="1"/>
                <w:rtl w:val="0"/>
              </w:rPr>
              <w:t xml:space="preserve">Cliente</w:t>
            </w:r>
          </w:p>
        </w:tc>
        <w:tc>
          <w:tcPr>
            <w:shd w:fill="auto" w:val="clear"/>
          </w:tcPr>
          <w:p w:rsidR="00000000" w:rsidDel="00000000" w:rsidP="00000000" w:rsidRDefault="00000000" w:rsidRPr="00000000" w14:paraId="000000BA">
            <w:pPr>
              <w:rPr/>
            </w:pPr>
            <w:r w:rsidDel="00000000" w:rsidR="00000000" w:rsidRPr="00000000">
              <w:rPr>
                <w:rtl w:val="0"/>
              </w:rPr>
              <w:t xml:space="preserve">Usuario del sistema</w:t>
            </w:r>
          </w:p>
        </w:tc>
        <w:tc>
          <w:tcPr>
            <w:shd w:fill="auto" w:val="clear"/>
          </w:tcPr>
          <w:p w:rsidR="00000000" w:rsidDel="00000000" w:rsidP="00000000" w:rsidRDefault="00000000" w:rsidRPr="00000000" w14:paraId="000000BB">
            <w:pPr>
              <w:rPr/>
            </w:pPr>
            <w:r w:rsidDel="00000000" w:rsidR="00000000" w:rsidRPr="00000000">
              <w:rPr>
                <w:rtl w:val="0"/>
              </w:rPr>
              <w:t xml:space="preserve">Puede entrar al sistema a comprar los productos que desee</w:t>
            </w:r>
          </w:p>
        </w:tc>
        <w:tc>
          <w:tcPr>
            <w:shd w:fill="auto" w:val="clear"/>
          </w:tcPr>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lnxbz9" w:id="12"/>
      <w:bookmarkEnd w:id="12"/>
      <w:r w:rsidDel="00000000" w:rsidR="00000000" w:rsidRPr="00000000">
        <w:rPr>
          <w:b w:val="1"/>
          <w:color w:val="000000"/>
          <w:sz w:val="28"/>
          <w:szCs w:val="28"/>
          <w:rtl w:val="0"/>
        </w:rPr>
        <w:t xml:space="preserve">Vistas de la arquitectura</w:t>
      </w:r>
    </w:p>
    <w:p w:rsidR="00000000" w:rsidDel="00000000" w:rsidP="00000000" w:rsidRDefault="00000000" w:rsidRPr="00000000" w14:paraId="000000C4">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5nkun2" w:id="13"/>
      <w:bookmarkEnd w:id="13"/>
      <w:r w:rsidDel="00000000" w:rsidR="00000000" w:rsidRPr="00000000">
        <w:rPr>
          <w:b w:val="1"/>
          <w:color w:val="000000"/>
          <w:rtl w:val="0"/>
        </w:rPr>
        <w:t xml:space="preserve">Vista de Casos de Uso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59140" cy="3251200"/>
            <wp:effectExtent b="38100" l="38100" r="38100" t="38100"/>
            <wp:docPr id="18293237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59140" cy="3251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59140" cy="3683000"/>
            <wp:effectExtent b="38100" l="38100" r="38100" t="38100"/>
            <wp:docPr id="18293237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59140" cy="3683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59140" cy="3314700"/>
            <wp:effectExtent b="38100" l="38100" r="38100" t="38100"/>
            <wp:docPr id="182932372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59140" cy="3314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5812835" cy="2893278"/>
            <wp:effectExtent b="38100" l="38100" r="38100" t="38100"/>
            <wp:docPr id="18293237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2835" cy="289327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ksv4uv" w:id="14"/>
      <w:bookmarkEnd w:id="14"/>
      <w:r w:rsidDel="00000000" w:rsidR="00000000" w:rsidRPr="00000000">
        <w:rPr>
          <w:b w:val="1"/>
          <w:color w:val="000000"/>
          <w:rtl w:val="0"/>
        </w:rPr>
        <w:t xml:space="preserve">Vista de Procesos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Actividades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0" distT="0" distL="0" distR="0">
            <wp:extent cx="6249035" cy="1762125"/>
            <wp:effectExtent b="0" l="0" r="0" t="0"/>
            <wp:docPr id="18293237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4903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4sinio" w:id="15"/>
      <w:bookmarkEnd w:id="15"/>
      <w:r w:rsidDel="00000000" w:rsidR="00000000" w:rsidRPr="00000000">
        <w:rPr>
          <w:b w:val="1"/>
          <w:color w:val="000000"/>
          <w:rtl w:val="0"/>
        </w:rPr>
        <w:t xml:space="preserve">Vista Lógica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Diagramas – Clases</w:t>
      </w:r>
    </w:p>
    <w:p w:rsidR="00000000" w:rsidDel="00000000" w:rsidP="00000000" w:rsidRDefault="00000000" w:rsidRPr="00000000" w14:paraId="000000E6">
      <w:pPr>
        <w:rPr/>
      </w:pPr>
      <w:r w:rsidDel="00000000" w:rsidR="00000000" w:rsidRPr="00000000">
        <w:rPr/>
        <w:drawing>
          <wp:inline distB="114300" distT="114300" distL="114300" distR="114300">
            <wp:extent cx="5759140" cy="3454400"/>
            <wp:effectExtent b="38100" l="38100" r="38100" t="38100"/>
            <wp:docPr id="182932372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59140" cy="34544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bookmarkStart w:colFirst="0" w:colLast="0" w:name="_heading=h.2jxsxqh" w:id="16"/>
      <w:bookmarkEnd w:id="16"/>
      <w:r w:rsidDel="00000000" w:rsidR="00000000" w:rsidRPr="00000000">
        <w:rPr>
          <w:b w:val="1"/>
          <w:color w:val="000000"/>
          <w:rtl w:val="0"/>
        </w:rPr>
        <w:t xml:space="preserve">Diagramas – Secuencia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0" distT="0" distL="0" distR="0">
            <wp:extent cx="5408930" cy="2521585"/>
            <wp:effectExtent b="0" l="0" r="0" t="0"/>
            <wp:docPr id="182932372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0893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0" distT="0" distL="0" distR="0">
            <wp:extent cx="5418455" cy="2520315"/>
            <wp:effectExtent b="0" l="0" r="0" t="0"/>
            <wp:docPr id="182932372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1845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0" distT="0" distL="0" distR="0">
            <wp:extent cx="5418455" cy="2520315"/>
            <wp:effectExtent b="0" l="0" r="0" t="0"/>
            <wp:docPr id="182932372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1845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0" distT="0" distL="0" distR="0">
            <wp:extent cx="4208625" cy="2524125"/>
            <wp:effectExtent b="0" l="0" r="0" t="0"/>
            <wp:docPr id="182932373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086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0" distT="0" distL="0" distR="0">
            <wp:extent cx="3063240" cy="2521585"/>
            <wp:effectExtent b="0" l="0" r="0" t="0"/>
            <wp:docPr id="182932373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6324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drawing>
          <wp:inline distB="0" distT="0" distL="0" distR="0">
            <wp:extent cx="3537585" cy="2520950"/>
            <wp:effectExtent b="0" l="0" r="0" t="0"/>
            <wp:docPr id="182932373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537585"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0" distT="0" distL="0" distR="0">
            <wp:extent cx="2851150" cy="2521585"/>
            <wp:effectExtent b="0" l="0" r="0" t="0"/>
            <wp:docPr id="182932373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5115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0" distT="0" distL="0" distR="0">
            <wp:extent cx="3013710" cy="2521585"/>
            <wp:effectExtent b="0" l="0" r="0" t="0"/>
            <wp:docPr id="182932373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13710" cy="25215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0" distT="0" distL="0" distR="0">
            <wp:extent cx="3148330" cy="2520950"/>
            <wp:effectExtent b="0" l="0" r="0" t="0"/>
            <wp:docPr id="182932373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4833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0" distT="0" distL="0" distR="0">
            <wp:extent cx="3204210" cy="2520950"/>
            <wp:effectExtent b="0" l="0" r="0" t="0"/>
            <wp:docPr id="182932373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0421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0" distT="0" distL="0" distR="0">
            <wp:extent cx="3287395" cy="2520950"/>
            <wp:effectExtent b="0" l="0" r="0" t="0"/>
            <wp:docPr id="182932373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287395"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z337ya" w:id="17"/>
      <w:bookmarkEnd w:id="17"/>
      <w:r w:rsidDel="00000000" w:rsidR="00000000" w:rsidRPr="00000000">
        <w:rPr>
          <w:b w:val="1"/>
          <w:color w:val="000000"/>
          <w:rtl w:val="0"/>
        </w:rPr>
        <w:t xml:space="preserve">Vista de Implementación</w:t>
      </w:r>
    </w:p>
    <w:p w:rsidR="00000000" w:rsidDel="00000000" w:rsidP="00000000" w:rsidRDefault="00000000" w:rsidRPr="00000000" w14:paraId="0000010C">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Componentes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759140" cy="2603500"/>
            <wp:effectExtent b="38100" l="38100" r="38100" t="38100"/>
            <wp:docPr id="182932373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59140" cy="2603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Paquetes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59140" cy="2209800"/>
            <wp:effectExtent b="38100" l="38100" r="38100" t="38100"/>
            <wp:docPr id="182932373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9140" cy="2209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j2qqm3" w:id="18"/>
      <w:bookmarkEnd w:id="18"/>
      <w:r w:rsidDel="00000000" w:rsidR="00000000" w:rsidRPr="00000000">
        <w:rPr>
          <w:b w:val="1"/>
          <w:color w:val="000000"/>
          <w:rtl w:val="0"/>
        </w:rPr>
        <w:t xml:space="preserve">Vista de Despliegue</w:t>
      </w:r>
    </w:p>
    <w:p w:rsidR="00000000" w:rsidDel="00000000" w:rsidP="00000000" w:rsidRDefault="00000000" w:rsidRPr="00000000" w14:paraId="00000127">
      <w:pPr>
        <w:keepNext w:val="1"/>
        <w:numPr>
          <w:ilvl w:val="2"/>
          <w:numId w:val="5"/>
        </w:numPr>
        <w:pBdr>
          <w:top w:space="0" w:sz="0" w:val="nil"/>
          <w:left w:space="0" w:sz="0" w:val="nil"/>
          <w:bottom w:space="0" w:sz="0" w:val="nil"/>
          <w:right w:space="0" w:sz="0" w:val="nil"/>
          <w:between w:space="0" w:sz="0" w:val="nil"/>
        </w:pBdr>
        <w:ind w:left="0" w:firstLine="0"/>
        <w:jc w:val="left"/>
        <w:rPr>
          <w:b w:val="1"/>
          <w:color w:val="000000"/>
        </w:rPr>
      </w:pPr>
      <w:r w:rsidDel="00000000" w:rsidR="00000000" w:rsidRPr="00000000">
        <w:rPr>
          <w:b w:val="1"/>
          <w:color w:val="000000"/>
          <w:rtl w:val="0"/>
        </w:rPr>
        <w:t xml:space="preserve">Diagrama de despliegue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59140" cy="2184400"/>
            <wp:effectExtent b="38100" l="38100" r="38100" t="38100"/>
            <wp:docPr id="182932374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59140" cy="21844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r w:rsidDel="00000000" w:rsidR="00000000" w:rsidRPr="00000000">
        <w:rPr>
          <w:b w:val="1"/>
          <w:color w:val="000000"/>
          <w:sz w:val="28"/>
          <w:szCs w:val="28"/>
          <w:rtl w:val="0"/>
        </w:rPr>
        <w:t xml:space="preserve">Arquitectura en capas (4 capas Presentación-Negocio-Datos y base de datos)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Plataformas a utilizar: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Diseño Web:</w:t>
      </w:r>
      <w:r w:rsidDel="00000000" w:rsidR="00000000" w:rsidRPr="00000000">
        <w:rPr>
          <w:rtl w:val="0"/>
        </w:rPr>
        <w:t xml:space="preserve"> Visual Studio Code, CSS, HTML5</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Desarrollo:</w:t>
      </w:r>
      <w:r w:rsidDel="00000000" w:rsidR="00000000" w:rsidRPr="00000000">
        <w:rPr>
          <w:rtl w:val="0"/>
        </w:rPr>
        <w:t xml:space="preserve"> Java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b w:val="1"/>
          <w:rtl w:val="0"/>
        </w:rPr>
        <w:t xml:space="preserve">Base de Datos:</w:t>
      </w:r>
      <w:r w:rsidDel="00000000" w:rsidR="00000000" w:rsidRPr="00000000">
        <w:rPr>
          <w:rtl w:val="0"/>
        </w:rPr>
        <w:t xml:space="preserve"> SQL SERVER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4i7ojhp" w:id="19"/>
      <w:bookmarkEnd w:id="19"/>
      <w:r w:rsidDel="00000000" w:rsidR="00000000" w:rsidRPr="00000000">
        <w:rPr>
          <w:b w:val="1"/>
          <w:color w:val="000000"/>
          <w:sz w:val="28"/>
          <w:szCs w:val="28"/>
          <w:rtl w:val="0"/>
        </w:rPr>
        <w:t xml:space="preserve">Vista de Datos </w:t>
      </w:r>
    </w:p>
    <w:p w:rsidR="00000000" w:rsidDel="00000000" w:rsidP="00000000" w:rsidRDefault="00000000" w:rsidRPr="00000000" w14:paraId="00000155">
      <w:pPr>
        <w:keepNext w:val="1"/>
        <w:numPr>
          <w:ilvl w:val="1"/>
          <w:numId w:val="5"/>
        </w:numPr>
        <w:pBdr>
          <w:top w:space="0" w:sz="0" w:val="nil"/>
          <w:left w:space="0" w:sz="0" w:val="nil"/>
          <w:bottom w:space="0" w:sz="0" w:val="nil"/>
          <w:right w:space="0" w:sz="0" w:val="nil"/>
          <w:between w:space="0" w:sz="0" w:val="nil"/>
        </w:pBdr>
        <w:spacing w:before="100" w:lineRule="auto"/>
        <w:ind w:left="0" w:firstLine="709"/>
        <w:jc w:val="left"/>
        <w:rPr>
          <w:color w:val="000000"/>
        </w:rPr>
      </w:pPr>
      <w:bookmarkStart w:colFirst="0" w:colLast="0" w:name="_heading=h.2xcytpi" w:id="20"/>
      <w:bookmarkEnd w:id="20"/>
      <w:r w:rsidDel="00000000" w:rsidR="00000000" w:rsidRPr="00000000">
        <w:rPr>
          <w:color w:val="000000"/>
          <w:rtl w:val="0"/>
        </w:rPr>
        <w:t xml:space="preserve">Modelo Relacional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0" distT="0" distL="114300" distR="114300">
            <wp:extent cx="6133031" cy="4630643"/>
            <wp:effectExtent b="38100" l="38100" r="38100" t="38100"/>
            <wp:docPr id="18293237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33031" cy="463064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1ci93xb" w:id="21"/>
      <w:bookmarkEnd w:id="21"/>
      <w:r w:rsidDel="00000000" w:rsidR="00000000" w:rsidRPr="00000000">
        <w:rPr>
          <w:b w:val="1"/>
          <w:color w:val="000000"/>
          <w:sz w:val="28"/>
          <w:szCs w:val="28"/>
          <w:rtl w:val="0"/>
        </w:rPr>
        <w:t xml:space="preserve">Definición de Interfaces de Usuario </w:t>
      </w:r>
    </w:p>
    <w:p w:rsidR="00000000" w:rsidDel="00000000" w:rsidP="00000000" w:rsidRDefault="00000000" w:rsidRPr="00000000" w14:paraId="00000166">
      <w:pPr>
        <w:ind w:firstLine="708"/>
        <w:rPr/>
      </w:pPr>
      <w:r w:rsidDel="00000000" w:rsidR="00000000" w:rsidRPr="00000000">
        <w:rPr>
          <w:rtl w:val="0"/>
        </w:rPr>
        <w:t xml:space="preserve">Demostración de las interfaces</w:t>
      </w:r>
    </w:p>
    <w:p w:rsidR="00000000" w:rsidDel="00000000" w:rsidP="00000000" w:rsidRDefault="00000000" w:rsidRPr="00000000" w14:paraId="00000167">
      <w:pPr>
        <w:ind w:firstLine="708"/>
        <w:rPr/>
      </w:pPr>
      <w:r w:rsidDel="00000000" w:rsidR="00000000" w:rsidRPr="00000000">
        <w:rPr/>
        <w:drawing>
          <wp:inline distB="0" distT="0" distL="0" distR="0">
            <wp:extent cx="4615192" cy="2480802"/>
            <wp:effectExtent b="38100" l="38100" r="38100" t="38100"/>
            <wp:docPr id="182932371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615192" cy="248080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ind w:firstLine="708"/>
        <w:rPr/>
      </w:pPr>
      <w:r w:rsidDel="00000000" w:rsidR="00000000" w:rsidRPr="00000000">
        <w:rPr>
          <w:rtl w:val="0"/>
        </w:rPr>
      </w:r>
    </w:p>
    <w:p w:rsidR="00000000" w:rsidDel="00000000" w:rsidP="00000000" w:rsidRDefault="00000000" w:rsidRPr="00000000" w14:paraId="00000169">
      <w:pPr>
        <w:ind w:firstLine="708"/>
        <w:jc w:val="center"/>
        <w:rPr/>
      </w:pPr>
      <w:r w:rsidDel="00000000" w:rsidR="00000000" w:rsidRPr="00000000">
        <w:rPr>
          <w:rtl w:val="0"/>
        </w:rPr>
      </w:r>
    </w:p>
    <w:p w:rsidR="00000000" w:rsidDel="00000000" w:rsidP="00000000" w:rsidRDefault="00000000" w:rsidRPr="00000000" w14:paraId="0000016A">
      <w:pPr>
        <w:ind w:firstLine="708"/>
        <w:rPr/>
      </w:pPr>
      <w:r w:rsidDel="00000000" w:rsidR="00000000" w:rsidRPr="00000000">
        <w:rPr/>
        <w:drawing>
          <wp:inline distB="0" distT="0" distL="0" distR="0">
            <wp:extent cx="4513307" cy="3417265"/>
            <wp:effectExtent b="38100" l="38100" r="38100" t="38100"/>
            <wp:docPr id="18293237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513307" cy="341726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firstLine="708"/>
        <w:rPr/>
      </w:pPr>
      <w:r w:rsidDel="00000000" w:rsidR="00000000" w:rsidRPr="00000000">
        <w:rPr>
          <w:rtl w:val="0"/>
        </w:rPr>
      </w:r>
    </w:p>
    <w:p w:rsidR="00000000" w:rsidDel="00000000" w:rsidP="00000000" w:rsidRDefault="00000000" w:rsidRPr="00000000" w14:paraId="0000016C">
      <w:pPr>
        <w:ind w:firstLine="708"/>
        <w:jc w:val="center"/>
        <w:rPr/>
      </w:pPr>
      <w:r w:rsidDel="00000000" w:rsidR="00000000" w:rsidRPr="00000000">
        <w:rPr>
          <w:rtl w:val="0"/>
        </w:rPr>
      </w:r>
    </w:p>
    <w:p w:rsidR="00000000" w:rsidDel="00000000" w:rsidP="00000000" w:rsidRDefault="00000000" w:rsidRPr="00000000" w14:paraId="0000016D">
      <w:pPr>
        <w:ind w:firstLine="708"/>
        <w:rPr/>
      </w:pPr>
      <w:r w:rsidDel="00000000" w:rsidR="00000000" w:rsidRPr="00000000">
        <w:rPr>
          <w:rtl w:val="0"/>
        </w:rPr>
      </w:r>
    </w:p>
    <w:p w:rsidR="00000000" w:rsidDel="00000000" w:rsidP="00000000" w:rsidRDefault="00000000" w:rsidRPr="00000000" w14:paraId="0000016E">
      <w:pPr>
        <w:ind w:firstLine="708"/>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ind w:firstLine="708"/>
        <w:rPr/>
      </w:pPr>
      <w:r w:rsidDel="00000000" w:rsidR="00000000" w:rsidRPr="00000000">
        <w:rPr>
          <w:rtl w:val="0"/>
        </w:rPr>
      </w:r>
    </w:p>
    <w:p w:rsidR="00000000" w:rsidDel="00000000" w:rsidP="00000000" w:rsidRDefault="00000000" w:rsidRPr="00000000" w14:paraId="00000171">
      <w:pPr>
        <w:ind w:firstLine="708"/>
        <w:jc w:val="center"/>
        <w:rPr/>
      </w:pPr>
      <w:r w:rsidDel="00000000" w:rsidR="00000000" w:rsidRPr="00000000">
        <w:rPr/>
        <w:drawing>
          <wp:inline distB="0" distT="0" distL="0" distR="0">
            <wp:extent cx="4743550" cy="2556837"/>
            <wp:effectExtent b="38100" l="38100" r="38100" t="38100"/>
            <wp:docPr id="182932371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743550" cy="255683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ind w:firstLine="708"/>
        <w:rPr/>
      </w:pPr>
      <w:r w:rsidDel="00000000" w:rsidR="00000000" w:rsidRPr="00000000">
        <w:rPr>
          <w:rtl w:val="0"/>
        </w:rPr>
      </w:r>
    </w:p>
    <w:p w:rsidR="00000000" w:rsidDel="00000000" w:rsidP="00000000" w:rsidRDefault="00000000" w:rsidRPr="00000000" w14:paraId="00000173">
      <w:pPr>
        <w:ind w:firstLine="708"/>
        <w:rPr/>
      </w:pPr>
      <w:r w:rsidDel="00000000" w:rsidR="00000000" w:rsidRPr="00000000">
        <w:rPr>
          <w:rtl w:val="0"/>
        </w:rPr>
      </w:r>
    </w:p>
    <w:p w:rsidR="00000000" w:rsidDel="00000000" w:rsidP="00000000" w:rsidRDefault="00000000" w:rsidRPr="00000000" w14:paraId="00000174">
      <w:pPr>
        <w:ind w:firstLine="708"/>
        <w:rPr/>
      </w:pPr>
      <w:r w:rsidDel="00000000" w:rsidR="00000000" w:rsidRPr="00000000">
        <w:rPr>
          <w:rtl w:val="0"/>
        </w:rPr>
      </w:r>
    </w:p>
    <w:p w:rsidR="00000000" w:rsidDel="00000000" w:rsidP="00000000" w:rsidRDefault="00000000" w:rsidRPr="00000000" w14:paraId="00000175">
      <w:pPr>
        <w:ind w:firstLine="708"/>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ind w:firstLine="708"/>
        <w:rPr/>
      </w:pPr>
      <w:r w:rsidDel="00000000" w:rsidR="00000000" w:rsidRPr="00000000">
        <w:rPr>
          <w:rtl w:val="0"/>
        </w:rPr>
      </w:r>
    </w:p>
    <w:p w:rsidR="00000000" w:rsidDel="00000000" w:rsidP="00000000" w:rsidRDefault="00000000" w:rsidRPr="00000000" w14:paraId="00000178">
      <w:pPr>
        <w:ind w:firstLine="708"/>
        <w:rPr/>
      </w:pPr>
      <w:r w:rsidDel="00000000" w:rsidR="00000000" w:rsidRPr="00000000">
        <w:rPr>
          <w:rtl w:val="0"/>
        </w:rPr>
      </w:r>
    </w:p>
    <w:p w:rsidR="00000000" w:rsidDel="00000000" w:rsidP="00000000" w:rsidRDefault="00000000" w:rsidRPr="00000000" w14:paraId="00000179">
      <w:pPr>
        <w:ind w:firstLine="708"/>
        <w:rPr/>
      </w:pPr>
      <w:r w:rsidDel="00000000" w:rsidR="00000000" w:rsidRPr="00000000">
        <w:rPr>
          <w:rtl w:val="0"/>
        </w:rPr>
      </w:r>
    </w:p>
    <w:p w:rsidR="00000000" w:rsidDel="00000000" w:rsidP="00000000" w:rsidRDefault="00000000" w:rsidRPr="00000000" w14:paraId="0000017A">
      <w:pPr>
        <w:ind w:firstLine="708"/>
        <w:rPr/>
      </w:pPr>
      <w:r w:rsidDel="00000000" w:rsidR="00000000" w:rsidRPr="00000000">
        <w:rPr>
          <w:rtl w:val="0"/>
        </w:rPr>
      </w:r>
    </w:p>
    <w:p w:rsidR="00000000" w:rsidDel="00000000" w:rsidP="00000000" w:rsidRDefault="00000000" w:rsidRPr="00000000" w14:paraId="0000017B">
      <w:pPr>
        <w:ind w:firstLine="708"/>
        <w:rPr/>
      </w:pPr>
      <w:r w:rsidDel="00000000" w:rsidR="00000000" w:rsidRPr="00000000">
        <w:rPr>
          <w:rtl w:val="0"/>
        </w:rPr>
      </w:r>
    </w:p>
    <w:p w:rsidR="00000000" w:rsidDel="00000000" w:rsidP="00000000" w:rsidRDefault="00000000" w:rsidRPr="00000000" w14:paraId="0000017C">
      <w:pPr>
        <w:ind w:firstLine="708"/>
        <w:rPr/>
      </w:pPr>
      <w:r w:rsidDel="00000000" w:rsidR="00000000" w:rsidRPr="00000000">
        <w:rPr>
          <w:rtl w:val="0"/>
        </w:rPr>
      </w:r>
    </w:p>
    <w:p w:rsidR="00000000" w:rsidDel="00000000" w:rsidP="00000000" w:rsidRDefault="00000000" w:rsidRPr="00000000" w14:paraId="0000017D">
      <w:pPr>
        <w:spacing w:line="480" w:lineRule="auto"/>
        <w:ind w:firstLine="720"/>
        <w:jc w:val="center"/>
        <w:rPr/>
      </w:pPr>
      <w:r w:rsidDel="00000000" w:rsidR="00000000" w:rsidRPr="00000000">
        <w:rPr>
          <w:rtl w:val="0"/>
        </w:rPr>
      </w:r>
    </w:p>
    <w:p w:rsidR="00000000" w:rsidDel="00000000" w:rsidP="00000000" w:rsidRDefault="00000000" w:rsidRPr="00000000" w14:paraId="0000017E">
      <w:pPr>
        <w:spacing w:line="480" w:lineRule="auto"/>
        <w:ind w:firstLine="720"/>
        <w:rPr/>
      </w:pPr>
      <w:r w:rsidDel="00000000" w:rsidR="00000000" w:rsidRPr="00000000">
        <w:rPr>
          <w:rtl w:val="0"/>
        </w:rPr>
      </w:r>
    </w:p>
    <w:p w:rsidR="00000000" w:rsidDel="00000000" w:rsidP="00000000" w:rsidRDefault="00000000" w:rsidRPr="00000000" w14:paraId="0000017F">
      <w:pPr>
        <w:spacing w:line="480" w:lineRule="auto"/>
        <w:ind w:firstLine="720"/>
        <w:rPr/>
      </w:pPr>
      <w:r w:rsidDel="00000000" w:rsidR="00000000" w:rsidRPr="00000000">
        <w:rPr>
          <w:rtl w:val="0"/>
        </w:rPr>
      </w:r>
    </w:p>
    <w:p w:rsidR="00000000" w:rsidDel="00000000" w:rsidP="00000000" w:rsidRDefault="00000000" w:rsidRPr="00000000" w14:paraId="00000180">
      <w:pPr>
        <w:spacing w:line="480" w:lineRule="auto"/>
        <w:ind w:firstLine="720"/>
        <w:rPr/>
      </w:pPr>
      <w:r w:rsidDel="00000000" w:rsidR="00000000" w:rsidRPr="00000000">
        <w:rPr>
          <w:rtl w:val="0"/>
        </w:rPr>
      </w:r>
    </w:p>
    <w:p w:rsidR="00000000" w:rsidDel="00000000" w:rsidP="00000000" w:rsidRDefault="00000000" w:rsidRPr="00000000" w14:paraId="00000181">
      <w:pPr>
        <w:spacing w:line="480" w:lineRule="auto"/>
        <w:ind w:firstLine="720"/>
        <w:rPr/>
      </w:pPr>
      <w:r w:rsidDel="00000000" w:rsidR="00000000" w:rsidRPr="00000000">
        <w:rPr>
          <w:rtl w:val="0"/>
        </w:rPr>
      </w:r>
    </w:p>
    <w:p w:rsidR="00000000" w:rsidDel="00000000" w:rsidP="00000000" w:rsidRDefault="00000000" w:rsidRPr="00000000" w14:paraId="00000182">
      <w:pPr>
        <w:spacing w:line="480" w:lineRule="auto"/>
        <w:ind w:firstLine="720"/>
        <w:rPr/>
      </w:pPr>
      <w:r w:rsidDel="00000000" w:rsidR="00000000" w:rsidRPr="00000000">
        <w:rPr>
          <w:rtl w:val="0"/>
        </w:rPr>
      </w:r>
    </w:p>
    <w:p w:rsidR="00000000" w:rsidDel="00000000" w:rsidP="00000000" w:rsidRDefault="00000000" w:rsidRPr="00000000" w14:paraId="00000183">
      <w:pPr>
        <w:tabs>
          <w:tab w:val="left" w:leader="none" w:pos="4061"/>
        </w:tabs>
        <w:spacing w:line="480" w:lineRule="auto"/>
        <w:ind w:firstLine="720"/>
        <w:rPr/>
      </w:pPr>
      <w:r w:rsidDel="00000000" w:rsidR="00000000" w:rsidRPr="00000000">
        <w:rPr>
          <w:rtl w:val="0"/>
        </w:rPr>
      </w:r>
    </w:p>
    <w:p w:rsidR="00000000" w:rsidDel="00000000" w:rsidP="00000000" w:rsidRDefault="00000000" w:rsidRPr="00000000" w14:paraId="00000184">
      <w:pPr>
        <w:keepNext w:val="1"/>
        <w:numPr>
          <w:ilvl w:val="0"/>
          <w:numId w:val="5"/>
        </w:numPr>
        <w:pBdr>
          <w:top w:space="0" w:sz="0" w:val="nil"/>
          <w:left w:space="0" w:sz="0" w:val="nil"/>
          <w:bottom w:space="0" w:sz="0" w:val="nil"/>
          <w:right w:space="0" w:sz="0" w:val="nil"/>
          <w:between w:space="0" w:sz="0" w:val="nil"/>
        </w:pBdr>
        <w:spacing w:before="200" w:lineRule="auto"/>
        <w:ind w:left="0" w:firstLine="0"/>
        <w:jc w:val="left"/>
        <w:rPr>
          <w:b w:val="1"/>
          <w:color w:val="000000"/>
          <w:sz w:val="28"/>
          <w:szCs w:val="28"/>
        </w:rPr>
      </w:pPr>
      <w:bookmarkStart w:colFirst="0" w:colLast="0" w:name="_heading=h.3whwml4" w:id="22"/>
      <w:bookmarkEnd w:id="22"/>
      <w:r w:rsidDel="00000000" w:rsidR="00000000" w:rsidRPr="00000000">
        <w:rPr>
          <w:b w:val="1"/>
          <w:color w:val="000000"/>
          <w:sz w:val="28"/>
          <w:szCs w:val="28"/>
          <w:rtl w:val="0"/>
        </w:rPr>
        <w:t xml:space="preserve">Características Generales de Calidad</w:t>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708" w:hanging="708"/>
        <w:rPr>
          <w:b w:val="1"/>
          <w:color w:val="000000"/>
        </w:rPr>
      </w:pPr>
      <w:r w:rsidDel="00000000" w:rsidR="00000000" w:rsidRPr="00000000">
        <w:rPr>
          <w:rtl w:val="0"/>
        </w:rPr>
      </w:r>
    </w:p>
    <w:p w:rsidR="00000000" w:rsidDel="00000000" w:rsidP="00000000" w:rsidRDefault="00000000" w:rsidRPr="00000000" w14:paraId="0000018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bn6wsx" w:id="23"/>
      <w:bookmarkEnd w:id="23"/>
      <w:r w:rsidDel="00000000" w:rsidR="00000000" w:rsidRPr="00000000">
        <w:rPr>
          <w:b w:val="1"/>
          <w:color w:val="000000"/>
          <w:rtl w:val="0"/>
        </w:rPr>
        <w:t xml:space="preserve">Tamaño y performance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2"/>
        </w:numPr>
        <w:ind w:left="360" w:hanging="360"/>
        <w:rPr/>
      </w:pPr>
      <w:bookmarkStart w:colFirst="0" w:colLast="0" w:name="_heading=h.qsh70q" w:id="24"/>
      <w:bookmarkEnd w:id="24"/>
      <w:r w:rsidDel="00000000" w:rsidR="00000000" w:rsidRPr="00000000">
        <w:rPr>
          <w:rtl w:val="0"/>
        </w:rPr>
        <w:t xml:space="preserve">Tiempo de respuesta en el acceso a la Base de Datos (7 Segs)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2"/>
        </w:numPr>
        <w:ind w:left="360" w:hanging="360"/>
        <w:rPr/>
      </w:pPr>
      <w:bookmarkStart w:colFirst="0" w:colLast="0" w:name="_heading=h.3as4poj" w:id="25"/>
      <w:bookmarkEnd w:id="25"/>
      <w:r w:rsidDel="00000000" w:rsidR="00000000" w:rsidRPr="00000000">
        <w:rPr>
          <w:rtl w:val="0"/>
        </w:rPr>
        <w:t xml:space="preserve">Tiempo de respuesta de transacciones (3 Segs)</w:t>
      </w:r>
    </w:p>
    <w:p w:rsidR="00000000" w:rsidDel="00000000" w:rsidP="00000000" w:rsidRDefault="00000000" w:rsidRPr="00000000" w14:paraId="0000018B">
      <w:pPr>
        <w:ind w:left="360" w:firstLine="0"/>
        <w:rPr/>
      </w:pPr>
      <w:r w:rsidDel="00000000" w:rsidR="00000000" w:rsidRPr="00000000">
        <w:rPr>
          <w:rtl w:val="0"/>
        </w:rPr>
      </w:r>
    </w:p>
    <w:p w:rsidR="00000000" w:rsidDel="00000000" w:rsidP="00000000" w:rsidRDefault="00000000" w:rsidRPr="00000000" w14:paraId="0000018C">
      <w:pPr>
        <w:numPr>
          <w:ilvl w:val="0"/>
          <w:numId w:val="2"/>
        </w:numPr>
        <w:ind w:left="360" w:hanging="360"/>
        <w:rPr/>
      </w:pPr>
      <w:r w:rsidDel="00000000" w:rsidR="00000000" w:rsidRPr="00000000">
        <w:rPr>
          <w:rtl w:val="0"/>
        </w:rPr>
        <w:t xml:space="preserve">Espacio en disco para el cliente (23gb)</w:t>
      </w:r>
    </w:p>
    <w:p w:rsidR="00000000" w:rsidDel="00000000" w:rsidP="00000000" w:rsidRDefault="00000000" w:rsidRPr="00000000" w14:paraId="0000018D">
      <w:pPr>
        <w:ind w:left="360" w:firstLine="0"/>
        <w:rPr/>
      </w:pPr>
      <w:r w:rsidDel="00000000" w:rsidR="00000000" w:rsidRPr="00000000">
        <w:rPr>
          <w:rtl w:val="0"/>
        </w:rPr>
      </w:r>
    </w:p>
    <w:p w:rsidR="00000000" w:rsidDel="00000000" w:rsidP="00000000" w:rsidRDefault="00000000" w:rsidRPr="00000000" w14:paraId="0000018E">
      <w:pPr>
        <w:numPr>
          <w:ilvl w:val="0"/>
          <w:numId w:val="2"/>
        </w:numPr>
        <w:ind w:left="360" w:hanging="360"/>
        <w:rPr/>
      </w:pPr>
      <w:r w:rsidDel="00000000" w:rsidR="00000000" w:rsidRPr="00000000">
        <w:rPr>
          <w:rtl w:val="0"/>
        </w:rPr>
        <w:t xml:space="preserve">Espacio en disco para el servidor de Base de datos (23gb)</w:t>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08" w:firstLine="0"/>
        <w:rPr>
          <w:color w:val="000000"/>
        </w:rPr>
      </w:pPr>
      <w:r w:rsidDel="00000000" w:rsidR="00000000" w:rsidRPr="00000000">
        <w:rPr>
          <w:rtl w:val="0"/>
        </w:rPr>
      </w:r>
    </w:p>
    <w:p w:rsidR="00000000" w:rsidDel="00000000" w:rsidP="00000000" w:rsidRDefault="00000000" w:rsidRPr="00000000" w14:paraId="00000190">
      <w:pPr>
        <w:ind w:left="360" w:firstLine="0"/>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pxezwc" w:id="26"/>
      <w:bookmarkEnd w:id="26"/>
      <w:r w:rsidDel="00000000" w:rsidR="00000000" w:rsidRPr="00000000">
        <w:rPr>
          <w:b w:val="1"/>
          <w:color w:val="000000"/>
          <w:rtl w:val="0"/>
        </w:rPr>
        <w:t xml:space="preserve">Calidad</w:t>
      </w:r>
    </w:p>
    <w:p w:rsidR="00000000" w:rsidDel="00000000" w:rsidP="00000000" w:rsidRDefault="00000000" w:rsidRPr="00000000" w14:paraId="00000193">
      <w:pPr>
        <w:rPr/>
      </w:pPr>
      <w:r w:rsidDel="00000000" w:rsidR="00000000" w:rsidRPr="00000000">
        <w:rPr>
          <w:rtl w:val="0"/>
        </w:rPr>
        <w:t xml:space="preserve">Nuestro servicio se enfoca en lograr la eficiencia tanto en la venta como en la compra de productos, además de asegurar una gestión adecuada de los pedidos, todo ello con el objetivo de garantizar la máxima calidad en cada transacción.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Buscamos proporcionar a nuestros clientes una experiencia de comercio electrónico fluida y satisfactoria. Nuestra plataforma está diseñada para agilizar el proceso de compra y venta, facilitando la navegación y selección de productos, así como la realización de pagos seguros.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49x2ik5" w:id="27"/>
      <w:bookmarkEnd w:id="27"/>
      <w:r w:rsidDel="00000000" w:rsidR="00000000" w:rsidRPr="00000000">
        <w:rPr>
          <w:b w:val="1"/>
          <w:color w:val="000000"/>
          <w:rtl w:val="0"/>
        </w:rPr>
        <w:t xml:space="preserve">Usabilidad </w:t>
      </w:r>
    </w:p>
    <w:p w:rsidR="00000000" w:rsidDel="00000000" w:rsidP="00000000" w:rsidRDefault="00000000" w:rsidRPr="00000000" w14:paraId="00000198">
      <w:pPr>
        <w:rPr/>
      </w:pPr>
      <w:r w:rsidDel="00000000" w:rsidR="00000000" w:rsidRPr="00000000">
        <w:rPr>
          <w:rtl w:val="0"/>
        </w:rPr>
        <w:t xml:space="preserve">Nuestros clientes podrán manejar nuestra página web de forma intuitiva y realizar la venta de cada artículo de manera fácil, siguiendo un proceso paso a paso. En nuestro sistema, solo se permiten acciones autorizadas por el administrador, como la inserción de datos y precios de nuestros productos, así como la disponibilidad de asistencia virtual, entre otros.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p2csry" w:id="28"/>
      <w:bookmarkEnd w:id="28"/>
      <w:r w:rsidDel="00000000" w:rsidR="00000000" w:rsidRPr="00000000">
        <w:rPr>
          <w:b w:val="1"/>
          <w:color w:val="000000"/>
          <w:rtl w:val="0"/>
        </w:rPr>
        <w:t xml:space="preserve">Eficiencia </w:t>
      </w:r>
    </w:p>
    <w:p w:rsidR="00000000" w:rsidDel="00000000" w:rsidP="00000000" w:rsidRDefault="00000000" w:rsidRPr="00000000" w14:paraId="0000019B">
      <w:pPr>
        <w:rPr/>
      </w:pPr>
      <w:r w:rsidDel="00000000" w:rsidR="00000000" w:rsidRPr="00000000">
        <w:rPr>
          <w:rtl w:val="0"/>
        </w:rPr>
        <w:t xml:space="preserve">Nuestro servicio se destaca por garantizar entregas puntuales de los productos solicitados por nuestros clientes. Enfocados en la satisfacción de nuestros usuarios nos esforzamos por cumplir los plazos de entrega de manera eficiente y oportuna.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147n2zr" w:id="29"/>
      <w:bookmarkEnd w:id="29"/>
      <w:r w:rsidDel="00000000" w:rsidR="00000000" w:rsidRPr="00000000">
        <w:rPr>
          <w:b w:val="1"/>
          <w:color w:val="000000"/>
          <w:rtl w:val="0"/>
        </w:rPr>
        <w:t xml:space="preserve">Seguridad </w:t>
      </w:r>
    </w:p>
    <w:p w:rsidR="00000000" w:rsidDel="00000000" w:rsidP="00000000" w:rsidRDefault="00000000" w:rsidRPr="00000000" w14:paraId="0000019E">
      <w:pPr>
        <w:rPr/>
      </w:pPr>
      <w:r w:rsidDel="00000000" w:rsidR="00000000" w:rsidRPr="00000000">
        <w:rPr>
          <w:rtl w:val="0"/>
        </w:rPr>
        <w:t xml:space="preserve">Nuestro sistema implica proteger la información confidencial de los clientes, como datos personales y financieros, y garantizar la integridad de la plataforma para evitar actividades fraudulentas o ataques.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3o7alnk" w:id="30"/>
      <w:bookmarkEnd w:id="30"/>
      <w:r w:rsidDel="00000000" w:rsidR="00000000" w:rsidRPr="00000000">
        <w:rPr>
          <w:b w:val="1"/>
          <w:color w:val="000000"/>
          <w:rtl w:val="0"/>
        </w:rPr>
        <w:t xml:space="preserve">Confiabilidad </w:t>
      </w:r>
    </w:p>
    <w:p w:rsidR="00000000" w:rsidDel="00000000" w:rsidP="00000000" w:rsidRDefault="00000000" w:rsidRPr="00000000" w14:paraId="000001A1">
      <w:pPr>
        <w:rPr/>
      </w:pPr>
      <w:r w:rsidDel="00000000" w:rsidR="00000000" w:rsidRPr="00000000">
        <w:rPr>
          <w:rtl w:val="0"/>
        </w:rPr>
        <w:t xml:space="preserve">Es fundamental que cada cliente cuente con la confiabilidad necesaria en nuestro servicio, de manera que sus productos no corran ningún riesgo. Esto no solo garantiza la confiabilidad de nuestro servicio, sino que también contribuye a su reconocimiento y nos impulsa a mejorar continuamente.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23ckvvd" w:id="31"/>
      <w:bookmarkEnd w:id="31"/>
      <w:r w:rsidDel="00000000" w:rsidR="00000000" w:rsidRPr="00000000">
        <w:rPr>
          <w:b w:val="1"/>
          <w:color w:val="000000"/>
          <w:rtl w:val="0"/>
        </w:rPr>
        <w:t xml:space="preserve">Mantenimiento</w:t>
      </w:r>
    </w:p>
    <w:p w:rsidR="00000000" w:rsidDel="00000000" w:rsidP="00000000" w:rsidRDefault="00000000" w:rsidRPr="00000000" w14:paraId="000001A4">
      <w:pPr>
        <w:keepNext w:val="1"/>
        <w:pBdr>
          <w:top w:space="0" w:sz="0" w:val="nil"/>
          <w:left w:space="0" w:sz="0" w:val="nil"/>
          <w:bottom w:space="0" w:sz="0" w:val="nil"/>
          <w:right w:space="0" w:sz="0" w:val="nil"/>
          <w:between w:space="0" w:sz="0" w:val="nil"/>
        </w:pBdr>
        <w:spacing w:before="100" w:lineRule="auto"/>
        <w:jc w:val="left"/>
        <w:rPr>
          <w:color w:val="000000"/>
        </w:rPr>
      </w:pPr>
      <w:r w:rsidDel="00000000" w:rsidR="00000000" w:rsidRPr="00000000">
        <w:rPr>
          <w:color w:val="000000"/>
          <w:rtl w:val="0"/>
        </w:rPr>
        <w:t xml:space="preserve">Con el objetivo de garantizar un funcionamiento </w:t>
      </w:r>
      <w:r w:rsidDel="00000000" w:rsidR="00000000" w:rsidRPr="00000000">
        <w:rPr>
          <w:rtl w:val="0"/>
        </w:rPr>
        <w:t xml:space="preserve">óptimo</w:t>
      </w:r>
      <w:r w:rsidDel="00000000" w:rsidR="00000000" w:rsidRPr="00000000">
        <w:rPr>
          <w:color w:val="000000"/>
          <w:rtl w:val="0"/>
        </w:rPr>
        <w:t xml:space="preserve"> y prevenir fallos, llevaremos a cabo un mantenimiento programado en nuestro servidor cada mes y medio. Esta medida nos permite asegurar una mayor eficiencia y una experiencia fluida para nuestros clientes.</w:t>
      </w:r>
    </w:p>
    <w:p w:rsidR="00000000" w:rsidDel="00000000" w:rsidP="00000000" w:rsidRDefault="00000000" w:rsidRPr="00000000" w14:paraId="000001A5">
      <w:pPr>
        <w:keepNext w:val="1"/>
        <w:pBdr>
          <w:top w:space="0" w:sz="0" w:val="nil"/>
          <w:left w:space="0" w:sz="0" w:val="nil"/>
          <w:bottom w:space="0" w:sz="0" w:val="nil"/>
          <w:right w:space="0" w:sz="0" w:val="nil"/>
          <w:between w:space="0" w:sz="0" w:val="nil"/>
        </w:pBdr>
        <w:spacing w:before="100" w:lineRule="auto"/>
        <w:jc w:val="left"/>
        <w:rPr>
          <w:color w:val="000000"/>
        </w:rPr>
      </w:pPr>
      <w:r w:rsidDel="00000000" w:rsidR="00000000" w:rsidRPr="00000000">
        <w:rPr>
          <w:rtl w:val="0"/>
        </w:rPr>
      </w:r>
    </w:p>
    <w:p w:rsidR="00000000" w:rsidDel="00000000" w:rsidP="00000000" w:rsidRDefault="00000000" w:rsidRPr="00000000" w14:paraId="000001A6">
      <w:pPr>
        <w:keepNext w:val="1"/>
        <w:numPr>
          <w:ilvl w:val="1"/>
          <w:numId w:val="5"/>
        </w:numPr>
        <w:pBdr>
          <w:top w:space="0" w:sz="0" w:val="nil"/>
          <w:left w:space="0" w:sz="0" w:val="nil"/>
          <w:bottom w:space="0" w:sz="0" w:val="nil"/>
          <w:right w:space="0" w:sz="0" w:val="nil"/>
          <w:between w:space="0" w:sz="0" w:val="nil"/>
        </w:pBdr>
        <w:spacing w:before="100" w:lineRule="auto"/>
        <w:ind w:left="0" w:firstLine="0"/>
        <w:jc w:val="left"/>
        <w:rPr>
          <w:b w:val="1"/>
          <w:color w:val="000000"/>
        </w:rPr>
      </w:pPr>
      <w:bookmarkStart w:colFirst="0" w:colLast="0" w:name="_heading=h.ihv636" w:id="32"/>
      <w:bookmarkEnd w:id="32"/>
      <w:r w:rsidDel="00000000" w:rsidR="00000000" w:rsidRPr="00000000">
        <w:rPr>
          <w:b w:val="1"/>
          <w:color w:val="000000"/>
          <w:rtl w:val="0"/>
        </w:rPr>
        <w:t xml:space="preserve">Estándares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sectPr>
      <w:headerReference r:id="rId31" w:type="default"/>
      <w:headerReference r:id="rId32" w:type="first"/>
      <w:footerReference r:id="rId33" w:type="default"/>
      <w:footerReference r:id="rId34"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pBdr>
        <w:top w:space="0" w:sz="0" w:val="nil"/>
        <w:left w:space="0" w:sz="0" w:val="nil"/>
        <w:bottom w:color="000000" w:space="1" w:sz="6" w:val="single"/>
        <w:right w:space="0" w:sz="0" w:val="nil"/>
        <w:between w:space="0" w:sz="0" w:val="nil"/>
      </w:pBdr>
      <w:tabs>
        <w:tab w:val="center" w:leader="none" w:pos="4419"/>
        <w:tab w:val="right" w:leader="none" w:pos="8838"/>
      </w:tabs>
      <w:jc w:val="right"/>
      <w:rPr>
        <w:color w:val="000000"/>
        <w:sz w:val="20"/>
        <w:szCs w:val="20"/>
      </w:rPr>
    </w:pPr>
    <w:r w:rsidDel="00000000" w:rsidR="00000000" w:rsidRPr="00000000">
      <w:rPr>
        <w:rtl w:val="0"/>
      </w:rPr>
    </w:r>
  </w:p>
  <w:p w:rsidR="00000000" w:rsidDel="00000000" w:rsidP="00000000" w:rsidRDefault="00000000" w:rsidRPr="00000000" w14:paraId="000001E6">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3"/>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AA">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AB">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1829323719"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AC">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AD">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AE">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AF">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B0">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B1">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B2">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B3">
          <w:pPr>
            <w:widowControl w:val="0"/>
            <w:ind w:right="360"/>
            <w:jc w:val="left"/>
            <w:rPr>
              <w:color w:val="000000"/>
              <w:sz w:val="16"/>
              <w:szCs w:val="16"/>
            </w:rPr>
          </w:pPr>
          <w:r w:rsidDel="00000000" w:rsidR="00000000" w:rsidRPr="00000000">
            <w:rPr>
              <w:color w:val="000000"/>
              <w:sz w:val="16"/>
              <w:szCs w:val="16"/>
              <w:rtl w:val="0"/>
            </w:rPr>
            <w:t xml:space="preserve">Versión: </w:t>
          </w: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1B4">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B5">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B8">
          <w:pPr>
            <w:widowControl w:val="0"/>
            <w:jc w:val="left"/>
            <w:rPr>
              <w:color w:val="000000"/>
              <w:sz w:val="10"/>
              <w:szCs w:val="10"/>
            </w:rPr>
          </w:pPr>
          <w:r w:rsidDel="00000000" w:rsidR="00000000" w:rsidRPr="00000000">
            <w:rPr>
              <w:rtl w:val="0"/>
            </w:rPr>
          </w:r>
        </w:p>
        <w:p w:rsidR="00000000" w:rsidDel="00000000" w:rsidP="00000000" w:rsidRDefault="00000000" w:rsidRPr="00000000" w14:paraId="000001B9">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BA">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BB">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StyleSwap</w:t>
          </w:r>
        </w:p>
      </w:tc>
    </w:tr>
    <w:tr>
      <w:trPr>
        <w:cantSplit w:val="0"/>
        <w:tblHeader w:val="0"/>
      </w:trPr>
      <w:tc>
        <w:tcPr>
          <w:shd w:fill="auto" w:val="clear"/>
          <w:vAlign w:val="center"/>
        </w:tcPr>
        <w:p w:rsidR="00000000" w:rsidDel="00000000" w:rsidP="00000000" w:rsidRDefault="00000000" w:rsidRPr="00000000" w14:paraId="000001BE">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BF">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C0">
          <w:pPr>
            <w:widowControl w:val="0"/>
            <w:jc w:val="center"/>
            <w:rPr>
              <w:b w:val="1"/>
              <w:color w:val="000000"/>
              <w:sz w:val="18"/>
              <w:szCs w:val="18"/>
            </w:rPr>
          </w:pPr>
          <w:r w:rsidDel="00000000" w:rsidR="00000000" w:rsidRPr="00000000">
            <w:rPr>
              <w:b w:val="1"/>
              <w:color w:val="000000"/>
              <w:sz w:val="18"/>
              <w:szCs w:val="18"/>
              <w:rtl w:val="0"/>
            </w:rPr>
            <w:t xml:space="preserve">Versión:1.0</w:t>
          </w:r>
        </w:p>
        <w:p w:rsidR="00000000" w:rsidDel="00000000" w:rsidP="00000000" w:rsidRDefault="00000000" w:rsidRPr="00000000" w14:paraId="000001C1">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C2">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C3">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5"/>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5250"/>
      <w:gridCol w:w="2145"/>
      <w:tblGridChange w:id="0">
        <w:tblGrid>
          <w:gridCol w:w="1350"/>
          <w:gridCol w:w="5250"/>
          <w:gridCol w:w="2145"/>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C6">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C7">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1829323720"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C8">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C9">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CA">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CB">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CC">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CD">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CE">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CF">
          <w:pPr>
            <w:widowControl w:val="0"/>
            <w:ind w:right="360"/>
            <w:jc w:val="left"/>
            <w:rPr>
              <w:color w:val="000000"/>
              <w:sz w:val="16"/>
              <w:szCs w:val="16"/>
            </w:rPr>
          </w:pPr>
          <w:r w:rsidDel="00000000" w:rsidR="00000000" w:rsidRPr="00000000">
            <w:rPr>
              <w:color w:val="000000"/>
              <w:sz w:val="16"/>
              <w:szCs w:val="16"/>
              <w:rtl w:val="0"/>
            </w:rPr>
            <w:t xml:space="preserve">Versión: </w:t>
          </w: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1D0">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D1">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D4">
          <w:pPr>
            <w:widowControl w:val="0"/>
            <w:jc w:val="left"/>
            <w:rPr>
              <w:color w:val="000000"/>
              <w:sz w:val="10"/>
              <w:szCs w:val="10"/>
            </w:rPr>
          </w:pPr>
          <w:r w:rsidDel="00000000" w:rsidR="00000000" w:rsidRPr="00000000">
            <w:rPr>
              <w:rtl w:val="0"/>
            </w:rPr>
          </w:r>
        </w:p>
        <w:p w:rsidR="00000000" w:rsidDel="00000000" w:rsidP="00000000" w:rsidRDefault="00000000" w:rsidRPr="00000000" w14:paraId="000001D5">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D6">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D7">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StyleSwap</w:t>
          </w:r>
        </w:p>
        <w:p w:rsidR="00000000" w:rsidDel="00000000" w:rsidP="00000000" w:rsidRDefault="00000000" w:rsidRPr="00000000" w14:paraId="000001D8">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DB">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DC">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DD">
          <w:pPr>
            <w:widowControl w:val="0"/>
            <w:jc w:val="center"/>
            <w:rPr>
              <w:b w:val="1"/>
              <w:color w:val="000000"/>
              <w:sz w:val="18"/>
              <w:szCs w:val="18"/>
            </w:rPr>
          </w:pPr>
          <w:r w:rsidDel="00000000" w:rsidR="00000000" w:rsidRPr="00000000">
            <w:rPr>
              <w:b w:val="1"/>
              <w:color w:val="000000"/>
              <w:sz w:val="18"/>
              <w:szCs w:val="18"/>
              <w:rtl w:val="0"/>
            </w:rPr>
            <w:t xml:space="preserve">Versión:1.0</w:t>
          </w:r>
        </w:p>
        <w:p w:rsidR="00000000" w:rsidDel="00000000" w:rsidP="00000000" w:rsidRDefault="00000000" w:rsidRPr="00000000" w14:paraId="000001DE">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DF">
          <w:pPr>
            <w:widowControl w:val="0"/>
            <w:jc w:val="center"/>
            <w:rPr>
              <w:b w:val="1"/>
              <w:color w:val="000000"/>
              <w:sz w:val="18"/>
              <w:szCs w:val="18"/>
            </w:rPr>
          </w:pPr>
          <w:r w:rsidDel="00000000" w:rsidR="00000000" w:rsidRPr="00000000">
            <w:rPr>
              <w:b w:val="1"/>
              <w:color w:val="000000"/>
              <w:sz w:val="18"/>
              <w:szCs w:val="18"/>
              <w:rtl w:val="0"/>
            </w:rPr>
            <w:t xml:space="preserve">Fecha:04/07/202</w:t>
          </w:r>
          <w:r w:rsidDel="00000000" w:rsidR="00000000" w:rsidRPr="00000000">
            <w:rPr>
              <w:b w:val="1"/>
              <w:sz w:val="18"/>
              <w:szCs w:val="18"/>
              <w:rtl w:val="0"/>
            </w:rPr>
            <w:t xml:space="preserve">3</w:t>
          </w:r>
          <w:r w:rsidDel="00000000" w:rsidR="00000000" w:rsidRPr="00000000">
            <w:rPr>
              <w:rtl w:val="0"/>
            </w:rPr>
          </w:r>
        </w:p>
        <w:p w:rsidR="00000000" w:rsidDel="00000000" w:rsidP="00000000" w:rsidRDefault="00000000" w:rsidRPr="00000000" w14:paraId="000001E0">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0" w:firstLine="0"/>
      </w:pPr>
      <w:rPr>
        <w:color w:val="000000"/>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6">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rPr>
      <w:lang w:eastAsia="en-US"/>
    </w:rPr>
  </w:style>
  <w:style w:type="paragraph" w:styleId="Ttulo1">
    <w:name w:val="heading 1"/>
    <w:aliases w:val="Título 1 Estándar"/>
    <w:basedOn w:val="Normal"/>
    <w:next w:val="Normal"/>
    <w:uiPriority w:val="9"/>
    <w:qFormat w:val="1"/>
    <w:rsid w:val="003730BC"/>
    <w:pPr>
      <w:keepNext w:val="1"/>
      <w:numPr>
        <w:numId w:val="7"/>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semiHidden w:val="1"/>
    <w:unhideWhenUsed w:val="1"/>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uiPriority w:val="9"/>
    <w:semiHidden w:val="1"/>
    <w:unhideWhenUsed w:val="1"/>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val="1"/>
    <w:unhideWhenUsed w:val="1"/>
    <w:qFormat w:val="1"/>
    <w:rsid w:val="00A9589C"/>
    <w:pPr>
      <w:numPr>
        <w:ilvl w:val="3"/>
      </w:numPr>
      <w:outlineLvl w:val="3"/>
    </w:pPr>
  </w:style>
  <w:style w:type="paragraph" w:styleId="Ttulo5">
    <w:name w:val="heading 5"/>
    <w:basedOn w:val="Normal"/>
    <w:next w:val="Normal"/>
    <w:uiPriority w:val="9"/>
    <w:semiHidden w:val="1"/>
    <w:unhideWhenUsed w:val="1"/>
    <w:qFormat w:val="1"/>
    <w:rsid w:val="00A9589C"/>
    <w:pPr>
      <w:keepNext w:val="1"/>
      <w:numPr>
        <w:ilvl w:val="4"/>
        <w:numId w:val="7"/>
      </w:numPr>
      <w:ind w:left="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val="1"/>
    <w:unhideWhenUsed w:val="1"/>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rsid w:val="003730BC"/>
    <w:pPr>
      <w:keepNext w:val="1"/>
      <w:spacing w:before="200"/>
      <w:jc w:val="center"/>
    </w:pPr>
    <w:rPr>
      <w:b w:val="1"/>
      <w:sz w:val="28"/>
      <w:lang w:eastAsia="ja-JP" w:val="es-PE"/>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NormalTable0" w:customStyle="1">
    <w:name w:val="Normal Table0"/>
    <w:tblPr>
      <w:tblCellMar>
        <w:top w:w="0.0" w:type="dxa"/>
        <w:left w:w="0.0" w:type="dxa"/>
        <w:bottom w:w="0.0" w:type="dxa"/>
        <w:right w:w="0.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NormalTable0"/>
    <w:tblPr>
      <w:tblStyleRowBandSize w:val="1"/>
      <w:tblStyleColBandSize w:val="1"/>
      <w:tblCellMar>
        <w:left w:w="79.0" w:type="dxa"/>
        <w:right w:w="79.0" w:type="dxa"/>
      </w:tblCellMar>
    </w:tblPr>
  </w:style>
  <w:style w:type="table" w:styleId="a0" w:customStyle="1">
    <w:basedOn w:val="NormalTable0"/>
    <w:tblPr>
      <w:tblStyleRowBandSize w:val="1"/>
      <w:tblStyleColBandSize w:val="1"/>
      <w:tblCellMar>
        <w:left w:w="115.0" w:type="dxa"/>
        <w:right w:w="115.0" w:type="dxa"/>
      </w:tblCellMar>
    </w:tblPr>
  </w:style>
  <w:style w:type="table" w:styleId="a1" w:customStyle="1">
    <w:basedOn w:val="NormalTable0"/>
    <w:tblPr>
      <w:tblStyleRowBandSize w:val="1"/>
      <w:tblStyleColBandSize w:val="1"/>
      <w:tblCellMar>
        <w:left w:w="115.0" w:type="dxa"/>
        <w:right w:w="115.0" w:type="dxa"/>
      </w:tblCellMar>
    </w:tblPr>
  </w:style>
  <w:style w:type="table" w:styleId="a2" w:customStyle="1">
    <w:basedOn w:val="NormalTable0"/>
    <w:tblPr>
      <w:tblStyleRowBandSize w:val="1"/>
      <w:tblStyleColBandSize w:val="1"/>
      <w:tblCellMar>
        <w:left w:w="115.0" w:type="dxa"/>
        <w:right w:w="115.0" w:type="dxa"/>
      </w:tblCellMar>
    </w:tblPr>
  </w:style>
  <w:style w:type="table" w:styleId="a3" w:customStyle="1">
    <w:basedOn w:val="NormalTable0"/>
    <w:tblPr>
      <w:tblStyleRowBandSize w:val="1"/>
      <w:tblStyleColBandSize w:val="1"/>
      <w:tblCellMar>
        <w:left w:w="115.0" w:type="dxa"/>
        <w:right w:w="115.0" w:type="dxa"/>
      </w:tblCellMar>
    </w:tblPr>
  </w:style>
  <w:style w:type="table" w:styleId="a4" w:customStyle="1">
    <w:basedOn w:val="NormalTable0"/>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79.0" w:type="dxa"/>
        <w:right w:w="79.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tblPr>
      <w:tblStyleRowBandSize w:val="1"/>
      <w:tblStyleColBandSize w:val="1"/>
      <w:tblCellMar>
        <w:left w:w="115.0" w:type="dxa"/>
        <w:right w:w="115.0" w:type="dxa"/>
      </w:tblCellMar>
    </w:tblPr>
  </w:style>
  <w:style w:type="table" w:styleId="ac" w:customStyle="1">
    <w:basedOn w:val="TableNormal1"/>
    <w:tblPr>
      <w:tblStyleRowBandSize w:val="1"/>
      <w:tblStyleColBandSize w:val="1"/>
      <w:tblCellMar>
        <w:left w:w="115.0" w:type="dxa"/>
        <w:right w:w="115.0" w:type="dxa"/>
      </w:tblCellMar>
    </w:tblPr>
  </w:style>
  <w:style w:type="table" w:styleId="ad" w:customStyle="1">
    <w:basedOn w:val="TableNormal1"/>
    <w:tblPr>
      <w:tblStyleRowBandSize w:val="1"/>
      <w:tblStyleColBandSize w:val="1"/>
      <w:tblCellMar>
        <w:left w:w="115.0" w:type="dxa"/>
        <w:right w:w="115.0" w:type="dxa"/>
      </w:tblCellMar>
    </w:tblPr>
  </w:style>
  <w:style w:type="table" w:styleId="ae" w:customStyle="1">
    <w:basedOn w:val="TableNormal1"/>
    <w:tblPr>
      <w:tblStyleRowBandSize w:val="1"/>
      <w:tblStyleColBandSize w:val="1"/>
      <w:tblCellMar>
        <w:left w:w="115.0" w:type="dxa"/>
        <w:right w:w="115.0" w:type="dxa"/>
      </w:tblCellMar>
    </w:tblPr>
  </w:style>
  <w:style w:type="table" w:styleId="af" w:customStyle="1">
    <w:basedOn w:val="TableNormal1"/>
    <w:tblPr>
      <w:tblStyleRowBandSize w:val="1"/>
      <w:tblStyleColBandSize w:val="1"/>
      <w:tblCellMar>
        <w:left w:w="115.0" w:type="dxa"/>
        <w:right w:w="115.0" w:type="dxa"/>
      </w:tblCellMar>
    </w:tblPr>
  </w:style>
  <w:style w:type="table" w:styleId="af0" w:customStyle="1">
    <w:basedOn w:val="TableNormal1"/>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4.png"/><Relationship Id="rId25" Type="http://schemas.openxmlformats.org/officeDocument/2006/relationships/image" Target="media/image11.png"/><Relationship Id="rId28" Type="http://schemas.openxmlformats.org/officeDocument/2006/relationships/image" Target="media/image2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2.png"/><Relationship Id="rId8" Type="http://schemas.openxmlformats.org/officeDocument/2006/relationships/image" Target="media/image23.png"/><Relationship Id="rId31" Type="http://schemas.openxmlformats.org/officeDocument/2006/relationships/header" Target="header2.xml"/><Relationship Id="rId30" Type="http://schemas.openxmlformats.org/officeDocument/2006/relationships/image" Target="media/image5.png"/><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0.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7xPWE7oNUClLFfzBviBaNLXSNw==">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40aTdvamhwMgloLjJ4Y3l0cGkyCWguMWNpOTN4YjIJaC4zd2h3bWw0MgloLjJibjZ3c3gyCGgucXNoNzBxMgloLjNhczRwb2oyCWguMXB4ZXp3YzIJaC40OXgyaWs1MgloLjJwMmNzcnkyCWguMTQ3bjJ6cjIJaC4zbzdhbG5rMgloLjIzY2t2dmQyCGguaWh2NjM2OAByITFCTkNRNU9ELU1PN29wVC1jSTU4c2JCOXlTakhraTFz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2023-03-29T22:28:00Z</dcterms:created>
  <dc:creator>Grupo 03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2023-03-10T12:21:30Z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d51a44c8-ac50-4d7c-abfc-28495f4f8799</vt:lpwstr>
  </property>
  <property fmtid="{D5CDD505-2E9C-101B-9397-08002B2CF9AE}" pid="8" name="MSIP_Label_1299739c-ad3d-4908-806e-4d91151a6e13_ContentBits">
    <vt:lpwstr>0</vt:lpwstr>
  </property>
  <property fmtid="{D5CDD505-2E9C-101B-9397-08002B2CF9AE}" pid="9" name="MSIP_Label_1299739c-ad3d-4908-806e-4d91151a6e13_ContentBits">
    <vt:lpwstr>0</vt:lpwstr>
  </property>
  <property fmtid="{D5CDD505-2E9C-101B-9397-08002B2CF9AE}" pid="10" name="MSIP_Label_1299739c-ad3d-4908-806e-4d91151a6e13_ActionId">
    <vt:lpwstr>d51a44c8-ac50-4d7c-abfc-28495f4f8799</vt:lpwstr>
  </property>
  <property fmtid="{D5CDD505-2E9C-101B-9397-08002B2CF9AE}" pid="11" name="MSIP_Label_1299739c-ad3d-4908-806e-4d91151a6e13_SetDate">
    <vt:lpwstr>2023-03-10T12:21:30Z</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Enabled">
    <vt:lpwstr>true</vt:lpwstr>
  </property>
  <property fmtid="{D5CDD505-2E9C-101B-9397-08002B2CF9AE}" pid="15" name="MSIP_Label_1299739c-ad3d-4908-806e-4d91151a6e13_Method">
    <vt:lpwstr>Standard</vt:lpwstr>
  </property>
</Properties>
</file>