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E9D57" w14:textId="77777777" w:rsidR="0070017B" w:rsidRPr="00677AE5" w:rsidRDefault="00000000">
      <w:pPr>
        <w:pStyle w:val="Title"/>
        <w:jc w:val="center"/>
        <w:rPr>
          <w:lang w:val="es-MX"/>
        </w:rPr>
      </w:pPr>
      <w:r w:rsidRPr="00677AE5">
        <w:rPr>
          <w:b/>
          <w:lang w:val="es-MX"/>
        </w:rPr>
        <w:t>Preguntas básicas para la reunión del proyecto GLIMS</w:t>
      </w:r>
    </w:p>
    <w:p w14:paraId="3DB6D60B" w14:textId="77777777" w:rsidR="0070017B" w:rsidRPr="00677AE5" w:rsidRDefault="00000000">
      <w:pPr>
        <w:jc w:val="center"/>
        <w:rPr>
          <w:lang w:val="es-MX"/>
        </w:rPr>
      </w:pPr>
      <w:r w:rsidRPr="00677AE5">
        <w:rPr>
          <w:i/>
          <w:sz w:val="21"/>
          <w:lang w:val="es-MX"/>
        </w:rPr>
        <w:t>Versión breve y priorizada</w:t>
      </w:r>
    </w:p>
    <w:p w14:paraId="2A3E29C2" w14:textId="77777777" w:rsidR="0070017B" w:rsidRPr="00677AE5" w:rsidRDefault="00000000">
      <w:pPr>
        <w:rPr>
          <w:lang w:val="es-MX"/>
        </w:rPr>
      </w:pPr>
      <w:r w:rsidRPr="00677AE5">
        <w:rPr>
          <w:b/>
          <w:lang w:val="es-MX"/>
        </w:rPr>
        <w:t xml:space="preserve">Objetivo: </w:t>
      </w:r>
      <w:r w:rsidRPr="00677AE5">
        <w:rPr>
          <w:lang w:val="es-MX"/>
        </w:rPr>
        <w:t>resolver primero las decisiones esenciales de alcance, datos, metodología y entrega antes de entrar en cuestiones más avanzadas.</w:t>
      </w:r>
    </w:p>
    <w:p w14:paraId="2DD4AF13" w14:textId="77777777" w:rsidR="0070017B" w:rsidRPr="00677AE5" w:rsidRDefault="00000000">
      <w:pPr>
        <w:pStyle w:val="Heading1"/>
        <w:rPr>
          <w:lang w:val="es-MX"/>
        </w:rPr>
      </w:pPr>
      <w:r w:rsidRPr="00677AE5">
        <w:rPr>
          <w:lang w:val="es-MX"/>
        </w:rPr>
        <w:t>1. Preguntas que deberíamos resolver nosotros como equipo técnico</w:t>
      </w:r>
    </w:p>
    <w:p w14:paraId="534D3D33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¿Qué proponemos como MVP inicial del proyecto y qué debe ser capaz de ejecutar de principio a fin?</w:t>
      </w:r>
    </w:p>
    <w:p w14:paraId="5531AA70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¿Qué arquitectura técnica vamos a utilizar para conectar el motor de rutas con Clarke–Wright e ILS?</w:t>
      </w:r>
    </w:p>
    <w:p w14:paraId="6D646D84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¿Vamos a utilizar OSRM únicamente para obtener matrices de distancias y tiempos?</w:t>
      </w:r>
    </w:p>
    <w:p w14:paraId="40CA5132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¿Debemos utilizar perfiles separados para furgoneta, bicicleta y desplazamientos a pie?</w:t>
      </w:r>
    </w:p>
    <w:p w14:paraId="2C99C8E7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¿Qué pruebas mínimas implementaremos para comprobar distancias, capacidades, costes, emisiones y resultados de las rutas?</w:t>
      </w:r>
    </w:p>
    <w:p w14:paraId="22BD0250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¿Cómo vamos a garantizar que los experimentos sean reproducibles, incluyendo semillas, configuraciones y versiones de los datos?</w:t>
      </w:r>
    </w:p>
    <w:p w14:paraId="480E79F9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¿Qué condiciones comunes utilizaremos para comparar de forma justa los cinco modelos logísticos?</w:t>
      </w:r>
    </w:p>
    <w:p w14:paraId="6E6A2729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 xml:space="preserve">¿Cómo representaremos la capacidad de vehículos, bicicletas, PUDO y </w:t>
      </w:r>
      <w:proofErr w:type="spellStart"/>
      <w:r w:rsidRPr="00677AE5">
        <w:rPr>
          <w:lang w:val="es-MX"/>
        </w:rPr>
        <w:t>lockers</w:t>
      </w:r>
      <w:proofErr w:type="spellEnd"/>
      <w:r w:rsidRPr="00677AE5">
        <w:rPr>
          <w:lang w:val="es-MX"/>
        </w:rPr>
        <w:t xml:space="preserve"> si no tenemos información detallada sobre el tamaño de los paquetes?</w:t>
      </w:r>
    </w:p>
    <w:p w14:paraId="796D4AB3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 xml:space="preserve">¿Qué nivel de portabilidad proponemos: </w:t>
      </w:r>
      <w:proofErr w:type="gramStart"/>
      <w:r w:rsidRPr="00677AE5">
        <w:rPr>
          <w:lang w:val="es-MX"/>
        </w:rPr>
        <w:t>entorno Python documentado, Docker para OSRM y un README de ejecución?</w:t>
      </w:r>
      <w:proofErr w:type="gramEnd"/>
    </w:p>
    <w:p w14:paraId="70D7AA23" w14:textId="77777777" w:rsidR="0070017B" w:rsidRPr="00677AE5" w:rsidRDefault="00000000">
      <w:pPr>
        <w:pStyle w:val="Heading1"/>
        <w:rPr>
          <w:lang w:val="es-MX"/>
        </w:rPr>
      </w:pPr>
      <w:r w:rsidRPr="00677AE5">
        <w:rPr>
          <w:lang w:val="es-MX"/>
        </w:rPr>
        <w:t>2. Preguntas para Elena y el equipo académico de optimización</w:t>
      </w:r>
    </w:p>
    <w:p w14:paraId="1CA6FD53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 xml:space="preserve">¿Cuál es el alcance exacto del primer artículo: </w:t>
      </w:r>
      <w:proofErr w:type="gramStart"/>
      <w:r w:rsidRPr="00677AE5">
        <w:rPr>
          <w:lang w:val="es-MX"/>
        </w:rPr>
        <w:t>comparar los cinco modelos, optimizar localizaciones o ambas cosas?</w:t>
      </w:r>
      <w:proofErr w:type="gramEnd"/>
    </w:p>
    <w:p w14:paraId="4D510F53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¿Es obligatorio incorporar un modelo de inteligencia artificial en el primer artículo? En caso afirmativo, ¿qué variable debe predecirse y con qué datos?</w:t>
      </w:r>
    </w:p>
    <w:p w14:paraId="39C5C981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Si no disponemos de históricos suficientes de comercio electrónico o tráfico, ¿es aceptable utilizar demanda sintética y simulación Monte Carlo?</w:t>
      </w:r>
    </w:p>
    <w:p w14:paraId="73D03858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¿Cómo debemos abordar la PR4 y representar la variabilidad espacial y temporal de la demanda?</w:t>
      </w:r>
    </w:p>
    <w:p w14:paraId="160E8A0C" w14:textId="77777777" w:rsidR="0070017B" w:rsidRDefault="00000000">
      <w:pPr>
        <w:pStyle w:val="ListNumber"/>
        <w:spacing w:after="80"/>
      </w:pPr>
      <w:r>
        <w:t xml:space="preserve">¿El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formularse</w:t>
      </w:r>
      <w:proofErr w:type="spellEnd"/>
      <w:r>
        <w:t xml:space="preserve"> como TSP, VRP, CVRP </w:t>
      </w:r>
      <w:proofErr w:type="gramStart"/>
      <w:r>
        <w:t>o Location</w:t>
      </w:r>
      <w:proofErr w:type="gramEnd"/>
      <w:r>
        <w:t>-Routing Problem?</w:t>
      </w:r>
    </w:p>
    <w:p w14:paraId="46D2AE6C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¿Qué representa exactamente el escenario de 300 paquetes y cómo debe relacionarse con la capacidad, los viajes y los retornos al centro de consolidación?</w:t>
      </w:r>
    </w:p>
    <w:p w14:paraId="1B7A4AB1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¿Cómo debe definirse la etapa de mejora con ILS: solución inicial, función objetivo, movimientos de vecindad y criterio de parada?</w:t>
      </w:r>
    </w:p>
    <w:p w14:paraId="3D901987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 xml:space="preserve">¿Los </w:t>
      </w:r>
      <w:proofErr w:type="spellStart"/>
      <w:r w:rsidRPr="00677AE5">
        <w:rPr>
          <w:lang w:val="es-MX"/>
        </w:rPr>
        <w:t>microhubs</w:t>
      </w:r>
      <w:proofErr w:type="spellEnd"/>
      <w:r w:rsidRPr="00677AE5">
        <w:rPr>
          <w:lang w:val="es-MX"/>
        </w:rPr>
        <w:t xml:space="preserve"> y PUDO pueden situarse inicialmente en el centroide o deben seleccionarse entre ubicaciones candidatas reales?</w:t>
      </w:r>
    </w:p>
    <w:p w14:paraId="5C3036D8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lastRenderedPageBreak/>
        <w:t>¿Cómo debe incorporarse la vulnerabilidad socioespacial: como objetivo, restricción, peso o indicador?</w:t>
      </w:r>
    </w:p>
    <w:p w14:paraId="40B4DE66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¿Son comparables los cinco modelos y qué reglas debemos seguir para que la comparación sea metodológicamente justa?</w:t>
      </w:r>
    </w:p>
    <w:p w14:paraId="75C4D867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¿Es necesario calcular y reportar los diez indicadores de la documentación o podemos distinguir entre indicadores principales y auxiliares?</w:t>
      </w:r>
    </w:p>
    <w:p w14:paraId="1BAED018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¿Qué protocolo experimental y de validación se espera para que los resultados sean publicables?</w:t>
      </w:r>
    </w:p>
    <w:p w14:paraId="1C71F91F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¿Es necesaria una revisión sistemática con PRISMA o sería suficiente una revisión de literatura estructurada?</w:t>
      </w:r>
    </w:p>
    <w:p w14:paraId="5B6EC9EA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¿Considera adecuado utilizar OSRM como motor de matrices y reservar Clarke–Wright e ILS para la optimización?</w:t>
      </w:r>
    </w:p>
    <w:p w14:paraId="444503ED" w14:textId="77777777" w:rsidR="0070017B" w:rsidRPr="00677AE5" w:rsidRDefault="00000000">
      <w:pPr>
        <w:pStyle w:val="Heading1"/>
        <w:rPr>
          <w:lang w:val="es-MX"/>
        </w:rPr>
      </w:pPr>
      <w:r w:rsidRPr="00677AE5">
        <w:rPr>
          <w:lang w:val="es-MX"/>
        </w:rPr>
        <w:t>3. Preguntas para los externos, propietarios de los datos y representantes del caso de uso</w:t>
      </w:r>
    </w:p>
    <w:p w14:paraId="26B486D9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¿Cuál es la fuente exacta de cada archivo CSV del proyecto y qué representa cada registro?</w:t>
      </w:r>
    </w:p>
    <w:p w14:paraId="76A5EDF3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¿Existe un diccionario de datos con definición de columnas, fechas, cobertura, calidad y restricciones de uso?</w:t>
      </w:r>
    </w:p>
    <w:p w14:paraId="56A6692E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 xml:space="preserve">¿Los datos de demanda B2C, centros de consolidación, PUDO y posibles </w:t>
      </w:r>
      <w:proofErr w:type="spellStart"/>
      <w:r w:rsidRPr="00677AE5">
        <w:rPr>
          <w:lang w:val="es-MX"/>
        </w:rPr>
        <w:t>hubs</w:t>
      </w:r>
      <w:proofErr w:type="spellEnd"/>
      <w:r w:rsidRPr="00677AE5">
        <w:rPr>
          <w:lang w:val="es-MX"/>
        </w:rPr>
        <w:t xml:space="preserve"> son reales, simulados o anonimizados?</w:t>
      </w:r>
    </w:p>
    <w:p w14:paraId="491DE4C0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¿Existe un histórico real de pedidos de comercio electrónico y de condiciones de tráfico?</w:t>
      </w:r>
    </w:p>
    <w:p w14:paraId="1ADD67D4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¿Qué representa operativamente el valor de 300 paquetes y por qué se ha elegido?</w:t>
      </w:r>
    </w:p>
    <w:p w14:paraId="3AE4EDD5" w14:textId="77777777" w:rsidR="0070017B" w:rsidRDefault="00000000">
      <w:pPr>
        <w:pStyle w:val="ListNumber"/>
        <w:spacing w:after="80"/>
      </w:pPr>
      <w:r w:rsidRPr="00677AE5">
        <w:rPr>
          <w:lang w:val="es-MX"/>
        </w:rPr>
        <w:t xml:space="preserve">¿Cuál es el alcance geográfico definitivo: solo Barcelona o también Madrid y Valencia? </w:t>
      </w:r>
      <w:r>
        <w:t xml:space="preserve">¿Se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barrios por ciudad?</w:t>
      </w:r>
    </w:p>
    <w:p w14:paraId="7B84D898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 xml:space="preserve">¿Disponemos de ubicaciones reales o candidatas para PUDO y </w:t>
      </w:r>
      <w:proofErr w:type="spellStart"/>
      <w:r w:rsidRPr="00677AE5">
        <w:rPr>
          <w:lang w:val="es-MX"/>
        </w:rPr>
        <w:t>microhubs</w:t>
      </w:r>
      <w:proofErr w:type="spellEnd"/>
      <w:r w:rsidRPr="00677AE5">
        <w:rPr>
          <w:lang w:val="es-MX"/>
        </w:rPr>
        <w:t>, y qué tipos de espacios son viables?</w:t>
      </w:r>
    </w:p>
    <w:p w14:paraId="327645B7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 xml:space="preserve">¿Qué capacidades reales tienen los vehículos, bicicletas, PUDO y </w:t>
      </w:r>
      <w:proofErr w:type="spellStart"/>
      <w:r w:rsidRPr="00677AE5">
        <w:rPr>
          <w:lang w:val="es-MX"/>
        </w:rPr>
        <w:t>lockers</w:t>
      </w:r>
      <w:proofErr w:type="spellEnd"/>
      <w:r w:rsidRPr="00677AE5">
        <w:rPr>
          <w:lang w:val="es-MX"/>
        </w:rPr>
        <w:t>?</w:t>
      </w:r>
    </w:p>
    <w:p w14:paraId="7E5D591D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¿Qué nivel de servicio debe cumplir cada modelo para considerarse comparable?</w:t>
      </w:r>
    </w:p>
    <w:p w14:paraId="5E30B35B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En la recogida en PUDO, ¿cómo se desplazan normalmente los consumidores y cómo deben contabilizarse esos desplazamientos?</w:t>
      </w:r>
    </w:p>
    <w:p w14:paraId="0D5D93C9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¿Qué variables o índices institucionales deben utilizarse para representar la vulnerabilidad socioespacial?</w:t>
      </w:r>
    </w:p>
    <w:p w14:paraId="59FB44CF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¿Qué costes operativos y factores de emisión reales están disponibles?</w:t>
      </w:r>
    </w:p>
    <w:p w14:paraId="178B9B48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¿Cuál debe ser el entregable final y qué criterios utilizarán para aceptar el MVP?</w:t>
      </w:r>
    </w:p>
    <w:p w14:paraId="61D0EA14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lang w:val="es-MX"/>
        </w:rPr>
        <w:t>¿El código debe poder ejecutarse en sus equipos o es suficiente con entregar una solución reproducible y documentada?</w:t>
      </w:r>
    </w:p>
    <w:p w14:paraId="26B0E1B3" w14:textId="77777777" w:rsidR="0070017B" w:rsidRPr="00677AE5" w:rsidRDefault="00000000">
      <w:pPr>
        <w:pStyle w:val="Heading1"/>
        <w:rPr>
          <w:lang w:val="es-MX"/>
        </w:rPr>
      </w:pPr>
      <w:r w:rsidRPr="00677AE5">
        <w:rPr>
          <w:lang w:val="es-MX"/>
        </w:rPr>
        <w:t>4. Preguntas prioritarias si el tiempo es limitado</w:t>
      </w:r>
    </w:p>
    <w:p w14:paraId="6ACF6119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b/>
          <w:lang w:val="es-MX"/>
        </w:rPr>
        <w:t>¿Cuál es el alcance definitivo del primer artículo y del MVP?</w:t>
      </w:r>
    </w:p>
    <w:p w14:paraId="30CCEA74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b/>
          <w:lang w:val="es-MX"/>
        </w:rPr>
        <w:t>¿Barcelona solamente o también Madrid y Valencia?</w:t>
      </w:r>
    </w:p>
    <w:p w14:paraId="404B2D0C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b/>
          <w:lang w:val="es-MX"/>
        </w:rPr>
        <w:t>¿Qué representa exactamente el valor de 300 paquetes?</w:t>
      </w:r>
    </w:p>
    <w:p w14:paraId="1F0BF516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b/>
          <w:lang w:val="es-MX"/>
        </w:rPr>
        <w:lastRenderedPageBreak/>
        <w:t>¿Existen datos históricos reales de demanda B2C y tráfico?</w:t>
      </w:r>
    </w:p>
    <w:p w14:paraId="28C60AA9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b/>
          <w:lang w:val="es-MX"/>
        </w:rPr>
        <w:t>¿Es obligatorio implementar IA en esta primera fase?</w:t>
      </w:r>
    </w:p>
    <w:p w14:paraId="5093BBAD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b/>
          <w:lang w:val="es-MX"/>
        </w:rPr>
        <w:t>¿El problema debe formularse como TSP, VRP o LRP?</w:t>
      </w:r>
    </w:p>
    <w:p w14:paraId="4E93C439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b/>
          <w:lang w:val="es-MX"/>
        </w:rPr>
        <w:t>¿Cómo debe implementarse Clarke–Wright más ILS?</w:t>
      </w:r>
    </w:p>
    <w:p w14:paraId="15DB9986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b/>
          <w:lang w:val="es-MX"/>
        </w:rPr>
        <w:t xml:space="preserve">¿Los </w:t>
      </w:r>
      <w:proofErr w:type="spellStart"/>
      <w:r w:rsidRPr="00677AE5">
        <w:rPr>
          <w:b/>
          <w:lang w:val="es-MX"/>
        </w:rPr>
        <w:t>hubs</w:t>
      </w:r>
      <w:proofErr w:type="spellEnd"/>
      <w:r w:rsidRPr="00677AE5">
        <w:rPr>
          <w:b/>
          <w:lang w:val="es-MX"/>
        </w:rPr>
        <w:t xml:space="preserve"> y PUDO deben ubicarse en centroides o en ubicaciones candidatas reales?</w:t>
      </w:r>
    </w:p>
    <w:p w14:paraId="249D62DA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b/>
          <w:lang w:val="es-MX"/>
        </w:rPr>
        <w:t>¿Qué indicadores y protocolo experimental son obligatorios?</w:t>
      </w:r>
    </w:p>
    <w:p w14:paraId="44E60F60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b/>
          <w:lang w:val="es-MX"/>
        </w:rPr>
        <w:t>¿Cuál es la fuente y trazabilidad de los archivos CSV?</w:t>
      </w:r>
    </w:p>
    <w:p w14:paraId="48E8A8F8" w14:textId="77777777" w:rsidR="0070017B" w:rsidRPr="00677AE5" w:rsidRDefault="00000000">
      <w:pPr>
        <w:pStyle w:val="ListNumber"/>
        <w:spacing w:after="80"/>
        <w:rPr>
          <w:lang w:val="es-MX"/>
        </w:rPr>
      </w:pPr>
      <w:r w:rsidRPr="00677AE5">
        <w:rPr>
          <w:b/>
          <w:lang w:val="es-MX"/>
        </w:rPr>
        <w:t>¿Cuál es el entregable esperado y cuándo debe estar listo?</w:t>
      </w:r>
    </w:p>
    <w:p w14:paraId="20A71CCB" w14:textId="77777777" w:rsidR="0070017B" w:rsidRPr="00677AE5" w:rsidRDefault="00000000">
      <w:pPr>
        <w:pStyle w:val="ListNumber"/>
        <w:spacing w:after="80"/>
        <w:rPr>
          <w:bCs/>
          <w:lang w:val="es-MX"/>
        </w:rPr>
      </w:pPr>
      <w:r w:rsidRPr="00677AE5">
        <w:rPr>
          <w:b/>
          <w:lang w:val="es-MX"/>
        </w:rPr>
        <w:t>¿Se valida el uso de OSRM como motor de matrices de distancia</w:t>
      </w:r>
      <w:r w:rsidRPr="00677AE5">
        <w:rPr>
          <w:bCs/>
          <w:lang w:val="es-MX"/>
        </w:rPr>
        <w:t>?</w:t>
      </w:r>
    </w:p>
    <w:p w14:paraId="3B26D900" w14:textId="41C85846" w:rsidR="00677AE5" w:rsidRPr="00677AE5" w:rsidRDefault="00677AE5">
      <w:pPr>
        <w:pStyle w:val="ListNumber"/>
        <w:spacing w:after="80"/>
        <w:rPr>
          <w:b/>
          <w:lang w:val="es-MX"/>
        </w:rPr>
      </w:pPr>
      <w:r w:rsidRPr="00677AE5">
        <w:rPr>
          <w:b/>
          <w:lang w:val="es-MX"/>
        </w:rPr>
        <w:t>¿Qué representa el barrio?</w:t>
      </w:r>
    </w:p>
    <w:p w14:paraId="1FA4488B" w14:textId="67367AD4" w:rsidR="00677AE5" w:rsidRPr="00677AE5" w:rsidRDefault="00677AE5">
      <w:pPr>
        <w:pStyle w:val="ListNumber"/>
        <w:spacing w:after="80"/>
        <w:rPr>
          <w:b/>
          <w:lang w:val="es-MX"/>
        </w:rPr>
      </w:pPr>
      <w:r w:rsidRPr="00677AE5">
        <w:rPr>
          <w:b/>
          <w:lang w:val="es-MX"/>
        </w:rPr>
        <w:t>¿Cuál el objetivo de la capacidad si la misma tiene un límite de 5kg?</w:t>
      </w:r>
    </w:p>
    <w:sectPr w:rsidR="00677AE5" w:rsidRPr="00677AE5" w:rsidSect="00034616">
      <w:footerReference w:type="default" r:id="rId8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19BAA" w14:textId="77777777" w:rsidR="00E925CF" w:rsidRDefault="00E925CF">
      <w:pPr>
        <w:spacing w:after="0" w:line="240" w:lineRule="auto"/>
      </w:pPr>
      <w:r>
        <w:separator/>
      </w:r>
    </w:p>
  </w:endnote>
  <w:endnote w:type="continuationSeparator" w:id="0">
    <w:p w14:paraId="479B8AD3" w14:textId="77777777" w:rsidR="00E925CF" w:rsidRDefault="00E92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4473F" w14:textId="77777777" w:rsidR="0070017B" w:rsidRPr="00677AE5" w:rsidRDefault="00000000">
    <w:pPr>
      <w:pStyle w:val="Footer"/>
      <w:jc w:val="center"/>
      <w:rPr>
        <w:lang w:val="es-MX"/>
      </w:rPr>
    </w:pPr>
    <w:r w:rsidRPr="00677AE5">
      <w:rPr>
        <w:sz w:val="18"/>
        <w:lang w:val="es-MX"/>
      </w:rPr>
      <w:t xml:space="preserve">Proyecto GLIMS - Preguntas básicas para reunión | Página </w:t>
    </w:r>
    <w:r>
      <w:rPr>
        <w:sz w:val="18"/>
      </w:rPr>
      <w:fldChar w:fldCharType="begin"/>
    </w:r>
    <w:r w:rsidRPr="00677AE5">
      <w:rPr>
        <w:sz w:val="18"/>
        <w:lang w:val="es-MX"/>
      </w:rPr>
      <w:instrText>PAGE</w:instrText>
    </w:r>
    <w:r w:rsidR="00677AE5">
      <w:rPr>
        <w:sz w:val="18"/>
      </w:rPr>
      <w:fldChar w:fldCharType="separate"/>
    </w:r>
    <w:r w:rsidR="00677AE5" w:rsidRPr="00677AE5">
      <w:rPr>
        <w:noProof/>
        <w:sz w:val="18"/>
        <w:lang w:val="es-MX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226C6" w14:textId="77777777" w:rsidR="00E925CF" w:rsidRDefault="00E925CF">
      <w:pPr>
        <w:spacing w:after="0" w:line="240" w:lineRule="auto"/>
      </w:pPr>
      <w:r>
        <w:separator/>
      </w:r>
    </w:p>
  </w:footnote>
  <w:footnote w:type="continuationSeparator" w:id="0">
    <w:p w14:paraId="7E805B00" w14:textId="77777777" w:rsidR="00E925CF" w:rsidRDefault="00E925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097699">
    <w:abstractNumId w:val="8"/>
  </w:num>
  <w:num w:numId="2" w16cid:durableId="1518427430">
    <w:abstractNumId w:val="6"/>
  </w:num>
  <w:num w:numId="3" w16cid:durableId="1180465150">
    <w:abstractNumId w:val="5"/>
  </w:num>
  <w:num w:numId="4" w16cid:durableId="1750036440">
    <w:abstractNumId w:val="4"/>
  </w:num>
  <w:num w:numId="5" w16cid:durableId="1608923587">
    <w:abstractNumId w:val="7"/>
  </w:num>
  <w:num w:numId="6" w16cid:durableId="867371570">
    <w:abstractNumId w:val="3"/>
  </w:num>
  <w:num w:numId="7" w16cid:durableId="645743793">
    <w:abstractNumId w:val="2"/>
  </w:num>
  <w:num w:numId="8" w16cid:durableId="1398746120">
    <w:abstractNumId w:val="1"/>
  </w:num>
  <w:num w:numId="9" w16cid:durableId="176514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2D86"/>
    <w:rsid w:val="00677AE5"/>
    <w:rsid w:val="0070017B"/>
    <w:rsid w:val="00AA1D8D"/>
    <w:rsid w:val="00B47730"/>
    <w:rsid w:val="00CB0664"/>
    <w:rsid w:val="00E925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5B9D31"/>
  <w14:defaultImageDpi w14:val="300"/>
  <w15:docId w15:val="{F5E5C2A2-4ED8-4CFF-A7D5-48F32924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Tejada</cp:lastModifiedBy>
  <cp:revision>2</cp:revision>
  <dcterms:created xsi:type="dcterms:W3CDTF">2013-12-23T23:15:00Z</dcterms:created>
  <dcterms:modified xsi:type="dcterms:W3CDTF">2026-07-23T11:05:00Z</dcterms:modified>
  <cp:category/>
</cp:coreProperties>
</file>