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Chigorodó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COMPANIA INTERNACIONAL DE INTEGRACION S.A. -CI2 S.A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Richard Castellar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607.48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607.48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Por la IE LA CASTELLANA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37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38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La castellana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392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395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la castellana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402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405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Castellana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414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424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La castellana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433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450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453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La castellana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465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472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por la castellana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481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490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IE EL DIISESANO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501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505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IE EL DIISESANO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514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5240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IE DIOSESANO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533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5448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Frente IE DIOSESANO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553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5617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Frente IE DIISESANO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5702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5742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Frente IE DIOSESANO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5844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65917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al Diisesano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65946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70028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IE DIOSESANO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70106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70201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lado placa montecarlls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70317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70417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Placa montecarlo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70507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70601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placa montecarlos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7065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70732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lado placa montecarlo poste auxiliar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70811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70858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EDS MONTECARLO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7-170925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7-171011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