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2381250" cy="3810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tetitulo"/>
        <w:spacing w:before="3000"/>
      </w:pPr>
      <w:r>
        <w:t xml:space="preserve">Tipo de documento · 2027</w:t>
      </w:r>
    </w:p>
    <w:p>
      <w:pPr>
        <w:pStyle w:val="Title"/>
      </w:pPr>
      <w:r>
        <w:t xml:space="preserve">Título del </w:t>
      </w:r>
      <w:r>
        <w:rPr>
          <w:color w:val="FFFFFF"/>
          <w:shd w:fill="7AA606" w:color="auto" w:val="clear"/>
        </w:rPr>
        <w:t xml:space="preserve"> documento </w:t>
      </w:r>
    </w:p>
    <w:p>
      <w:pPr>
        <w:pStyle w:val="Subtitulo"/>
      </w:pPr>
      <w:r>
        <w:t xml:space="preserve">Subtítulo o descripción breve del documento en una o dos líneas.</w:t>
      </w:r>
    </w:p>
    <w:p>
      <w:pPr>
        <w:spacing w:after="520" w:before="520"/>
      </w:pPr>
      <w:r>
        <w:drawing>
          <wp:inline distT="0" distB="0" distL="0" distR="0">
            <wp:extent cx="6115050" cy="400050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E8E8E6" w:sz="4" w:space="10"/>
        </w:pBdr>
        <w:spacing w:after="0" w:before="200"/>
        <w:sectPr>
          <w:headerReference w:type="default" r:id="rId6"/>
          <w:footerReference w:type="default" r:id="rId7"/>
          <w:pgSz w:w="11906" w:h="16838" w:orient="portrait"/>
          <w:pgMar w:top="1418" w:right="1134" w:bottom="1134" w:left="1134" w:header="567" w:footer="567" w:gutter="0"/>
          <w:pgNumType/>
          <w:docGrid w:linePitch="360"/>
        </w:sectPr>
      </w:pPr>
      <w:r>
        <w:rPr>
          <w:b/>
          <w:bCs/>
          <w:color w:val="506718"/>
          <w:spacing w:val="30"/>
          <w:sz w:val="14"/>
          <w:szCs w:val="14"/>
        </w:rPr>
        <w:t xml:space="preserve">AUTOR  </w:t>
      </w:r>
      <w:r>
        <w:rPr>
          <w:color w:val="2E2E2D"/>
          <w:sz w:val="17"/>
          <w:szCs w:val="17"/>
        </w:rPr>
        <w:t xml:space="preserve">Nombre Apellido</w:t>
      </w:r>
      <w:r>
        <w:t xml:space="preserve">      </w:t>
      </w:r>
      <w:r>
        <w:rPr>
          <w:b/>
          <w:bCs/>
          <w:color w:val="506718"/>
          <w:spacing w:val="30"/>
          <w:sz w:val="14"/>
          <w:szCs w:val="14"/>
        </w:rPr>
        <w:t xml:space="preserve">ÁREA  </w:t>
      </w:r>
      <w:r>
        <w:rPr>
          <w:color w:val="2E2E2D"/>
          <w:sz w:val="17"/>
          <w:szCs w:val="17"/>
        </w:rPr>
        <w:t xml:space="preserve">Marketing</w:t>
      </w:r>
      <w:r>
        <w:t xml:space="preserve">      </w:t>
      </w:r>
      <w:r>
        <w:rPr>
          <w:b/>
          <w:bCs/>
          <w:color w:val="506718"/>
          <w:spacing w:val="30"/>
          <w:sz w:val="14"/>
          <w:szCs w:val="14"/>
        </w:rPr>
        <w:t xml:space="preserve">FECHA  </w:t>
      </w:r>
      <w:r>
        <w:rPr>
          <w:color w:val="2E2E2D"/>
          <w:sz w:val="17"/>
          <w:szCs w:val="17"/>
        </w:rPr>
        <w:t xml:space="preserve">dd/mm/aaaa</w:t>
      </w:r>
      <w:r>
        <w:t xml:space="preserve">      </w:t>
      </w:r>
      <w:r>
        <w:rPr>
          <w:b/>
          <w:bCs/>
          <w:color w:val="506718"/>
          <w:spacing w:val="30"/>
          <w:sz w:val="14"/>
          <w:szCs w:val="14"/>
        </w:rPr>
        <w:t xml:space="preserve">VERSIÓN  </w:t>
      </w:r>
      <w:r>
        <w:rPr>
          <w:color w:val="2E2E2D"/>
          <w:sz w:val="17"/>
          <w:szCs w:val="17"/>
        </w:rPr>
        <w:t xml:space="preserve">1.0</w:t>
      </w:r>
    </w:p>
    <w:p>
      <w:pPr>
        <w:pStyle w:val="Antetitulo"/>
      </w:pPr>
      <w:r>
        <w:t xml:space="preserve">Apartado 01</w:t>
      </w:r>
    </w:p>
    <w:p>
      <w:pPr>
        <w:pStyle w:val="Heading1"/>
      </w:pPr>
      <w:r>
        <w:t xml:space="preserve">Introducción al </w:t>
      </w:r>
      <w:r>
        <w:rPr>
          <w:color w:val="FFFFFF"/>
          <w:shd w:fill="7AA606" w:color="auto" w:val="clear"/>
        </w:rPr>
        <w:t xml:space="preserve"> documento </w:t>
      </w:r>
    </w:p>
    <w:p>
      <w:pPr>
        <w:pStyle w:val="Entradilla"/>
      </w:pPr>
      <w:r>
        <w:t xml:space="preserve">Entradilla: un párrafo algo más grande que resume de qué trata el documento. Lorem ipsum dolor sit amet, consectetur adipiscing elit, sed do eiusmod tempor incididunt ut labore.</w:t>
      </w:r>
    </w:p>
    <w:p>
      <w:r>
        <w:t xml:space="preserve">Lorem ipsum dolor sit amet, consectetur adipiscing elit. Integer posuere erat a ante venenatis dapibus, posuere velit aliquet. Cras mattis consectetur purus sit amet fermentum. Donec ullamcorper nulla non metus auctor fringilla.</w:t>
      </w:r>
    </w:p>
    <w:p>
      <w:pPr>
        <w:pStyle w:val="Heading2"/>
      </w:pPr>
      <w:r>
        <w:t xml:space="preserve">Título de sección</w:t>
      </w:r>
    </w:p>
    <w:p>
      <w:r>
        <w:t xml:space="preserve">Curabitur blandit tempus porttitor. Etiam porta sem malesuada magna mollis euismod. Morbi leo risus, porta ac consectetur ac, vestibulum at eros. Praesent commodo cursus magna, vel scelerisque nisl consectetur et.</w:t>
      </w:r>
    </w:p>
    <w:p>
      <w:pPr>
        <w:pStyle w:val="Lista"/>
        <w:numPr>
          <w:ilvl w:val="0"/>
          <w:numId w:val="2"/>
        </w:numPr>
      </w:pPr>
      <w:r>
        <w:t xml:space="preserve">Primer punto de la lista con viñeta en verde Ways.</w:t>
      </w:r>
    </w:p>
    <w:p>
      <w:pPr>
        <w:pStyle w:val="Lista"/>
        <w:numPr>
          <w:ilvl w:val="0"/>
          <w:numId w:val="2"/>
        </w:numPr>
      </w:pPr>
      <w:r>
        <w:t xml:space="preserve">Segundo punto: lorem ipsum dolor sit amet, consectetur adipiscing elit.</w:t>
      </w:r>
    </w:p>
    <w:p>
      <w:pPr>
        <w:pStyle w:val="Lista"/>
        <w:numPr>
          <w:ilvl w:val="1"/>
          <w:numId w:val="2"/>
        </w:numPr>
      </w:pPr>
      <w:r>
        <w:t xml:space="preserve">Subpunto de segundo nivel con viñeta en verde sendero.</w:t>
      </w:r>
    </w:p>
    <w:p>
      <w:pPr>
        <w:pStyle w:val="Lista"/>
        <w:numPr>
          <w:ilvl w:val="0"/>
          <w:numId w:val="2"/>
        </w:numPr>
      </w:pPr>
      <w:r>
        <w:t xml:space="preserve">Tercer punto de la lista.</w:t>
      </w:r>
    </w:p>
    <w:p>
      <w:pPr>
        <w:pStyle w:val="Heading3"/>
      </w:pPr>
      <w:r>
        <w:t xml:space="preserve">Subtítulo de apartado</w:t>
      </w:r>
    </w:p>
    <w:p>
      <w:r>
        <w:t xml:space="preserve">Lorem ipsum dolor sit amet, consectetur adipiscing elit. Integer posuere erat a ante venenatis dapibus, posuere velit aliquet.</w:t>
      </w:r>
    </w:p>
    <w:p>
      <w:pPr>
        <w:pStyle w:val="Lista"/>
        <w:numPr>
          <w:ilvl w:val="0"/>
          <w:numId w:val="3"/>
        </w:numPr>
      </w:pPr>
      <w:r>
        <w:t xml:space="preserve">Primer paso numerado.</w:t>
      </w:r>
    </w:p>
    <w:p>
      <w:pPr>
        <w:pStyle w:val="Lista"/>
        <w:numPr>
          <w:ilvl w:val="0"/>
          <w:numId w:val="3"/>
        </w:numPr>
      </w:pPr>
      <w:r>
        <w:t xml:space="preserve">Segundo paso: maecenas sed diam eget risus varius blandit.</w:t>
      </w:r>
    </w:p>
    <w:p>
      <w:pPr>
        <w:pStyle w:val="Lista"/>
        <w:numPr>
          <w:ilvl w:val="0"/>
          <w:numId w:val="3"/>
        </w:numPr>
      </w:pPr>
      <w:r>
        <w:t xml:space="preserve">Tercer paso numerado.</w:t>
      </w:r>
    </w:p>
    <w:p>
      <w:pPr>
        <w:spacing w:after="1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7AA606" w:sz="36"/>
              <w:bottom w:val="none" w:color="FFFFFF" w:sz="0"/>
              <w:right w:val="none" w:color="FFFFFF" w:sz="0"/>
            </w:tcBorders>
            <w:shd w:fill="FAFFEE" w:color="auto" w:val="clear"/>
            <w:tcMar>
              <w:top w:type="dxa" w:w="280"/>
              <w:left w:type="dxa" w:w="340"/>
              <w:bottom w:type="dxa" w:w="280"/>
              <w:right w:type="dxa" w:w="340"/>
            </w:tcMar>
          </w:tcPr>
          <w:p>
            <w:pPr>
              <w:pStyle w:val="Antetitulo"/>
              <w:spacing w:after="80"/>
            </w:pPr>
            <w:r>
              <w:t xml:space="preserve">A tener en cuenta</w:t>
            </w:r>
          </w:p>
          <w:p>
            <w:pPr>
              <w:pStyle w:val="CajaTexto"/>
            </w:pPr>
            <w:r>
              <w:t xml:space="preserve">Caja de nota sobre brote con filete verde Ways. Para avisos, recordatorios o datos que el lector no debe pasar por alto. Lorem ipsum dolor sit amet.</w:t>
            </w:r>
          </w:p>
        </w:tc>
      </w:tr>
    </w:tbl>
    <w:p>
      <w:r>
        <w:br w:type="page"/>
      </w:r>
    </w:p>
    <w:p>
      <w:pPr>
        <w:pStyle w:val="Antetitulo"/>
      </w:pPr>
      <w:r>
        <w:t xml:space="preserve">Apartado 02</w:t>
      </w:r>
    </w:p>
    <w:p>
      <w:pPr>
        <w:pStyle w:val="Heading1"/>
      </w:pPr>
      <w:r>
        <w:t xml:space="preserve">Datos y tablas</w:t>
      </w:r>
    </w:p>
    <w:p>
      <w:r>
        <w:t xml:space="preserve">Lorem ipsum dolor sit amet, consectetur adipiscing elit. Integer posuere erat a ante venenatis dapibus, posuere velit aliquet.</w:t>
      </w:r>
    </w:p>
    <w:p>
      <w:pPr>
        <w:pStyle w:val="Leyenda"/>
        <w:spacing w:before="200"/>
      </w:pPr>
      <w:r>
        <w:t xml:space="preserve">Tabla 1. Título de la tabla en minúscula de frase.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38"/>
        <w:gridCol w:w="1600"/>
        <w:gridCol w:w="1600"/>
        <w:gridCol w:w="2200"/>
      </w:tblGrid>
      <w:tr>
        <w:trPr>
          <w:tblHeader/>
        </w:trPr>
        <w:tc>
          <w:tcPr>
            <w:tcW w:type="dxa" w:w="4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A606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pStyle w:val="TablaCabecera"/>
              <w:jc w:val="left"/>
            </w:pPr>
            <w:r>
              <w:t xml:space="preserve">Ruta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A606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pStyle w:val="TablaCabecera"/>
              <w:jc w:val="right"/>
            </w:pPr>
            <w:r>
              <w:t xml:space="preserve">Etapas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A606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pStyle w:val="TablaCabecera"/>
              <w:jc w:val="right"/>
            </w:pPr>
            <w:r>
              <w:t xml:space="preserve">Km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A606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pStyle w:val="TablaCabecera"/>
              <w:jc w:val="right"/>
            </w:pPr>
            <w:r>
              <w:t xml:space="preserve">Precio desde</w:t>
            </w:r>
          </w:p>
        </w:tc>
      </w:tr>
      <w:tr>
        <w:tc>
          <w:tcPr>
            <w:tcW w:type="dxa" w:w="4238"/>
            <w:tcBorders>
              <w:top w:val="none" w:color="FFFFFF" w:sz="0"/>
              <w:left w:val="none" w:color="FFFFFF" w:sz="0"/>
              <w:bottom w:val="single" w:color="E8E8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pStyle w:val="TablaTexto"/>
              <w:jc w:val="left"/>
            </w:pPr>
            <w:r>
              <w:t xml:space="preserve">Camino Francés desde Sarria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8E8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pStyle w:val="TablaTexto"/>
              <w:jc w:val="right"/>
            </w:pPr>
            <w:r>
              <w:t xml:space="preserve">5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8E8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pStyle w:val="TablaTexto"/>
              <w:jc w:val="right"/>
            </w:pPr>
            <w:r>
              <w:t xml:space="preserve">115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8E8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pStyle w:val="TablaTexto"/>
              <w:jc w:val="right"/>
            </w:pPr>
            <w:r>
              <w:t xml:space="preserve">695 €</w:t>
            </w:r>
          </w:p>
        </w:tc>
      </w:tr>
      <w:tr>
        <w:tc>
          <w:tcPr>
            <w:tcW w:type="dxa" w:w="4238"/>
            <w:tcBorders>
              <w:top w:val="none" w:color="FFFFFF" w:sz="0"/>
              <w:left w:val="none" w:color="FFFFFF" w:sz="0"/>
              <w:bottom w:val="single" w:color="E8E8E6" w:sz="4"/>
              <w:right w:val="none" w:color="FFFFFF" w:sz="0"/>
            </w:tcBorders>
            <w:shd w:fill="FAFFEE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pStyle w:val="TablaTexto"/>
              <w:jc w:val="left"/>
            </w:pPr>
            <w:r>
              <w:t xml:space="preserve">Camino Portugués desde Tui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8E8E6" w:sz="4"/>
              <w:right w:val="none" w:color="FFFFFF" w:sz="0"/>
            </w:tcBorders>
            <w:shd w:fill="FAFFEE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pStyle w:val="TablaTexto"/>
              <w:jc w:val="right"/>
            </w:pPr>
            <w:r>
              <w:t xml:space="preserve">6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8E8E6" w:sz="4"/>
              <w:right w:val="none" w:color="FFFFFF" w:sz="0"/>
            </w:tcBorders>
            <w:shd w:fill="FAFFEE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pStyle w:val="TablaTexto"/>
              <w:jc w:val="right"/>
            </w:pPr>
            <w:r>
              <w:t xml:space="preserve">118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8E8E6" w:sz="4"/>
              <w:right w:val="none" w:color="FFFFFF" w:sz="0"/>
            </w:tcBorders>
            <w:shd w:fill="FAFFEE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pStyle w:val="TablaTexto"/>
              <w:jc w:val="right"/>
            </w:pPr>
            <w:r>
              <w:t xml:space="preserve">725 €</w:t>
            </w:r>
          </w:p>
        </w:tc>
      </w:tr>
      <w:tr>
        <w:tc>
          <w:tcPr>
            <w:tcW w:type="dxa" w:w="4238"/>
            <w:tcBorders>
              <w:top w:val="none" w:color="FFFFFF" w:sz="0"/>
              <w:left w:val="none" w:color="FFFFFF" w:sz="0"/>
              <w:bottom w:val="single" w:color="E8E8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pStyle w:val="TablaTexto"/>
              <w:jc w:val="left"/>
            </w:pPr>
            <w:r>
              <w:t xml:space="preserve">Camino Inglés desde Ferrol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8E8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pStyle w:val="TablaTexto"/>
              <w:jc w:val="right"/>
            </w:pPr>
            <w:r>
              <w:t xml:space="preserve">5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8E8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pStyle w:val="TablaTexto"/>
              <w:jc w:val="right"/>
            </w:pPr>
            <w:r>
              <w:t xml:space="preserve">113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8E8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pStyle w:val="TablaTexto"/>
              <w:jc w:val="right"/>
            </w:pPr>
            <w:r>
              <w:t xml:space="preserve">680 €</w:t>
            </w:r>
          </w:p>
        </w:tc>
      </w:tr>
      <w:tr>
        <w:tc>
          <w:tcPr>
            <w:tcW w:type="dxa" w:w="4238"/>
            <w:tcBorders>
              <w:top w:val="none" w:color="FFFFFF" w:sz="0"/>
              <w:left w:val="none" w:color="FFFFFF" w:sz="0"/>
              <w:bottom w:val="single" w:color="E8E8E6" w:sz="4"/>
              <w:right w:val="none" w:color="FFFFFF" w:sz="0"/>
            </w:tcBorders>
            <w:shd w:fill="FAFFEE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pStyle w:val="TablaTexto"/>
              <w:jc w:val="left"/>
            </w:pPr>
            <w:r>
              <w:t xml:space="preserve">Camino del Norte desde Ribadeo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8E8E6" w:sz="4"/>
              <w:right w:val="none" w:color="FFFFFF" w:sz="0"/>
            </w:tcBorders>
            <w:shd w:fill="FAFFEE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pStyle w:val="TablaTexto"/>
              <w:jc w:val="right"/>
            </w:pPr>
            <w:r>
              <w:t xml:space="preserve">8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8E8E6" w:sz="4"/>
              <w:right w:val="none" w:color="FFFFFF" w:sz="0"/>
            </w:tcBorders>
            <w:shd w:fill="FAFFEE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pStyle w:val="TablaTexto"/>
              <w:jc w:val="right"/>
            </w:pPr>
            <w:r>
              <w:t xml:space="preserve">193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8E8E6" w:sz="4"/>
              <w:right w:val="none" w:color="FFFFFF" w:sz="0"/>
            </w:tcBorders>
            <w:shd w:fill="FAFFEE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pStyle w:val="TablaTexto"/>
              <w:jc w:val="right"/>
            </w:pPr>
            <w:r>
              <w:t xml:space="preserve">1.050 €</w:t>
            </w:r>
          </w:p>
        </w:tc>
      </w:tr>
    </w:tbl>
    <w:p>
      <w:pPr>
        <w:pStyle w:val="Leyenda"/>
        <w:spacing w:after="280" w:before="100"/>
      </w:pPr>
      <w:r>
        <w:t xml:space="preserve">Fuente: datos de ejemplo. Lorem ipsum dolor sit amet.</w:t>
      </w:r>
    </w:p>
    <w:p>
      <w:pPr>
        <w:pStyle w:val="Heading2"/>
      </w:pPr>
      <w:r>
        <w:t xml:space="preserve">Dato destacado</w:t>
      </w:r>
    </w:p>
    <w:p>
      <w:r>
        <w:t xml:space="preserve">Lorem ipsum dolor sit amet, consectetur adipiscing elit. Integer posuere erat a ante venenatis dapibus, posuere velit aliquet.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A606" w:color="auto" w:val="clear"/>
            <w:tcMar>
              <w:top w:type="dxa" w:w="360"/>
              <w:left w:type="dxa" w:w="420"/>
              <w:bottom w:type="dxa" w:w="360"/>
              <w:right w:type="dxa" w:w="420"/>
            </w:tcMar>
          </w:tcPr>
          <w:p>
            <w:pPr>
              <w:pStyle w:val="DestacadoCifra"/>
            </w:pPr>
            <w:r>
              <w:t xml:space="preserve">100.000</w:t>
            </w:r>
          </w:p>
          <w:p>
            <w:pPr>
              <w:pStyle w:val="DestacadoTexto"/>
            </w:pPr>
            <w:r>
              <w:t xml:space="preserve">Caja destacada en verde Ways para una cifra o un mensaje clave. Letra siempre en blanco. Una por documento como máximo.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Cita o testimonio</w:t>
      </w:r>
    </w:p>
    <w:p>
      <w:pPr>
        <w:pStyle w:val="Cita"/>
      </w:pPr>
      <w:r>
        <w:t xml:space="preserve">«Texto de una cita o de la opinión de un cliente. Lorem ipsum dolor sit amet, consectetur adipiscing elit.»</w:t>
      </w:r>
    </w:p>
    <w:p>
      <w:pPr>
        <w:pStyle w:val="CitaAutor"/>
      </w:pPr>
      <w:r>
        <w:t xml:space="preserve">Nombre Apellido · Camino Francés 2026</w:t>
      </w:r>
    </w:p>
    <w:p>
      <w:pPr>
        <w:pStyle w:val="Legal"/>
        <w:spacing w:before="240"/>
      </w:pPr>
      <w:r>
        <w:t xml:space="preserve">Texto legal o nota al pie del documento. Lorem ipsum dolor sit amet, consectetur adipiscing elit. Santiago Ways · santiagoways.com</w:t>
      </w:r>
    </w:p>
    <w:sectPr>
      <w:headerReference w:type="default" r:id="rId8"/>
      <w:footerReference w:type="default" r:id="rId9"/>
      <w:pgSz w:w="11906" w:h="16838" w:orient="portrait"/>
      <w:pgMar w:top="1418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">
    <w:charset w:val="00"/>
    <w:family w:val="swiss"/>
    <w:pitch w:val="variable"/>
    <w:embedRegular r:id="rIdF1" w:fontKey="{B3278B2F-2062-40B8-9A33-DE1891046EA8}"/>
    <w:embedBold r:id="rIdF2" w:fontKey="{D1379D0B-9441-4D95-8919-6E7E17990E58}"/>
  </w:font>
  <w:font w:name="Montserrat ExtraBold">
    <w:charset w:val="00"/>
    <w:family w:val="swiss"/>
    <w:pitch w:val="variable"/>
    <w:embedRegular r:id="rIdF3" w:fontKey="{CAA38FD9-E3D3-4DF9-8AE3-623977DEE87A}"/>
  </w:font>
  <w:font w:name="Arial"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6F6F6E"/>
        <w:sz w:val="15"/>
        <w:szCs w:val="15"/>
      </w:rPr>
      <w:t xml:space="preserve">santiagoways.com</w:t>
    </w:r>
    <w:r>
      <w:t xml:space="preserve">	</w:t>
    </w:r>
    <w:r>
      <w:rPr>
        <w:b/>
        <w:bCs/>
        <w:color w:val="506718"/>
        <w:sz w:val="16"/>
        <w:szCs w:val="16"/>
      </w:rPr>
      <w:fldChar w:fldCharType="begin"/>
    </w:r>
    <w:r>
      <w:rPr>
        <w:b/>
        <w:bCs/>
        <w:color w:val="506718"/>
        <w:sz w:val="16"/>
        <w:szCs w:val="16"/>
      </w:rPr>
      <w:instrText xml:space="preserve">PAGE</w:instrText>
    </w:r>
    <w:r>
      <w:rPr>
        <w:b/>
        <w:bCs/>
        <w:color w:val="506718"/>
        <w:sz w:val="16"/>
        <w:szCs w:val="16"/>
      </w:rPr>
      <w:fldChar w:fldCharType="separate"/>
    </w:r>
    <w:r>
      <w:rPr>
        <w:b/>
        <w:bCs/>
        <w:color w:val="50671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8E6" w:sz="4" w:space="8"/>
      </w:pBdr>
      <w:tabs>
        <w:tab w:val="right" w:pos="9638"/>
      </w:tabs>
      <w:spacing w:after="0"/>
    </w:pPr>
    <w:r>
      <w:drawing>
        <wp:inline distT="0" distB="0" distL="0" distR="0">
          <wp:extent cx="1190625" cy="190500"/>
          <wp:effectExtent t="0" r="0" b="0" l="0"/>
          <wp:docPr id="3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0625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rPr>
        <w:color w:val="6F6F6E"/>
        <w:sz w:val="15"/>
        <w:szCs w:val="15"/>
      </w:rPr>
      <w:t xml:space="preserve">Título del documento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400" w:hanging="300"/>
      </w:pPr>
      <w:rPr>
        <w:rFonts w:ascii="Arial" w:cs="Arial" w:eastAsia="Arial" w:hAnsi="Arial"/>
        <w:color w:val="7AA606"/>
        <w:sz w:val="16"/>
        <w:szCs w:val="16"/>
      </w:rPr>
    </w:lvl>
    <w:lvl w:ilvl="1" w:tentative="1">
      <w:start w:val="1"/>
      <w:numFmt w:val="bullet"/>
      <w:lvlText w:val="●"/>
      <w:lvlJc w:val="left"/>
      <w:pPr>
        <w:ind w:left="800" w:hanging="300"/>
      </w:pPr>
      <w:rPr>
        <w:rFonts w:ascii="Arial" w:cs="Arial" w:eastAsia="Arial" w:hAnsi="Arial"/>
        <w:color w:val="506718"/>
        <w:sz w:val="12"/>
        <w:szCs w:val="12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400"/>
      </w:pPr>
      <w:rPr>
        <w:b/>
        <w:bCs/>
        <w:color w:val="5067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2E2E2D"/>
        <w:sz w:val="21"/>
        <w:szCs w:val="21"/>
      </w:rPr>
    </w:rPrDefault>
    <w:pPrDefault>
      <w:pPr>
        <w:spacing w:after="160" w:line="360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pPr>
      <w:spacing w:after="240" w:before="0" w:line="276" w:lineRule="auto"/>
    </w:pPr>
    <w:rPr>
      <w:rFonts w:ascii="Montserrat ExtraBold" w:cs="Montserrat ExtraBold" w:eastAsia="Montserrat ExtraBold" w:hAnsi="Montserrat ExtraBold"/>
      <w:color w:val="2E2E2D"/>
      <w:sz w:val="80"/>
      <w:szCs w:val="80"/>
    </w:rPr>
  </w:style>
  <w:style w:type="paragraph" w:styleId="Heading1">
    <w:name w:val="Heading 1"/>
    <w:basedOn w:val="Normal"/>
    <w:next w:val="Normal"/>
    <w:qFormat/>
    <w:pPr>
      <w:keepNext/>
      <w:spacing w:after="240" w:before="120" w:line="276" w:lineRule="auto"/>
    </w:pPr>
    <w:rPr>
      <w:rFonts w:ascii="Montserrat ExtraBold" w:cs="Montserrat ExtraBold" w:eastAsia="Montserrat ExtraBold" w:hAnsi="Montserrat ExtraBold"/>
      <w:color w:val="2E2E2D"/>
      <w:sz w:val="56"/>
      <w:szCs w:val="56"/>
    </w:rPr>
  </w:style>
  <w:style w:type="paragraph" w:styleId="Heading2">
    <w:name w:val="Heading 2"/>
    <w:basedOn w:val="Normal"/>
    <w:next w:val="Normal"/>
    <w:qFormat/>
    <w:pPr>
      <w:keepNext/>
      <w:spacing w:after="160" w:before="360" w:line="276" w:lineRule="auto"/>
    </w:pPr>
    <w:rPr>
      <w:rFonts w:ascii="Montserrat ExtraBold" w:cs="Montserrat ExtraBold" w:eastAsia="Montserrat ExtraBold" w:hAnsi="Montserrat ExtraBold"/>
      <w:color w:val="2E2E2D"/>
      <w:sz w:val="40"/>
      <w:szCs w:val="40"/>
    </w:rPr>
  </w:style>
  <w:style w:type="paragraph" w:styleId="Heading3">
    <w:name w:val="Heading 3"/>
    <w:basedOn w:val="Normal"/>
    <w:next w:val="Normal"/>
    <w:qFormat/>
    <w:pPr>
      <w:keepNext/>
      <w:spacing w:after="120" w:before="280" w:line="276" w:lineRule="auto"/>
    </w:pPr>
    <w:rPr>
      <w:rFonts w:ascii="Montserrat" w:cs="Montserrat" w:eastAsia="Montserrat" w:hAnsi="Montserrat"/>
      <w:b/>
      <w:bCs/>
      <w:color w:val="506718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80" w:before="200"/>
    </w:pPr>
    <w:rPr>
      <w:rFonts w:ascii="Montserrat" w:cs="Montserrat" w:eastAsia="Montserrat" w:hAnsi="Montserrat"/>
      <w:b/>
      <w:bCs/>
      <w:color w:val="2E2E2D"/>
      <w:sz w:val="24"/>
      <w:szCs w:val="24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rPr>
      <w:rFonts w:ascii="Montserrat" w:cs="Montserrat" w:eastAsia="Montserrat" w:hAnsi="Montserrat"/>
      <w:sz w:val="21"/>
      <w:szCs w:val="21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ntetitulo">
    <w:name w:val="Antetítulo"/>
    <w:basedOn w:val="Normal"/>
    <w:next w:val="Normal"/>
    <w:qFormat/>
    <w:pPr>
      <w:keepNext/>
      <w:spacing w:after="100" w:before="0" w:line="240" w:lineRule="auto"/>
    </w:pPr>
    <w:rPr>
      <w:rFonts w:ascii="Montserrat" w:cs="Montserrat" w:eastAsia="Montserrat" w:hAnsi="Montserrat"/>
      <w:b/>
      <w:bCs/>
      <w:caps/>
      <w:color w:val="506718"/>
      <w:spacing w:val="30"/>
      <w:sz w:val="16"/>
      <w:szCs w:val="16"/>
    </w:rPr>
  </w:style>
  <w:style w:type="paragraph" w:styleId="Subtitulo">
    <w:name w:val="Subtítulo SW"/>
    <w:basedOn w:val="Normal"/>
    <w:next w:val="Normal"/>
    <w:qFormat/>
    <w:pPr>
      <w:spacing w:after="200" w:line="300" w:lineRule="auto"/>
    </w:pPr>
    <w:rPr>
      <w:rFonts w:ascii="Montserrat" w:cs="Montserrat" w:eastAsia="Montserrat" w:hAnsi="Montserrat"/>
      <w:color w:val="6F6F6E"/>
      <w:sz w:val="28"/>
      <w:szCs w:val="28"/>
    </w:rPr>
  </w:style>
  <w:style w:type="paragraph" w:styleId="Entradilla">
    <w:name w:val="Entradilla"/>
    <w:basedOn w:val="Normal"/>
    <w:next w:val="Normal"/>
    <w:qFormat/>
    <w:pPr>
      <w:spacing w:after="240" w:line="336" w:lineRule="auto"/>
    </w:pPr>
    <w:rPr>
      <w:rFonts w:ascii="Montserrat" w:cs="Montserrat" w:eastAsia="Montserrat" w:hAnsi="Montserrat"/>
      <w:color w:val="2E2E2D"/>
      <w:sz w:val="26"/>
      <w:szCs w:val="26"/>
    </w:rPr>
  </w:style>
  <w:style w:type="paragraph" w:styleId="Lista">
    <w:name w:val="Lista SW"/>
    <w:basedOn w:val="Normal"/>
    <w:next w:val="Normal"/>
    <w:qFormat/>
    <w:pPr>
      <w:spacing w:after="80" w:line="336" w:lineRule="auto"/>
    </w:pPr>
    <w:rPr>
      <w:rFonts w:ascii="Montserrat" w:cs="Montserrat" w:eastAsia="Montserrat" w:hAnsi="Montserrat"/>
      <w:sz w:val="21"/>
      <w:szCs w:val="21"/>
    </w:rPr>
  </w:style>
  <w:style w:type="paragraph" w:styleId="CajaTexto">
    <w:name w:val="Texto en caja"/>
    <w:basedOn w:val="Normal"/>
    <w:next w:val="Normal"/>
    <w:qFormat/>
    <w:pPr>
      <w:spacing w:after="0" w:line="312" w:lineRule="auto"/>
    </w:pPr>
    <w:rPr>
      <w:rFonts w:ascii="Montserrat" w:cs="Montserrat" w:eastAsia="Montserrat" w:hAnsi="Montserrat"/>
      <w:color w:val="2E2E2D"/>
      <w:sz w:val="20"/>
      <w:szCs w:val="20"/>
    </w:rPr>
  </w:style>
  <w:style w:type="paragraph" w:styleId="DestacadoCifra">
    <w:name w:val="Destacado cifra"/>
    <w:basedOn w:val="Normal"/>
    <w:next w:val="Normal"/>
    <w:qFormat/>
    <w:pPr>
      <w:spacing w:after="60" w:line="240" w:lineRule="auto"/>
    </w:pPr>
    <w:rPr>
      <w:rFonts w:ascii="Montserrat ExtraBold" w:cs="Montserrat ExtraBold" w:eastAsia="Montserrat ExtraBold" w:hAnsi="Montserrat ExtraBold"/>
      <w:color w:val="FFFFFF"/>
      <w:sz w:val="64"/>
      <w:szCs w:val="64"/>
    </w:rPr>
  </w:style>
  <w:style w:type="paragraph" w:styleId="DestacadoTexto">
    <w:name w:val="Destacado texto"/>
    <w:basedOn w:val="Normal"/>
    <w:next w:val="Normal"/>
    <w:qFormat/>
    <w:pPr>
      <w:spacing w:after="0" w:line="312" w:lineRule="auto"/>
    </w:pPr>
    <w:rPr>
      <w:rFonts w:ascii="Montserrat" w:cs="Montserrat" w:eastAsia="Montserrat" w:hAnsi="Montserrat"/>
      <w:b/>
      <w:bCs/>
      <w:color w:val="FFFFFF"/>
      <w:sz w:val="22"/>
      <w:szCs w:val="22"/>
    </w:rPr>
  </w:style>
  <w:style w:type="paragraph" w:styleId="Cita">
    <w:name w:val="Cita SW"/>
    <w:basedOn w:val="Normal"/>
    <w:next w:val="Normal"/>
    <w:qFormat/>
    <w:pPr>
      <w:pBdr>
        <w:left w:val="single" w:color="7AA606" w:sz="24" w:space="12"/>
      </w:pBdr>
      <w:spacing w:after="80" w:before="120" w:line="336" w:lineRule="auto"/>
      <w:ind w:left="340"/>
    </w:pPr>
    <w:rPr>
      <w:rFonts w:ascii="Montserrat" w:cs="Montserrat" w:eastAsia="Montserrat" w:hAnsi="Montserrat"/>
      <w:b/>
      <w:bCs/>
      <w:color w:val="506718"/>
      <w:sz w:val="28"/>
      <w:szCs w:val="28"/>
    </w:rPr>
  </w:style>
  <w:style w:type="paragraph" w:styleId="CitaAutor">
    <w:name w:val="Autor de cita"/>
    <w:basedOn w:val="Normal"/>
    <w:next w:val="Normal"/>
    <w:qFormat/>
    <w:pPr>
      <w:spacing w:after="240"/>
      <w:ind w:left="340"/>
    </w:pPr>
    <w:rPr>
      <w:rFonts w:ascii="Montserrat" w:cs="Montserrat" w:eastAsia="Montserrat" w:hAnsi="Montserrat"/>
      <w:color w:val="6F6F6E"/>
      <w:sz w:val="17"/>
      <w:szCs w:val="17"/>
    </w:rPr>
  </w:style>
  <w:style w:type="paragraph" w:styleId="TablaCabecera">
    <w:name w:val="Tabla cabecera"/>
    <w:basedOn w:val="Normal"/>
    <w:next w:val="Normal"/>
    <w:qFormat/>
    <w:pPr>
      <w:spacing w:after="0" w:line="240" w:lineRule="auto"/>
    </w:pPr>
    <w:rPr>
      <w:rFonts w:ascii="Montserrat" w:cs="Montserrat" w:eastAsia="Montserrat" w:hAnsi="Montserrat"/>
      <w:b/>
      <w:bCs/>
      <w:color w:val="FFFFFF"/>
      <w:sz w:val="17"/>
      <w:szCs w:val="17"/>
    </w:rPr>
  </w:style>
  <w:style w:type="paragraph" w:styleId="TablaTexto">
    <w:name w:val="Tabla texto"/>
    <w:basedOn w:val="Normal"/>
    <w:next w:val="Normal"/>
    <w:qFormat/>
    <w:pPr>
      <w:spacing w:after="0" w:line="264" w:lineRule="auto"/>
    </w:pPr>
    <w:rPr>
      <w:rFonts w:ascii="Montserrat" w:cs="Montserrat" w:eastAsia="Montserrat" w:hAnsi="Montserrat"/>
      <w:color w:val="2E2E2D"/>
      <w:sz w:val="18"/>
      <w:szCs w:val="18"/>
    </w:rPr>
  </w:style>
  <w:style w:type="paragraph" w:styleId="Leyenda">
    <w:name w:val="Leyenda SW"/>
    <w:basedOn w:val="Normal"/>
    <w:next w:val="Normal"/>
    <w:qFormat/>
    <w:pPr>
      <w:spacing w:after="100" w:line="240" w:lineRule="auto"/>
    </w:pPr>
    <w:rPr>
      <w:rFonts w:ascii="Montserrat" w:cs="Montserrat" w:eastAsia="Montserrat" w:hAnsi="Montserrat"/>
      <w:color w:val="6F6F6E"/>
      <w:sz w:val="16"/>
      <w:szCs w:val="16"/>
    </w:rPr>
  </w:style>
  <w:style w:type="paragraph" w:styleId="Legal">
    <w:name w:val="Texto legal"/>
    <w:basedOn w:val="Normal"/>
    <w:next w:val="Normal"/>
    <w:qFormat/>
    <w:pPr>
      <w:spacing w:after="0" w:line="240" w:lineRule="auto"/>
    </w:pPr>
    <w:rPr>
      <w:rFonts w:ascii="Montserrat" w:cs="Montserrat" w:eastAsia="Montserrat" w:hAnsi="Montserrat"/>
      <w:color w:val="6F6F6E"/>
      <w:sz w:val="14"/>
      <w:szCs w:val="1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1469fc917a8663cb3ad42767c96b09fbe1c82a75.png"/><Relationship Id="rId12" Type="http://schemas.openxmlformats.org/officeDocument/2006/relationships/image" Target="media/04bba8670635aff2b48c2cc264aa8a53bb920470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1469fc917a8663cb3ad42767c96b09fbe1c82a7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Santiago Ways</dc:title>
  <dc:creator>Santiago Ways</dc:creator>
  <dc:description>Plantilla de documento Word según el Brandbook 2027</dc:description>
  <cp:lastModifiedBy>Un-named</cp:lastModifiedBy>
  <cp:revision>1</cp:revision>
  <dcterms:created xsi:type="dcterms:W3CDTF">2026-10-20T07:18:15.823Z</dcterms:created>
  <dcterms:modified xsi:type="dcterms:W3CDTF">2026-10-20T07:18:15.823Z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