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80"/>
        <w:gridCol w:w="1360"/>
        <w:gridCol w:w="3040"/>
        <w:gridCol w:w="3040"/>
      </w:tblGrid>
      <w:tr w:rsidR="007A0ABD" w:rsidRPr="007A0ABD" w14:paraId="14FAB478" w14:textId="77777777" w:rsidTr="007A0ABD">
        <w:trPr>
          <w:trHeight w:val="96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EED20" w14:textId="77777777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BC069" w14:textId="77777777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</w:p>
        </w:tc>
        <w:tc>
          <w:tcPr>
            <w:tcW w:w="608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AE3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C1698B" w14:textId="77777777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8"/>
                <w:szCs w:val="28"/>
              </w:rPr>
              <w:t>¿En realidad tiene la enfermedad?</w:t>
            </w:r>
          </w:p>
        </w:tc>
      </w:tr>
      <w:tr w:rsidR="007A0ABD" w:rsidRPr="007A0ABD" w14:paraId="60EB800F" w14:textId="77777777" w:rsidTr="007A0ABD">
        <w:trPr>
          <w:trHeight w:val="865"/>
        </w:trPr>
        <w:tc>
          <w:tcPr>
            <w:tcW w:w="13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A1132" w14:textId="77777777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28E71" w14:textId="77777777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</w:p>
        </w:tc>
        <w:tc>
          <w:tcPr>
            <w:tcW w:w="30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3F78D1" w14:textId="77777777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8"/>
                <w:szCs w:val="28"/>
              </w:rPr>
              <w:t>Sí</w:t>
            </w:r>
          </w:p>
        </w:tc>
        <w:tc>
          <w:tcPr>
            <w:tcW w:w="30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0AB5C1" w14:textId="77777777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8"/>
                <w:szCs w:val="28"/>
              </w:rPr>
              <w:t>No</w:t>
            </w:r>
          </w:p>
        </w:tc>
      </w:tr>
      <w:tr w:rsidR="007A0ABD" w:rsidRPr="007A0ABD" w14:paraId="10456680" w14:textId="77777777" w:rsidTr="007A0ABD">
        <w:trPr>
          <w:trHeight w:val="1392"/>
        </w:trPr>
        <w:tc>
          <w:tcPr>
            <w:tcW w:w="138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14:paraId="459C9C36" w14:textId="77777777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8"/>
                <w:szCs w:val="28"/>
              </w:rPr>
              <w:t>Predicción de Enfermedad</w:t>
            </w:r>
          </w:p>
        </w:tc>
        <w:tc>
          <w:tcPr>
            <w:tcW w:w="1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19883" w14:textId="77777777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8"/>
                <w:szCs w:val="28"/>
              </w:rPr>
              <w:t>Sí</w:t>
            </w:r>
          </w:p>
        </w:tc>
        <w:tc>
          <w:tcPr>
            <w:tcW w:w="30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00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E4ABB6" w14:textId="1AE23183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8"/>
                <w:szCs w:val="28"/>
              </w:rPr>
              <w:t>True Positives</w:t>
            </w:r>
            <w:r w:rsidR="00BA1F9E">
              <w:rPr>
                <w:rFonts w:ascii="DengXian" w:eastAsia="DengXian" w:hAnsi="DengXian"/>
                <w:b/>
                <w:bCs/>
                <w:sz w:val="28"/>
                <w:szCs w:val="28"/>
              </w:rPr>
              <w:t xml:space="preserve"> (TP)</w:t>
            </w:r>
          </w:p>
          <w:p w14:paraId="5A9C41F4" w14:textId="7EE79746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Verdadero</w:t>
            </w:r>
            <w:r w:rsidRPr="007A0ABD">
              <w:rPr>
                <w:rFonts w:ascii="DengXian" w:eastAsia="DengXian" w:hAnsi="DengXian"/>
                <w:b/>
                <w:bCs/>
                <w:sz w:val="24"/>
                <w:szCs w:val="24"/>
              </w:rPr>
              <w:t>s</w:t>
            </w:r>
            <w:r w:rsidRPr="007A0ABD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 xml:space="preserve"> positivos</w:t>
            </w:r>
          </w:p>
        </w:tc>
        <w:tc>
          <w:tcPr>
            <w:tcW w:w="30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B0981" w14:textId="66F0C8E9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8"/>
                <w:szCs w:val="28"/>
              </w:rPr>
              <w:t>False Positives</w:t>
            </w:r>
            <w:r w:rsidR="00BA1F9E">
              <w:rPr>
                <w:rFonts w:ascii="DengXian" w:eastAsia="DengXian" w:hAnsi="DengXian"/>
                <w:b/>
                <w:bCs/>
                <w:sz w:val="28"/>
                <w:szCs w:val="28"/>
              </w:rPr>
              <w:t xml:space="preserve"> (FP)</w:t>
            </w:r>
          </w:p>
          <w:p w14:paraId="51C867DD" w14:textId="15A35869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Falso</w:t>
            </w:r>
            <w:r w:rsidRPr="007A0ABD">
              <w:rPr>
                <w:rFonts w:ascii="DengXian" w:eastAsia="DengXian" w:hAnsi="DengXian"/>
                <w:b/>
                <w:bCs/>
                <w:sz w:val="24"/>
                <w:szCs w:val="24"/>
              </w:rPr>
              <w:t>s</w:t>
            </w:r>
            <w:r w:rsidRPr="007A0ABD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 xml:space="preserve"> positivos</w:t>
            </w:r>
          </w:p>
        </w:tc>
      </w:tr>
      <w:tr w:rsidR="007A0ABD" w:rsidRPr="007A0ABD" w14:paraId="420BEA58" w14:textId="77777777" w:rsidTr="007A0ABD">
        <w:trPr>
          <w:trHeight w:val="1392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79EE7A" w14:textId="77777777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</w:p>
        </w:tc>
        <w:tc>
          <w:tcPr>
            <w:tcW w:w="1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BE9E14" w14:textId="77777777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0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C3445A" w14:textId="155D3E13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8"/>
                <w:szCs w:val="28"/>
              </w:rPr>
              <w:t>False Negatives</w:t>
            </w:r>
            <w:r w:rsidR="00BA1F9E">
              <w:rPr>
                <w:rFonts w:ascii="DengXian" w:eastAsia="DengXian" w:hAnsi="DengXian"/>
                <w:b/>
                <w:bCs/>
                <w:sz w:val="28"/>
                <w:szCs w:val="28"/>
              </w:rPr>
              <w:t xml:space="preserve"> (FN)</w:t>
            </w:r>
          </w:p>
          <w:p w14:paraId="7221F76D" w14:textId="368370EA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Falso</w:t>
            </w:r>
            <w:r w:rsidRPr="007A0ABD">
              <w:rPr>
                <w:rFonts w:ascii="DengXian" w:eastAsia="DengXian" w:hAnsi="DengXian"/>
                <w:b/>
                <w:bCs/>
                <w:sz w:val="24"/>
                <w:szCs w:val="24"/>
              </w:rPr>
              <w:t>s</w:t>
            </w:r>
            <w:r w:rsidRPr="007A0ABD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 xml:space="preserve"> negativos</w:t>
            </w:r>
          </w:p>
        </w:tc>
        <w:tc>
          <w:tcPr>
            <w:tcW w:w="30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00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1DFC6C" w14:textId="298CD9D3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8"/>
                <w:szCs w:val="28"/>
              </w:rPr>
              <w:t>True Negatives</w:t>
            </w:r>
            <w:r w:rsidR="00BA1F9E">
              <w:rPr>
                <w:rFonts w:ascii="DengXian" w:eastAsia="DengXian" w:hAnsi="DengXian"/>
                <w:b/>
                <w:bCs/>
                <w:sz w:val="28"/>
                <w:szCs w:val="28"/>
              </w:rPr>
              <w:t xml:space="preserve"> (TN)</w:t>
            </w:r>
          </w:p>
          <w:p w14:paraId="45697D65" w14:textId="6B8F8065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Verdadero</w:t>
            </w:r>
            <w:r w:rsidRPr="007A0ABD">
              <w:rPr>
                <w:rFonts w:ascii="DengXian" w:eastAsia="DengXian" w:hAnsi="DengXian"/>
                <w:b/>
                <w:bCs/>
                <w:sz w:val="24"/>
                <w:szCs w:val="24"/>
              </w:rPr>
              <w:t>s</w:t>
            </w:r>
          </w:p>
          <w:p w14:paraId="7AFC7470" w14:textId="77777777" w:rsidR="007A0ABD" w:rsidRPr="007A0ABD" w:rsidRDefault="007A0ABD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A0ABD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negativos</w:t>
            </w:r>
          </w:p>
        </w:tc>
      </w:tr>
    </w:tbl>
    <w:p w14:paraId="1921999A" w14:textId="40A03521" w:rsidR="00BA1F9E" w:rsidRDefault="00BA1F9E"/>
    <w:p w14:paraId="5D2311EC" w14:textId="77777777" w:rsidR="00BA1F9E" w:rsidRDefault="00BA1F9E">
      <w:r>
        <w:br w:type="page"/>
      </w:r>
    </w:p>
    <w:p w14:paraId="35DED50D" w14:textId="77777777" w:rsidR="00BE03BB" w:rsidRDefault="00BE03BB"/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765"/>
        <w:gridCol w:w="3475"/>
        <w:gridCol w:w="2977"/>
        <w:gridCol w:w="4819"/>
      </w:tblGrid>
      <w:tr w:rsidR="00BA1F9E" w14:paraId="6F4B1135" w14:textId="77777777" w:rsidTr="00DA18B3">
        <w:trPr>
          <w:trHeight w:val="51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2BAEF130" w14:textId="00B50724" w:rsidR="00BA1F9E" w:rsidRPr="00DA18B3" w:rsidRDefault="00BA1F9E" w:rsidP="007A0ABD">
            <w:pPr>
              <w:jc w:val="center"/>
              <w:rPr>
                <w:rFonts w:ascii="DengXian" w:eastAsia="DengXian" w:hAnsi="DengXian"/>
                <w:b/>
                <w:bCs/>
                <w:sz w:val="28"/>
                <w:szCs w:val="28"/>
              </w:rPr>
            </w:pPr>
            <w:r w:rsidRPr="00DA18B3">
              <w:rPr>
                <w:rFonts w:ascii="DengXian" w:eastAsia="DengXian" w:hAnsi="DengXian"/>
                <w:b/>
                <w:bCs/>
                <w:sz w:val="28"/>
                <w:szCs w:val="28"/>
              </w:rPr>
              <w:t>Métrica</w:t>
            </w:r>
          </w:p>
        </w:tc>
        <w:tc>
          <w:tcPr>
            <w:tcW w:w="3475" w:type="dxa"/>
            <w:shd w:val="clear" w:color="auto" w:fill="D9E2F3" w:themeFill="accent1" w:themeFillTint="33"/>
            <w:vAlign w:val="center"/>
          </w:tcPr>
          <w:p w14:paraId="716794C1" w14:textId="784A1DAD" w:rsidR="00BA1F9E" w:rsidRPr="00DA18B3" w:rsidRDefault="007E25F2" w:rsidP="007A0ABD">
            <w:pPr>
              <w:jc w:val="center"/>
              <w:rPr>
                <w:rFonts w:ascii="DengXian" w:eastAsia="DengXian" w:hAnsi="DengXian"/>
                <w:b/>
                <w:bCs/>
                <w:sz w:val="28"/>
                <w:szCs w:val="28"/>
              </w:rPr>
            </w:pPr>
            <w:r w:rsidRPr="00DA18B3">
              <w:rPr>
                <w:rFonts w:ascii="DengXian" w:eastAsia="DengXian" w:hAnsi="DengXian"/>
                <w:b/>
                <w:bCs/>
                <w:sz w:val="28"/>
                <w:szCs w:val="28"/>
              </w:rPr>
              <w:t>Otros nombres (o español)</w:t>
            </w: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2DC2938B" w14:textId="6A977DA2" w:rsidR="00BA1F9E" w:rsidRPr="00DA18B3" w:rsidRDefault="007E25F2" w:rsidP="007A0ABD">
            <w:pPr>
              <w:jc w:val="center"/>
              <w:rPr>
                <w:rFonts w:ascii="DengXian" w:eastAsia="DengXian" w:hAnsi="DengXian"/>
                <w:b/>
                <w:bCs/>
                <w:sz w:val="28"/>
                <w:szCs w:val="28"/>
              </w:rPr>
            </w:pPr>
            <w:r w:rsidRPr="00DA18B3">
              <w:rPr>
                <w:rFonts w:ascii="DengXian" w:eastAsia="DengXian" w:hAnsi="DengXian"/>
                <w:b/>
                <w:bCs/>
                <w:sz w:val="28"/>
                <w:szCs w:val="28"/>
              </w:rPr>
              <w:t>Fórmula</w:t>
            </w:r>
          </w:p>
        </w:tc>
        <w:tc>
          <w:tcPr>
            <w:tcW w:w="4819" w:type="dxa"/>
            <w:shd w:val="clear" w:color="auto" w:fill="D9E2F3" w:themeFill="accent1" w:themeFillTint="33"/>
            <w:vAlign w:val="center"/>
          </w:tcPr>
          <w:p w14:paraId="1CA316D6" w14:textId="01193AA7" w:rsidR="00BA1F9E" w:rsidRPr="00DA18B3" w:rsidRDefault="007E25F2" w:rsidP="007A0ABD">
            <w:pPr>
              <w:jc w:val="center"/>
              <w:rPr>
                <w:rFonts w:ascii="DengXian" w:eastAsia="DengXian" w:hAnsi="DengXian"/>
                <w:b/>
                <w:bCs/>
                <w:sz w:val="28"/>
                <w:szCs w:val="28"/>
              </w:rPr>
            </w:pPr>
            <w:r w:rsidRPr="00DA18B3">
              <w:rPr>
                <w:rFonts w:ascii="DengXian" w:eastAsia="DengXian" w:hAnsi="DengXian"/>
                <w:b/>
                <w:bCs/>
                <w:sz w:val="28"/>
                <w:szCs w:val="28"/>
              </w:rPr>
              <w:t>Descripción</w:t>
            </w:r>
          </w:p>
        </w:tc>
      </w:tr>
      <w:tr w:rsidR="00BA1F9E" w14:paraId="46C3B377" w14:textId="77777777" w:rsidTr="004B073E">
        <w:trPr>
          <w:trHeight w:val="773"/>
        </w:trPr>
        <w:tc>
          <w:tcPr>
            <w:tcW w:w="1765" w:type="dxa"/>
            <w:vAlign w:val="center"/>
          </w:tcPr>
          <w:p w14:paraId="2DE01A56" w14:textId="0C691E21" w:rsidR="00BA1F9E" w:rsidRPr="00BA1F9E" w:rsidRDefault="00BA1F9E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BA1F9E">
              <w:rPr>
                <w:rFonts w:ascii="DengXian" w:eastAsia="DengXian" w:hAnsi="DengXian"/>
                <w:sz w:val="28"/>
                <w:szCs w:val="28"/>
              </w:rPr>
              <w:t>E</w:t>
            </w:r>
            <w:r>
              <w:rPr>
                <w:rFonts w:ascii="DengXian" w:eastAsia="DengXian" w:hAnsi="DengXian"/>
                <w:sz w:val="28"/>
                <w:szCs w:val="28"/>
              </w:rPr>
              <w:t xml:space="preserve">rror 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rate</w:t>
            </w:r>
            <w:proofErr w:type="spellEnd"/>
          </w:p>
        </w:tc>
        <w:tc>
          <w:tcPr>
            <w:tcW w:w="3475" w:type="dxa"/>
            <w:vAlign w:val="center"/>
          </w:tcPr>
          <w:p w14:paraId="095F274B" w14:textId="2302A6E1" w:rsidR="00BA1F9E" w:rsidRPr="00BA1F9E" w:rsidRDefault="00DA18B3" w:rsidP="00DA18B3">
            <w:pPr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 xml:space="preserve">ES: </w:t>
            </w:r>
            <w:r w:rsidR="007E25F2">
              <w:rPr>
                <w:rFonts w:ascii="DengXian" w:eastAsia="DengXian" w:hAnsi="DengXian"/>
                <w:sz w:val="28"/>
                <w:szCs w:val="28"/>
              </w:rPr>
              <w:t>Tasa de error</w:t>
            </w:r>
          </w:p>
        </w:tc>
        <w:tc>
          <w:tcPr>
            <w:tcW w:w="2977" w:type="dxa"/>
            <w:vAlign w:val="center"/>
          </w:tcPr>
          <w:p w14:paraId="227317C1" w14:textId="72FAF7B9" w:rsidR="00BA1F9E" w:rsidRPr="00BA1F9E" w:rsidRDefault="00BA1F9E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FP+FN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819" w:type="dxa"/>
            <w:vAlign w:val="center"/>
          </w:tcPr>
          <w:p w14:paraId="346300BC" w14:textId="4BB1D1E3" w:rsidR="00BA1F9E" w:rsidRPr="00BA1F9E" w:rsidRDefault="00BA1F9E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BA1F9E">
              <w:rPr>
                <w:rFonts w:ascii="DengXian" w:eastAsia="DengXian" w:hAnsi="DengXian"/>
                <w:sz w:val="28"/>
                <w:szCs w:val="28"/>
              </w:rPr>
              <w:t>% de pacientes que son clasificados incorrectamente</w:t>
            </w:r>
          </w:p>
        </w:tc>
      </w:tr>
      <w:tr w:rsidR="00BA1F9E" w14:paraId="18FA60D0" w14:textId="77777777" w:rsidTr="004B073E">
        <w:trPr>
          <w:trHeight w:val="510"/>
        </w:trPr>
        <w:tc>
          <w:tcPr>
            <w:tcW w:w="1765" w:type="dxa"/>
            <w:vAlign w:val="center"/>
          </w:tcPr>
          <w:p w14:paraId="5CC8C92D" w14:textId="32F9B6C0" w:rsidR="00BA1F9E" w:rsidRPr="00BA1F9E" w:rsidRDefault="00BA1F9E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3475" w:type="dxa"/>
            <w:vAlign w:val="center"/>
          </w:tcPr>
          <w:p w14:paraId="1DDAA13C" w14:textId="3B06F960" w:rsidR="00BA1F9E" w:rsidRPr="00BA1F9E" w:rsidRDefault="00DA18B3" w:rsidP="00DA18B3">
            <w:pPr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 xml:space="preserve">ES: </w:t>
            </w:r>
            <w:r w:rsidR="007E25F2">
              <w:rPr>
                <w:rFonts w:ascii="DengXian" w:eastAsia="DengXian" w:hAnsi="DengXian"/>
                <w:sz w:val="28"/>
                <w:szCs w:val="28"/>
              </w:rPr>
              <w:t>Precisión</w:t>
            </w:r>
          </w:p>
        </w:tc>
        <w:tc>
          <w:tcPr>
            <w:tcW w:w="2977" w:type="dxa"/>
            <w:vAlign w:val="center"/>
          </w:tcPr>
          <w:p w14:paraId="67684520" w14:textId="42B423FA" w:rsidR="00BA1F9E" w:rsidRPr="00BA1F9E" w:rsidRDefault="00BA1F9E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TP+TN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819" w:type="dxa"/>
            <w:vAlign w:val="center"/>
          </w:tcPr>
          <w:p w14:paraId="2630BDA9" w14:textId="4F0D13AE" w:rsidR="00BA1F9E" w:rsidRPr="00BA1F9E" w:rsidRDefault="00BA1F9E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% de pacientes que son clasificados correctamente</w:t>
            </w:r>
          </w:p>
        </w:tc>
      </w:tr>
      <w:tr w:rsidR="00BA1F9E" w14:paraId="07D719DC" w14:textId="77777777" w:rsidTr="004B073E">
        <w:trPr>
          <w:trHeight w:val="510"/>
        </w:trPr>
        <w:tc>
          <w:tcPr>
            <w:tcW w:w="1765" w:type="dxa"/>
            <w:vAlign w:val="center"/>
          </w:tcPr>
          <w:p w14:paraId="5860D764" w14:textId="48E51CED" w:rsidR="00BA1F9E" w:rsidRPr="00BA1F9E" w:rsidRDefault="00BA1F9E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Sensitivity</w:t>
            </w:r>
            <w:proofErr w:type="spellEnd"/>
          </w:p>
        </w:tc>
        <w:tc>
          <w:tcPr>
            <w:tcW w:w="3475" w:type="dxa"/>
            <w:vAlign w:val="center"/>
          </w:tcPr>
          <w:p w14:paraId="62B43696" w14:textId="616E03B2" w:rsidR="007E25F2" w:rsidRPr="007E25F2" w:rsidRDefault="00DA18B3" w:rsidP="00DA18B3">
            <w:pPr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 xml:space="preserve">ES: </w:t>
            </w:r>
            <w:proofErr w:type="spellStart"/>
            <w:r w:rsidR="007E25F2">
              <w:rPr>
                <w:rFonts w:ascii="DengXian" w:eastAsia="DengXian" w:hAnsi="DengXian"/>
                <w:sz w:val="28"/>
                <w:szCs w:val="28"/>
              </w:rPr>
              <w:t>Sensitividad</w:t>
            </w:r>
            <w:proofErr w:type="spellEnd"/>
          </w:p>
          <w:p w14:paraId="243D1FB0" w14:textId="09DC479E" w:rsidR="00BA1F9E" w:rsidRPr="00BA1F9E" w:rsidRDefault="00BA1F9E" w:rsidP="00BA1F9E">
            <w:pPr>
              <w:pStyle w:val="Prrafodelista"/>
              <w:numPr>
                <w:ilvl w:val="0"/>
                <w:numId w:val="1"/>
              </w:numPr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 w:rsidRPr="00BA1F9E">
              <w:rPr>
                <w:rFonts w:ascii="DengXian" w:eastAsia="DengXian" w:hAnsi="DengXian"/>
                <w:sz w:val="28"/>
                <w:szCs w:val="28"/>
              </w:rPr>
              <w:t>Recall</w:t>
            </w:r>
            <w:proofErr w:type="spellEnd"/>
          </w:p>
          <w:p w14:paraId="1633EA47" w14:textId="555E76DE" w:rsidR="00BA1F9E" w:rsidRPr="00BA1F9E" w:rsidRDefault="00BA1F9E" w:rsidP="00BA1F9E">
            <w:pPr>
              <w:pStyle w:val="Prrafodelista"/>
              <w:numPr>
                <w:ilvl w:val="0"/>
                <w:numId w:val="1"/>
              </w:numPr>
              <w:rPr>
                <w:rFonts w:ascii="DengXian" w:eastAsia="DengXian" w:hAnsi="DengXian"/>
                <w:sz w:val="28"/>
                <w:szCs w:val="28"/>
              </w:rPr>
            </w:pPr>
            <w:r w:rsidRPr="00BA1F9E">
              <w:rPr>
                <w:rFonts w:ascii="DengXian" w:eastAsia="DengXian" w:hAnsi="DengXian"/>
                <w:sz w:val="28"/>
                <w:szCs w:val="28"/>
              </w:rPr>
              <w:t xml:space="preserve">True Positive </w:t>
            </w:r>
            <w:proofErr w:type="spellStart"/>
            <w:r w:rsidRPr="00BA1F9E">
              <w:rPr>
                <w:rFonts w:ascii="DengXian" w:eastAsia="DengXian" w:hAnsi="DengXian"/>
                <w:sz w:val="28"/>
                <w:szCs w:val="28"/>
              </w:rPr>
              <w:t>Rate</w:t>
            </w:r>
            <w:proofErr w:type="spellEnd"/>
          </w:p>
        </w:tc>
        <w:tc>
          <w:tcPr>
            <w:tcW w:w="2977" w:type="dxa"/>
            <w:vAlign w:val="center"/>
          </w:tcPr>
          <w:p w14:paraId="60AF5C30" w14:textId="6A7AD2CA" w:rsidR="00BA1F9E" w:rsidRPr="00BA1F9E" w:rsidRDefault="00BA1F9E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TP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TP+FN</m:t>
                    </m:r>
                  </m:den>
                </m:f>
                <m:r>
                  <w:rPr>
                    <w:rFonts w:ascii="Cambria Math" w:eastAsia="DengXian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TP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4819" w:type="dxa"/>
            <w:vAlign w:val="center"/>
          </w:tcPr>
          <w:p w14:paraId="427098B2" w14:textId="1B4C9E83" w:rsidR="00BA1F9E" w:rsidRPr="00BA1F9E" w:rsidRDefault="00BA1F9E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BA1F9E">
              <w:rPr>
                <w:rFonts w:ascii="DengXian" w:eastAsia="DengXian" w:hAnsi="DengXian"/>
                <w:sz w:val="28"/>
                <w:szCs w:val="28"/>
              </w:rPr>
              <w:t xml:space="preserve">% de los pacientes con la enfermedad </w:t>
            </w:r>
            <w:r>
              <w:rPr>
                <w:rFonts w:ascii="DengXian" w:eastAsia="DengXian" w:hAnsi="DengXian"/>
                <w:sz w:val="28"/>
                <w:szCs w:val="28"/>
              </w:rPr>
              <w:t xml:space="preserve">que </w:t>
            </w:r>
            <w:r w:rsidRPr="00BA1F9E">
              <w:rPr>
                <w:rFonts w:ascii="DengXian" w:eastAsia="DengXian" w:hAnsi="DengXian"/>
                <w:sz w:val="28"/>
                <w:szCs w:val="28"/>
              </w:rPr>
              <w:t>son clasificados</w:t>
            </w:r>
            <w:r>
              <w:rPr>
                <w:rFonts w:ascii="DengXian" w:eastAsia="DengXian" w:hAnsi="DengXian"/>
                <w:sz w:val="28"/>
                <w:szCs w:val="28"/>
              </w:rPr>
              <w:t xml:space="preserve"> correctamente</w:t>
            </w:r>
          </w:p>
        </w:tc>
      </w:tr>
      <w:tr w:rsidR="00BA1F9E" w14:paraId="66574CD0" w14:textId="77777777" w:rsidTr="004B073E">
        <w:trPr>
          <w:trHeight w:val="510"/>
        </w:trPr>
        <w:tc>
          <w:tcPr>
            <w:tcW w:w="1765" w:type="dxa"/>
            <w:vAlign w:val="center"/>
          </w:tcPr>
          <w:p w14:paraId="6207C27E" w14:textId="64CA31B6" w:rsidR="00BA1F9E" w:rsidRPr="00BA1F9E" w:rsidRDefault="00BA1F9E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Specificity</w:t>
            </w:r>
            <w:proofErr w:type="spellEnd"/>
          </w:p>
        </w:tc>
        <w:tc>
          <w:tcPr>
            <w:tcW w:w="3475" w:type="dxa"/>
            <w:vAlign w:val="center"/>
          </w:tcPr>
          <w:p w14:paraId="57000591" w14:textId="3AFD9580" w:rsidR="007E25F2" w:rsidRPr="007E25F2" w:rsidRDefault="00DA18B3" w:rsidP="00DA18B3">
            <w:pPr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 xml:space="preserve">ES: </w:t>
            </w:r>
            <w:r w:rsidR="007E25F2">
              <w:rPr>
                <w:rFonts w:ascii="DengXian" w:eastAsia="DengXian" w:hAnsi="DengXian"/>
                <w:sz w:val="28"/>
                <w:szCs w:val="28"/>
              </w:rPr>
              <w:t>Especificidad</w:t>
            </w:r>
          </w:p>
          <w:p w14:paraId="5EBD571B" w14:textId="670C1EA1" w:rsidR="00BA1F9E" w:rsidRPr="00BA1F9E" w:rsidRDefault="00BA1F9E" w:rsidP="00BA1F9E">
            <w:pPr>
              <w:pStyle w:val="Prrafodelista"/>
              <w:numPr>
                <w:ilvl w:val="0"/>
                <w:numId w:val="2"/>
              </w:numPr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 xml:space="preserve">True Negative </w:t>
            </w: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Rate</w:t>
            </w:r>
            <w:proofErr w:type="spellEnd"/>
          </w:p>
        </w:tc>
        <w:tc>
          <w:tcPr>
            <w:tcW w:w="2977" w:type="dxa"/>
            <w:vAlign w:val="center"/>
          </w:tcPr>
          <w:p w14:paraId="20C37FE7" w14:textId="7AAEBE3D" w:rsidR="00BA1F9E" w:rsidRPr="00BA1F9E" w:rsidRDefault="00BA1F9E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TN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FP+TN</m:t>
                    </m:r>
                  </m:den>
                </m:f>
                <m:r>
                  <w:rPr>
                    <w:rFonts w:ascii="Cambria Math" w:eastAsia="DengXian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TN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819" w:type="dxa"/>
            <w:vAlign w:val="center"/>
          </w:tcPr>
          <w:p w14:paraId="070E7346" w14:textId="4D29BB0A" w:rsidR="00BA1F9E" w:rsidRPr="00BA1F9E" w:rsidRDefault="00BA1F9E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28"/>
                <w:szCs w:val="28"/>
              </w:rPr>
              <w:t>% de los pacientes sin la enfermedad (sanos) que son clasificados correctamente</w:t>
            </w:r>
          </w:p>
        </w:tc>
      </w:tr>
      <w:tr w:rsidR="00BA1F9E" w14:paraId="5502B8FA" w14:textId="77777777" w:rsidTr="004B073E">
        <w:trPr>
          <w:trHeight w:val="510"/>
        </w:trPr>
        <w:tc>
          <w:tcPr>
            <w:tcW w:w="1765" w:type="dxa"/>
            <w:vAlign w:val="center"/>
          </w:tcPr>
          <w:p w14:paraId="3E2AB688" w14:textId="3F07B5A2" w:rsidR="00BA1F9E" w:rsidRPr="00BA1F9E" w:rsidRDefault="007E25F2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proofErr w:type="spellStart"/>
            <w:r>
              <w:rPr>
                <w:rFonts w:ascii="DengXian" w:eastAsia="DengXian" w:hAnsi="DengXian"/>
                <w:sz w:val="28"/>
                <w:szCs w:val="28"/>
              </w:rPr>
              <w:t>Precision</w:t>
            </w:r>
            <w:proofErr w:type="spellEnd"/>
          </w:p>
        </w:tc>
        <w:tc>
          <w:tcPr>
            <w:tcW w:w="3475" w:type="dxa"/>
            <w:vAlign w:val="center"/>
          </w:tcPr>
          <w:p w14:paraId="07A959A0" w14:textId="03F8B64E" w:rsidR="00BA1F9E" w:rsidRPr="00DA18B3" w:rsidRDefault="007E25F2" w:rsidP="00DA18B3">
            <w:pPr>
              <w:pStyle w:val="Prrafodelista"/>
              <w:numPr>
                <w:ilvl w:val="0"/>
                <w:numId w:val="2"/>
              </w:numPr>
              <w:rPr>
                <w:rFonts w:ascii="DengXian" w:eastAsia="DengXian" w:hAnsi="DengXian"/>
                <w:sz w:val="28"/>
                <w:szCs w:val="28"/>
              </w:rPr>
            </w:pPr>
            <w:r w:rsidRPr="00DA18B3">
              <w:rPr>
                <w:rFonts w:ascii="DengXian" w:eastAsia="DengXian" w:hAnsi="DengXian"/>
                <w:sz w:val="28"/>
                <w:szCs w:val="28"/>
              </w:rPr>
              <w:t xml:space="preserve">Positive </w:t>
            </w:r>
            <w:proofErr w:type="spellStart"/>
            <w:r w:rsidRPr="00DA18B3">
              <w:rPr>
                <w:rFonts w:ascii="DengXian" w:eastAsia="DengXian" w:hAnsi="DengXian"/>
                <w:sz w:val="28"/>
                <w:szCs w:val="28"/>
              </w:rPr>
              <w:t>Predicted</w:t>
            </w:r>
            <w:proofErr w:type="spellEnd"/>
            <w:r w:rsidRPr="00DA18B3">
              <w:rPr>
                <w:rFonts w:ascii="DengXian" w:eastAsia="DengXian" w:hAnsi="DengXian"/>
                <w:sz w:val="28"/>
                <w:szCs w:val="28"/>
              </w:rPr>
              <w:t xml:space="preserve"> </w:t>
            </w:r>
            <w:proofErr w:type="spellStart"/>
            <w:r w:rsidRPr="00DA18B3">
              <w:rPr>
                <w:rFonts w:ascii="DengXian" w:eastAsia="DengXian" w:hAnsi="DengXian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2977" w:type="dxa"/>
            <w:vAlign w:val="center"/>
          </w:tcPr>
          <w:p w14:paraId="06DFF6EA" w14:textId="678EAC3C" w:rsidR="00BA1F9E" w:rsidRPr="00BA1F9E" w:rsidRDefault="007E25F2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TP</m:t>
                    </m:r>
                  </m:num>
                  <m:den>
                    <m:r>
                      <w:rPr>
                        <w:rFonts w:ascii="Cambria Math" w:eastAsia="DengXian" w:hAnsi="Cambria Math"/>
                        <w:sz w:val="28"/>
                        <w:szCs w:val="28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4819" w:type="dxa"/>
            <w:vAlign w:val="center"/>
          </w:tcPr>
          <w:p w14:paraId="591033CA" w14:textId="6C3CC3FD" w:rsidR="00BA1F9E" w:rsidRPr="00BA1F9E" w:rsidRDefault="007E25F2" w:rsidP="007A0ABD">
            <w:pPr>
              <w:jc w:val="center"/>
              <w:rPr>
                <w:rFonts w:ascii="DengXian" w:eastAsia="DengXian" w:hAnsi="DengXian"/>
                <w:sz w:val="28"/>
                <w:szCs w:val="28"/>
              </w:rPr>
            </w:pPr>
            <w:r w:rsidRPr="007E25F2">
              <w:rPr>
                <w:rFonts w:ascii="DengXian" w:eastAsia="DengXian" w:hAnsi="DengXian"/>
                <w:sz w:val="28"/>
                <w:szCs w:val="28"/>
              </w:rPr>
              <w:t>De los pacientes que fueron clasificados como enfermos, ¿qué % fue clasificado correctamente?</w:t>
            </w:r>
          </w:p>
        </w:tc>
      </w:tr>
    </w:tbl>
    <w:p w14:paraId="270B13AF" w14:textId="50BB9A07" w:rsidR="007A0ABD" w:rsidRDefault="007A0A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7"/>
        <w:gridCol w:w="6329"/>
      </w:tblGrid>
      <w:tr w:rsidR="007E25F2" w14:paraId="08FE8658" w14:textId="0E7D7502" w:rsidTr="007E25F2">
        <w:trPr>
          <w:trHeight w:val="624"/>
        </w:trPr>
        <w:tc>
          <w:tcPr>
            <w:tcW w:w="6667" w:type="dxa"/>
            <w:vAlign w:val="center"/>
          </w:tcPr>
          <w:p w14:paraId="3E1D66D3" w14:textId="79E83813" w:rsidR="007E25F2" w:rsidRPr="007E25F2" w:rsidRDefault="007E25F2" w:rsidP="007E25F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n=TP+FP+FN+TN</m:t>
                </m:r>
              </m:oMath>
            </m:oMathPara>
          </w:p>
        </w:tc>
        <w:tc>
          <w:tcPr>
            <w:tcW w:w="6329" w:type="dxa"/>
            <w:vAlign w:val="center"/>
          </w:tcPr>
          <w:p w14:paraId="7DFE91FC" w14:textId="06EAC5CB" w:rsidR="007E25F2" w:rsidRDefault="007E25F2" w:rsidP="007E25F2">
            <w:pPr>
              <w:jc w:val="center"/>
              <w:rPr>
                <w:rFonts w:ascii="DengXian" w:eastAsia="DengXian" w:hAnsi="DengXian" w:cs="Times New Roman"/>
                <w:sz w:val="28"/>
                <w:szCs w:val="28"/>
              </w:rPr>
            </w:pPr>
            <w:proofErr w:type="gramStart"/>
            <w:r>
              <w:rPr>
                <w:rFonts w:ascii="DengXian" w:eastAsia="DengXian" w:hAnsi="DengXian" w:cs="Times New Roman"/>
                <w:sz w:val="28"/>
                <w:szCs w:val="28"/>
              </w:rPr>
              <w:t>Total</w:t>
            </w:r>
            <w:proofErr w:type="gramEnd"/>
            <w:r>
              <w:rPr>
                <w:rFonts w:ascii="DengXian" w:eastAsia="DengXian" w:hAnsi="DengXian" w:cs="Times New Roman"/>
                <w:sz w:val="28"/>
                <w:szCs w:val="28"/>
              </w:rPr>
              <w:t xml:space="preserve"> de pacientes</w:t>
            </w:r>
          </w:p>
        </w:tc>
      </w:tr>
      <w:tr w:rsidR="007E25F2" w14:paraId="5C0FBE43" w14:textId="77777777" w:rsidTr="007E25F2">
        <w:trPr>
          <w:trHeight w:val="624"/>
        </w:trPr>
        <w:tc>
          <w:tcPr>
            <w:tcW w:w="6667" w:type="dxa"/>
            <w:vAlign w:val="center"/>
          </w:tcPr>
          <w:p w14:paraId="550038D7" w14:textId="29B96F5A" w:rsidR="007E25F2" w:rsidRDefault="007E25F2" w:rsidP="007E25F2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P=TP+FN</m:t>
                </m:r>
              </m:oMath>
            </m:oMathPara>
          </w:p>
        </w:tc>
        <w:tc>
          <w:tcPr>
            <w:tcW w:w="6329" w:type="dxa"/>
            <w:vAlign w:val="center"/>
          </w:tcPr>
          <w:p w14:paraId="04917A5C" w14:textId="551DFE53" w:rsidR="007E25F2" w:rsidRDefault="007E25F2" w:rsidP="007E25F2">
            <w:pPr>
              <w:jc w:val="center"/>
              <w:rPr>
                <w:rFonts w:ascii="DengXian" w:eastAsia="DengXian" w:hAnsi="DengXian" w:cs="Times New Roman"/>
                <w:sz w:val="28"/>
                <w:szCs w:val="28"/>
              </w:rPr>
            </w:pPr>
            <w:r>
              <w:rPr>
                <w:rFonts w:ascii="DengXian" w:eastAsia="DengXian" w:hAnsi="DengXian" w:cs="Times New Roman"/>
                <w:sz w:val="28"/>
                <w:szCs w:val="28"/>
              </w:rPr>
              <w:t>Pacientes con la enfermedad</w:t>
            </w:r>
          </w:p>
        </w:tc>
      </w:tr>
      <w:tr w:rsidR="007E25F2" w14:paraId="6A1A33B4" w14:textId="77777777" w:rsidTr="007E25F2">
        <w:trPr>
          <w:trHeight w:val="624"/>
        </w:trPr>
        <w:tc>
          <w:tcPr>
            <w:tcW w:w="6667" w:type="dxa"/>
            <w:vAlign w:val="center"/>
          </w:tcPr>
          <w:p w14:paraId="25CB9356" w14:textId="7EF88CA3" w:rsidR="007E25F2" w:rsidRDefault="007E25F2" w:rsidP="007E25F2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N=FP+TN</m:t>
                </m:r>
              </m:oMath>
            </m:oMathPara>
          </w:p>
        </w:tc>
        <w:tc>
          <w:tcPr>
            <w:tcW w:w="6329" w:type="dxa"/>
            <w:vAlign w:val="center"/>
          </w:tcPr>
          <w:p w14:paraId="0DE01F37" w14:textId="77F3C14B" w:rsidR="007E25F2" w:rsidRDefault="007E25F2" w:rsidP="007E25F2">
            <w:pPr>
              <w:jc w:val="center"/>
              <w:rPr>
                <w:rFonts w:ascii="DengXian" w:eastAsia="DengXian" w:hAnsi="DengXian" w:cs="Times New Roman"/>
                <w:sz w:val="28"/>
                <w:szCs w:val="28"/>
              </w:rPr>
            </w:pPr>
            <w:r>
              <w:rPr>
                <w:rFonts w:ascii="DengXian" w:eastAsia="DengXian" w:hAnsi="DengXian" w:cs="Times New Roman"/>
                <w:sz w:val="28"/>
                <w:szCs w:val="28"/>
              </w:rPr>
              <w:t>Pacientes sin la enfermedad (sanos)</w:t>
            </w:r>
          </w:p>
        </w:tc>
      </w:tr>
    </w:tbl>
    <w:p w14:paraId="4810CE6B" w14:textId="77777777" w:rsidR="007E25F2" w:rsidRDefault="007E25F2"/>
    <w:sectPr w:rsidR="007E25F2" w:rsidSect="00BA1F9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3372"/>
    <w:multiLevelType w:val="hybridMultilevel"/>
    <w:tmpl w:val="0E007D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527F1"/>
    <w:multiLevelType w:val="hybridMultilevel"/>
    <w:tmpl w:val="FFEC8E8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3458300">
    <w:abstractNumId w:val="1"/>
  </w:num>
  <w:num w:numId="2" w16cid:durableId="8234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6"/>
    <w:rsid w:val="000D7A26"/>
    <w:rsid w:val="004B073E"/>
    <w:rsid w:val="007A0ABD"/>
    <w:rsid w:val="007E25F2"/>
    <w:rsid w:val="00BA1F9E"/>
    <w:rsid w:val="00BE03BB"/>
    <w:rsid w:val="00D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9B5A"/>
  <w15:chartTrackingRefBased/>
  <w15:docId w15:val="{B27919BD-13A4-4B51-AC2C-3CACF37B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A1F9E"/>
    <w:rPr>
      <w:color w:val="808080"/>
    </w:rPr>
  </w:style>
  <w:style w:type="paragraph" w:styleId="Prrafodelista">
    <w:name w:val="List Paragraph"/>
    <w:basedOn w:val="Normal"/>
    <w:uiPriority w:val="34"/>
    <w:qFormat/>
    <w:rsid w:val="00BA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2022-12-22T02:24:00Z</dcterms:created>
  <dcterms:modified xsi:type="dcterms:W3CDTF">2022-12-22T03:59:00Z</dcterms:modified>
</cp:coreProperties>
</file>