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3499" w14:textId="5AF51D95" w:rsidR="006F7642" w:rsidRDefault="005B4278">
      <w:r>
        <w:t>El programa que se le pide debe leer el cateto opuesto y el cateto adyacente de un triángulo rectángulo, el fin de este es calcular la hipotenusa.</w:t>
      </w:r>
    </w:p>
    <w:p w14:paraId="352D86A0" w14:textId="4DCA210A" w:rsidR="005B4278" w:rsidRDefault="005B4278">
      <w:r>
        <w:t>Ejemplo 1:</w:t>
      </w:r>
    </w:p>
    <w:p w14:paraId="2DD27E9C" w14:textId="7B20C8AA" w:rsidR="005B4278" w:rsidRDefault="005B4278">
      <w:r>
        <w:t>Input:</w:t>
      </w:r>
    </w:p>
    <w:p w14:paraId="7F6AFCCE" w14:textId="46715F46" w:rsidR="005B4278" w:rsidRDefault="005B4278">
      <w:r>
        <w:t>3</w:t>
      </w:r>
    </w:p>
    <w:p w14:paraId="4E34C8A2" w14:textId="5A01C6BE" w:rsidR="005B4278" w:rsidRDefault="005B4278">
      <w:r>
        <w:t>4</w:t>
      </w:r>
    </w:p>
    <w:p w14:paraId="504E0BB0" w14:textId="5EF06E8E" w:rsidR="005B4278" w:rsidRDefault="005B4278">
      <w:r>
        <w:t>Output:</w:t>
      </w:r>
    </w:p>
    <w:p w14:paraId="2845612A" w14:textId="08AD4E78" w:rsidR="005B4278" w:rsidRDefault="005B4278">
      <w:r>
        <w:t>5</w:t>
      </w:r>
    </w:p>
    <w:sectPr w:rsidR="005B4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8"/>
    <w:rsid w:val="005B4278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C187"/>
  <w15:chartTrackingRefBased/>
  <w15:docId w15:val="{EDC9E64D-D09A-4594-B25E-8A72B6E3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2023-11-06T22:57:00Z</dcterms:created>
  <dcterms:modified xsi:type="dcterms:W3CDTF">2023-11-06T23:00:00Z</dcterms:modified>
</cp:coreProperties>
</file>