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A9DB" w14:textId="4443AC2A" w:rsidR="00617AAF" w:rsidRDefault="00935C32">
      <w:r>
        <w:t>Total number of minutes worked during Daily Scrum Meetings: 1270 Minutes</w:t>
      </w:r>
    </w:p>
    <w:sectPr w:rsidR="00617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32"/>
    <w:rsid w:val="00617AAF"/>
    <w:rsid w:val="0075245A"/>
    <w:rsid w:val="00935C32"/>
    <w:rsid w:val="00BF5211"/>
    <w:rsid w:val="00E6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3BF0"/>
  <w15:chartTrackingRefBased/>
  <w15:docId w15:val="{1EE2E040-7A5B-48BF-ABE8-26C4E53B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Gonzalez</dc:creator>
  <cp:keywords/>
  <dc:description/>
  <cp:lastModifiedBy>Jonathan Gonzalez</cp:lastModifiedBy>
  <cp:revision>1</cp:revision>
  <dcterms:created xsi:type="dcterms:W3CDTF">2025-12-15T16:58:00Z</dcterms:created>
  <dcterms:modified xsi:type="dcterms:W3CDTF">2025-12-15T17:00:00Z</dcterms:modified>
</cp:coreProperties>
</file>