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AD993" w14:textId="791152A6" w:rsidR="000D3E77" w:rsidRPr="00E43264" w:rsidRDefault="00E43264" w:rsidP="00E43264">
      <w:pPr>
        <w:pStyle w:val="Title"/>
        <w:rPr>
          <w:rFonts w:cstheme="majorHAnsi"/>
          <w:u w:val="single"/>
        </w:rPr>
      </w:pPr>
      <w:r w:rsidRPr="00E43264">
        <w:rPr>
          <w:rFonts w:cstheme="majorHAnsi"/>
          <w:u w:val="single"/>
        </w:rPr>
        <w:t>Checkout Library</w:t>
      </w:r>
    </w:p>
    <w:p w14:paraId="67101156" w14:textId="6E760042" w:rsidR="00E43264" w:rsidRPr="00E43264" w:rsidRDefault="00E43264" w:rsidP="00E43264">
      <w:pPr>
        <w:rPr>
          <w:rFonts w:asciiTheme="majorHAnsi" w:hAnsiTheme="majorHAnsi" w:cstheme="majorHAnsi"/>
        </w:rPr>
      </w:pPr>
    </w:p>
    <w:p w14:paraId="1F392697" w14:textId="77777777" w:rsidR="00E43264" w:rsidRPr="00E43264" w:rsidRDefault="00E43264" w:rsidP="00E43264">
      <w:pPr>
        <w:rPr>
          <w:rFonts w:asciiTheme="majorHAnsi" w:hAnsiTheme="majorHAnsi" w:cstheme="majorHAnsi"/>
          <w:b/>
          <w:sz w:val="36"/>
        </w:rPr>
      </w:pPr>
      <w:r w:rsidRPr="00E43264">
        <w:rPr>
          <w:rFonts w:asciiTheme="majorHAnsi" w:hAnsiTheme="majorHAnsi" w:cstheme="majorHAnsi"/>
          <w:b/>
          <w:sz w:val="36"/>
        </w:rPr>
        <w:t>Requirements</w:t>
      </w:r>
    </w:p>
    <w:p w14:paraId="4608D4E5" w14:textId="668341DE" w:rsidR="00E43264" w:rsidRPr="00E43264" w:rsidRDefault="00E43264" w:rsidP="00E4326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43264">
        <w:rPr>
          <w:rFonts w:asciiTheme="majorHAnsi" w:hAnsiTheme="majorHAnsi" w:cstheme="majorHAnsi"/>
        </w:rPr>
        <w:t>It is necessary to have .Net Framework 4.5 or a later version.</w:t>
      </w:r>
    </w:p>
    <w:p w14:paraId="32A663D8" w14:textId="32C66625" w:rsidR="00E43264" w:rsidRDefault="00E43264" w:rsidP="00E43264">
      <w:pPr>
        <w:rPr>
          <w:rFonts w:asciiTheme="majorHAnsi" w:hAnsiTheme="majorHAnsi" w:cstheme="majorHAnsi"/>
          <w:b/>
          <w:sz w:val="32"/>
          <w:szCs w:val="32"/>
        </w:rPr>
      </w:pPr>
      <w:r w:rsidRPr="00E43264">
        <w:rPr>
          <w:rFonts w:asciiTheme="majorHAnsi" w:hAnsiTheme="majorHAnsi" w:cstheme="majorHAnsi"/>
          <w:b/>
          <w:sz w:val="32"/>
          <w:szCs w:val="32"/>
        </w:rPr>
        <w:t>Using the Library</w:t>
      </w:r>
    </w:p>
    <w:p w14:paraId="5AEE64D9" w14:textId="79E361E0" w:rsidR="00E43264" w:rsidRDefault="00E43264" w:rsidP="00E432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43264">
        <w:rPr>
          <w:rFonts w:asciiTheme="majorHAnsi" w:hAnsiTheme="majorHAnsi" w:cstheme="majorHAnsi"/>
        </w:rPr>
        <w:t xml:space="preserve">In order to use the </w:t>
      </w:r>
      <w:r w:rsidRPr="00E43264">
        <w:rPr>
          <w:rFonts w:asciiTheme="majorHAnsi" w:hAnsiTheme="majorHAnsi" w:cstheme="majorHAnsi"/>
        </w:rPr>
        <w:t>library,</w:t>
      </w:r>
      <w:r w:rsidRPr="00E43264">
        <w:rPr>
          <w:rFonts w:asciiTheme="majorHAnsi" w:hAnsiTheme="majorHAnsi" w:cstheme="majorHAnsi"/>
        </w:rPr>
        <w:t xml:space="preserve"> you</w:t>
      </w:r>
      <w:r w:rsidRPr="00E43264">
        <w:rPr>
          <w:rFonts w:asciiTheme="majorHAnsi" w:hAnsiTheme="majorHAnsi" w:cstheme="majorHAnsi"/>
        </w:rPr>
        <w:t>’ll have to download the source code an</w:t>
      </w:r>
      <w:r>
        <w:rPr>
          <w:rFonts w:asciiTheme="majorHAnsi" w:hAnsiTheme="majorHAnsi" w:cstheme="majorHAnsi"/>
        </w:rPr>
        <w:t>d</w:t>
      </w:r>
      <w:r w:rsidRPr="00E43264">
        <w:rPr>
          <w:rFonts w:asciiTheme="majorHAnsi" w:hAnsiTheme="majorHAnsi" w:cstheme="majorHAnsi"/>
        </w:rPr>
        <w:t xml:space="preserve"> reference it</w:t>
      </w:r>
      <w:r>
        <w:rPr>
          <w:rFonts w:asciiTheme="majorHAnsi" w:hAnsiTheme="majorHAnsi" w:cstheme="majorHAnsi"/>
        </w:rPr>
        <w:t>.</w:t>
      </w:r>
      <w:r w:rsidRPr="00E43264">
        <w:rPr>
          <w:rFonts w:asciiTheme="majorHAnsi" w:hAnsiTheme="majorHAnsi" w:cstheme="majorHAnsi"/>
        </w:rPr>
        <w:t xml:space="preserve"> </w:t>
      </w:r>
    </w:p>
    <w:p w14:paraId="1A352639" w14:textId="38D833AC" w:rsidR="00E43264" w:rsidRDefault="00E43264" w:rsidP="00E432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43264">
        <w:rPr>
          <w:rFonts w:asciiTheme="majorHAnsi" w:hAnsiTheme="majorHAnsi" w:cstheme="majorHAnsi"/>
        </w:rPr>
        <w:t xml:space="preserve">install the nuget package </w:t>
      </w:r>
      <w:r w:rsidRPr="00E43264">
        <w:rPr>
          <w:rFonts w:asciiTheme="majorHAnsi" w:hAnsiTheme="majorHAnsi" w:cstheme="majorHAnsi"/>
          <w:u w:val="single"/>
        </w:rPr>
        <w:t>Newtonsoft.Json</w:t>
      </w:r>
      <w:r w:rsidRPr="00E43264">
        <w:rPr>
          <w:rFonts w:asciiTheme="majorHAnsi" w:hAnsiTheme="majorHAnsi" w:cstheme="majorHAnsi"/>
        </w:rPr>
        <w:t>.</w:t>
      </w:r>
    </w:p>
    <w:p w14:paraId="3FF4D305" w14:textId="38B510DF" w:rsidR="00E43264" w:rsidRDefault="00E43264" w:rsidP="00E432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Adding the library namespace </w:t>
      </w:r>
      <w:r w:rsidRPr="00E43264">
        <w:rPr>
          <w:rFonts w:asciiTheme="majorHAnsi" w:hAnsiTheme="majorHAnsi" w:cstheme="majorHAnsi"/>
          <w:u w:val="single"/>
        </w:rPr>
        <w:t>using Checkout</w:t>
      </w:r>
      <w:r>
        <w:rPr>
          <w:rFonts w:asciiTheme="majorHAnsi" w:hAnsiTheme="majorHAnsi" w:cstheme="majorHAnsi"/>
        </w:rPr>
        <w:t>.</w:t>
      </w:r>
    </w:p>
    <w:p w14:paraId="155514B4" w14:textId="3478571F" w:rsidR="00E43264" w:rsidRDefault="00E43264" w:rsidP="00E43264">
      <w:pPr>
        <w:rPr>
          <w:rFonts w:asciiTheme="majorHAnsi" w:hAnsiTheme="majorHAnsi" w:cstheme="majorHAnsi"/>
          <w:b/>
          <w:sz w:val="32"/>
          <w:szCs w:val="32"/>
        </w:rPr>
      </w:pPr>
      <w:r w:rsidRPr="00E43264">
        <w:rPr>
          <w:rFonts w:asciiTheme="majorHAnsi" w:hAnsiTheme="majorHAnsi" w:cstheme="majorHAnsi"/>
          <w:b/>
          <w:sz w:val="32"/>
          <w:szCs w:val="32"/>
        </w:rPr>
        <w:t>Methods</w:t>
      </w:r>
    </w:p>
    <w:p w14:paraId="07B30054" w14:textId="08DA5AC7" w:rsidR="0081662B" w:rsidRPr="0081662B" w:rsidRDefault="0081662B" w:rsidP="00E4326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81662B">
        <w:rPr>
          <w:rFonts w:asciiTheme="majorHAnsi" w:hAnsiTheme="majorHAnsi" w:cstheme="majorHAnsi"/>
          <w:b/>
        </w:rPr>
        <w:t>urlTargetSite</w:t>
      </w:r>
      <w:proofErr w:type="spellEnd"/>
      <w:r>
        <w:rPr>
          <w:rFonts w:asciiTheme="majorHAnsi" w:hAnsiTheme="majorHAnsi" w:cstheme="majorHAnsi"/>
          <w:b/>
        </w:rPr>
        <w:t xml:space="preserve">: </w:t>
      </w:r>
      <w:r w:rsidRPr="0081662B">
        <w:rPr>
          <w:rFonts w:asciiTheme="majorHAnsi" w:hAnsiTheme="majorHAnsi" w:cstheme="majorHAnsi"/>
        </w:rPr>
        <w:t xml:space="preserve">Represent the URL </w:t>
      </w:r>
      <w:r w:rsidR="006746E0">
        <w:rPr>
          <w:rFonts w:asciiTheme="majorHAnsi" w:hAnsiTheme="majorHAnsi" w:cstheme="majorHAnsi"/>
        </w:rPr>
        <w:t xml:space="preserve">where the </w:t>
      </w:r>
      <w:r w:rsidRPr="0081662B">
        <w:rPr>
          <w:rFonts w:asciiTheme="majorHAnsi" w:hAnsiTheme="majorHAnsi" w:cstheme="majorHAnsi"/>
        </w:rPr>
        <w:t>API</w:t>
      </w:r>
      <w:r w:rsidR="006746E0">
        <w:rPr>
          <w:rFonts w:asciiTheme="majorHAnsi" w:hAnsiTheme="majorHAnsi" w:cstheme="majorHAnsi"/>
        </w:rPr>
        <w:t xml:space="preserve"> is located</w:t>
      </w:r>
      <w:r w:rsidR="00341ECB">
        <w:rPr>
          <w:rFonts w:asciiTheme="majorHAnsi" w:hAnsiTheme="majorHAnsi" w:cstheme="majorHAnsi"/>
        </w:rPr>
        <w:t xml:space="preserve"> and is used in every method.</w:t>
      </w:r>
      <w:bookmarkStart w:id="0" w:name="_GoBack"/>
      <w:bookmarkEnd w:id="0"/>
    </w:p>
    <w:p w14:paraId="328BCE07" w14:textId="702BE335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GetOrders</w:t>
      </w:r>
      <w:proofErr w:type="spellEnd"/>
      <w:r w:rsidRPr="0081662B">
        <w:rPr>
          <w:rFonts w:asciiTheme="majorHAnsi" w:hAnsiTheme="majorHAnsi" w:cstheme="majorHAnsi"/>
        </w:rPr>
        <w:t>: Return the list of Orders</w:t>
      </w:r>
      <w:r>
        <w:rPr>
          <w:rFonts w:asciiTheme="majorHAnsi" w:hAnsiTheme="majorHAnsi" w:cstheme="majorHAnsi"/>
        </w:rPr>
        <w:t>.</w:t>
      </w:r>
    </w:p>
    <w:p w14:paraId="386BAF58" w14:textId="5EB858F2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GetCustomers</w:t>
      </w:r>
      <w:proofErr w:type="spellEnd"/>
      <w:r w:rsidRPr="0081662B">
        <w:rPr>
          <w:rFonts w:asciiTheme="majorHAnsi" w:hAnsiTheme="majorHAnsi" w:cstheme="majorHAnsi"/>
        </w:rPr>
        <w:t xml:space="preserve">: Return the list of </w:t>
      </w:r>
      <w:r>
        <w:rPr>
          <w:rFonts w:asciiTheme="majorHAnsi" w:hAnsiTheme="majorHAnsi" w:cstheme="majorHAnsi"/>
        </w:rPr>
        <w:t>Customers.</w:t>
      </w:r>
    </w:p>
    <w:p w14:paraId="1632A3C7" w14:textId="61391CF2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GetItems</w:t>
      </w:r>
      <w:proofErr w:type="spellEnd"/>
      <w:r w:rsidRPr="0081662B">
        <w:rPr>
          <w:rFonts w:asciiTheme="majorHAnsi" w:hAnsiTheme="majorHAnsi" w:cstheme="majorHAnsi"/>
        </w:rPr>
        <w:t xml:space="preserve">: Return the list of </w:t>
      </w:r>
      <w:r>
        <w:rPr>
          <w:rFonts w:asciiTheme="majorHAnsi" w:hAnsiTheme="majorHAnsi" w:cstheme="majorHAnsi"/>
        </w:rPr>
        <w:t>Items.</w:t>
      </w:r>
    </w:p>
    <w:p w14:paraId="2FC1D6D8" w14:textId="6718525E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GetOrder</w:t>
      </w:r>
      <w:proofErr w:type="spellEnd"/>
      <w:r w:rsidRPr="0081662B">
        <w:rPr>
          <w:rFonts w:asciiTheme="majorHAnsi" w:hAnsiTheme="majorHAnsi" w:cstheme="majorHAnsi"/>
        </w:rPr>
        <w:t xml:space="preserve">: Return </w:t>
      </w:r>
      <w:r>
        <w:rPr>
          <w:rFonts w:asciiTheme="majorHAnsi" w:hAnsiTheme="majorHAnsi" w:cstheme="majorHAnsi"/>
        </w:rPr>
        <w:t xml:space="preserve">one </w:t>
      </w:r>
      <w:r w:rsidRPr="0081662B">
        <w:rPr>
          <w:rFonts w:asciiTheme="majorHAnsi" w:hAnsiTheme="majorHAnsi" w:cstheme="majorHAnsi"/>
        </w:rPr>
        <w:t>Order</w:t>
      </w:r>
      <w:r>
        <w:rPr>
          <w:rFonts w:asciiTheme="majorHAnsi" w:hAnsiTheme="majorHAnsi" w:cstheme="majorHAnsi"/>
        </w:rPr>
        <w:t>.</w:t>
      </w:r>
    </w:p>
    <w:p w14:paraId="3A5BF63C" w14:textId="2B1CD3EA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ClearOrder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Clear all the items of an order.</w:t>
      </w:r>
    </w:p>
    <w:p w14:paraId="7502267F" w14:textId="0BFA83D7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CreteOrderItem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Add an Item to an Order.</w:t>
      </w:r>
    </w:p>
    <w:p w14:paraId="6E8BDA02" w14:textId="24A07BB1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DeleteOrderItem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Delete </w:t>
      </w:r>
      <w:r>
        <w:rPr>
          <w:rFonts w:asciiTheme="majorHAnsi" w:hAnsiTheme="majorHAnsi" w:cstheme="majorHAnsi"/>
        </w:rPr>
        <w:t>an Item of an Order.</w:t>
      </w:r>
    </w:p>
    <w:p w14:paraId="063772F2" w14:textId="3BB5EBB3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UpdateOrderItem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Update the Quantity of an Item of an Order.</w:t>
      </w:r>
    </w:p>
    <w:p w14:paraId="184156E7" w14:textId="4F3B7765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CloseOrder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Close an Order</w:t>
      </w:r>
    </w:p>
    <w:p w14:paraId="1DBC72B9" w14:textId="60B65DDB" w:rsidR="00E43264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OpenOrder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Open an Order</w:t>
      </w:r>
    </w:p>
    <w:sectPr w:rsidR="00E43264" w:rsidRPr="0081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6B1"/>
    <w:multiLevelType w:val="hybridMultilevel"/>
    <w:tmpl w:val="0FB2A71C"/>
    <w:lvl w:ilvl="0" w:tplc="14123FE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15C"/>
    <w:multiLevelType w:val="hybridMultilevel"/>
    <w:tmpl w:val="8042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F5712"/>
    <w:multiLevelType w:val="hybridMultilevel"/>
    <w:tmpl w:val="7234D7A0"/>
    <w:lvl w:ilvl="0" w:tplc="1A940D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2393C"/>
    <w:multiLevelType w:val="hybridMultilevel"/>
    <w:tmpl w:val="C31206D4"/>
    <w:lvl w:ilvl="0" w:tplc="71A8CBC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012ED"/>
    <w:multiLevelType w:val="hybridMultilevel"/>
    <w:tmpl w:val="9FB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3C"/>
    <w:rsid w:val="00341ECB"/>
    <w:rsid w:val="006746E0"/>
    <w:rsid w:val="006A4A81"/>
    <w:rsid w:val="0081662B"/>
    <w:rsid w:val="008C1F81"/>
    <w:rsid w:val="00B96B3C"/>
    <w:rsid w:val="00DB1569"/>
    <w:rsid w:val="00E41EF9"/>
    <w:rsid w:val="00E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641D"/>
  <w15:chartTrackingRefBased/>
  <w15:docId w15:val="{254F7C46-5DB8-48AA-A2DF-CAEF558F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432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Eiras</dc:creator>
  <cp:keywords/>
  <dc:description/>
  <cp:lastModifiedBy>Santiago Eiras</cp:lastModifiedBy>
  <cp:revision>6</cp:revision>
  <dcterms:created xsi:type="dcterms:W3CDTF">2018-03-09T20:22:00Z</dcterms:created>
  <dcterms:modified xsi:type="dcterms:W3CDTF">2018-03-09T20:46:00Z</dcterms:modified>
</cp:coreProperties>
</file>