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3B50" w14:textId="736E156B" w:rsidR="00115C59" w:rsidRDefault="00115C59">
      <w:pPr>
        <w:rPr>
          <w:b/>
          <w:bCs/>
        </w:rPr>
      </w:pPr>
      <w:r w:rsidRPr="00115C59">
        <w:rPr>
          <w:b/>
          <w:bCs/>
        </w:rPr>
        <w:t>MANEJO DE LOS MATERIALES Y DISTRIBUCIÓN DE PLANTA</w:t>
      </w:r>
    </w:p>
    <w:p w14:paraId="2DC9437E" w14:textId="021E144A" w:rsidR="00115C59" w:rsidRPr="00361DED" w:rsidRDefault="00115C59">
      <w:pPr>
        <w:rPr>
          <w:b/>
          <w:bCs/>
          <w:sz w:val="24"/>
          <w:szCs w:val="32"/>
        </w:rPr>
      </w:pPr>
      <w:r w:rsidRPr="00361DED">
        <w:rPr>
          <w:b/>
          <w:bCs/>
          <w:sz w:val="24"/>
          <w:szCs w:val="32"/>
          <w:highlight w:val="magenta"/>
        </w:rPr>
        <w:t xml:space="preserve">Unidad 1: Introducción a la </w:t>
      </w:r>
      <w:r w:rsidR="00361DED" w:rsidRPr="00361DED">
        <w:rPr>
          <w:b/>
          <w:bCs/>
          <w:sz w:val="24"/>
          <w:szCs w:val="32"/>
          <w:highlight w:val="magenta"/>
        </w:rPr>
        <w:t>Intralogística</w:t>
      </w:r>
    </w:p>
    <w:p w14:paraId="115116B9" w14:textId="73D7E37A" w:rsidR="001E0DD5" w:rsidRDefault="001E0DD5" w:rsidP="001E0DD5">
      <w:r w:rsidRPr="001E0DD5">
        <w:rPr>
          <w:u w:val="single"/>
        </w:rPr>
        <w:t>Orígenes</w:t>
      </w:r>
      <w:r w:rsidR="00865C0A" w:rsidRPr="001E0DD5">
        <w:rPr>
          <w:u w:val="single"/>
        </w:rPr>
        <w:t xml:space="preserve"> </w:t>
      </w:r>
      <w:r>
        <w:br/>
      </w:r>
      <w:r w:rsidR="00865C0A">
        <w:t>-90s</w:t>
      </w:r>
      <w:r w:rsidR="00DB7F80">
        <w:t xml:space="preserve">: </w:t>
      </w:r>
      <w:r w:rsidR="00865C0A">
        <w:t xml:space="preserve">con la carrera se define como Manejo de materiales. Movimiento y manejo de materiales en una planta </w:t>
      </w:r>
      <w:r w:rsidR="00865C0A">
        <w:br/>
        <w:t>-</w:t>
      </w:r>
      <w:r w:rsidR="00DB7F80">
        <w:t>00s: Se incorpora la distribución en planta</w:t>
      </w:r>
      <w:r w:rsidR="003B3A84">
        <w:t xml:space="preserve">. Como una función está íntimamente relacionada con la otra era necesario conjugar ambas para tener un estudio integral de la problemática industrial. </w:t>
      </w:r>
      <w:r w:rsidR="003B3A84">
        <w:br/>
        <w:t>-2016: Se introduce</w:t>
      </w:r>
      <w:r w:rsidR="00A34161">
        <w:t xml:space="preserve"> los conceptos </w:t>
      </w:r>
      <w:proofErr w:type="spellStart"/>
      <w:r w:rsidR="00A34161">
        <w:t>mas</w:t>
      </w:r>
      <w:proofErr w:type="spellEnd"/>
      <w:r w:rsidR="00A34161">
        <w:t xml:space="preserve"> integrales para los nuevos desafíos de la cadena de suministro de: </w:t>
      </w:r>
      <w:r w:rsidR="00A34161">
        <w:br/>
        <w:t xml:space="preserve">Intralogística: </w:t>
      </w:r>
      <w:r>
        <w:t>Intralogística: para el Manejo de Materiales en la planta y al ser un eslabón más dentro de la CS los medios de transporte externos a planta</w:t>
      </w:r>
      <w:r w:rsidR="00A34161">
        <w:br/>
      </w:r>
    </w:p>
    <w:p w14:paraId="1DDF2BCE" w14:textId="7084BFCF" w:rsidR="00115C59" w:rsidRPr="009A1D3F" w:rsidRDefault="00115C59">
      <w:pPr>
        <w:rPr>
          <w:szCs w:val="20"/>
        </w:rPr>
      </w:pPr>
      <w:r w:rsidRPr="009A1D3F">
        <w:rPr>
          <w:szCs w:val="20"/>
        </w:rPr>
        <w:t xml:space="preserve">Planeamiento de instalaciones: </w:t>
      </w:r>
      <w:r w:rsidR="00E7694B" w:rsidRPr="009A1D3F">
        <w:rPr>
          <w:szCs w:val="20"/>
        </w:rPr>
        <w:t>s</w:t>
      </w:r>
      <w:r w:rsidRPr="009A1D3F">
        <w:rPr>
          <w:szCs w:val="20"/>
        </w:rPr>
        <w:t>e encarga de la localización, el dise</w:t>
      </w:r>
      <w:r w:rsidR="00E7694B" w:rsidRPr="009A1D3F">
        <w:rPr>
          <w:szCs w:val="20"/>
        </w:rPr>
        <w:t xml:space="preserve">ño y la distribución de la planta. </w:t>
      </w:r>
      <w:r w:rsidR="00E7694B" w:rsidRPr="009A1D3F">
        <w:rPr>
          <w:szCs w:val="20"/>
        </w:rPr>
        <w:br/>
      </w:r>
      <w:r w:rsidR="0094579A" w:rsidRPr="009A1D3F">
        <w:rPr>
          <w:szCs w:val="20"/>
        </w:rPr>
        <w:t>Intralogística</w:t>
      </w:r>
      <w:r w:rsidR="00E7694B" w:rsidRPr="009A1D3F">
        <w:rPr>
          <w:szCs w:val="20"/>
        </w:rPr>
        <w:t xml:space="preserve">: se encarga del manejo de materiales, la gestión de stocks y la gestión de almacenes </w:t>
      </w:r>
      <w:r w:rsidR="00E7694B" w:rsidRPr="009A1D3F">
        <w:rPr>
          <w:szCs w:val="20"/>
        </w:rPr>
        <w:br/>
        <w:t xml:space="preserve">Ambas relacionadas con los medios de transporte externo a la planta. </w:t>
      </w:r>
    </w:p>
    <w:p w14:paraId="1E247C29" w14:textId="7501270E" w:rsidR="00E7694B" w:rsidRPr="009A1D3F" w:rsidRDefault="0094579A" w:rsidP="00E7694B">
      <w:pPr>
        <w:pStyle w:val="Default"/>
        <w:rPr>
          <w:sz w:val="20"/>
          <w:szCs w:val="20"/>
        </w:rPr>
      </w:pPr>
      <w:r w:rsidRPr="009A1D3F">
        <w:rPr>
          <w:b/>
          <w:bCs/>
          <w:sz w:val="20"/>
          <w:szCs w:val="20"/>
        </w:rPr>
        <w:t>Intralogística</w:t>
      </w:r>
      <w:r w:rsidR="00E7694B" w:rsidRPr="009A1D3F">
        <w:rPr>
          <w:b/>
          <w:bCs/>
          <w:sz w:val="20"/>
          <w:szCs w:val="20"/>
        </w:rPr>
        <w:t xml:space="preserve">: </w:t>
      </w:r>
      <w:r w:rsidR="00E7694B" w:rsidRPr="009A1D3F">
        <w:rPr>
          <w:rFonts w:asciiTheme="minorHAnsi" w:hAnsiTheme="minorHAnsi" w:cstheme="minorBidi"/>
          <w:color w:val="auto"/>
          <w:kern w:val="2"/>
          <w:sz w:val="20"/>
          <w:szCs w:val="20"/>
        </w:rPr>
        <w:t>se refiere a todos los procesos y movimientos de materias primas, insumos, semi elaborados, productos terminados y residuos que tienen lugar dentro de una planta industrial o centro de servicios, desde su ingreso, traslado a las líneas de producción hasta el despacho a los clientes.</w:t>
      </w:r>
    </w:p>
    <w:p w14:paraId="3BBB4A4E" w14:textId="77777777" w:rsidR="00A40C82" w:rsidRPr="009A1D3F" w:rsidRDefault="00E7694B" w:rsidP="00E7694B">
      <w:pPr>
        <w:rPr>
          <w:szCs w:val="20"/>
        </w:rPr>
      </w:pPr>
      <w:r w:rsidRPr="009A1D3F">
        <w:rPr>
          <w:szCs w:val="20"/>
        </w:rPr>
        <w:t>Procesos relacionados:</w:t>
      </w:r>
      <w:r w:rsidRPr="009A1D3F">
        <w:rPr>
          <w:b/>
          <w:bCs/>
          <w:szCs w:val="20"/>
        </w:rPr>
        <w:t xml:space="preserve">  </w:t>
      </w:r>
      <w:r w:rsidRPr="009A1D3F">
        <w:rPr>
          <w:szCs w:val="20"/>
        </w:rPr>
        <w:t xml:space="preserve">Almacenamiento, Gestión de stocks, sistema de automatización, manejo de materiales y tecnología de la información </w:t>
      </w:r>
      <w:r w:rsidRPr="009A1D3F">
        <w:rPr>
          <w:b/>
          <w:bCs/>
          <w:szCs w:val="20"/>
        </w:rPr>
        <w:br/>
      </w:r>
      <w:r w:rsidR="00222017" w:rsidRPr="009A1D3F">
        <w:rPr>
          <w:b/>
          <w:bCs/>
          <w:szCs w:val="20"/>
        </w:rPr>
        <w:br/>
        <w:t>Transporte externo a planta</w:t>
      </w:r>
      <w:r w:rsidR="00222017" w:rsidRPr="009A1D3F">
        <w:rPr>
          <w:szCs w:val="20"/>
        </w:rPr>
        <w:t xml:space="preserve">: Se considera para el análisis de la instralogística y planeamiento porque </w:t>
      </w:r>
      <w:proofErr w:type="spellStart"/>
      <w:proofErr w:type="gramStart"/>
      <w:r w:rsidR="00222017" w:rsidRPr="009A1D3F">
        <w:rPr>
          <w:szCs w:val="20"/>
        </w:rPr>
        <w:t>esta</w:t>
      </w:r>
      <w:proofErr w:type="spellEnd"/>
      <w:r w:rsidR="00222017" w:rsidRPr="009A1D3F">
        <w:rPr>
          <w:szCs w:val="20"/>
        </w:rPr>
        <w:t xml:space="preserve"> ligado</w:t>
      </w:r>
      <w:proofErr w:type="gramEnd"/>
      <w:r w:rsidR="00222017" w:rsidRPr="009A1D3F">
        <w:rPr>
          <w:szCs w:val="20"/>
        </w:rPr>
        <w:t xml:space="preserve"> al ingreso </w:t>
      </w:r>
      <w:proofErr w:type="gramStart"/>
      <w:r w:rsidR="00222017" w:rsidRPr="009A1D3F">
        <w:rPr>
          <w:szCs w:val="20"/>
        </w:rPr>
        <w:t>de  MP</w:t>
      </w:r>
      <w:proofErr w:type="gramEnd"/>
      <w:r w:rsidR="00222017" w:rsidRPr="009A1D3F">
        <w:rPr>
          <w:szCs w:val="20"/>
        </w:rPr>
        <w:t xml:space="preserve"> y salida de PT.  </w:t>
      </w:r>
      <w:r w:rsidR="00222017" w:rsidRPr="009A1D3F">
        <w:rPr>
          <w:szCs w:val="20"/>
        </w:rPr>
        <w:br/>
        <w:t>Procesos relacionados: medios de transporte, sistema de transporte y comercio exterior.</w:t>
      </w:r>
      <w:r w:rsidRPr="009A1D3F">
        <w:rPr>
          <w:b/>
          <w:bCs/>
          <w:szCs w:val="20"/>
        </w:rPr>
        <w:br/>
      </w:r>
      <w:r w:rsidR="00222017" w:rsidRPr="009A1D3F">
        <w:rPr>
          <w:b/>
          <w:bCs/>
          <w:szCs w:val="20"/>
        </w:rPr>
        <w:br/>
      </w:r>
      <w:r w:rsidRPr="005E21B8">
        <w:rPr>
          <w:b/>
          <w:bCs/>
          <w:sz w:val="22"/>
          <w:szCs w:val="22"/>
          <w:u w:val="single"/>
        </w:rPr>
        <w:t>Planeamiento de instalaciones:</w:t>
      </w:r>
      <w:r w:rsidR="00222017" w:rsidRPr="009A1D3F">
        <w:rPr>
          <w:b/>
          <w:bCs/>
          <w:szCs w:val="20"/>
          <w:u w:val="single"/>
        </w:rPr>
        <w:br/>
      </w:r>
      <w:r w:rsidRPr="009A1D3F">
        <w:rPr>
          <w:b/>
          <w:bCs/>
          <w:szCs w:val="20"/>
        </w:rPr>
        <w:t xml:space="preserve"> </w:t>
      </w:r>
      <w:r w:rsidRPr="009A1D3F">
        <w:rPr>
          <w:szCs w:val="20"/>
        </w:rPr>
        <w:t>Elaborar métodos holísticos (que van desde la lista de chequeos</w:t>
      </w:r>
      <w:r w:rsidR="00063B49" w:rsidRPr="009A1D3F">
        <w:rPr>
          <w:szCs w:val="20"/>
        </w:rPr>
        <w:t xml:space="preserve">, análisis de riesgos, </w:t>
      </w:r>
      <w:proofErr w:type="gramStart"/>
      <w:r w:rsidR="00063B49" w:rsidRPr="009A1D3F">
        <w:rPr>
          <w:szCs w:val="20"/>
        </w:rPr>
        <w:t>modelo matemáticos</w:t>
      </w:r>
      <w:proofErr w:type="gramEnd"/>
      <w:r w:rsidR="00063B49" w:rsidRPr="009A1D3F">
        <w:rPr>
          <w:szCs w:val="20"/>
        </w:rPr>
        <w:t xml:space="preserve"> o buenas </w:t>
      </w:r>
      <w:proofErr w:type="spellStart"/>
      <w:r w:rsidR="00063B49" w:rsidRPr="009A1D3F">
        <w:rPr>
          <w:szCs w:val="20"/>
        </w:rPr>
        <w:t>practicas</w:t>
      </w:r>
      <w:proofErr w:type="spellEnd"/>
      <w:r w:rsidR="00063B49" w:rsidRPr="009A1D3F">
        <w:rPr>
          <w:szCs w:val="20"/>
        </w:rPr>
        <w:t xml:space="preserve"> de gestión</w:t>
      </w:r>
      <w:r w:rsidR="00BA3E66" w:rsidRPr="009A1D3F">
        <w:rPr>
          <w:szCs w:val="20"/>
        </w:rPr>
        <w:t xml:space="preserve">) de manera de optimizar y potenciar la cadena de suministro </w:t>
      </w:r>
      <w:r w:rsidR="00BA3E66" w:rsidRPr="009A1D3F">
        <w:rPr>
          <w:szCs w:val="20"/>
        </w:rPr>
        <w:br/>
        <w:t xml:space="preserve">Procesos relacionados: localización de planta, diseño de instalaciones, distribución de planta. </w:t>
      </w:r>
      <w:r w:rsidR="00BA3E66" w:rsidRPr="009A1D3F">
        <w:rPr>
          <w:szCs w:val="20"/>
        </w:rPr>
        <w:br/>
      </w:r>
      <w:r w:rsidR="000406AA" w:rsidRPr="009A1D3F">
        <w:rPr>
          <w:szCs w:val="20"/>
        </w:rPr>
        <w:br/>
        <w:t>Analiza, dimensiona, diseña y selecciona</w:t>
      </w:r>
      <w:r w:rsidR="00A40C82" w:rsidRPr="009A1D3F">
        <w:rPr>
          <w:szCs w:val="20"/>
        </w:rPr>
        <w:t xml:space="preserve">: </w:t>
      </w:r>
    </w:p>
    <w:p w14:paraId="7FB7DC88" w14:textId="77777777" w:rsidR="000342E7" w:rsidRPr="009A1D3F" w:rsidRDefault="00EB3187" w:rsidP="00EB1618">
      <w:pPr>
        <w:pStyle w:val="Prrafodelista"/>
        <w:numPr>
          <w:ilvl w:val="0"/>
          <w:numId w:val="1"/>
        </w:numPr>
        <w:rPr>
          <w:szCs w:val="20"/>
        </w:rPr>
      </w:pPr>
      <w:r w:rsidRPr="009A1D3F">
        <w:rPr>
          <w:szCs w:val="20"/>
        </w:rPr>
        <w:t xml:space="preserve">Emplazamiento de </w:t>
      </w:r>
      <w:r w:rsidR="000342E7" w:rsidRPr="009A1D3F">
        <w:rPr>
          <w:szCs w:val="20"/>
        </w:rPr>
        <w:t xml:space="preserve">la planta (es la selección física especifica del terreno) </w:t>
      </w:r>
    </w:p>
    <w:p w14:paraId="12080FCD" w14:textId="77777777" w:rsidR="000342E7" w:rsidRPr="009A1D3F" w:rsidRDefault="000342E7" w:rsidP="00EB1618">
      <w:pPr>
        <w:pStyle w:val="Prrafodelista"/>
        <w:numPr>
          <w:ilvl w:val="0"/>
          <w:numId w:val="1"/>
        </w:numPr>
        <w:rPr>
          <w:szCs w:val="20"/>
        </w:rPr>
      </w:pPr>
      <w:r w:rsidRPr="009A1D3F">
        <w:rPr>
          <w:szCs w:val="20"/>
        </w:rPr>
        <w:t xml:space="preserve">Dimensiona las instalaciones </w:t>
      </w:r>
    </w:p>
    <w:p w14:paraId="3DD914A5" w14:textId="77777777" w:rsidR="00C85689" w:rsidRPr="009A1D3F" w:rsidRDefault="00C85689" w:rsidP="00EB1618">
      <w:pPr>
        <w:pStyle w:val="Prrafodelista"/>
        <w:numPr>
          <w:ilvl w:val="0"/>
          <w:numId w:val="1"/>
        </w:numPr>
        <w:rPr>
          <w:szCs w:val="20"/>
        </w:rPr>
      </w:pPr>
      <w:r w:rsidRPr="009A1D3F">
        <w:rPr>
          <w:szCs w:val="20"/>
        </w:rPr>
        <w:t>Realiza la distribución de la planta</w:t>
      </w:r>
    </w:p>
    <w:p w14:paraId="25991EA0" w14:textId="77777777" w:rsidR="00C85689" w:rsidRPr="009A1D3F" w:rsidRDefault="00C85689" w:rsidP="00EB1618">
      <w:pPr>
        <w:pStyle w:val="Prrafodelista"/>
        <w:numPr>
          <w:ilvl w:val="0"/>
          <w:numId w:val="1"/>
        </w:numPr>
        <w:rPr>
          <w:szCs w:val="20"/>
        </w:rPr>
      </w:pPr>
      <w:r w:rsidRPr="009A1D3F">
        <w:rPr>
          <w:szCs w:val="20"/>
        </w:rPr>
        <w:t xml:space="preserve">Selecciona equipos para el movimiento de pt, </w:t>
      </w:r>
      <w:proofErr w:type="spellStart"/>
      <w:r w:rsidRPr="009A1D3F">
        <w:rPr>
          <w:szCs w:val="20"/>
        </w:rPr>
        <w:t>mp</w:t>
      </w:r>
      <w:proofErr w:type="spellEnd"/>
      <w:r w:rsidRPr="009A1D3F">
        <w:rPr>
          <w:szCs w:val="20"/>
        </w:rPr>
        <w:t xml:space="preserve"> y </w:t>
      </w:r>
      <w:proofErr w:type="spellStart"/>
      <w:r w:rsidRPr="009A1D3F">
        <w:rPr>
          <w:szCs w:val="20"/>
        </w:rPr>
        <w:t>scrap</w:t>
      </w:r>
      <w:proofErr w:type="spellEnd"/>
      <w:r w:rsidRPr="009A1D3F">
        <w:rPr>
          <w:szCs w:val="20"/>
        </w:rPr>
        <w:t xml:space="preserve"> </w:t>
      </w:r>
    </w:p>
    <w:p w14:paraId="6B4B5313" w14:textId="70FC83FD" w:rsidR="00496109" w:rsidRDefault="001E5BE8" w:rsidP="008B7831">
      <w:r w:rsidRPr="009A1D3F">
        <w:rPr>
          <w:noProof/>
          <w:szCs w:val="20"/>
        </w:rPr>
        <w:drawing>
          <wp:anchor distT="0" distB="0" distL="114300" distR="114300" simplePos="0" relativeHeight="251658240" behindDoc="0" locked="0" layoutInCell="1" allowOverlap="1" wp14:anchorId="0D7376FC" wp14:editId="1BB34A68">
            <wp:simplePos x="0" y="0"/>
            <wp:positionH relativeFrom="column">
              <wp:posOffset>388327</wp:posOffset>
            </wp:positionH>
            <wp:positionV relativeFrom="paragraph">
              <wp:posOffset>220004</wp:posOffset>
            </wp:positionV>
            <wp:extent cx="5487035" cy="2362200"/>
            <wp:effectExtent l="0" t="0" r="0" b="0"/>
            <wp:wrapSquare wrapText="bothSides"/>
            <wp:docPr id="208155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56254" name=""/>
                    <pic:cNvPicPr/>
                  </pic:nvPicPr>
                  <pic:blipFill>
                    <a:blip r:embed="rId5">
                      <a:extLst>
                        <a:ext uri="{28A0092B-C50C-407E-A947-70E740481C1C}">
                          <a14:useLocalDpi xmlns:a14="http://schemas.microsoft.com/office/drawing/2010/main" val="0"/>
                        </a:ext>
                      </a:extLst>
                    </a:blip>
                    <a:stretch>
                      <a:fillRect/>
                    </a:stretch>
                  </pic:blipFill>
                  <pic:spPr>
                    <a:xfrm>
                      <a:off x="0" y="0"/>
                      <a:ext cx="5487035" cy="2362200"/>
                    </a:xfrm>
                    <a:prstGeom prst="rect">
                      <a:avLst/>
                    </a:prstGeom>
                  </pic:spPr>
                </pic:pic>
              </a:graphicData>
            </a:graphic>
            <wp14:sizeRelH relativeFrom="margin">
              <wp14:pctWidth>0</wp14:pctWidth>
            </wp14:sizeRelH>
            <wp14:sizeRelV relativeFrom="margin">
              <wp14:pctHeight>0</wp14:pctHeight>
            </wp14:sizeRelV>
          </wp:anchor>
        </w:drawing>
      </w:r>
      <w:r w:rsidR="00496109" w:rsidRPr="009A1D3F">
        <w:rPr>
          <w:szCs w:val="20"/>
        </w:rPr>
        <w:t>Métodos</w:t>
      </w:r>
      <w:r w:rsidR="008B7831" w:rsidRPr="009A1D3F">
        <w:rPr>
          <w:szCs w:val="20"/>
        </w:rPr>
        <w:t xml:space="preserve"> aplicables a: plantas, hospitales y centro come</w:t>
      </w:r>
      <w:r w:rsidR="00496109" w:rsidRPr="009A1D3F">
        <w:rPr>
          <w:szCs w:val="20"/>
        </w:rPr>
        <w:t xml:space="preserve">rciales, tanto sea para nueva como para una reingeniería </w:t>
      </w:r>
      <w:r>
        <w:br/>
      </w:r>
      <w:r>
        <w:br/>
      </w:r>
      <w:r>
        <w:br/>
      </w:r>
    </w:p>
    <w:p w14:paraId="45EBE42A" w14:textId="77777777" w:rsidR="001E5BE8" w:rsidRDefault="001E5BE8" w:rsidP="008B7831"/>
    <w:p w14:paraId="704C99ED" w14:textId="77777777" w:rsidR="001E5BE8" w:rsidRDefault="001E5BE8" w:rsidP="008B7831"/>
    <w:p w14:paraId="0DF3C189" w14:textId="77777777" w:rsidR="001E5BE8" w:rsidRDefault="001E5BE8" w:rsidP="008B7831"/>
    <w:p w14:paraId="4E9091A2" w14:textId="77777777" w:rsidR="001E5BE8" w:rsidRDefault="001E5BE8" w:rsidP="008B7831"/>
    <w:p w14:paraId="1742CAD3" w14:textId="77777777" w:rsidR="001E5BE8" w:rsidRDefault="001E5BE8" w:rsidP="008B7831"/>
    <w:p w14:paraId="58A1F3DF" w14:textId="77777777" w:rsidR="001E5BE8" w:rsidRDefault="001E5BE8" w:rsidP="008B7831"/>
    <w:p w14:paraId="487DBB65" w14:textId="77777777" w:rsidR="00B5112F" w:rsidRDefault="00B5112F" w:rsidP="008B7831">
      <w:pPr>
        <w:rPr>
          <w:szCs w:val="20"/>
        </w:rPr>
      </w:pPr>
    </w:p>
    <w:p w14:paraId="0ED33BD2" w14:textId="1A8AF952" w:rsidR="00496109" w:rsidRPr="009A1D3F" w:rsidRDefault="00B5112F" w:rsidP="008B7831">
      <w:pPr>
        <w:rPr>
          <w:szCs w:val="20"/>
        </w:rPr>
      </w:pPr>
      <w:r>
        <w:rPr>
          <w:szCs w:val="20"/>
        </w:rPr>
        <w:t>O</w:t>
      </w:r>
      <w:r w:rsidR="00155ACB" w:rsidRPr="009A1D3F">
        <w:rPr>
          <w:szCs w:val="20"/>
        </w:rPr>
        <w:t xml:space="preserve">bjetivos: </w:t>
      </w:r>
    </w:p>
    <w:p w14:paraId="5C156028" w14:textId="0C1AEF4A" w:rsidR="00FF7A47" w:rsidRPr="009A1D3F" w:rsidRDefault="00FF7A47" w:rsidP="00EB1618">
      <w:pPr>
        <w:pStyle w:val="Prrafodelista"/>
        <w:numPr>
          <w:ilvl w:val="0"/>
          <w:numId w:val="2"/>
        </w:numPr>
        <w:rPr>
          <w:szCs w:val="20"/>
        </w:rPr>
      </w:pPr>
      <w:proofErr w:type="spellStart"/>
      <w:r w:rsidRPr="009A1D3F">
        <w:rPr>
          <w:szCs w:val="20"/>
        </w:rPr>
        <w:t>Determinara</w:t>
      </w:r>
      <w:proofErr w:type="spellEnd"/>
      <w:r w:rsidRPr="009A1D3F">
        <w:rPr>
          <w:szCs w:val="20"/>
        </w:rPr>
        <w:t xml:space="preserve"> el modo en que los </w:t>
      </w:r>
      <w:proofErr w:type="spellStart"/>
      <w:r w:rsidRPr="009A1D3F">
        <w:rPr>
          <w:szCs w:val="20"/>
        </w:rPr>
        <w:t>los</w:t>
      </w:r>
      <w:proofErr w:type="spellEnd"/>
      <w:r w:rsidRPr="009A1D3F">
        <w:rPr>
          <w:szCs w:val="20"/>
        </w:rPr>
        <w:t xml:space="preserve"> activos de una organización colaboraran para lograr el objetivo de </w:t>
      </w:r>
      <w:r w:rsidR="00873B79" w:rsidRPr="009A1D3F">
        <w:rPr>
          <w:szCs w:val="20"/>
        </w:rPr>
        <w:t>esta.</w:t>
      </w:r>
    </w:p>
    <w:p w14:paraId="4F538998" w14:textId="0719F0E0" w:rsidR="00FF7A47" w:rsidRPr="009A1D3F" w:rsidRDefault="00873B79" w:rsidP="00EB1618">
      <w:pPr>
        <w:pStyle w:val="Prrafodelista"/>
        <w:numPr>
          <w:ilvl w:val="0"/>
          <w:numId w:val="2"/>
        </w:numPr>
        <w:rPr>
          <w:szCs w:val="20"/>
        </w:rPr>
      </w:pPr>
      <w:r w:rsidRPr="009A1D3F">
        <w:rPr>
          <w:szCs w:val="20"/>
        </w:rPr>
        <w:lastRenderedPageBreak/>
        <w:t xml:space="preserve">En la manufactura buscara la mejor </w:t>
      </w:r>
      <w:proofErr w:type="spellStart"/>
      <w:r w:rsidRPr="009A1D3F">
        <w:rPr>
          <w:szCs w:val="20"/>
        </w:rPr>
        <w:t>manjera</w:t>
      </w:r>
      <w:proofErr w:type="spellEnd"/>
      <w:r w:rsidRPr="009A1D3F">
        <w:rPr>
          <w:szCs w:val="20"/>
        </w:rPr>
        <w:t xml:space="preserve"> que la infraestructura de la planta apoye la fabricación del producto.</w:t>
      </w:r>
    </w:p>
    <w:p w14:paraId="23DDD2A5" w14:textId="4EC79902" w:rsidR="00873B79" w:rsidRPr="009A1D3F" w:rsidRDefault="00F5599F" w:rsidP="00EB1618">
      <w:pPr>
        <w:pStyle w:val="Prrafodelista"/>
        <w:numPr>
          <w:ilvl w:val="0"/>
          <w:numId w:val="2"/>
        </w:numPr>
        <w:rPr>
          <w:szCs w:val="20"/>
        </w:rPr>
      </w:pPr>
      <w:r w:rsidRPr="009A1D3F">
        <w:rPr>
          <w:szCs w:val="20"/>
        </w:rPr>
        <w:t>En los servicios buscara la mejor manera que la infraestructura del centro de servicios optimice la relación cliente servicio</w:t>
      </w:r>
    </w:p>
    <w:p w14:paraId="3E569113" w14:textId="18A2AB06" w:rsidR="00F5599F" w:rsidRPr="009A1D3F" w:rsidRDefault="00F5599F" w:rsidP="00F5599F">
      <w:pPr>
        <w:rPr>
          <w:szCs w:val="20"/>
        </w:rPr>
      </w:pPr>
      <w:r w:rsidRPr="009A1D3F">
        <w:rPr>
          <w:szCs w:val="20"/>
        </w:rPr>
        <w:t>Indicadores:</w:t>
      </w:r>
    </w:p>
    <w:p w14:paraId="7A7BA2EA" w14:textId="283DE79D" w:rsidR="00F5599F" w:rsidRPr="009A1D3F" w:rsidRDefault="00F5599F" w:rsidP="00EB1618">
      <w:pPr>
        <w:pStyle w:val="Prrafodelista"/>
        <w:numPr>
          <w:ilvl w:val="0"/>
          <w:numId w:val="3"/>
        </w:numPr>
        <w:rPr>
          <w:szCs w:val="20"/>
        </w:rPr>
      </w:pPr>
      <w:r w:rsidRPr="009A1D3F">
        <w:rPr>
          <w:szCs w:val="20"/>
        </w:rPr>
        <w:t>Satisfacción del cliente</w:t>
      </w:r>
    </w:p>
    <w:p w14:paraId="7DEB1A2C" w14:textId="14C5DC5F" w:rsidR="00F5599F" w:rsidRPr="009A1D3F" w:rsidRDefault="00F5599F" w:rsidP="00EB1618">
      <w:pPr>
        <w:pStyle w:val="Prrafodelista"/>
        <w:numPr>
          <w:ilvl w:val="0"/>
          <w:numId w:val="3"/>
        </w:numPr>
        <w:rPr>
          <w:szCs w:val="20"/>
        </w:rPr>
      </w:pPr>
      <w:r w:rsidRPr="009A1D3F">
        <w:rPr>
          <w:szCs w:val="20"/>
        </w:rPr>
        <w:t>Cumplimiento de contratos</w:t>
      </w:r>
    </w:p>
    <w:p w14:paraId="7A46CA10" w14:textId="48727C14" w:rsidR="00F5599F" w:rsidRPr="009A1D3F" w:rsidRDefault="00F5599F" w:rsidP="00EB1618">
      <w:pPr>
        <w:pStyle w:val="Prrafodelista"/>
        <w:numPr>
          <w:ilvl w:val="0"/>
          <w:numId w:val="3"/>
        </w:numPr>
        <w:rPr>
          <w:szCs w:val="20"/>
        </w:rPr>
      </w:pPr>
      <w:r w:rsidRPr="009A1D3F">
        <w:rPr>
          <w:szCs w:val="20"/>
        </w:rPr>
        <w:t xml:space="preserve">ROA y ROI </w:t>
      </w:r>
      <w:r w:rsidR="00153EBF" w:rsidRPr="009A1D3F">
        <w:rPr>
          <w:szCs w:val="20"/>
        </w:rPr>
        <w:t>(maximizar)</w:t>
      </w:r>
    </w:p>
    <w:p w14:paraId="355B4FC6" w14:textId="2BB12E1E" w:rsidR="00153EBF" w:rsidRPr="009A1D3F" w:rsidRDefault="00153EBF" w:rsidP="00EB1618">
      <w:pPr>
        <w:pStyle w:val="Prrafodelista"/>
        <w:numPr>
          <w:ilvl w:val="0"/>
          <w:numId w:val="3"/>
        </w:numPr>
        <w:rPr>
          <w:szCs w:val="20"/>
        </w:rPr>
      </w:pPr>
      <w:r w:rsidRPr="009A1D3F">
        <w:rPr>
          <w:szCs w:val="20"/>
        </w:rPr>
        <w:t>Velocidad de entrega de materiales y cumplimiento de servicio (maximizar)</w:t>
      </w:r>
    </w:p>
    <w:p w14:paraId="72122068" w14:textId="76C9A7B8" w:rsidR="00153EBF" w:rsidRPr="009A1D3F" w:rsidRDefault="00C1107B" w:rsidP="00EB1618">
      <w:pPr>
        <w:pStyle w:val="Prrafodelista"/>
        <w:numPr>
          <w:ilvl w:val="0"/>
          <w:numId w:val="3"/>
        </w:numPr>
        <w:rPr>
          <w:szCs w:val="20"/>
        </w:rPr>
      </w:pPr>
      <w:r w:rsidRPr="009A1D3F">
        <w:rPr>
          <w:szCs w:val="20"/>
        </w:rPr>
        <w:t>Costo por manejo de materiales (minimizar)</w:t>
      </w:r>
    </w:p>
    <w:p w14:paraId="3A405B13" w14:textId="5F255259" w:rsidR="00C1107B" w:rsidRPr="009A1D3F" w:rsidRDefault="00C1107B" w:rsidP="00EB1618">
      <w:pPr>
        <w:pStyle w:val="Prrafodelista"/>
        <w:numPr>
          <w:ilvl w:val="0"/>
          <w:numId w:val="3"/>
        </w:numPr>
        <w:rPr>
          <w:szCs w:val="20"/>
        </w:rPr>
      </w:pPr>
      <w:r w:rsidRPr="009A1D3F">
        <w:rPr>
          <w:szCs w:val="20"/>
        </w:rPr>
        <w:t>Eficiencia de los recursos (energía)</w:t>
      </w:r>
    </w:p>
    <w:p w14:paraId="2D6A8428" w14:textId="5A855A9E" w:rsidR="00F5599F" w:rsidRPr="009A1D3F" w:rsidRDefault="00C1107B" w:rsidP="00EB1618">
      <w:pPr>
        <w:pStyle w:val="Prrafodelista"/>
        <w:numPr>
          <w:ilvl w:val="0"/>
          <w:numId w:val="3"/>
        </w:numPr>
        <w:rPr>
          <w:szCs w:val="20"/>
        </w:rPr>
      </w:pPr>
      <w:r w:rsidRPr="009A1D3F">
        <w:rPr>
          <w:szCs w:val="20"/>
        </w:rPr>
        <w:t xml:space="preserve">Indicadores de salud, seguridad y medio ambiente </w:t>
      </w:r>
    </w:p>
    <w:p w14:paraId="17CCC3A5" w14:textId="03B86F90" w:rsidR="00C95908" w:rsidRPr="009A1D3F" w:rsidRDefault="00C95908" w:rsidP="00C1107B">
      <w:pPr>
        <w:rPr>
          <w:szCs w:val="20"/>
        </w:rPr>
      </w:pPr>
      <w:r w:rsidRPr="009A1D3F">
        <w:rPr>
          <w:szCs w:val="20"/>
        </w:rPr>
        <w:t xml:space="preserve">Características: </w:t>
      </w:r>
    </w:p>
    <w:p w14:paraId="0362170D" w14:textId="77777777" w:rsidR="00300056" w:rsidRPr="009A1D3F" w:rsidRDefault="004B37AF" w:rsidP="00EB1618">
      <w:pPr>
        <w:pStyle w:val="Prrafodelista"/>
        <w:numPr>
          <w:ilvl w:val="0"/>
          <w:numId w:val="4"/>
        </w:numPr>
        <w:rPr>
          <w:szCs w:val="20"/>
        </w:rPr>
      </w:pPr>
      <w:r w:rsidRPr="009A1D3F">
        <w:rPr>
          <w:szCs w:val="20"/>
        </w:rPr>
        <w:t xml:space="preserve">Flexibilidad: </w:t>
      </w:r>
      <w:r w:rsidR="00300056" w:rsidRPr="009A1D3F">
        <w:rPr>
          <w:szCs w:val="20"/>
        </w:rPr>
        <w:t>Capacidad de manejar requerimientos sin alterar las instalaciones</w:t>
      </w:r>
    </w:p>
    <w:p w14:paraId="03BB3114" w14:textId="73D154CE" w:rsidR="00C1280C" w:rsidRPr="009A1D3F" w:rsidRDefault="00C1280C" w:rsidP="00EB1618">
      <w:pPr>
        <w:pStyle w:val="Prrafodelista"/>
        <w:numPr>
          <w:ilvl w:val="0"/>
          <w:numId w:val="4"/>
        </w:numPr>
        <w:rPr>
          <w:szCs w:val="20"/>
        </w:rPr>
      </w:pPr>
      <w:r w:rsidRPr="009A1D3F">
        <w:rPr>
          <w:szCs w:val="20"/>
        </w:rPr>
        <w:t xml:space="preserve">Modularidad: Instalaciones modulares que faciliten el crecimiento de la planta </w:t>
      </w:r>
    </w:p>
    <w:p w14:paraId="139B487B" w14:textId="77777777" w:rsidR="00EC0650" w:rsidRPr="009A1D3F" w:rsidRDefault="00C1280C" w:rsidP="00EB1618">
      <w:pPr>
        <w:pStyle w:val="Prrafodelista"/>
        <w:numPr>
          <w:ilvl w:val="0"/>
          <w:numId w:val="4"/>
        </w:numPr>
        <w:rPr>
          <w:szCs w:val="20"/>
        </w:rPr>
      </w:pPr>
      <w:r w:rsidRPr="009A1D3F">
        <w:rPr>
          <w:szCs w:val="20"/>
        </w:rPr>
        <w:t>Facilidad de actualización: Permitir una incorpora</w:t>
      </w:r>
      <w:r w:rsidR="00EC0650" w:rsidRPr="009A1D3F">
        <w:rPr>
          <w:szCs w:val="20"/>
        </w:rPr>
        <w:t xml:space="preserve">r nuevas </w:t>
      </w:r>
      <w:proofErr w:type="spellStart"/>
      <w:r w:rsidR="00EC0650" w:rsidRPr="009A1D3F">
        <w:rPr>
          <w:szCs w:val="20"/>
        </w:rPr>
        <w:t>maquinas</w:t>
      </w:r>
      <w:proofErr w:type="spellEnd"/>
      <w:r w:rsidR="00EC0650" w:rsidRPr="009A1D3F">
        <w:rPr>
          <w:szCs w:val="20"/>
        </w:rPr>
        <w:t xml:space="preserve"> y tecnologías </w:t>
      </w:r>
    </w:p>
    <w:p w14:paraId="330F3615" w14:textId="77777777" w:rsidR="00CB5AC2" w:rsidRPr="009A1D3F" w:rsidRDefault="00CB5AC2" w:rsidP="00EB1618">
      <w:pPr>
        <w:pStyle w:val="Prrafodelista"/>
        <w:numPr>
          <w:ilvl w:val="0"/>
          <w:numId w:val="4"/>
        </w:numPr>
        <w:rPr>
          <w:szCs w:val="20"/>
        </w:rPr>
      </w:pPr>
      <w:r w:rsidRPr="009A1D3F">
        <w:rPr>
          <w:szCs w:val="20"/>
        </w:rPr>
        <w:t xml:space="preserve">Operatividad selectiva: Tener planes de contingencias para cada </w:t>
      </w:r>
      <w:proofErr w:type="spellStart"/>
      <w:r w:rsidRPr="009A1D3F">
        <w:rPr>
          <w:szCs w:val="20"/>
        </w:rPr>
        <w:t>modulo</w:t>
      </w:r>
      <w:proofErr w:type="spellEnd"/>
      <w:r w:rsidRPr="009A1D3F">
        <w:rPr>
          <w:szCs w:val="20"/>
        </w:rPr>
        <w:t xml:space="preserve"> de la planta </w:t>
      </w:r>
    </w:p>
    <w:p w14:paraId="2B30F30A" w14:textId="77777777" w:rsidR="00D0388D" w:rsidRPr="009A1D3F" w:rsidRDefault="00CB5AC2" w:rsidP="00EB1618">
      <w:pPr>
        <w:pStyle w:val="Prrafodelista"/>
        <w:numPr>
          <w:ilvl w:val="0"/>
          <w:numId w:val="4"/>
        </w:numPr>
        <w:rPr>
          <w:szCs w:val="20"/>
        </w:rPr>
      </w:pPr>
      <w:r w:rsidRPr="009A1D3F">
        <w:rPr>
          <w:szCs w:val="20"/>
        </w:rPr>
        <w:t xml:space="preserve">Integración total </w:t>
      </w:r>
      <w:r w:rsidR="00D0388D" w:rsidRPr="009A1D3F">
        <w:rPr>
          <w:szCs w:val="20"/>
        </w:rPr>
        <w:t xml:space="preserve">Producto con la información desde lo general a lo particular comenzando por el cliente </w:t>
      </w:r>
    </w:p>
    <w:p w14:paraId="63A64B69" w14:textId="77777777" w:rsidR="00EC0F00" w:rsidRPr="009A1D3F" w:rsidRDefault="00294D75" w:rsidP="00EB1618">
      <w:pPr>
        <w:pStyle w:val="Prrafodelista"/>
        <w:numPr>
          <w:ilvl w:val="0"/>
          <w:numId w:val="4"/>
        </w:numPr>
        <w:rPr>
          <w:szCs w:val="20"/>
        </w:rPr>
      </w:pPr>
      <w:r w:rsidRPr="009A1D3F">
        <w:rPr>
          <w:szCs w:val="20"/>
        </w:rPr>
        <w:t xml:space="preserve">Fronteras eliminadas: </w:t>
      </w:r>
      <w:r w:rsidR="00EC0F00" w:rsidRPr="009A1D3F">
        <w:rPr>
          <w:szCs w:val="20"/>
        </w:rPr>
        <w:t>relaciones tipo colaborativas</w:t>
      </w:r>
    </w:p>
    <w:p w14:paraId="6FB4B04D" w14:textId="77777777" w:rsidR="00991163" w:rsidRPr="009A1D3F" w:rsidRDefault="00EC0F00" w:rsidP="00EB1618">
      <w:pPr>
        <w:pStyle w:val="Prrafodelista"/>
        <w:numPr>
          <w:ilvl w:val="0"/>
          <w:numId w:val="4"/>
        </w:numPr>
        <w:rPr>
          <w:szCs w:val="20"/>
        </w:rPr>
      </w:pPr>
      <w:r w:rsidRPr="009A1D3F">
        <w:rPr>
          <w:szCs w:val="20"/>
        </w:rPr>
        <w:t xml:space="preserve">Consolidación: </w:t>
      </w:r>
      <w:r w:rsidR="00991163" w:rsidRPr="009A1D3F">
        <w:rPr>
          <w:szCs w:val="20"/>
        </w:rPr>
        <w:t>tener funciones similares significa tener una menor estructura y mano de obra, recolocando los recursos en otras funciones</w:t>
      </w:r>
    </w:p>
    <w:p w14:paraId="473F0662" w14:textId="77777777" w:rsidR="00BA60CA" w:rsidRPr="009A1D3F" w:rsidRDefault="00F558F3" w:rsidP="00EB1618">
      <w:pPr>
        <w:pStyle w:val="Prrafodelista"/>
        <w:numPr>
          <w:ilvl w:val="0"/>
          <w:numId w:val="4"/>
        </w:numPr>
        <w:rPr>
          <w:szCs w:val="20"/>
        </w:rPr>
      </w:pPr>
      <w:r w:rsidRPr="009A1D3F">
        <w:rPr>
          <w:szCs w:val="20"/>
        </w:rPr>
        <w:t>Confiabilidad: sistemas robustos y redundantes, con po</w:t>
      </w:r>
      <w:r w:rsidR="00BA60CA" w:rsidRPr="009A1D3F">
        <w:rPr>
          <w:szCs w:val="20"/>
        </w:rPr>
        <w:t>ca tolerancia a la falla</w:t>
      </w:r>
    </w:p>
    <w:p w14:paraId="1E99C4D3" w14:textId="061ACC07" w:rsidR="005734CC" w:rsidRPr="009A1D3F" w:rsidRDefault="00BA60CA" w:rsidP="00EB1618">
      <w:pPr>
        <w:pStyle w:val="Prrafodelista"/>
        <w:numPr>
          <w:ilvl w:val="0"/>
          <w:numId w:val="4"/>
        </w:numPr>
        <w:rPr>
          <w:szCs w:val="20"/>
        </w:rPr>
      </w:pPr>
      <w:r w:rsidRPr="009A1D3F">
        <w:rPr>
          <w:szCs w:val="20"/>
        </w:rPr>
        <w:t>Mantenimiento: espacios pa</w:t>
      </w:r>
      <w:r w:rsidR="005734CC" w:rsidRPr="009A1D3F">
        <w:rPr>
          <w:szCs w:val="20"/>
        </w:rPr>
        <w:t xml:space="preserve">ra que la actividad suceda en </w:t>
      </w:r>
      <w:proofErr w:type="spellStart"/>
      <w:r w:rsidR="005734CC" w:rsidRPr="009A1D3F">
        <w:rPr>
          <w:szCs w:val="20"/>
        </w:rPr>
        <w:t>pararelo</w:t>
      </w:r>
      <w:proofErr w:type="spellEnd"/>
      <w:r w:rsidR="005734CC" w:rsidRPr="009A1D3F">
        <w:rPr>
          <w:szCs w:val="20"/>
        </w:rPr>
        <w:t xml:space="preserve"> y no en serie</w:t>
      </w:r>
    </w:p>
    <w:p w14:paraId="5A5D5B8B" w14:textId="15E24CEA" w:rsidR="00CB7005" w:rsidRPr="002E7A17" w:rsidRDefault="00CB7005" w:rsidP="005734CC">
      <w:pPr>
        <w:rPr>
          <w:szCs w:val="20"/>
          <w:u w:val="single"/>
        </w:rPr>
      </w:pPr>
      <w:r w:rsidRPr="002E7A17">
        <w:rPr>
          <w:szCs w:val="20"/>
          <w:u w:val="single"/>
        </w:rPr>
        <w:t xml:space="preserve">Ciclo de planeación </w:t>
      </w:r>
    </w:p>
    <w:p w14:paraId="12914E49" w14:textId="553EFD61" w:rsidR="005734CC" w:rsidRDefault="00CB7005" w:rsidP="005734CC">
      <w:r w:rsidRPr="0001393A">
        <w:rPr>
          <w:noProof/>
        </w:rPr>
        <w:drawing>
          <wp:anchor distT="0" distB="0" distL="114300" distR="114300" simplePos="0" relativeHeight="251659264" behindDoc="1" locked="0" layoutInCell="1" allowOverlap="1" wp14:anchorId="6D773012" wp14:editId="00169DF4">
            <wp:simplePos x="0" y="0"/>
            <wp:positionH relativeFrom="column">
              <wp:posOffset>561975</wp:posOffset>
            </wp:positionH>
            <wp:positionV relativeFrom="paragraph">
              <wp:posOffset>6350</wp:posOffset>
            </wp:positionV>
            <wp:extent cx="4667250" cy="2899410"/>
            <wp:effectExtent l="0" t="0" r="0" b="0"/>
            <wp:wrapSquare wrapText="bothSides"/>
            <wp:docPr id="97206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68106" name=""/>
                    <pic:cNvPicPr/>
                  </pic:nvPicPr>
                  <pic:blipFill>
                    <a:blip r:embed="rId6">
                      <a:extLst>
                        <a:ext uri="{28A0092B-C50C-407E-A947-70E740481C1C}">
                          <a14:useLocalDpi xmlns:a14="http://schemas.microsoft.com/office/drawing/2010/main" val="0"/>
                        </a:ext>
                      </a:extLst>
                    </a:blip>
                    <a:stretch>
                      <a:fillRect/>
                    </a:stretch>
                  </pic:blipFill>
                  <pic:spPr>
                    <a:xfrm>
                      <a:off x="0" y="0"/>
                      <a:ext cx="4667250" cy="2899410"/>
                    </a:xfrm>
                    <a:prstGeom prst="rect">
                      <a:avLst/>
                    </a:prstGeom>
                  </pic:spPr>
                </pic:pic>
              </a:graphicData>
            </a:graphic>
          </wp:anchor>
        </w:drawing>
      </w:r>
    </w:p>
    <w:p w14:paraId="13000301" w14:textId="153AF9E4" w:rsidR="00C1107B" w:rsidRDefault="00346707" w:rsidP="005734CC">
      <w:r>
        <w:br/>
      </w:r>
    </w:p>
    <w:p w14:paraId="30DE8EBC" w14:textId="43BEEE92" w:rsidR="00115C59" w:rsidRDefault="00BA3E66" w:rsidP="008B7831">
      <w:r>
        <w:br/>
      </w:r>
      <w:r w:rsidR="008D746B">
        <w:br/>
      </w:r>
      <w:r w:rsidR="008D746B">
        <w:br/>
      </w:r>
      <w:r w:rsidR="00222017">
        <w:br/>
      </w:r>
      <w:r w:rsidR="00222017">
        <w:br/>
      </w:r>
    </w:p>
    <w:p w14:paraId="0533D472" w14:textId="77777777" w:rsidR="005734CC" w:rsidRDefault="005734CC" w:rsidP="008B7831"/>
    <w:p w14:paraId="662B1565" w14:textId="77777777" w:rsidR="005734CC" w:rsidRDefault="005734CC" w:rsidP="008B7831"/>
    <w:p w14:paraId="4F63E0EB" w14:textId="77777777" w:rsidR="005734CC" w:rsidRDefault="005734CC" w:rsidP="008B7831"/>
    <w:p w14:paraId="525459D6" w14:textId="77777777" w:rsidR="005734CC" w:rsidRPr="002E7A17" w:rsidRDefault="005734CC" w:rsidP="008B7831">
      <w:pPr>
        <w:rPr>
          <w:szCs w:val="20"/>
        </w:rPr>
      </w:pPr>
    </w:p>
    <w:p w14:paraId="78508E43" w14:textId="77777777" w:rsidR="005734CC" w:rsidRPr="002E7A17" w:rsidRDefault="005734CC" w:rsidP="008B7831">
      <w:pPr>
        <w:rPr>
          <w:szCs w:val="20"/>
        </w:rPr>
      </w:pPr>
    </w:p>
    <w:p w14:paraId="08219DCD" w14:textId="77777777" w:rsidR="00CB7005" w:rsidRPr="002E7A17" w:rsidRDefault="00CB7005" w:rsidP="008B7831">
      <w:pPr>
        <w:rPr>
          <w:szCs w:val="20"/>
        </w:rPr>
      </w:pPr>
    </w:p>
    <w:p w14:paraId="3FB69C03" w14:textId="31996D98" w:rsidR="00CB7005" w:rsidRPr="002E7A17" w:rsidRDefault="004A1CB6" w:rsidP="00EB1618">
      <w:pPr>
        <w:pStyle w:val="Prrafodelista"/>
        <w:numPr>
          <w:ilvl w:val="0"/>
          <w:numId w:val="5"/>
        </w:numPr>
        <w:rPr>
          <w:szCs w:val="20"/>
        </w:rPr>
      </w:pPr>
      <w:r w:rsidRPr="002E7A17">
        <w:rPr>
          <w:szCs w:val="20"/>
        </w:rPr>
        <w:t xml:space="preserve">Definir objetivos estratégicos de la organización: </w:t>
      </w:r>
      <w:r w:rsidR="004130D1" w:rsidRPr="002E7A17">
        <w:rPr>
          <w:szCs w:val="20"/>
        </w:rPr>
        <w:t xml:space="preserve">la organización deberá establecer los objetivos a través de la </w:t>
      </w:r>
      <w:r w:rsidR="00CE40F6" w:rsidRPr="002E7A17">
        <w:rPr>
          <w:i/>
          <w:iCs/>
          <w:szCs w:val="20"/>
        </w:rPr>
        <w:t>visión</w:t>
      </w:r>
      <w:r w:rsidR="004130D1" w:rsidRPr="002E7A17">
        <w:rPr>
          <w:szCs w:val="20"/>
        </w:rPr>
        <w:t xml:space="preserve"> (</w:t>
      </w:r>
      <w:r w:rsidR="00B23D32" w:rsidRPr="002E7A17">
        <w:rPr>
          <w:szCs w:val="20"/>
        </w:rPr>
        <w:t xml:space="preserve">hacia donde se dirige la organización en 10 años), </w:t>
      </w:r>
      <w:r w:rsidR="00B23D32" w:rsidRPr="002E7A17">
        <w:rPr>
          <w:i/>
          <w:iCs/>
          <w:szCs w:val="20"/>
        </w:rPr>
        <w:t xml:space="preserve">misión </w:t>
      </w:r>
      <w:r w:rsidR="00B23D32" w:rsidRPr="002E7A17">
        <w:rPr>
          <w:szCs w:val="20"/>
        </w:rPr>
        <w:t xml:space="preserve">(descripción de </w:t>
      </w:r>
      <w:proofErr w:type="spellStart"/>
      <w:r w:rsidR="00B23D32" w:rsidRPr="002E7A17">
        <w:rPr>
          <w:szCs w:val="20"/>
        </w:rPr>
        <w:t>como</w:t>
      </w:r>
      <w:proofErr w:type="spellEnd"/>
      <w:r w:rsidR="00B23D32" w:rsidRPr="002E7A17">
        <w:rPr>
          <w:szCs w:val="20"/>
        </w:rPr>
        <w:t xml:space="preserve"> se </w:t>
      </w:r>
      <w:proofErr w:type="gramStart"/>
      <w:r w:rsidR="00B23D32" w:rsidRPr="002E7A17">
        <w:rPr>
          <w:szCs w:val="20"/>
        </w:rPr>
        <w:t>alcanzara</w:t>
      </w:r>
      <w:proofErr w:type="gramEnd"/>
      <w:r w:rsidR="00B23D32" w:rsidRPr="002E7A17">
        <w:rPr>
          <w:szCs w:val="20"/>
        </w:rPr>
        <w:t xml:space="preserve"> la visión)</w:t>
      </w:r>
      <w:r w:rsidR="00BB277E" w:rsidRPr="002E7A17">
        <w:rPr>
          <w:szCs w:val="20"/>
        </w:rPr>
        <w:t xml:space="preserve">, </w:t>
      </w:r>
      <w:r w:rsidR="00BB277E" w:rsidRPr="002E7A17">
        <w:rPr>
          <w:i/>
          <w:iCs/>
          <w:szCs w:val="20"/>
        </w:rPr>
        <w:t>factores claves para el éxito</w:t>
      </w:r>
      <w:r w:rsidR="00747963" w:rsidRPr="002E7A17">
        <w:rPr>
          <w:i/>
          <w:iCs/>
          <w:szCs w:val="20"/>
        </w:rPr>
        <w:t xml:space="preserve"> </w:t>
      </w:r>
      <w:r w:rsidR="00BB277E" w:rsidRPr="002E7A17">
        <w:rPr>
          <w:szCs w:val="20"/>
        </w:rPr>
        <w:t>(establecer los parámetros Know How), v</w:t>
      </w:r>
      <w:r w:rsidR="00BB277E" w:rsidRPr="002E7A17">
        <w:rPr>
          <w:i/>
          <w:iCs/>
          <w:szCs w:val="20"/>
        </w:rPr>
        <w:t>alores (</w:t>
      </w:r>
      <w:r w:rsidR="001B4CC8" w:rsidRPr="002E7A17">
        <w:rPr>
          <w:szCs w:val="20"/>
        </w:rPr>
        <w:t>compromiso de la organización hacia sus</w:t>
      </w:r>
      <w:r w:rsidR="00CE40F6" w:rsidRPr="002E7A17">
        <w:rPr>
          <w:szCs w:val="20"/>
        </w:rPr>
        <w:t xml:space="preserve"> </w:t>
      </w:r>
      <w:proofErr w:type="spellStart"/>
      <w:r w:rsidR="00CE40F6" w:rsidRPr="002E7A17">
        <w:rPr>
          <w:szCs w:val="20"/>
        </w:rPr>
        <w:t>stakeholders</w:t>
      </w:r>
      <w:proofErr w:type="spellEnd"/>
      <w:r w:rsidR="00CE40F6" w:rsidRPr="002E7A17">
        <w:rPr>
          <w:szCs w:val="20"/>
        </w:rPr>
        <w:t xml:space="preserve">), </w:t>
      </w:r>
      <w:r w:rsidR="00CE40F6" w:rsidRPr="002E7A17">
        <w:rPr>
          <w:i/>
          <w:iCs/>
          <w:szCs w:val="20"/>
        </w:rPr>
        <w:t>indicadores de performance</w:t>
      </w:r>
      <w:r w:rsidR="00CE40F6" w:rsidRPr="002E7A17">
        <w:rPr>
          <w:szCs w:val="20"/>
        </w:rPr>
        <w:t xml:space="preserve"> (miden como se acerca a la visión) </w:t>
      </w:r>
    </w:p>
    <w:p w14:paraId="51EC47AE" w14:textId="59578687" w:rsidR="005C25BD" w:rsidRPr="002E7A17" w:rsidRDefault="00747963" w:rsidP="00EB1618">
      <w:pPr>
        <w:pStyle w:val="Prrafodelista"/>
        <w:numPr>
          <w:ilvl w:val="0"/>
          <w:numId w:val="5"/>
        </w:numPr>
        <w:rPr>
          <w:szCs w:val="20"/>
        </w:rPr>
      </w:pPr>
      <w:r w:rsidRPr="002E7A17">
        <w:rPr>
          <w:szCs w:val="20"/>
        </w:rPr>
        <w:t xml:space="preserve">Compromiso de la dirección con el proyecto: </w:t>
      </w:r>
      <w:r w:rsidR="005C25BD" w:rsidRPr="002E7A17">
        <w:rPr>
          <w:szCs w:val="20"/>
        </w:rPr>
        <w:t>Es de fundamental importancia el soporte y lidere de esta para que el equipo de planeación pueda llevar a cabo dicha actividad, esto incluye involucrarse en los cambios</w:t>
      </w:r>
    </w:p>
    <w:p w14:paraId="47FEE3D7" w14:textId="054C2D67" w:rsidR="00747963" w:rsidRPr="002E7A17" w:rsidRDefault="00924DE7" w:rsidP="00EB1618">
      <w:pPr>
        <w:pStyle w:val="Prrafodelista"/>
        <w:numPr>
          <w:ilvl w:val="0"/>
          <w:numId w:val="5"/>
        </w:numPr>
        <w:rPr>
          <w:szCs w:val="20"/>
        </w:rPr>
      </w:pPr>
      <w:r w:rsidRPr="002E7A17">
        <w:rPr>
          <w:szCs w:val="20"/>
        </w:rPr>
        <w:t xml:space="preserve">Formación del equipo de planeación: equipo multidisciplinario </w:t>
      </w:r>
      <w:r w:rsidR="00EB6DED" w:rsidRPr="002E7A17">
        <w:rPr>
          <w:szCs w:val="20"/>
        </w:rPr>
        <w:t xml:space="preserve">y persona con decisión en su cargo. </w:t>
      </w:r>
    </w:p>
    <w:p w14:paraId="2F476E30" w14:textId="09D72405" w:rsidR="009F5065" w:rsidRPr="002E7A17" w:rsidRDefault="00EB6DED" w:rsidP="00EB1618">
      <w:pPr>
        <w:pStyle w:val="Prrafodelista"/>
        <w:numPr>
          <w:ilvl w:val="0"/>
          <w:numId w:val="5"/>
        </w:numPr>
        <w:rPr>
          <w:szCs w:val="20"/>
        </w:rPr>
      </w:pPr>
      <w:r w:rsidRPr="002E7A17">
        <w:rPr>
          <w:szCs w:val="20"/>
        </w:rPr>
        <w:t xml:space="preserve">Relevamiento de las actividades y tareas: </w:t>
      </w:r>
      <w:r w:rsidR="009F5065" w:rsidRPr="002E7A17">
        <w:rPr>
          <w:szCs w:val="20"/>
        </w:rPr>
        <w:t>Establecer las actividades principales, su posicionamiento en la cadena de valor y suministros, y la interacción con las fuerzas externas, Proveedores, Clientes y Mercado. Es necesario el detalle de la tarea para establecer</w:t>
      </w:r>
      <w:r w:rsidR="00436472" w:rsidRPr="002E7A17">
        <w:rPr>
          <w:szCs w:val="20"/>
        </w:rPr>
        <w:t xml:space="preserve"> MO, MP y equipos de procesos y transporte </w:t>
      </w:r>
    </w:p>
    <w:p w14:paraId="79457779" w14:textId="54C9F785" w:rsidR="00924DE7" w:rsidRPr="002E7A17" w:rsidRDefault="00436472" w:rsidP="00EB1618">
      <w:pPr>
        <w:pStyle w:val="Prrafodelista"/>
        <w:numPr>
          <w:ilvl w:val="0"/>
          <w:numId w:val="5"/>
        </w:numPr>
        <w:rPr>
          <w:szCs w:val="20"/>
        </w:rPr>
      </w:pPr>
      <w:r w:rsidRPr="002E7A17">
        <w:rPr>
          <w:szCs w:val="20"/>
        </w:rPr>
        <w:lastRenderedPageBreak/>
        <w:t xml:space="preserve">Determinar los Criterios de la Planeación: </w:t>
      </w:r>
      <w:r w:rsidR="00B21ACF" w:rsidRPr="002E7A17">
        <w:rPr>
          <w:szCs w:val="20"/>
        </w:rPr>
        <w:t>Establecer los criterios de diseño que permitan a la Organización alcanzar la Visión con el cumplimiento de todos los objetivos estratégicos</w:t>
      </w:r>
    </w:p>
    <w:p w14:paraId="4A37AB9A" w14:textId="30A68E2D" w:rsidR="00B21ACF" w:rsidRPr="002E7A17" w:rsidRDefault="00B21ACF" w:rsidP="00EB1618">
      <w:pPr>
        <w:pStyle w:val="Prrafodelista"/>
        <w:numPr>
          <w:ilvl w:val="0"/>
          <w:numId w:val="5"/>
        </w:numPr>
        <w:rPr>
          <w:szCs w:val="20"/>
        </w:rPr>
      </w:pPr>
      <w:r w:rsidRPr="002E7A17">
        <w:rPr>
          <w:szCs w:val="20"/>
        </w:rPr>
        <w:t xml:space="preserve">Generar el Plan de Instalación: desarrollar de manera </w:t>
      </w:r>
      <w:r w:rsidR="006F1CDA" w:rsidRPr="002E7A17">
        <w:rPr>
          <w:szCs w:val="20"/>
        </w:rPr>
        <w:t xml:space="preserve">detallada como se </w:t>
      </w:r>
      <w:proofErr w:type="gramStart"/>
      <w:r w:rsidR="006F1CDA" w:rsidRPr="002E7A17">
        <w:rPr>
          <w:szCs w:val="20"/>
        </w:rPr>
        <w:t>llevara</w:t>
      </w:r>
      <w:proofErr w:type="gramEnd"/>
      <w:r w:rsidR="006F1CDA" w:rsidRPr="002E7A17">
        <w:rPr>
          <w:szCs w:val="20"/>
        </w:rPr>
        <w:t xml:space="preserve"> a cabo la instalación (costo y tiempo). Generar uno o </w:t>
      </w:r>
      <w:r w:rsidR="005E5DA1" w:rsidRPr="002E7A17">
        <w:rPr>
          <w:szCs w:val="20"/>
        </w:rPr>
        <w:t xml:space="preserve">dos planes alternativos así </w:t>
      </w:r>
      <w:r w:rsidR="00406C28" w:rsidRPr="002E7A17">
        <w:rPr>
          <w:szCs w:val="20"/>
        </w:rPr>
        <w:t xml:space="preserve">se le </w:t>
      </w:r>
      <w:proofErr w:type="spellStart"/>
      <w:r w:rsidR="00406C28" w:rsidRPr="002E7A17">
        <w:rPr>
          <w:szCs w:val="20"/>
        </w:rPr>
        <w:t>ofrencen</w:t>
      </w:r>
      <w:proofErr w:type="spellEnd"/>
      <w:r w:rsidR="00406C28" w:rsidRPr="002E7A17">
        <w:rPr>
          <w:szCs w:val="20"/>
        </w:rPr>
        <w:t xml:space="preserve"> variantes a la dirección.</w:t>
      </w:r>
    </w:p>
    <w:p w14:paraId="7197E48F" w14:textId="4CB27A56" w:rsidR="00406C28" w:rsidRPr="002E7A17" w:rsidRDefault="00406C28" w:rsidP="00EB1618">
      <w:pPr>
        <w:pStyle w:val="Prrafodelista"/>
        <w:numPr>
          <w:ilvl w:val="0"/>
          <w:numId w:val="5"/>
        </w:numPr>
        <w:rPr>
          <w:szCs w:val="20"/>
        </w:rPr>
      </w:pPr>
      <w:r w:rsidRPr="002E7A17">
        <w:rPr>
          <w:szCs w:val="20"/>
        </w:rPr>
        <w:t xml:space="preserve">Revisión de planes: Someter los planes a un análisis critico </w:t>
      </w:r>
    </w:p>
    <w:p w14:paraId="6D0CDE55" w14:textId="117E5A5B" w:rsidR="00A80611" w:rsidRPr="002E7A17" w:rsidRDefault="00A80611" w:rsidP="00EB1618">
      <w:pPr>
        <w:pStyle w:val="Prrafodelista"/>
        <w:numPr>
          <w:ilvl w:val="0"/>
          <w:numId w:val="5"/>
        </w:numPr>
        <w:rPr>
          <w:szCs w:val="20"/>
        </w:rPr>
      </w:pPr>
      <w:r w:rsidRPr="002E7A17">
        <w:rPr>
          <w:szCs w:val="20"/>
        </w:rPr>
        <w:t xml:space="preserve">Verificación de los planes con la dirección: La dirección evaluará y aprobará el plan que más se ajuste a la consecución de la visión de la Organización. </w:t>
      </w:r>
    </w:p>
    <w:p w14:paraId="0B059471" w14:textId="7F2E32AC" w:rsidR="00690E33" w:rsidRPr="002E7A17" w:rsidRDefault="00690E33" w:rsidP="00EB1618">
      <w:pPr>
        <w:pStyle w:val="Prrafodelista"/>
        <w:numPr>
          <w:ilvl w:val="0"/>
          <w:numId w:val="5"/>
        </w:numPr>
        <w:rPr>
          <w:szCs w:val="20"/>
        </w:rPr>
      </w:pPr>
      <w:r w:rsidRPr="002E7A17">
        <w:rPr>
          <w:szCs w:val="20"/>
        </w:rPr>
        <w:t xml:space="preserve">Implementar la instalación: </w:t>
      </w:r>
      <w:r w:rsidR="00C944BD" w:rsidRPr="002E7A17">
        <w:rPr>
          <w:szCs w:val="20"/>
        </w:rPr>
        <w:t>Formar los equipos de trabajo, defini</w:t>
      </w:r>
      <w:r w:rsidR="00C605B2" w:rsidRPr="002E7A17">
        <w:rPr>
          <w:szCs w:val="20"/>
        </w:rPr>
        <w:t xml:space="preserve">r el cronograma de compras, establecer </w:t>
      </w:r>
      <w:proofErr w:type="gramStart"/>
      <w:r w:rsidR="00C605B2" w:rsidRPr="002E7A17">
        <w:rPr>
          <w:szCs w:val="20"/>
        </w:rPr>
        <w:t>los sistema</w:t>
      </w:r>
      <w:proofErr w:type="gramEnd"/>
      <w:r w:rsidR="00C605B2" w:rsidRPr="002E7A17">
        <w:rPr>
          <w:szCs w:val="20"/>
        </w:rPr>
        <w:t xml:space="preserve"> de control, ejecutar la obra. </w:t>
      </w:r>
    </w:p>
    <w:p w14:paraId="7DC20267" w14:textId="251A8AD2" w:rsidR="00C605B2" w:rsidRPr="002E7A17" w:rsidRDefault="008703EF" w:rsidP="004079A8">
      <w:pPr>
        <w:pStyle w:val="Prrafodelista"/>
        <w:rPr>
          <w:szCs w:val="20"/>
        </w:rPr>
      </w:pPr>
      <w:r w:rsidRPr="002E7A17">
        <w:rPr>
          <w:szCs w:val="20"/>
        </w:rPr>
        <w:br/>
      </w:r>
      <w:r w:rsidR="004079A8" w:rsidRPr="002E7A17">
        <w:rPr>
          <w:szCs w:val="20"/>
        </w:rPr>
        <w:t>Monito</w:t>
      </w:r>
      <w:r w:rsidRPr="002E7A17">
        <w:rPr>
          <w:szCs w:val="20"/>
        </w:rPr>
        <w:t xml:space="preserve">reo, control y mejora continua: </w:t>
      </w:r>
    </w:p>
    <w:p w14:paraId="3D07738F" w14:textId="35BFE732" w:rsidR="00326743" w:rsidRPr="002E7A17" w:rsidRDefault="00326743" w:rsidP="004079A8">
      <w:pPr>
        <w:pStyle w:val="Prrafodelista"/>
        <w:rPr>
          <w:szCs w:val="20"/>
        </w:rPr>
      </w:pPr>
      <w:r w:rsidRPr="002E7A17">
        <w:rPr>
          <w:szCs w:val="20"/>
        </w:rPr>
        <w:t xml:space="preserve">Equipo de planificación: dará seguimiento y control al avance del proyecto </w:t>
      </w:r>
    </w:p>
    <w:p w14:paraId="2D657551" w14:textId="6B208DAA" w:rsidR="00326743" w:rsidRPr="002E7A17" w:rsidRDefault="0077418A" w:rsidP="004079A8">
      <w:pPr>
        <w:pStyle w:val="Prrafodelista"/>
        <w:rPr>
          <w:szCs w:val="20"/>
        </w:rPr>
      </w:pPr>
      <w:r w:rsidRPr="002E7A17">
        <w:rPr>
          <w:szCs w:val="20"/>
        </w:rPr>
        <w:t>Equipo de proyecto: da el cierre</w:t>
      </w:r>
      <w:r w:rsidRPr="002E7A17">
        <w:rPr>
          <w:szCs w:val="20"/>
        </w:rPr>
        <w:br/>
        <w:t xml:space="preserve">Se genera la documentacion del proyecto que da el </w:t>
      </w:r>
      <w:proofErr w:type="spellStart"/>
      <w:r w:rsidRPr="002E7A17">
        <w:rPr>
          <w:szCs w:val="20"/>
        </w:rPr>
        <w:t>imput</w:t>
      </w:r>
      <w:proofErr w:type="spellEnd"/>
      <w:r w:rsidRPr="002E7A17">
        <w:rPr>
          <w:szCs w:val="20"/>
        </w:rPr>
        <w:t xml:space="preserve"> para la operación y mantenimiento de la operación </w:t>
      </w:r>
    </w:p>
    <w:p w14:paraId="01B8C7EF" w14:textId="40EA120A" w:rsidR="0077418A" w:rsidRPr="002E7A17" w:rsidRDefault="005E21B8" w:rsidP="004079A8">
      <w:pPr>
        <w:pStyle w:val="Prrafodelista"/>
        <w:rPr>
          <w:szCs w:val="20"/>
        </w:rPr>
      </w:pPr>
      <w:r w:rsidRPr="002E7A17">
        <w:rPr>
          <w:szCs w:val="20"/>
        </w:rPr>
        <w:t xml:space="preserve">Se define plan de mejora continua </w:t>
      </w:r>
    </w:p>
    <w:p w14:paraId="113F8EBF" w14:textId="38F12B8F" w:rsidR="005E21B8" w:rsidRPr="002E7A17" w:rsidRDefault="00B645E6" w:rsidP="005E21B8">
      <w:pPr>
        <w:rPr>
          <w:szCs w:val="20"/>
          <w:u w:val="single"/>
        </w:rPr>
      </w:pPr>
      <w:r w:rsidRPr="002E7A17">
        <w:rPr>
          <w:noProof/>
          <w:szCs w:val="20"/>
        </w:rPr>
        <w:drawing>
          <wp:anchor distT="0" distB="0" distL="114300" distR="114300" simplePos="0" relativeHeight="251660288" behindDoc="0" locked="0" layoutInCell="1" allowOverlap="1" wp14:anchorId="527A4B2D" wp14:editId="045D9F3D">
            <wp:simplePos x="0" y="0"/>
            <wp:positionH relativeFrom="column">
              <wp:posOffset>1981200</wp:posOffset>
            </wp:positionH>
            <wp:positionV relativeFrom="paragraph">
              <wp:posOffset>242570</wp:posOffset>
            </wp:positionV>
            <wp:extent cx="4400550" cy="1883985"/>
            <wp:effectExtent l="0" t="0" r="0" b="2540"/>
            <wp:wrapSquare wrapText="bothSides"/>
            <wp:docPr id="1235433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3150" name=""/>
                    <pic:cNvPicPr/>
                  </pic:nvPicPr>
                  <pic:blipFill>
                    <a:blip r:embed="rId7">
                      <a:extLst>
                        <a:ext uri="{28A0092B-C50C-407E-A947-70E740481C1C}">
                          <a14:useLocalDpi xmlns:a14="http://schemas.microsoft.com/office/drawing/2010/main" val="0"/>
                        </a:ext>
                      </a:extLst>
                    </a:blip>
                    <a:stretch>
                      <a:fillRect/>
                    </a:stretch>
                  </pic:blipFill>
                  <pic:spPr>
                    <a:xfrm>
                      <a:off x="0" y="0"/>
                      <a:ext cx="4400550" cy="1883985"/>
                    </a:xfrm>
                    <a:prstGeom prst="rect">
                      <a:avLst/>
                    </a:prstGeom>
                  </pic:spPr>
                </pic:pic>
              </a:graphicData>
            </a:graphic>
          </wp:anchor>
        </w:drawing>
      </w:r>
      <w:r w:rsidR="005E21B8" w:rsidRPr="002E7A17">
        <w:rPr>
          <w:szCs w:val="20"/>
          <w:u w:val="single"/>
        </w:rPr>
        <w:t xml:space="preserve">Costos de modificaciones </w:t>
      </w:r>
    </w:p>
    <w:p w14:paraId="4EDA8937" w14:textId="099F8D54" w:rsidR="00B645E6" w:rsidRPr="00B645E6" w:rsidRDefault="00B645E6" w:rsidP="00B645E6">
      <w:pPr>
        <w:rPr>
          <w:szCs w:val="20"/>
        </w:rPr>
      </w:pPr>
      <w:r w:rsidRPr="00B645E6">
        <w:rPr>
          <w:szCs w:val="20"/>
        </w:rPr>
        <w:t xml:space="preserve">Es común en todo proyecto la necesidad de ajustes y </w:t>
      </w:r>
      <w:proofErr w:type="gramStart"/>
      <w:r w:rsidRPr="00B645E6">
        <w:rPr>
          <w:szCs w:val="20"/>
        </w:rPr>
        <w:t>modificaciones,</w:t>
      </w:r>
      <w:proofErr w:type="gramEnd"/>
      <w:r w:rsidRPr="00B645E6">
        <w:rPr>
          <w:szCs w:val="20"/>
        </w:rPr>
        <w:t xml:space="preserve"> es por esto </w:t>
      </w:r>
      <w:proofErr w:type="gramStart"/>
      <w:r w:rsidRPr="00B645E6">
        <w:rPr>
          <w:szCs w:val="20"/>
        </w:rPr>
        <w:t>que</w:t>
      </w:r>
      <w:proofErr w:type="gramEnd"/>
      <w:r w:rsidRPr="00B645E6">
        <w:rPr>
          <w:szCs w:val="20"/>
        </w:rPr>
        <w:t xml:space="preserve"> cuanto más exacta sea la planificación menores modificaciones serán necesarias</w:t>
      </w:r>
    </w:p>
    <w:p w14:paraId="0AC74483" w14:textId="0ACEC1E5" w:rsidR="00B645E6" w:rsidRPr="00B645E6" w:rsidRDefault="00B645E6" w:rsidP="005E21B8">
      <w:pPr>
        <w:rPr>
          <w:szCs w:val="20"/>
        </w:rPr>
      </w:pPr>
    </w:p>
    <w:p w14:paraId="2E3B7994" w14:textId="52BD6E2B" w:rsidR="005E21B8" w:rsidRDefault="005E21B8" w:rsidP="004079A8">
      <w:pPr>
        <w:pStyle w:val="Prrafodelista"/>
      </w:pPr>
    </w:p>
    <w:p w14:paraId="263674C0" w14:textId="77777777" w:rsidR="005E21B8" w:rsidRDefault="005E21B8" w:rsidP="004079A8">
      <w:pPr>
        <w:pStyle w:val="Prrafodelista"/>
      </w:pPr>
    </w:p>
    <w:p w14:paraId="565AB04E" w14:textId="77777777" w:rsidR="002E7A17" w:rsidRDefault="002E7A17" w:rsidP="002E7A17">
      <w:pPr>
        <w:rPr>
          <w:b/>
          <w:bCs/>
          <w:u w:val="single"/>
        </w:rPr>
      </w:pPr>
      <w:r w:rsidRPr="002E7A17">
        <w:rPr>
          <w:b/>
          <w:bCs/>
          <w:u w:val="single"/>
        </w:rPr>
        <w:t>Marco legal y técnico</w:t>
      </w:r>
    </w:p>
    <w:p w14:paraId="3A694EA6" w14:textId="731815FC" w:rsidR="00E12808" w:rsidRPr="002B14C9" w:rsidRDefault="002E7A17" w:rsidP="00E12808">
      <w:pPr>
        <w:rPr>
          <w:szCs w:val="20"/>
        </w:rPr>
      </w:pPr>
      <w:r w:rsidRPr="002B14C9">
        <w:rPr>
          <w:b/>
          <w:bCs/>
          <w:szCs w:val="20"/>
          <w:u w:val="single"/>
        </w:rPr>
        <w:t xml:space="preserve"> </w:t>
      </w:r>
      <w:r w:rsidR="00E12808" w:rsidRPr="00E12808">
        <w:rPr>
          <w:szCs w:val="20"/>
        </w:rPr>
        <w:t xml:space="preserve">Toda actividad social está regulada por un conjunto de leyes que hace posible la convivencia entre los integrantes de </w:t>
      </w:r>
      <w:proofErr w:type="gramStart"/>
      <w:r w:rsidR="00E12808" w:rsidRPr="00E12808">
        <w:rPr>
          <w:szCs w:val="20"/>
        </w:rPr>
        <w:t>la misma</w:t>
      </w:r>
      <w:proofErr w:type="gramEnd"/>
      <w:r w:rsidR="00E12808" w:rsidRPr="00E12808">
        <w:rPr>
          <w:szCs w:val="20"/>
        </w:rPr>
        <w:t>.</w:t>
      </w:r>
      <w:r w:rsidR="00E12808" w:rsidRPr="002B14C9">
        <w:rPr>
          <w:szCs w:val="20"/>
        </w:rPr>
        <w:t xml:space="preserve"> </w:t>
      </w:r>
      <w:r w:rsidR="00E12808" w:rsidRPr="00E12808">
        <w:rPr>
          <w:szCs w:val="20"/>
        </w:rPr>
        <w:t xml:space="preserve">Parte de </w:t>
      </w:r>
      <w:proofErr w:type="gramStart"/>
      <w:r w:rsidR="00E12808" w:rsidRPr="00E12808">
        <w:rPr>
          <w:szCs w:val="20"/>
        </w:rPr>
        <w:t>esa leyes</w:t>
      </w:r>
      <w:proofErr w:type="gramEnd"/>
      <w:r w:rsidR="00E12808" w:rsidRPr="00E12808">
        <w:rPr>
          <w:szCs w:val="20"/>
        </w:rPr>
        <w:t xml:space="preserve"> son aplicables directamente a las actividades Industriales</w:t>
      </w:r>
      <w:r w:rsidR="00E12808" w:rsidRPr="002B14C9">
        <w:rPr>
          <w:szCs w:val="20"/>
        </w:rPr>
        <w:t xml:space="preserve">. </w:t>
      </w:r>
      <w:r w:rsidR="00E12808" w:rsidRPr="00E12808">
        <w:rPr>
          <w:szCs w:val="20"/>
        </w:rPr>
        <w:t>Además de las leyes existen en la actividad industrial acuerdos de parte para una actividad o tarea en particular que se establecen en l</w:t>
      </w:r>
      <w:r w:rsidR="00E12808" w:rsidRPr="002B14C9">
        <w:rPr>
          <w:szCs w:val="20"/>
        </w:rPr>
        <w:t xml:space="preserve">as normas técnicas, las especificaciones técnicas, las reglas del buen arte. </w:t>
      </w:r>
    </w:p>
    <w:p w14:paraId="1BB6FE71" w14:textId="77777777" w:rsidR="009105C5" w:rsidRDefault="002B14C9" w:rsidP="002803A9">
      <w:pPr>
        <w:jc w:val="center"/>
      </w:pPr>
      <w:r w:rsidRPr="002B14C9">
        <w:rPr>
          <w:noProof/>
        </w:rPr>
        <w:drawing>
          <wp:inline distT="0" distB="0" distL="0" distR="0" wp14:anchorId="46FB2605" wp14:editId="424C7A6F">
            <wp:extent cx="3693160" cy="1873250"/>
            <wp:effectExtent l="0" t="0" r="2540" b="0"/>
            <wp:docPr id="168113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726" name=""/>
                    <pic:cNvPicPr/>
                  </pic:nvPicPr>
                  <pic:blipFill>
                    <a:blip r:embed="rId8">
                      <a:extLst>
                        <a:ext uri="{28A0092B-C50C-407E-A947-70E740481C1C}">
                          <a14:useLocalDpi xmlns:a14="http://schemas.microsoft.com/office/drawing/2010/main" val="0"/>
                        </a:ext>
                      </a:extLst>
                    </a:blip>
                    <a:stretch>
                      <a:fillRect/>
                    </a:stretch>
                  </pic:blipFill>
                  <pic:spPr>
                    <a:xfrm>
                      <a:off x="0" y="0"/>
                      <a:ext cx="3693160" cy="1873250"/>
                    </a:xfrm>
                    <a:prstGeom prst="rect">
                      <a:avLst/>
                    </a:prstGeom>
                  </pic:spPr>
                </pic:pic>
              </a:graphicData>
            </a:graphic>
          </wp:inline>
        </w:drawing>
      </w:r>
    </w:p>
    <w:p w14:paraId="520AB8B5" w14:textId="26C93E93" w:rsidR="00E12808" w:rsidRDefault="009105C5" w:rsidP="00EB1618">
      <w:pPr>
        <w:pStyle w:val="Prrafodelista"/>
        <w:numPr>
          <w:ilvl w:val="0"/>
          <w:numId w:val="6"/>
        </w:numPr>
      </w:pPr>
      <w:r>
        <w:t>Ley: Precepto dictado por la autoridad competente, en que se manda o prohíbe algo en consonancia con la justicia y para bien de las gobernados</w:t>
      </w:r>
      <w:r w:rsidR="002803A9">
        <w:t xml:space="preserve">, puede ser </w:t>
      </w:r>
      <w:proofErr w:type="gramStart"/>
      <w:r w:rsidR="002803A9">
        <w:t>nacionales(</w:t>
      </w:r>
      <w:proofErr w:type="gramEnd"/>
      <w:r w:rsidR="002803A9">
        <w:t xml:space="preserve">máxima jerarquía) o provinciales (subordinadas a las nacionales) </w:t>
      </w:r>
    </w:p>
    <w:p w14:paraId="28EB64BF" w14:textId="1BABB757" w:rsidR="002803A9" w:rsidRDefault="002803A9" w:rsidP="00EB1618">
      <w:pPr>
        <w:pStyle w:val="Prrafodelista"/>
        <w:numPr>
          <w:ilvl w:val="0"/>
          <w:numId w:val="6"/>
        </w:numPr>
      </w:pPr>
      <w:r>
        <w:t xml:space="preserve">Cuerpo normativo o códigos: </w:t>
      </w:r>
      <w:r w:rsidR="001C1AE2">
        <w:t xml:space="preserve">Conjunto de normas que regula una actividad (codigo de planeamiento urbana, codigo de edificación, </w:t>
      </w:r>
      <w:proofErr w:type="spellStart"/>
      <w:r w:rsidR="001C1AE2">
        <w:t>etc</w:t>
      </w:r>
      <w:proofErr w:type="spellEnd"/>
      <w:r w:rsidR="001C1AE2">
        <w:t xml:space="preserve">). </w:t>
      </w:r>
    </w:p>
    <w:p w14:paraId="4DCCF628" w14:textId="796E5EDC" w:rsidR="001C1AE2" w:rsidRDefault="00655C0E" w:rsidP="00EB1618">
      <w:pPr>
        <w:pStyle w:val="Prrafodelista"/>
        <w:numPr>
          <w:ilvl w:val="0"/>
          <w:numId w:val="6"/>
        </w:numPr>
      </w:pPr>
      <w:r>
        <w:t>Normalización: Es la actividad que tiene por objeto establecer, ante problemas reales o potenciales, disposiciones destinadas a usos comunes repetidos, con el fin de obtener un nivel de ordenamiento óptimo, en un contexto dado, que puede ser tecnológico, político o económico. (Definición ISO)</w:t>
      </w:r>
    </w:p>
    <w:p w14:paraId="1FB6883F" w14:textId="564E729C" w:rsidR="003A7438" w:rsidRPr="003A7438" w:rsidRDefault="00997BEC" w:rsidP="00EB1618">
      <w:pPr>
        <w:pStyle w:val="Prrafodelista"/>
        <w:numPr>
          <w:ilvl w:val="0"/>
          <w:numId w:val="6"/>
        </w:numPr>
      </w:pPr>
      <w:r>
        <w:lastRenderedPageBreak/>
        <w:t xml:space="preserve">Normas técnicas: Documento que establece reglas y criterios </w:t>
      </w:r>
      <w:r w:rsidR="003A7438">
        <w:t xml:space="preserve">para usos comunes y repetidos. Es decir, </w:t>
      </w:r>
      <w:r w:rsidR="003A7438" w:rsidRPr="003A7438">
        <w:t>reconocido, reglas y criterios para usos comunes y repetidos. Es decir, establece las condiciones mínimas que debe reunir un producto o servicio para que sirva al uso al que está destinado. (Definición IRAM)</w:t>
      </w:r>
    </w:p>
    <w:p w14:paraId="3F2D2B34" w14:textId="56538B2F" w:rsidR="00655C0E" w:rsidRDefault="0060280E" w:rsidP="00EB1618">
      <w:pPr>
        <w:pStyle w:val="Prrafodelista"/>
        <w:numPr>
          <w:ilvl w:val="0"/>
          <w:numId w:val="6"/>
        </w:numPr>
      </w:pPr>
      <w:r>
        <w:t xml:space="preserve">Normas internas: </w:t>
      </w:r>
      <w:proofErr w:type="spellStart"/>
      <w:r>
        <w:t>Idem</w:t>
      </w:r>
      <w:proofErr w:type="spellEnd"/>
      <w:r>
        <w:t xml:space="preserve"> características que las </w:t>
      </w:r>
      <w:proofErr w:type="gramStart"/>
      <w:r>
        <w:t>técnicas</w:t>
      </w:r>
      <w:proofErr w:type="gramEnd"/>
      <w:r>
        <w:t xml:space="preserve"> pero establecidas por el propio establecimiento</w:t>
      </w:r>
      <w:r w:rsidR="00D42921">
        <w:t xml:space="preserve">. (normas de seguridad en destilerías, normas en manejos de cargas largas) </w:t>
      </w:r>
    </w:p>
    <w:p w14:paraId="33FD6BAC" w14:textId="04916C67" w:rsidR="002E7A17" w:rsidRPr="005075F9" w:rsidRDefault="00D42921" w:rsidP="00EB1618">
      <w:pPr>
        <w:pStyle w:val="Prrafodelista"/>
        <w:numPr>
          <w:ilvl w:val="0"/>
          <w:numId w:val="6"/>
        </w:numPr>
      </w:pPr>
      <w:r>
        <w:t>Especificación técnica: acuerdo entre partes para la fabricación de un bien.</w:t>
      </w:r>
    </w:p>
    <w:p w14:paraId="577B4765" w14:textId="1BF07764" w:rsidR="00FA1039" w:rsidRDefault="00FA1039" w:rsidP="002E7A17">
      <w:pPr>
        <w:rPr>
          <w:b/>
          <w:bCs/>
          <w:u w:val="single"/>
        </w:rPr>
      </w:pPr>
      <w:r>
        <w:rPr>
          <w:b/>
          <w:bCs/>
          <w:u w:val="single"/>
        </w:rPr>
        <w:t xml:space="preserve">Preguntas UNIDAD 1: </w:t>
      </w:r>
    </w:p>
    <w:p w14:paraId="53EA8F55" w14:textId="14C80ECC" w:rsidR="00FA1039" w:rsidRDefault="002068D6" w:rsidP="00EB1618">
      <w:pPr>
        <w:pStyle w:val="Prrafodelista"/>
        <w:numPr>
          <w:ilvl w:val="0"/>
          <w:numId w:val="7"/>
        </w:numPr>
      </w:pPr>
      <w:r>
        <w:t>Defina pl</w:t>
      </w:r>
      <w:r w:rsidR="002F018A">
        <w:t xml:space="preserve">aneación </w:t>
      </w:r>
      <w:r>
        <w:t>de instalaciones e indique al menos cuatro de las tareas que realiza</w:t>
      </w:r>
    </w:p>
    <w:p w14:paraId="499F5B19" w14:textId="1D340011" w:rsidR="002068D6" w:rsidRDefault="002F018A" w:rsidP="00EB1618">
      <w:pPr>
        <w:pStyle w:val="Prrafodelista"/>
        <w:numPr>
          <w:ilvl w:val="0"/>
          <w:numId w:val="7"/>
        </w:numPr>
      </w:pPr>
      <w:proofErr w:type="spellStart"/>
      <w:proofErr w:type="gramStart"/>
      <w:r>
        <w:t>Cuales</w:t>
      </w:r>
      <w:proofErr w:type="spellEnd"/>
      <w:r>
        <w:t xml:space="preserve"> son las etapas que definen la planeación de instalaciones y que comprende cada una de ellas?</w:t>
      </w:r>
      <w:proofErr w:type="gramEnd"/>
      <w:r>
        <w:t xml:space="preserve"> </w:t>
      </w:r>
    </w:p>
    <w:p w14:paraId="08058281" w14:textId="10ADAB19" w:rsidR="002F018A" w:rsidRDefault="00E219EF" w:rsidP="00EB1618">
      <w:pPr>
        <w:pStyle w:val="Prrafodelista"/>
        <w:numPr>
          <w:ilvl w:val="0"/>
          <w:numId w:val="7"/>
        </w:numPr>
      </w:pPr>
      <w:r>
        <w:t xml:space="preserve">Indicar las cuestiones conceptuales y puntuales </w:t>
      </w:r>
      <w:r w:rsidR="005D590D">
        <w:t xml:space="preserve">que hacen que el estudio de la </w:t>
      </w:r>
      <w:r w:rsidR="00E63196">
        <w:t>instralogística</w:t>
      </w:r>
      <w:r w:rsidR="005D590D">
        <w:t xml:space="preserve"> reemplace en la actualidad al tratado de manejo de materiales y distribución de planta. </w:t>
      </w:r>
    </w:p>
    <w:p w14:paraId="4E49404D" w14:textId="5596E454" w:rsidR="002C79F8" w:rsidRDefault="002C79F8" w:rsidP="00EB1618">
      <w:pPr>
        <w:pStyle w:val="Prrafodelista"/>
        <w:numPr>
          <w:ilvl w:val="0"/>
          <w:numId w:val="7"/>
        </w:numPr>
      </w:pPr>
      <w:r>
        <w:t xml:space="preserve">Indique al menos cuatro objetivos de la planeación de instalaciones </w:t>
      </w:r>
    </w:p>
    <w:p w14:paraId="700745C1" w14:textId="77777777" w:rsidR="002C79F8" w:rsidRDefault="002C79F8" w:rsidP="00361DED">
      <w:pPr>
        <w:pStyle w:val="Prrafodelista"/>
      </w:pPr>
    </w:p>
    <w:p w14:paraId="5AD7F6BF" w14:textId="756716DD" w:rsidR="00B5112F" w:rsidRPr="00E52B0A" w:rsidRDefault="00B5112F" w:rsidP="00B5112F">
      <w:pPr>
        <w:rPr>
          <w:b/>
          <w:bCs/>
          <w:sz w:val="24"/>
          <w:szCs w:val="32"/>
          <w:highlight w:val="magenta"/>
        </w:rPr>
      </w:pPr>
      <w:r w:rsidRPr="00361DED">
        <w:rPr>
          <w:b/>
          <w:bCs/>
          <w:sz w:val="24"/>
          <w:szCs w:val="32"/>
          <w:highlight w:val="magenta"/>
        </w:rPr>
        <w:t xml:space="preserve">Unidad </w:t>
      </w:r>
      <w:r w:rsidR="00E52B0A">
        <w:rPr>
          <w:b/>
          <w:bCs/>
          <w:sz w:val="24"/>
          <w:szCs w:val="32"/>
          <w:highlight w:val="magenta"/>
        </w:rPr>
        <w:t>2</w:t>
      </w:r>
      <w:r w:rsidRPr="00361DED">
        <w:rPr>
          <w:b/>
          <w:bCs/>
          <w:sz w:val="24"/>
          <w:szCs w:val="32"/>
          <w:highlight w:val="magenta"/>
        </w:rPr>
        <w:t xml:space="preserve">: </w:t>
      </w:r>
      <w:r w:rsidR="00E52B0A" w:rsidRPr="00E52B0A">
        <w:rPr>
          <w:b/>
          <w:bCs/>
          <w:sz w:val="24"/>
          <w:szCs w:val="32"/>
          <w:highlight w:val="magenta"/>
        </w:rPr>
        <w:t>Materiales a mover</w:t>
      </w:r>
      <w:r w:rsidR="005075F9">
        <w:rPr>
          <w:b/>
          <w:bCs/>
          <w:sz w:val="24"/>
          <w:szCs w:val="32"/>
          <w:highlight w:val="magenta"/>
        </w:rPr>
        <w:t>/Manejo manual de cargas</w:t>
      </w:r>
    </w:p>
    <w:p w14:paraId="4678C5BF" w14:textId="0DD25641" w:rsidR="003C6923" w:rsidRPr="005075F9" w:rsidRDefault="005075F9" w:rsidP="003C6923">
      <w:pPr>
        <w:rPr>
          <w:u w:val="single"/>
        </w:rPr>
      </w:pPr>
      <w:proofErr w:type="gramStart"/>
      <w:r w:rsidRPr="005075F9">
        <w:rPr>
          <w:i/>
          <w:iCs/>
          <w:u w:val="single"/>
        </w:rPr>
        <w:t>Materiales a mover</w:t>
      </w:r>
      <w:proofErr w:type="gramEnd"/>
      <w:r>
        <w:rPr>
          <w:u w:val="single"/>
        </w:rPr>
        <w:br/>
      </w:r>
      <w:r w:rsidR="0008563F" w:rsidRPr="008176FF">
        <w:rPr>
          <w:u w:val="single"/>
        </w:rPr>
        <w:t>Cadena de valor</w:t>
      </w:r>
      <w:r>
        <w:rPr>
          <w:u w:val="single"/>
        </w:rPr>
        <w:br/>
      </w:r>
      <w:r w:rsidR="003C6923" w:rsidRPr="003C6923">
        <w:t>Podemos definir, en términos competitivos, que el valor de un producto o servicio es la cantidad en unidades monetarias que los compradores están dispuestos a pagar por este. Siendo este concepto una relación entre el precio, calidad y satisfacción por producto ofrecido.</w:t>
      </w:r>
    </w:p>
    <w:p w14:paraId="3F895CE2" w14:textId="37D71A1C" w:rsidR="003C6923" w:rsidRDefault="003C6923" w:rsidP="003C6923">
      <w:r>
        <w:t>Éxito de una organización: valor del producto ma</w:t>
      </w:r>
      <w:r w:rsidR="00760426">
        <w:t xml:space="preserve">yor al costo necesario para generarlo. La diferencia entre ambos es el margen. </w:t>
      </w:r>
    </w:p>
    <w:p w14:paraId="05A0194E" w14:textId="23C47853" w:rsidR="00760426" w:rsidRDefault="00760426" w:rsidP="003C6923">
      <w:r w:rsidRPr="00760426">
        <w:rPr>
          <w:noProof/>
        </w:rPr>
        <w:drawing>
          <wp:inline distT="0" distB="0" distL="0" distR="0" wp14:anchorId="4348C2E5" wp14:editId="68A93EFA">
            <wp:extent cx="6645910" cy="1706245"/>
            <wp:effectExtent l="0" t="0" r="2540" b="8255"/>
            <wp:docPr id="1988351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1890" name=""/>
                    <pic:cNvPicPr/>
                  </pic:nvPicPr>
                  <pic:blipFill>
                    <a:blip r:embed="rId9"/>
                    <a:stretch>
                      <a:fillRect/>
                    </a:stretch>
                  </pic:blipFill>
                  <pic:spPr>
                    <a:xfrm>
                      <a:off x="0" y="0"/>
                      <a:ext cx="6645910" cy="1706245"/>
                    </a:xfrm>
                    <a:prstGeom prst="rect">
                      <a:avLst/>
                    </a:prstGeom>
                  </pic:spPr>
                </pic:pic>
              </a:graphicData>
            </a:graphic>
          </wp:inline>
        </w:drawing>
      </w:r>
    </w:p>
    <w:p w14:paraId="5B3EC627" w14:textId="77777777" w:rsidR="00760426" w:rsidRDefault="00760426" w:rsidP="003C6923"/>
    <w:p w14:paraId="0FC72940" w14:textId="1A9535A3" w:rsidR="00B6378C" w:rsidRPr="00B6378C" w:rsidRDefault="00B6378C" w:rsidP="00B6378C">
      <w:r w:rsidRPr="00CA777E">
        <w:rPr>
          <w:i/>
          <w:iCs/>
          <w:noProof/>
        </w:rPr>
        <w:drawing>
          <wp:anchor distT="0" distB="0" distL="114300" distR="114300" simplePos="0" relativeHeight="251661312" behindDoc="0" locked="0" layoutInCell="1" allowOverlap="1" wp14:anchorId="01B7D016" wp14:editId="657182A7">
            <wp:simplePos x="0" y="0"/>
            <wp:positionH relativeFrom="margin">
              <wp:align>left</wp:align>
            </wp:positionH>
            <wp:positionV relativeFrom="paragraph">
              <wp:posOffset>1148468</wp:posOffset>
            </wp:positionV>
            <wp:extent cx="3234055" cy="1389380"/>
            <wp:effectExtent l="0" t="0" r="4445" b="1270"/>
            <wp:wrapSquare wrapText="bothSides"/>
            <wp:docPr id="87684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1123" name=""/>
                    <pic:cNvPicPr/>
                  </pic:nvPicPr>
                  <pic:blipFill>
                    <a:blip r:embed="rId10">
                      <a:extLst>
                        <a:ext uri="{28A0092B-C50C-407E-A947-70E740481C1C}">
                          <a14:useLocalDpi xmlns:a14="http://schemas.microsoft.com/office/drawing/2010/main" val="0"/>
                        </a:ext>
                      </a:extLst>
                    </a:blip>
                    <a:stretch>
                      <a:fillRect/>
                    </a:stretch>
                  </pic:blipFill>
                  <pic:spPr>
                    <a:xfrm>
                      <a:off x="0" y="0"/>
                      <a:ext cx="3236810" cy="1390990"/>
                    </a:xfrm>
                    <a:prstGeom prst="rect">
                      <a:avLst/>
                    </a:prstGeom>
                  </pic:spPr>
                </pic:pic>
              </a:graphicData>
            </a:graphic>
            <wp14:sizeRelH relativeFrom="margin">
              <wp14:pctWidth>0</wp14:pctWidth>
            </wp14:sizeRelH>
            <wp14:sizeRelV relativeFrom="margin">
              <wp14:pctHeight>0</wp14:pctHeight>
            </wp14:sizeRelV>
          </wp:anchor>
        </w:drawing>
      </w:r>
      <w:r w:rsidR="00DF3127" w:rsidRPr="00CA777E">
        <w:rPr>
          <w:i/>
          <w:iCs/>
        </w:rPr>
        <w:t>Sistema de valor:</w:t>
      </w:r>
      <w:r w:rsidR="00DF3127">
        <w:t xml:space="preserve"> </w:t>
      </w:r>
      <w:r w:rsidR="00EE65EE">
        <w:br/>
      </w:r>
      <w:r w:rsidR="00EE65EE" w:rsidRPr="00EE65EE">
        <w:t xml:space="preserve">La Cadena de Valor es complementadas, también por Porter con Sistema de Valor, que busca identificar la creación del valor dentro del proceso teniendo en cuenta los distintos actores que lo componen. </w:t>
      </w:r>
      <w:r>
        <w:br/>
      </w:r>
      <w:r w:rsidRPr="00B6378C">
        <w:t>La utilización de este esquema sirve para identificar la importancia relativa de cada uno de los actores dentro del valor total para el cliente, así como para establecer tendencias respecto al cambio de la importancia estratégica relativa de cada uno de los actores</w:t>
      </w:r>
      <w:r w:rsidRPr="00B6378C">
        <w:rPr>
          <w:noProof/>
        </w:rPr>
        <w:t xml:space="preserve"> </w:t>
      </w:r>
    </w:p>
    <w:p w14:paraId="6FFD0467" w14:textId="2CDFFBAA" w:rsidR="00760426" w:rsidRDefault="00B6378C" w:rsidP="003C6923">
      <w:pPr>
        <w:rPr>
          <w:color w:val="747474" w:themeColor="background2" w:themeShade="80"/>
        </w:rPr>
      </w:pPr>
      <w:proofErr w:type="gramStart"/>
      <w:r w:rsidRPr="00B6378C">
        <w:rPr>
          <w:color w:val="747474" w:themeColor="background2" w:themeShade="80"/>
        </w:rPr>
        <w:t>Diferencias entre PUSH y PULL?</w:t>
      </w:r>
      <w:proofErr w:type="gramEnd"/>
      <w:r w:rsidRPr="00B6378C">
        <w:rPr>
          <w:color w:val="747474" w:themeColor="background2" w:themeShade="80"/>
        </w:rPr>
        <w:t xml:space="preserve"> </w:t>
      </w:r>
      <w:r w:rsidR="00985F9C">
        <w:rPr>
          <w:color w:val="747474" w:themeColor="background2" w:themeShade="80"/>
        </w:rPr>
        <w:t xml:space="preserve">Es según el enfoque que le quedamos dar a la empresa. </w:t>
      </w:r>
      <w:r w:rsidR="004652BE">
        <w:rPr>
          <w:color w:val="747474" w:themeColor="background2" w:themeShade="80"/>
        </w:rPr>
        <w:br/>
      </w:r>
      <w:r w:rsidR="004652BE" w:rsidRPr="004652BE">
        <w:rPr>
          <w:noProof/>
          <w:color w:val="747474" w:themeColor="background2" w:themeShade="80"/>
        </w:rPr>
        <w:drawing>
          <wp:inline distT="0" distB="0" distL="0" distR="0" wp14:anchorId="27C66108" wp14:editId="5C092988">
            <wp:extent cx="2784144" cy="1420074"/>
            <wp:effectExtent l="0" t="0" r="0" b="8890"/>
            <wp:docPr id="113072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25617" name=""/>
                    <pic:cNvPicPr/>
                  </pic:nvPicPr>
                  <pic:blipFill>
                    <a:blip r:embed="rId11"/>
                    <a:stretch>
                      <a:fillRect/>
                    </a:stretch>
                  </pic:blipFill>
                  <pic:spPr>
                    <a:xfrm>
                      <a:off x="0" y="0"/>
                      <a:ext cx="2823269" cy="1440030"/>
                    </a:xfrm>
                    <a:prstGeom prst="rect">
                      <a:avLst/>
                    </a:prstGeom>
                  </pic:spPr>
                </pic:pic>
              </a:graphicData>
            </a:graphic>
          </wp:inline>
        </w:drawing>
      </w:r>
    </w:p>
    <w:p w14:paraId="26D7BFAD" w14:textId="128256C7" w:rsidR="00CA777E" w:rsidRPr="00CA777E" w:rsidRDefault="00CA777E" w:rsidP="00CA777E">
      <w:pPr>
        <w:rPr>
          <w:i/>
          <w:iCs/>
        </w:rPr>
      </w:pPr>
      <w:r w:rsidRPr="00CA777E">
        <w:rPr>
          <w:i/>
          <w:iCs/>
        </w:rPr>
        <w:lastRenderedPageBreak/>
        <w:t xml:space="preserve">Claves para el éxito </w:t>
      </w:r>
    </w:p>
    <w:p w14:paraId="220F53BA" w14:textId="3BD764FF" w:rsidR="008176FF" w:rsidRPr="008176FF" w:rsidRDefault="00CA7BB1" w:rsidP="0008563F">
      <w:pPr>
        <w:rPr>
          <w:u w:val="single"/>
        </w:rPr>
      </w:pPr>
      <w:r w:rsidRPr="00CA7BB1">
        <w:rPr>
          <w:noProof/>
          <w:u w:val="single"/>
        </w:rPr>
        <w:drawing>
          <wp:inline distT="0" distB="0" distL="0" distR="0" wp14:anchorId="514A6C58" wp14:editId="4BCCB590">
            <wp:extent cx="2928603" cy="1467134"/>
            <wp:effectExtent l="0" t="0" r="5715" b="0"/>
            <wp:docPr id="57621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17983" name=""/>
                    <pic:cNvPicPr/>
                  </pic:nvPicPr>
                  <pic:blipFill>
                    <a:blip r:embed="rId12"/>
                    <a:stretch>
                      <a:fillRect/>
                    </a:stretch>
                  </pic:blipFill>
                  <pic:spPr>
                    <a:xfrm>
                      <a:off x="0" y="0"/>
                      <a:ext cx="2938888" cy="1472287"/>
                    </a:xfrm>
                    <a:prstGeom prst="rect">
                      <a:avLst/>
                    </a:prstGeom>
                  </pic:spPr>
                </pic:pic>
              </a:graphicData>
            </a:graphic>
          </wp:inline>
        </w:drawing>
      </w:r>
    </w:p>
    <w:p w14:paraId="701415D5" w14:textId="53F0439D" w:rsidR="008176FF" w:rsidRDefault="00CA7BB1" w:rsidP="0008563F">
      <w:pPr>
        <w:rPr>
          <w:u w:val="single"/>
        </w:rPr>
      </w:pPr>
      <w:r w:rsidRPr="00CA7BB1">
        <w:rPr>
          <w:u w:val="single"/>
        </w:rPr>
        <w:t>Cadena de suministro</w:t>
      </w:r>
    </w:p>
    <w:p w14:paraId="7B974C0F" w14:textId="77777777" w:rsidR="00C04BF4" w:rsidRPr="00C04BF4" w:rsidRDefault="00C04BF4" w:rsidP="00C04BF4">
      <w:r w:rsidRPr="00C04BF4">
        <w:t>Comprar, contratar y distribuir productos a clientes internos y externos, con el mayor nivel de servicio compatible con un buen control de activos, una optimización de inventarios y costos de distribución</w:t>
      </w:r>
    </w:p>
    <w:p w14:paraId="25CC0683" w14:textId="5B622CA7" w:rsidR="00C04BF4" w:rsidRPr="00CA7BB1" w:rsidRDefault="009B5281" w:rsidP="00C04BF4">
      <w:r w:rsidRPr="009B5281">
        <w:rPr>
          <w:noProof/>
        </w:rPr>
        <w:drawing>
          <wp:inline distT="0" distB="0" distL="0" distR="0" wp14:anchorId="6057DBE8" wp14:editId="2B2398BF">
            <wp:extent cx="6160456" cy="1849271"/>
            <wp:effectExtent l="0" t="0" r="0" b="2540"/>
            <wp:docPr id="20532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215" name=""/>
                    <pic:cNvPicPr/>
                  </pic:nvPicPr>
                  <pic:blipFill>
                    <a:blip r:embed="rId13"/>
                    <a:stretch>
                      <a:fillRect/>
                    </a:stretch>
                  </pic:blipFill>
                  <pic:spPr>
                    <a:xfrm>
                      <a:off x="0" y="0"/>
                      <a:ext cx="6160456" cy="1849271"/>
                    </a:xfrm>
                    <a:prstGeom prst="rect">
                      <a:avLst/>
                    </a:prstGeom>
                  </pic:spPr>
                </pic:pic>
              </a:graphicData>
            </a:graphic>
          </wp:inline>
        </w:drawing>
      </w:r>
    </w:p>
    <w:p w14:paraId="3D3BF768" w14:textId="702C85B3" w:rsidR="00955FD7" w:rsidRPr="00955FD7" w:rsidRDefault="0051354C" w:rsidP="00955FD7">
      <w:r w:rsidRPr="005741FB">
        <w:rPr>
          <w:b/>
          <w:bCs/>
          <w:sz w:val="22"/>
          <w:szCs w:val="28"/>
          <w:u w:val="single"/>
        </w:rPr>
        <w:t xml:space="preserve">Intralogística </w:t>
      </w:r>
      <w:r w:rsidR="00955FD7">
        <w:rPr>
          <w:b/>
          <w:bCs/>
        </w:rPr>
        <w:br/>
      </w:r>
      <w:r w:rsidR="00955FD7" w:rsidRPr="00955FD7">
        <w:t>Se refiere a todos los procesos y movimientos de materias primas, insumos, semi elaborados, productos terminados y residuos que tienen lugar dentro de una planta industrial o centro de servicios, desde su ingreso, traslado a las líneas de producción hasta el despacho a los clientes.</w:t>
      </w:r>
    </w:p>
    <w:p w14:paraId="21DEBDA4" w14:textId="77777777" w:rsidR="00955FD7" w:rsidRDefault="00955FD7" w:rsidP="00955FD7">
      <w:r>
        <w:t xml:space="preserve">Comprendiendo los siguientes procesos: </w:t>
      </w:r>
    </w:p>
    <w:p w14:paraId="08799A5A" w14:textId="77777777" w:rsidR="00955FD7" w:rsidRDefault="00955FD7" w:rsidP="00EB1618">
      <w:pPr>
        <w:pStyle w:val="Prrafodelista"/>
        <w:numPr>
          <w:ilvl w:val="0"/>
          <w:numId w:val="8"/>
        </w:numPr>
      </w:pPr>
      <w:r>
        <w:t xml:space="preserve">De almacenamiento </w:t>
      </w:r>
    </w:p>
    <w:p w14:paraId="63F1E60A" w14:textId="77777777" w:rsidR="00955FD7" w:rsidRDefault="00955FD7" w:rsidP="00EB1618">
      <w:pPr>
        <w:pStyle w:val="Prrafodelista"/>
        <w:numPr>
          <w:ilvl w:val="0"/>
          <w:numId w:val="8"/>
        </w:numPr>
      </w:pPr>
      <w:r>
        <w:t>Gestion de stocks</w:t>
      </w:r>
    </w:p>
    <w:p w14:paraId="1096F105" w14:textId="77777777" w:rsidR="00955FD7" w:rsidRDefault="00955FD7" w:rsidP="00EB1618">
      <w:pPr>
        <w:pStyle w:val="Prrafodelista"/>
        <w:numPr>
          <w:ilvl w:val="0"/>
          <w:numId w:val="8"/>
        </w:numPr>
      </w:pPr>
      <w:r>
        <w:t>Sistemas de automatización</w:t>
      </w:r>
    </w:p>
    <w:p w14:paraId="340A2BF0" w14:textId="2AD5CD62" w:rsidR="00775C28" w:rsidRDefault="00955FD7" w:rsidP="00EB1618">
      <w:pPr>
        <w:pStyle w:val="Prrafodelista"/>
        <w:numPr>
          <w:ilvl w:val="0"/>
          <w:numId w:val="8"/>
        </w:numPr>
      </w:pPr>
      <w:r>
        <w:t xml:space="preserve">Manejo de materiales, equipos y </w:t>
      </w:r>
      <w:r w:rsidR="00775C28">
        <w:t>tecnologías</w:t>
      </w:r>
    </w:p>
    <w:p w14:paraId="6ED2852B" w14:textId="77777777" w:rsidR="00A12B8E" w:rsidRDefault="002F3ABE" w:rsidP="002F3ABE">
      <w:r>
        <w:t xml:space="preserve">La falta de procesos logísticos internos </w:t>
      </w:r>
      <w:r w:rsidR="00F56D64">
        <w:t xml:space="preserve">lleva a congestionamiento </w:t>
      </w:r>
      <w:r w:rsidR="00A12B8E">
        <w:t xml:space="preserve">en la alimentación de las líneas y en el producto terminado. Genera: </w:t>
      </w:r>
    </w:p>
    <w:p w14:paraId="07EEEA3E" w14:textId="77777777" w:rsidR="00A12B8E" w:rsidRDefault="00A12B8E" w:rsidP="00EB1618">
      <w:pPr>
        <w:pStyle w:val="Prrafodelista"/>
        <w:numPr>
          <w:ilvl w:val="0"/>
          <w:numId w:val="9"/>
        </w:numPr>
      </w:pPr>
      <w:r>
        <w:t>Demoras de la producción</w:t>
      </w:r>
    </w:p>
    <w:p w14:paraId="4D87E82C" w14:textId="77777777" w:rsidR="00BC45BD" w:rsidRDefault="00A12B8E" w:rsidP="00EB1618">
      <w:pPr>
        <w:pStyle w:val="Prrafodelista"/>
        <w:numPr>
          <w:ilvl w:val="0"/>
          <w:numId w:val="9"/>
        </w:numPr>
      </w:pPr>
      <w:r>
        <w:t>Demora</w:t>
      </w:r>
      <w:r w:rsidR="00BC45BD">
        <w:t xml:space="preserve"> en la entrega </w:t>
      </w:r>
    </w:p>
    <w:p w14:paraId="0AB6958A" w14:textId="77777777" w:rsidR="00BC45BD" w:rsidRDefault="00BC45BD" w:rsidP="00EB1618">
      <w:pPr>
        <w:pStyle w:val="Prrafodelista"/>
        <w:numPr>
          <w:ilvl w:val="0"/>
          <w:numId w:val="9"/>
        </w:numPr>
      </w:pPr>
      <w:proofErr w:type="spellStart"/>
      <w:r>
        <w:t>Caida</w:t>
      </w:r>
      <w:proofErr w:type="spellEnd"/>
      <w:r>
        <w:t xml:space="preserve"> del nivel de servicio </w:t>
      </w:r>
    </w:p>
    <w:p w14:paraId="0117E187" w14:textId="77777777" w:rsidR="00BC45BD" w:rsidRDefault="00BC45BD" w:rsidP="00EB1618">
      <w:pPr>
        <w:pStyle w:val="Prrafodelista"/>
        <w:numPr>
          <w:ilvl w:val="0"/>
          <w:numId w:val="9"/>
        </w:numPr>
      </w:pPr>
      <w:proofErr w:type="spellStart"/>
      <w:r>
        <w:t>Caida</w:t>
      </w:r>
      <w:proofErr w:type="spellEnd"/>
      <w:r>
        <w:t xml:space="preserve"> del valor del producto </w:t>
      </w:r>
    </w:p>
    <w:p w14:paraId="145C66D1" w14:textId="77777777" w:rsidR="003B146D" w:rsidRDefault="003B146D" w:rsidP="00BC45BD">
      <w:r>
        <w:t xml:space="preserve">   Es importante tener altos estándares de los puntos anteriores porque: </w:t>
      </w:r>
    </w:p>
    <w:p w14:paraId="30671DCF" w14:textId="77777777" w:rsidR="000907D8" w:rsidRDefault="000907D8" w:rsidP="00EB1618">
      <w:pPr>
        <w:pStyle w:val="Prrafodelista"/>
        <w:numPr>
          <w:ilvl w:val="0"/>
          <w:numId w:val="10"/>
        </w:numPr>
      </w:pPr>
      <w:r>
        <w:t xml:space="preserve">Los clientes actuales requieren calidad, corto plazo de entrega y alto nivel de servicio </w:t>
      </w:r>
    </w:p>
    <w:p w14:paraId="75A5B850" w14:textId="77777777" w:rsidR="00B65724" w:rsidRDefault="000907D8" w:rsidP="00EB1618">
      <w:pPr>
        <w:pStyle w:val="Prrafodelista"/>
        <w:numPr>
          <w:ilvl w:val="0"/>
          <w:numId w:val="10"/>
        </w:numPr>
      </w:pPr>
      <w:r>
        <w:t xml:space="preserve">Porque el valor que paga </w:t>
      </w:r>
      <w:r w:rsidR="00B65724">
        <w:t xml:space="preserve">la calidad, el corto plazo de entrega y el alto nivel de servicio </w:t>
      </w:r>
    </w:p>
    <w:p w14:paraId="600C0106" w14:textId="77777777" w:rsidR="00B65724" w:rsidRDefault="00B65724" w:rsidP="00B65724">
      <w:r>
        <w:t xml:space="preserve">Ventajas: </w:t>
      </w:r>
    </w:p>
    <w:p w14:paraId="52619938" w14:textId="77777777" w:rsidR="006C31AB" w:rsidRDefault="006C31AB" w:rsidP="00EB1618">
      <w:pPr>
        <w:pStyle w:val="Prrafodelista"/>
        <w:numPr>
          <w:ilvl w:val="0"/>
          <w:numId w:val="11"/>
        </w:numPr>
      </w:pPr>
      <w:r>
        <w:t xml:space="preserve">Flujo de materiales adecuados </w:t>
      </w:r>
    </w:p>
    <w:p w14:paraId="70A80F89" w14:textId="47279C31" w:rsidR="006C31AB" w:rsidRDefault="005741FB" w:rsidP="00EB1618">
      <w:pPr>
        <w:pStyle w:val="Prrafodelista"/>
        <w:numPr>
          <w:ilvl w:val="0"/>
          <w:numId w:val="11"/>
        </w:numPr>
      </w:pPr>
      <w:r>
        <w:t>Reducción</w:t>
      </w:r>
      <w:r w:rsidR="006C31AB">
        <w:t xml:space="preserve"> de stock: </w:t>
      </w:r>
      <w:r>
        <w:t>disminuyen</w:t>
      </w:r>
      <w:r w:rsidR="006C31AB">
        <w:t xml:space="preserve"> costos de mantenimiento de stock y de alquiler de espacios físico </w:t>
      </w:r>
    </w:p>
    <w:p w14:paraId="7E244983" w14:textId="740BEB75" w:rsidR="006C31AB" w:rsidRDefault="005741FB" w:rsidP="00EB1618">
      <w:pPr>
        <w:pStyle w:val="Prrafodelista"/>
        <w:numPr>
          <w:ilvl w:val="0"/>
          <w:numId w:val="11"/>
        </w:numPr>
      </w:pPr>
      <w:r>
        <w:t>Optimización</w:t>
      </w:r>
      <w:r w:rsidR="006C31AB">
        <w:t xml:space="preserve"> de mano de obra</w:t>
      </w:r>
    </w:p>
    <w:p w14:paraId="1F0394E1" w14:textId="77777777" w:rsidR="006C31AB" w:rsidRDefault="006C31AB" w:rsidP="00EB1618">
      <w:pPr>
        <w:pStyle w:val="Prrafodelista"/>
        <w:numPr>
          <w:ilvl w:val="0"/>
          <w:numId w:val="11"/>
        </w:numPr>
      </w:pPr>
      <w:r>
        <w:t>Mejor uso de sus espacios</w:t>
      </w:r>
    </w:p>
    <w:p w14:paraId="49FECA43" w14:textId="3626B421" w:rsidR="006C31AB" w:rsidRDefault="006C31AB" w:rsidP="00EB1618">
      <w:pPr>
        <w:pStyle w:val="Prrafodelista"/>
        <w:numPr>
          <w:ilvl w:val="0"/>
          <w:numId w:val="11"/>
        </w:numPr>
      </w:pPr>
      <w:r>
        <w:lastRenderedPageBreak/>
        <w:t xml:space="preserve">Niveles de servicio </w:t>
      </w:r>
      <w:proofErr w:type="spellStart"/>
      <w:r>
        <w:t>mas</w:t>
      </w:r>
      <w:proofErr w:type="spellEnd"/>
      <w:r>
        <w:t xml:space="preserve"> efectivos y satisfactorios </w:t>
      </w:r>
    </w:p>
    <w:p w14:paraId="59FCDA1D" w14:textId="3A34FF51" w:rsidR="00041162" w:rsidRDefault="005741FB" w:rsidP="00041162">
      <w:r w:rsidRPr="005741FB">
        <w:rPr>
          <w:u w:val="single"/>
        </w:rPr>
        <w:t>Industrial 4.0</w:t>
      </w:r>
      <w:r w:rsidR="00041162">
        <w:rPr>
          <w:u w:val="single"/>
        </w:rPr>
        <w:t>/ Intralogística 4.0</w:t>
      </w:r>
      <w:r w:rsidR="002D131B">
        <w:rPr>
          <w:u w:val="single"/>
        </w:rPr>
        <w:br/>
      </w:r>
      <w:r w:rsidR="002D131B">
        <w:rPr>
          <w:color w:val="808080" w:themeColor="background1" w:themeShade="80"/>
        </w:rPr>
        <w:t>Sistema que permitió</w:t>
      </w:r>
      <w:r w:rsidR="002B66E1">
        <w:rPr>
          <w:color w:val="808080" w:themeColor="background1" w:themeShade="80"/>
        </w:rPr>
        <w:t xml:space="preserve"> los KPI, que sirven para diagnosticar un proceso </w:t>
      </w:r>
      <w:r w:rsidR="00955FD7" w:rsidRPr="005741FB">
        <w:rPr>
          <w:u w:val="single"/>
        </w:rPr>
        <w:br/>
      </w:r>
      <w:r w:rsidR="002D131B">
        <w:t xml:space="preserve">Historia: </w:t>
      </w:r>
    </w:p>
    <w:p w14:paraId="78411ED2" w14:textId="77777777" w:rsidR="00041162" w:rsidRDefault="00041162" w:rsidP="00EB1618">
      <w:pPr>
        <w:pStyle w:val="Prrafodelista"/>
        <w:numPr>
          <w:ilvl w:val="0"/>
          <w:numId w:val="12"/>
        </w:numPr>
      </w:pPr>
      <w:r w:rsidRPr="00041162">
        <w:t>1°RI–Aprox. 1760 uso de la energía de vapor y la mecanización de la producció</w:t>
      </w:r>
      <w:r>
        <w:t xml:space="preserve">n </w:t>
      </w:r>
    </w:p>
    <w:p w14:paraId="7945258F" w14:textId="77777777" w:rsidR="00041162" w:rsidRDefault="00041162" w:rsidP="00EB1618">
      <w:pPr>
        <w:pStyle w:val="Prrafodelista"/>
        <w:numPr>
          <w:ilvl w:val="0"/>
          <w:numId w:val="12"/>
        </w:numPr>
      </w:pPr>
      <w:r w:rsidRPr="00041162">
        <w:t>2°RI–1875-1914 uso de energía como el gas y la electricidad, nuevos materiales como el acero y el petróleo; nuevos sistemas de transporte avión, automóvil y nuevas máquinas a vapor y comunicación, teléfono y radio</w:t>
      </w:r>
    </w:p>
    <w:p w14:paraId="125F0F87" w14:textId="70FD2964" w:rsidR="00041162" w:rsidRDefault="00041162" w:rsidP="00EB1618">
      <w:pPr>
        <w:pStyle w:val="Prrafodelista"/>
        <w:numPr>
          <w:ilvl w:val="0"/>
          <w:numId w:val="12"/>
        </w:numPr>
      </w:pPr>
      <w:r w:rsidRPr="00041162">
        <w:t>3°RI–2006 Ideas de J. Rifkin y avaladas por el parlamento europeo sobre el uso de energías renovables, edificios sustentables, redes energéticas inteligentes, tecnologías para el almacenamiento de energía y vehículos eléctricos</w:t>
      </w:r>
    </w:p>
    <w:p w14:paraId="7B2CDF7A" w14:textId="2ADE382E" w:rsidR="008407F9" w:rsidRDefault="008407F9" w:rsidP="00EB1618">
      <w:pPr>
        <w:pStyle w:val="Prrafodelista"/>
        <w:numPr>
          <w:ilvl w:val="0"/>
          <w:numId w:val="12"/>
        </w:numPr>
      </w:pPr>
      <w:r>
        <w:t>Industria 4.0 Aprox. 2014/16 combina técnicas avanzadas de producción y operaciones con tecnologías inteligentes que se integrarán en las organizaciones, las personas y los activos</w:t>
      </w:r>
    </w:p>
    <w:p w14:paraId="4972EF9C" w14:textId="3EEEB609" w:rsidR="00041162" w:rsidRPr="00041162" w:rsidRDefault="008407F9" w:rsidP="008407F9">
      <w:pPr>
        <w:pStyle w:val="Prrafodelista"/>
      </w:pPr>
      <w:r>
        <w:t xml:space="preserve">Está marcada por la aparición de nuevas tecnologías como la robótica, la analítica, la inteligencia artificial, las tecnologías cognitivas, la nanotecnología y el Internet </w:t>
      </w:r>
      <w:proofErr w:type="spellStart"/>
      <w:r>
        <w:t>of</w:t>
      </w:r>
      <w:proofErr w:type="spellEnd"/>
      <w:r>
        <w:t xml:space="preserve"> </w:t>
      </w:r>
      <w:proofErr w:type="spellStart"/>
      <w:r>
        <w:t>Things</w:t>
      </w:r>
      <w:proofErr w:type="spellEnd"/>
      <w:r>
        <w:t xml:space="preserve"> (</w:t>
      </w:r>
      <w:proofErr w:type="spellStart"/>
      <w:r>
        <w:t>IoT</w:t>
      </w:r>
      <w:proofErr w:type="spellEnd"/>
      <w:r>
        <w:t>), entre otros</w:t>
      </w:r>
    </w:p>
    <w:p w14:paraId="27EF9A3A" w14:textId="2A04802B" w:rsidR="008651AC" w:rsidRDefault="008407F9" w:rsidP="008651AC">
      <w:r>
        <w:t>Funcionamiento</w:t>
      </w:r>
      <w:r w:rsidR="00D322C4">
        <w:t>:</w:t>
      </w:r>
      <w:r w:rsidR="00D322C4">
        <w:br/>
      </w:r>
      <w:r w:rsidR="00D322C4" w:rsidRPr="00D322C4">
        <w:t>Es un proceso continuo y cíclico de flujo de información y acciones entre los mundos físicos y digitales. Este flujo tiene lugar</w:t>
      </w:r>
      <w:r w:rsidR="00AB14A4">
        <w:t>. Pasos iterativos conocidos como PDP (</w:t>
      </w:r>
      <w:proofErr w:type="spellStart"/>
      <w:r w:rsidR="008651AC" w:rsidRPr="008651AC">
        <w:t>physical</w:t>
      </w:r>
      <w:proofErr w:type="spellEnd"/>
      <w:r w:rsidR="008651AC" w:rsidRPr="008651AC">
        <w:t>-</w:t>
      </w:r>
      <w:proofErr w:type="spellStart"/>
      <w:r w:rsidR="008651AC" w:rsidRPr="008651AC">
        <w:t>to</w:t>
      </w:r>
      <w:proofErr w:type="spellEnd"/>
      <w:r w:rsidR="008651AC" w:rsidRPr="008651AC">
        <w:t>-digital-</w:t>
      </w:r>
      <w:proofErr w:type="spellStart"/>
      <w:r w:rsidR="008651AC" w:rsidRPr="008651AC">
        <w:t>to</w:t>
      </w:r>
      <w:proofErr w:type="spellEnd"/>
      <w:r w:rsidR="008651AC" w:rsidRPr="008651AC">
        <w:t>-</w:t>
      </w:r>
      <w:proofErr w:type="spellStart"/>
      <w:r w:rsidR="008651AC" w:rsidRPr="008651AC">
        <w:t>physical</w:t>
      </w:r>
      <w:proofErr w:type="spellEnd"/>
      <w:r w:rsidR="008651AC">
        <w:t>)</w:t>
      </w:r>
    </w:p>
    <w:p w14:paraId="39BBFE1D" w14:textId="6E9C2874" w:rsidR="008651AC" w:rsidRDefault="008651AC" w:rsidP="00EB1618">
      <w:pPr>
        <w:pStyle w:val="Prrafodelista"/>
        <w:numPr>
          <w:ilvl w:val="0"/>
          <w:numId w:val="13"/>
        </w:numPr>
      </w:pPr>
      <w:r>
        <w:t xml:space="preserve">Del mundo físico </w:t>
      </w:r>
      <w:proofErr w:type="gramStart"/>
      <w:r>
        <w:t>al digital</w:t>
      </w:r>
      <w:proofErr w:type="gramEnd"/>
      <w:r>
        <w:t xml:space="preserve">: </w:t>
      </w:r>
      <w:r w:rsidR="00494260">
        <w:t>Se captura la información del mundo físico y se crea un registro digital de la misma</w:t>
      </w:r>
    </w:p>
    <w:p w14:paraId="70B0B0DA" w14:textId="6B9077F2" w:rsidR="00494260" w:rsidRDefault="00494260" w:rsidP="00EB1618">
      <w:pPr>
        <w:pStyle w:val="Prrafodelista"/>
        <w:numPr>
          <w:ilvl w:val="0"/>
          <w:numId w:val="13"/>
        </w:numPr>
      </w:pPr>
      <w:r>
        <w:t xml:space="preserve">De digital a digital: La información se comparte y se interpreta utilizando analítica avanzada, análisis de escenarios e inteligencia </w:t>
      </w:r>
      <w:r w:rsidR="00281F6A">
        <w:t>artificial para descubrir información relevante</w:t>
      </w:r>
    </w:p>
    <w:p w14:paraId="0C7874DF" w14:textId="54EA35E8" w:rsidR="00281F6A" w:rsidRDefault="00281F6A" w:rsidP="00EB1618">
      <w:pPr>
        <w:pStyle w:val="Prrafodelista"/>
        <w:numPr>
          <w:ilvl w:val="0"/>
          <w:numId w:val="13"/>
        </w:numPr>
      </w:pPr>
      <w:r>
        <w:t xml:space="preserve">Del mundo digital al físico: se aplican algoritmos para traducir </w:t>
      </w:r>
      <w:r w:rsidR="007E73F3">
        <w:t xml:space="preserve">las decisiones del mundo digital a datos efectivos, estimulando acciones y cambio en el mundo físico. </w:t>
      </w:r>
    </w:p>
    <w:p w14:paraId="2C9CFC86" w14:textId="6C9942E2" w:rsidR="007E73F3" w:rsidRDefault="00E67EFE" w:rsidP="00E67EFE">
      <w:r>
        <w:t>Que utiliza la Intralogística 4.0? Internet de las cosas</w:t>
      </w:r>
    </w:p>
    <w:p w14:paraId="76D3280B" w14:textId="4401BD13" w:rsidR="00E67EFE" w:rsidRDefault="00045868" w:rsidP="00EB1618">
      <w:pPr>
        <w:pStyle w:val="Prrafodelista"/>
        <w:numPr>
          <w:ilvl w:val="0"/>
          <w:numId w:val="14"/>
        </w:numPr>
      </w:pPr>
      <w:r>
        <w:t>Es el proceso que permite conectar los elementos físicos cotidianos a interne</w:t>
      </w:r>
      <w:r w:rsidR="00D26130">
        <w:t xml:space="preserve">t </w:t>
      </w:r>
    </w:p>
    <w:p w14:paraId="5A807D0E" w14:textId="15376FAD" w:rsidR="006071CD" w:rsidRDefault="00D26130" w:rsidP="00EB1618">
      <w:pPr>
        <w:pStyle w:val="Prrafodelista"/>
        <w:numPr>
          <w:ilvl w:val="0"/>
          <w:numId w:val="14"/>
        </w:numPr>
      </w:pPr>
      <w:r>
        <w:t xml:space="preserve">Dos categorías: </w:t>
      </w:r>
      <w:r w:rsidR="009637AE">
        <w:t xml:space="preserve">interruptores (envían las instrucciones a un objeto) o (sensores </w:t>
      </w:r>
      <w:r w:rsidR="006071CD">
        <w:t xml:space="preserve">recopilan los datos que los envían a otros dispositivos) </w:t>
      </w:r>
    </w:p>
    <w:p w14:paraId="4792FFB4" w14:textId="7582B2EA" w:rsidR="006071CD" w:rsidRDefault="006071CD" w:rsidP="00EB1618">
      <w:pPr>
        <w:pStyle w:val="Prrafodelista"/>
        <w:numPr>
          <w:ilvl w:val="0"/>
          <w:numId w:val="14"/>
        </w:numPr>
      </w:pPr>
      <w:r>
        <w:t xml:space="preserve">Sistemas de almacenamiento WMS </w:t>
      </w:r>
    </w:p>
    <w:p w14:paraId="1EC5E310" w14:textId="77777777" w:rsidR="008456C7" w:rsidRDefault="006071CD" w:rsidP="00EB1618">
      <w:pPr>
        <w:pStyle w:val="Prrafodelista"/>
        <w:numPr>
          <w:ilvl w:val="0"/>
          <w:numId w:val="14"/>
        </w:numPr>
      </w:pPr>
      <w:r>
        <w:t xml:space="preserve">Sistema de mantenimiento de </w:t>
      </w:r>
      <w:r w:rsidR="008456C7">
        <w:t xml:space="preserve">equipos en movimiento de materiales optimizando su nivel de servicio </w:t>
      </w:r>
    </w:p>
    <w:p w14:paraId="4A4607CA" w14:textId="59538014" w:rsidR="00D26130" w:rsidRDefault="008456C7" w:rsidP="00EB1618">
      <w:pPr>
        <w:pStyle w:val="Prrafodelista"/>
        <w:numPr>
          <w:ilvl w:val="0"/>
          <w:numId w:val="14"/>
        </w:numPr>
      </w:pPr>
      <w:r>
        <w:t xml:space="preserve">Robótica colaborativa: aporta eficiencia a los procesos </w:t>
      </w:r>
      <w:r w:rsidR="00FD7A29">
        <w:t xml:space="preserve">de la cadena de suministros </w:t>
      </w:r>
    </w:p>
    <w:p w14:paraId="0AA1352E" w14:textId="14C40188" w:rsidR="00FD7A29" w:rsidRDefault="00FD7A29" w:rsidP="00EB1618">
      <w:pPr>
        <w:pStyle w:val="Prrafodelista"/>
        <w:numPr>
          <w:ilvl w:val="0"/>
          <w:numId w:val="14"/>
        </w:numPr>
      </w:pPr>
      <w:r>
        <w:t xml:space="preserve">Inteligencia de datos: Big data es muy útil para conocer </w:t>
      </w:r>
      <w:r w:rsidR="000D1217">
        <w:t xml:space="preserve">el desempeño del </w:t>
      </w:r>
      <w:proofErr w:type="spellStart"/>
      <w:r w:rsidR="000D1217">
        <w:t>deposito</w:t>
      </w:r>
      <w:proofErr w:type="spellEnd"/>
      <w:r w:rsidR="000D1217">
        <w:t xml:space="preserve"> en tiempo real </w:t>
      </w:r>
    </w:p>
    <w:p w14:paraId="16D3EF45" w14:textId="55DD610A" w:rsidR="000D1217" w:rsidRDefault="000D1217" w:rsidP="000D1217">
      <w:pPr>
        <w:rPr>
          <w:b/>
          <w:bCs/>
          <w:u w:val="single"/>
        </w:rPr>
      </w:pPr>
      <w:r w:rsidRPr="000D1217">
        <w:rPr>
          <w:b/>
          <w:bCs/>
          <w:u w:val="single"/>
        </w:rPr>
        <w:t xml:space="preserve">Manejo de los materiales </w:t>
      </w:r>
    </w:p>
    <w:p w14:paraId="1D9C9FE4" w14:textId="7B2F4611" w:rsidR="000D1217" w:rsidRDefault="00D06186" w:rsidP="000D1217">
      <w:pPr>
        <w:rPr>
          <w:color w:val="808080" w:themeColor="background1" w:themeShade="80"/>
        </w:rPr>
      </w:pPr>
      <w:r>
        <w:rPr>
          <w:color w:val="808080" w:themeColor="background1" w:themeShade="80"/>
        </w:rPr>
        <w:t>No</w:t>
      </w:r>
      <w:r w:rsidR="000D1217">
        <w:rPr>
          <w:color w:val="808080" w:themeColor="background1" w:themeShade="80"/>
        </w:rPr>
        <w:t xml:space="preserve"> genera valor, lo que queremos es bajar el manejo de materiales</w:t>
      </w:r>
      <w:r w:rsidR="00EE5CB9">
        <w:rPr>
          <w:color w:val="808080" w:themeColor="background1" w:themeShade="80"/>
        </w:rPr>
        <w:t xml:space="preserve">. </w:t>
      </w:r>
    </w:p>
    <w:p w14:paraId="1441906C" w14:textId="65394C1C" w:rsidR="00EE5CB9" w:rsidRDefault="00D21EE6" w:rsidP="00EB1618">
      <w:pPr>
        <w:pStyle w:val="Prrafodelista"/>
        <w:numPr>
          <w:ilvl w:val="0"/>
          <w:numId w:val="15"/>
        </w:numPr>
        <w:rPr>
          <w:color w:val="000000" w:themeColor="text1"/>
        </w:rPr>
      </w:pPr>
      <w:r w:rsidRPr="00D21EE6">
        <w:rPr>
          <w:noProof/>
          <w:color w:val="000000" w:themeColor="text1"/>
        </w:rPr>
        <w:drawing>
          <wp:anchor distT="0" distB="0" distL="114300" distR="114300" simplePos="0" relativeHeight="251662336" behindDoc="0" locked="0" layoutInCell="1" allowOverlap="1" wp14:anchorId="7E2D5C74" wp14:editId="22C4F708">
            <wp:simplePos x="0" y="0"/>
            <wp:positionH relativeFrom="column">
              <wp:posOffset>2743155</wp:posOffset>
            </wp:positionH>
            <wp:positionV relativeFrom="paragraph">
              <wp:posOffset>8076</wp:posOffset>
            </wp:positionV>
            <wp:extent cx="3655114" cy="1468192"/>
            <wp:effectExtent l="0" t="0" r="2540" b="0"/>
            <wp:wrapSquare wrapText="bothSides"/>
            <wp:docPr id="974835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35111" name=""/>
                    <pic:cNvPicPr/>
                  </pic:nvPicPr>
                  <pic:blipFill>
                    <a:blip r:embed="rId14">
                      <a:extLst>
                        <a:ext uri="{28A0092B-C50C-407E-A947-70E740481C1C}">
                          <a14:useLocalDpi xmlns:a14="http://schemas.microsoft.com/office/drawing/2010/main" val="0"/>
                        </a:ext>
                      </a:extLst>
                    </a:blip>
                    <a:stretch>
                      <a:fillRect/>
                    </a:stretch>
                  </pic:blipFill>
                  <pic:spPr>
                    <a:xfrm>
                      <a:off x="0" y="0"/>
                      <a:ext cx="3655114" cy="1468192"/>
                    </a:xfrm>
                    <a:prstGeom prst="rect">
                      <a:avLst/>
                    </a:prstGeom>
                  </pic:spPr>
                </pic:pic>
              </a:graphicData>
            </a:graphic>
          </wp:anchor>
        </w:drawing>
      </w:r>
      <w:r w:rsidR="00EE5CB9" w:rsidRPr="00EE5CB9">
        <w:rPr>
          <w:color w:val="000000" w:themeColor="text1"/>
        </w:rPr>
        <w:t>E</w:t>
      </w:r>
      <w:r w:rsidR="00EE5CB9">
        <w:rPr>
          <w:color w:val="000000" w:themeColor="text1"/>
        </w:rPr>
        <w:t>s una actividad soporte que no genera valor,</w:t>
      </w:r>
    </w:p>
    <w:p w14:paraId="4DEB1E53" w14:textId="055AFF66" w:rsidR="00EE5CB9" w:rsidRDefault="00DA7390" w:rsidP="00EB1618">
      <w:pPr>
        <w:pStyle w:val="Prrafodelista"/>
        <w:numPr>
          <w:ilvl w:val="0"/>
          <w:numId w:val="15"/>
        </w:numPr>
        <w:rPr>
          <w:color w:val="000000" w:themeColor="text1"/>
        </w:rPr>
      </w:pPr>
      <w:r>
        <w:rPr>
          <w:color w:val="000000" w:themeColor="text1"/>
        </w:rPr>
        <w:t xml:space="preserve">Optimizar el costo del manejo de materiales es optimizar la cadena de valor del producto </w:t>
      </w:r>
    </w:p>
    <w:p w14:paraId="6A33D049" w14:textId="3E7B806B" w:rsidR="00DA7390" w:rsidRPr="00D21EE6" w:rsidRDefault="00AF05DC" w:rsidP="00D21EE6">
      <w:pPr>
        <w:ind w:left="360"/>
        <w:rPr>
          <w:color w:val="000000" w:themeColor="text1"/>
        </w:rPr>
      </w:pPr>
      <w:r w:rsidRPr="008E458F">
        <w:rPr>
          <w:noProof/>
          <w:color w:val="000000" w:themeColor="text1"/>
        </w:rPr>
        <w:drawing>
          <wp:anchor distT="0" distB="0" distL="114300" distR="114300" simplePos="0" relativeHeight="251663360" behindDoc="0" locked="0" layoutInCell="1" allowOverlap="1" wp14:anchorId="01BF36AB" wp14:editId="65024C03">
            <wp:simplePos x="0" y="0"/>
            <wp:positionH relativeFrom="column">
              <wp:posOffset>-186699</wp:posOffset>
            </wp:positionH>
            <wp:positionV relativeFrom="paragraph">
              <wp:posOffset>157024</wp:posOffset>
            </wp:positionV>
            <wp:extent cx="3406140" cy="1815465"/>
            <wp:effectExtent l="0" t="0" r="3810" b="0"/>
            <wp:wrapNone/>
            <wp:docPr id="884337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37920" name=""/>
                    <pic:cNvPicPr/>
                  </pic:nvPicPr>
                  <pic:blipFill>
                    <a:blip r:embed="rId15">
                      <a:extLst>
                        <a:ext uri="{28A0092B-C50C-407E-A947-70E740481C1C}">
                          <a14:useLocalDpi xmlns:a14="http://schemas.microsoft.com/office/drawing/2010/main" val="0"/>
                        </a:ext>
                      </a:extLst>
                    </a:blip>
                    <a:stretch>
                      <a:fillRect/>
                    </a:stretch>
                  </pic:blipFill>
                  <pic:spPr>
                    <a:xfrm>
                      <a:off x="0" y="0"/>
                      <a:ext cx="3406140" cy="1815465"/>
                    </a:xfrm>
                    <a:prstGeom prst="rect">
                      <a:avLst/>
                    </a:prstGeom>
                  </pic:spPr>
                </pic:pic>
              </a:graphicData>
            </a:graphic>
          </wp:anchor>
        </w:drawing>
      </w:r>
    </w:p>
    <w:p w14:paraId="779C3C92" w14:textId="41C3A8C5" w:rsidR="000D1217" w:rsidRPr="00EE5CB9" w:rsidRDefault="000D1217" w:rsidP="00EE5CB9">
      <w:pPr>
        <w:rPr>
          <w:color w:val="000000" w:themeColor="text1"/>
        </w:rPr>
      </w:pPr>
    </w:p>
    <w:p w14:paraId="3237AD3B" w14:textId="703D49FE" w:rsidR="005C36C9" w:rsidRPr="005C36C9" w:rsidRDefault="005C36C9" w:rsidP="000D1217">
      <w:pPr>
        <w:rPr>
          <w:color w:val="000000" w:themeColor="text1"/>
        </w:rPr>
      </w:pPr>
    </w:p>
    <w:p w14:paraId="128F8023" w14:textId="77777777" w:rsidR="000D1217" w:rsidRPr="000D1217" w:rsidRDefault="000D1217" w:rsidP="000D1217"/>
    <w:p w14:paraId="621BA0CE" w14:textId="2DFC72B8" w:rsidR="00D322C4" w:rsidRPr="00D322C4" w:rsidRDefault="00D322C4" w:rsidP="00D322C4"/>
    <w:p w14:paraId="247034A4" w14:textId="77777777" w:rsidR="008407F9" w:rsidRPr="002D131B" w:rsidRDefault="008407F9" w:rsidP="006C31AB"/>
    <w:p w14:paraId="4853D94B" w14:textId="77777777" w:rsidR="00FA1039" w:rsidRDefault="00FA1039" w:rsidP="002E7A17">
      <w:pPr>
        <w:rPr>
          <w:b/>
          <w:bCs/>
          <w:u w:val="single"/>
        </w:rPr>
      </w:pPr>
    </w:p>
    <w:p w14:paraId="08D38967" w14:textId="0A4FEEEB" w:rsidR="0051354C" w:rsidRDefault="00756DDD" w:rsidP="002E7A17">
      <w:r w:rsidRPr="006C55FB">
        <w:rPr>
          <w:b/>
          <w:bCs/>
          <w:noProof/>
          <w:u w:val="single"/>
        </w:rPr>
        <w:lastRenderedPageBreak/>
        <w:drawing>
          <wp:anchor distT="0" distB="0" distL="114300" distR="114300" simplePos="0" relativeHeight="251664384" behindDoc="0" locked="0" layoutInCell="1" allowOverlap="1" wp14:anchorId="12137611" wp14:editId="18FFEE5B">
            <wp:simplePos x="0" y="0"/>
            <wp:positionH relativeFrom="column">
              <wp:posOffset>2968464</wp:posOffset>
            </wp:positionH>
            <wp:positionV relativeFrom="paragraph">
              <wp:posOffset>283138</wp:posOffset>
            </wp:positionV>
            <wp:extent cx="3710305" cy="1229360"/>
            <wp:effectExtent l="0" t="0" r="4445" b="8890"/>
            <wp:wrapSquare wrapText="bothSides"/>
            <wp:docPr id="435860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60066" name=""/>
                    <pic:cNvPicPr/>
                  </pic:nvPicPr>
                  <pic:blipFill>
                    <a:blip r:embed="rId16">
                      <a:extLst>
                        <a:ext uri="{28A0092B-C50C-407E-A947-70E740481C1C}">
                          <a14:useLocalDpi xmlns:a14="http://schemas.microsoft.com/office/drawing/2010/main" val="0"/>
                        </a:ext>
                      </a:extLst>
                    </a:blip>
                    <a:stretch>
                      <a:fillRect/>
                    </a:stretch>
                  </pic:blipFill>
                  <pic:spPr>
                    <a:xfrm>
                      <a:off x="0" y="0"/>
                      <a:ext cx="3710305" cy="1229360"/>
                    </a:xfrm>
                    <a:prstGeom prst="rect">
                      <a:avLst/>
                    </a:prstGeom>
                  </pic:spPr>
                </pic:pic>
              </a:graphicData>
            </a:graphic>
          </wp:anchor>
        </w:drawing>
      </w:r>
      <w:r w:rsidR="00586DD2">
        <w:t xml:space="preserve">Conceptos </w:t>
      </w:r>
      <w:r w:rsidR="009D7899">
        <w:t xml:space="preserve">básicos </w:t>
      </w:r>
    </w:p>
    <w:p w14:paraId="668617FF" w14:textId="77BD0ACF" w:rsidR="009D7899" w:rsidRDefault="009D7899" w:rsidP="00EB1618">
      <w:pPr>
        <w:pStyle w:val="Prrafodelista"/>
        <w:numPr>
          <w:ilvl w:val="0"/>
          <w:numId w:val="16"/>
        </w:numPr>
      </w:pPr>
      <w:r>
        <w:t>El manejo de materiales estudia en forma sistemática el movimiento, el embalaje y el almacenamiento de elementos</w:t>
      </w:r>
      <w:r w:rsidR="009923F2">
        <w:t xml:space="preserve"> o</w:t>
      </w:r>
      <w:r>
        <w:t xml:space="preserve"> mercancías </w:t>
      </w:r>
      <w:r w:rsidR="009923F2">
        <w:t xml:space="preserve">de manera económica y con resultados previsibles </w:t>
      </w:r>
    </w:p>
    <w:p w14:paraId="2291113B" w14:textId="6E4C907D" w:rsidR="00934D39" w:rsidRPr="00586DD2" w:rsidRDefault="00934D39" w:rsidP="00EB1618">
      <w:pPr>
        <w:pStyle w:val="Prrafodelista"/>
        <w:numPr>
          <w:ilvl w:val="0"/>
          <w:numId w:val="16"/>
        </w:numPr>
      </w:pPr>
      <w:r>
        <w:t xml:space="preserve">Manejar materiales es </w:t>
      </w:r>
      <w:proofErr w:type="spellStart"/>
      <w:r>
        <w:t>mas</w:t>
      </w:r>
      <w:proofErr w:type="spellEnd"/>
      <w:r>
        <w:t xml:space="preserve"> complejo que mover materiales. La diferencia radica en la optimización económica del resultado deseado </w:t>
      </w:r>
    </w:p>
    <w:p w14:paraId="750AB2B4" w14:textId="42C14E41" w:rsidR="0051354C" w:rsidRDefault="00756DDD" w:rsidP="002E7A17">
      <w:r w:rsidRPr="00756DDD">
        <w:t>Métodos</w:t>
      </w:r>
    </w:p>
    <w:p w14:paraId="1EDCEF88" w14:textId="414C81CE" w:rsidR="00756DDD" w:rsidRDefault="00D2454D" w:rsidP="002E7A17">
      <w:pPr>
        <w:rPr>
          <w:color w:val="808080" w:themeColor="background1" w:themeShade="80"/>
          <w:sz w:val="14"/>
          <w:szCs w:val="18"/>
        </w:rPr>
      </w:pPr>
      <w:r w:rsidRPr="00D2454D">
        <w:rPr>
          <w:noProof/>
        </w:rPr>
        <w:drawing>
          <wp:inline distT="0" distB="0" distL="0" distR="0" wp14:anchorId="42CE019A" wp14:editId="5916A92C">
            <wp:extent cx="4140558" cy="2051684"/>
            <wp:effectExtent l="0" t="0" r="0" b="6350"/>
            <wp:docPr id="136081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2148" name=""/>
                    <pic:cNvPicPr/>
                  </pic:nvPicPr>
                  <pic:blipFill>
                    <a:blip r:embed="rId17"/>
                    <a:stretch>
                      <a:fillRect/>
                    </a:stretch>
                  </pic:blipFill>
                  <pic:spPr>
                    <a:xfrm>
                      <a:off x="0" y="0"/>
                      <a:ext cx="4165629" cy="2064107"/>
                    </a:xfrm>
                    <a:prstGeom prst="rect">
                      <a:avLst/>
                    </a:prstGeom>
                  </pic:spPr>
                </pic:pic>
              </a:graphicData>
            </a:graphic>
          </wp:inline>
        </w:drawing>
      </w:r>
      <w:r w:rsidRPr="00D2454D">
        <w:rPr>
          <w:color w:val="808080" w:themeColor="background1" w:themeShade="80"/>
          <w:sz w:val="14"/>
          <w:szCs w:val="18"/>
        </w:rPr>
        <w:t xml:space="preserve">Sistémico: itero y veo la mejor opción </w:t>
      </w:r>
    </w:p>
    <w:p w14:paraId="0D682B03" w14:textId="72F0478F" w:rsidR="003014A7" w:rsidRPr="003014A7" w:rsidRDefault="003014A7" w:rsidP="002E7A17">
      <w:proofErr w:type="gramStart"/>
      <w:r w:rsidRPr="003014A7">
        <w:t>Costos :</w:t>
      </w:r>
      <w:proofErr w:type="gramEnd"/>
      <w:r w:rsidRPr="003014A7">
        <w:t xml:space="preserve"> </w:t>
      </w:r>
    </w:p>
    <w:p w14:paraId="5A613163" w14:textId="77777777" w:rsidR="0062077B" w:rsidRPr="0062077B" w:rsidRDefault="0062077B" w:rsidP="0062077B">
      <w:r w:rsidRPr="0062077B">
        <w:t>El costo del manejo de materiales siempre fue motivo de análisis para su reducción, pero desde la irrupción de los modelos de negocio de B2B y B2P, estos se convirtieron en factores claves de éxito ya que estos pueden variar entre el 30 y 85 % del costo de colocar un producto en el mercado en toda la cadena de suministros.</w:t>
      </w:r>
    </w:p>
    <w:p w14:paraId="5DB08FAF" w14:textId="436C5E3B" w:rsidR="0062077B" w:rsidRPr="0062077B" w:rsidRDefault="0062077B" w:rsidP="0062077B">
      <w:r w:rsidRPr="0062077B">
        <w:t xml:space="preserve">Este costo se debe desdoblar en el costo de manejo de la </w:t>
      </w:r>
      <w:r w:rsidR="00CB7AFE" w:rsidRPr="0062077B">
        <w:t>Intralogística</w:t>
      </w:r>
      <w:r w:rsidRPr="0062077B">
        <w:t xml:space="preserve"> y el de distribución a consumo. Obviamente que este último es el </w:t>
      </w:r>
      <w:proofErr w:type="gramStart"/>
      <w:r w:rsidRPr="0062077B">
        <w:t>mayor</w:t>
      </w:r>
      <w:proofErr w:type="gramEnd"/>
      <w:r w:rsidRPr="0062077B">
        <w:t xml:space="preserve"> pero también es que menos margen da para la optimización debido a los niveles de servicio que requiere el mercado</w:t>
      </w:r>
    </w:p>
    <w:p w14:paraId="59851BEB" w14:textId="1F44907B" w:rsidR="0062077B" w:rsidRPr="0062077B" w:rsidRDefault="00E466A0" w:rsidP="0062077B">
      <w:r>
        <w:t xml:space="preserve">La </w:t>
      </w:r>
      <w:r w:rsidR="0062077B" w:rsidRPr="0062077B">
        <w:t xml:space="preserve">reducción de costos en el manejo de materiales en </w:t>
      </w:r>
      <w:proofErr w:type="spellStart"/>
      <w:r w:rsidR="0062077B" w:rsidRPr="0062077B">
        <w:t>intralogística</w:t>
      </w:r>
      <w:proofErr w:type="spellEnd"/>
      <w:r w:rsidR="0062077B" w:rsidRPr="0062077B">
        <w:t xml:space="preserve"> se basa:</w:t>
      </w:r>
    </w:p>
    <w:p w14:paraId="6C007A45" w14:textId="77777777" w:rsidR="00E466A0" w:rsidRDefault="0062077B" w:rsidP="00EB1618">
      <w:pPr>
        <w:pStyle w:val="Prrafodelista"/>
        <w:numPr>
          <w:ilvl w:val="0"/>
          <w:numId w:val="17"/>
        </w:numPr>
      </w:pPr>
      <w:r w:rsidRPr="0062077B">
        <w:t>Optimizar el flujo de los materiales. Mover una vez por tarea</w:t>
      </w:r>
    </w:p>
    <w:p w14:paraId="7380B8C5" w14:textId="77777777" w:rsidR="00E466A0" w:rsidRDefault="0062077B" w:rsidP="00EB1618">
      <w:pPr>
        <w:pStyle w:val="Prrafodelista"/>
        <w:numPr>
          <w:ilvl w:val="0"/>
          <w:numId w:val="17"/>
        </w:numPr>
      </w:pPr>
      <w:r w:rsidRPr="0062077B">
        <w:t>Utilizar sistemas automatizados</w:t>
      </w:r>
    </w:p>
    <w:p w14:paraId="6D83A6E8" w14:textId="77777777" w:rsidR="00E466A0" w:rsidRDefault="0062077B" w:rsidP="00EB1618">
      <w:pPr>
        <w:pStyle w:val="Prrafodelista"/>
        <w:numPr>
          <w:ilvl w:val="0"/>
          <w:numId w:val="17"/>
        </w:numPr>
      </w:pPr>
      <w:r w:rsidRPr="0062077B">
        <w:t>Optimizar las unidades de carga</w:t>
      </w:r>
    </w:p>
    <w:p w14:paraId="7D5F3C97" w14:textId="77777777" w:rsidR="00E466A0" w:rsidRDefault="0062077B" w:rsidP="00EB1618">
      <w:pPr>
        <w:pStyle w:val="Prrafodelista"/>
        <w:numPr>
          <w:ilvl w:val="0"/>
          <w:numId w:val="17"/>
        </w:numPr>
      </w:pPr>
      <w:r w:rsidRPr="0062077B">
        <w:t>Optimizar los espacios, maximizando el uso en altura cuando sea posible</w:t>
      </w:r>
    </w:p>
    <w:p w14:paraId="2D6BD0D1" w14:textId="39DDD392" w:rsidR="003014A7" w:rsidRDefault="0062077B" w:rsidP="00EB1618">
      <w:pPr>
        <w:pStyle w:val="Prrafodelista"/>
        <w:numPr>
          <w:ilvl w:val="0"/>
          <w:numId w:val="17"/>
        </w:numPr>
      </w:pPr>
      <w:r w:rsidRPr="0062077B">
        <w:t>Mecanizar y automatizar los movimientos</w:t>
      </w:r>
    </w:p>
    <w:p w14:paraId="3CD8C340" w14:textId="605A461D" w:rsidR="008F717F" w:rsidRPr="008F717F" w:rsidRDefault="00266A38" w:rsidP="008F717F">
      <w:pPr>
        <w:rPr>
          <w:u w:val="single"/>
        </w:rPr>
      </w:pPr>
      <w:r w:rsidRPr="00266A38">
        <w:rPr>
          <w:noProof/>
        </w:rPr>
        <w:drawing>
          <wp:anchor distT="0" distB="0" distL="114300" distR="114300" simplePos="0" relativeHeight="251665408" behindDoc="0" locked="0" layoutInCell="1" allowOverlap="1" wp14:anchorId="670FF9FE" wp14:editId="77B3A7BA">
            <wp:simplePos x="0" y="0"/>
            <wp:positionH relativeFrom="column">
              <wp:posOffset>2530699</wp:posOffset>
            </wp:positionH>
            <wp:positionV relativeFrom="paragraph">
              <wp:posOffset>87880</wp:posOffset>
            </wp:positionV>
            <wp:extent cx="4237714" cy="2472744"/>
            <wp:effectExtent l="0" t="0" r="0" b="3810"/>
            <wp:wrapSquare wrapText="bothSides"/>
            <wp:docPr id="2100861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61913" name=""/>
                    <pic:cNvPicPr/>
                  </pic:nvPicPr>
                  <pic:blipFill>
                    <a:blip r:embed="rId18">
                      <a:extLst>
                        <a:ext uri="{28A0092B-C50C-407E-A947-70E740481C1C}">
                          <a14:useLocalDpi xmlns:a14="http://schemas.microsoft.com/office/drawing/2010/main" val="0"/>
                        </a:ext>
                      </a:extLst>
                    </a:blip>
                    <a:stretch>
                      <a:fillRect/>
                    </a:stretch>
                  </pic:blipFill>
                  <pic:spPr>
                    <a:xfrm>
                      <a:off x="0" y="0"/>
                      <a:ext cx="4242589" cy="2475589"/>
                    </a:xfrm>
                    <a:prstGeom prst="rect">
                      <a:avLst/>
                    </a:prstGeom>
                  </pic:spPr>
                </pic:pic>
              </a:graphicData>
            </a:graphic>
            <wp14:sizeRelH relativeFrom="margin">
              <wp14:pctWidth>0</wp14:pctWidth>
            </wp14:sizeRelH>
            <wp14:sizeRelV relativeFrom="margin">
              <wp14:pctHeight>0</wp14:pctHeight>
            </wp14:sizeRelV>
          </wp:anchor>
        </w:drawing>
      </w:r>
      <w:r w:rsidR="008F717F" w:rsidRPr="008F717F">
        <w:rPr>
          <w:u w:val="single"/>
        </w:rPr>
        <w:t xml:space="preserve">Principios </w:t>
      </w:r>
    </w:p>
    <w:p w14:paraId="15471F09" w14:textId="2DC4576A" w:rsidR="008F717F" w:rsidRDefault="009E6E71" w:rsidP="008F717F">
      <w:r>
        <w:t xml:space="preserve">Se basa en: el material (QUE), en el movimiento (CUANDO Y DONDE) y métodos (COMO Y QUIEN) </w:t>
      </w:r>
    </w:p>
    <w:p w14:paraId="00A82C6B" w14:textId="07C9037D" w:rsidR="009E6E71" w:rsidRDefault="009E6E71" w:rsidP="008F717F"/>
    <w:p w14:paraId="3DFE67B7" w14:textId="77777777" w:rsidR="00266A38" w:rsidRDefault="00266A38" w:rsidP="008F717F"/>
    <w:p w14:paraId="3AF679BF" w14:textId="77777777" w:rsidR="00266A38" w:rsidRDefault="00266A38" w:rsidP="008F717F"/>
    <w:p w14:paraId="2C9745FE" w14:textId="77777777" w:rsidR="00266A38" w:rsidRDefault="00266A38" w:rsidP="008F717F"/>
    <w:p w14:paraId="33A12023" w14:textId="77777777" w:rsidR="00266A38" w:rsidRDefault="00266A38" w:rsidP="008F717F"/>
    <w:p w14:paraId="7A817E21" w14:textId="77777777" w:rsidR="00266A38" w:rsidRDefault="00266A38" w:rsidP="008F717F"/>
    <w:p w14:paraId="141AA754" w14:textId="4242BDC6" w:rsidR="00266A38" w:rsidRDefault="00266A38" w:rsidP="00EB1618">
      <w:pPr>
        <w:pStyle w:val="Prrafodelista"/>
        <w:numPr>
          <w:ilvl w:val="0"/>
          <w:numId w:val="18"/>
        </w:numPr>
      </w:pPr>
      <w:r>
        <w:lastRenderedPageBreak/>
        <w:t xml:space="preserve">Principio del planeamiento: </w:t>
      </w:r>
      <w:r>
        <w:br/>
        <w:t xml:space="preserve">Todo el manejo de materiales debe ser resultado de un plan general en donde se defina el material (QUE), el movimiento (CUANDO Y DONDE) y los métodos (COMO Y QUIEN). </w:t>
      </w:r>
      <w:r w:rsidR="009571BF">
        <w:br/>
      </w:r>
      <w:r>
        <w:t xml:space="preserve">Puntos clave: </w:t>
      </w:r>
    </w:p>
    <w:p w14:paraId="6B25E2B0" w14:textId="77777777" w:rsidR="00844CB2" w:rsidRDefault="00844CB2" w:rsidP="00EB1618">
      <w:pPr>
        <w:pStyle w:val="Prrafodelista"/>
        <w:numPr>
          <w:ilvl w:val="2"/>
          <w:numId w:val="19"/>
        </w:numPr>
      </w:pPr>
      <w:r>
        <w:t xml:space="preserve">El plan debe reflejar los objetivos estratégicos de la organización </w:t>
      </w:r>
      <w:r w:rsidRPr="00383E35">
        <w:rPr>
          <w:color w:val="808080" w:themeColor="background1" w:themeShade="80"/>
        </w:rPr>
        <w:t>(</w:t>
      </w:r>
      <w:proofErr w:type="spellStart"/>
      <w:r w:rsidRPr="00383E35">
        <w:rPr>
          <w:color w:val="808080" w:themeColor="background1" w:themeShade="80"/>
        </w:rPr>
        <w:t>pull</w:t>
      </w:r>
      <w:proofErr w:type="spellEnd"/>
      <w:r w:rsidRPr="00383E35">
        <w:rPr>
          <w:color w:val="808080" w:themeColor="background1" w:themeShade="80"/>
        </w:rPr>
        <w:t xml:space="preserve"> o </w:t>
      </w:r>
      <w:proofErr w:type="spellStart"/>
      <w:r w:rsidRPr="00383E35">
        <w:rPr>
          <w:color w:val="808080" w:themeColor="background1" w:themeShade="80"/>
        </w:rPr>
        <w:t>push</w:t>
      </w:r>
      <w:proofErr w:type="spellEnd"/>
      <w:r w:rsidRPr="00383E35">
        <w:rPr>
          <w:color w:val="808080" w:themeColor="background1" w:themeShade="80"/>
        </w:rPr>
        <w:t>)</w:t>
      </w:r>
    </w:p>
    <w:p w14:paraId="1219193D" w14:textId="77777777" w:rsidR="002B73EE" w:rsidRDefault="002B73EE" w:rsidP="00EB1618">
      <w:pPr>
        <w:pStyle w:val="Prrafodelista"/>
        <w:numPr>
          <w:ilvl w:val="2"/>
          <w:numId w:val="19"/>
        </w:numPr>
      </w:pPr>
      <w:r>
        <w:t xml:space="preserve">El plan debe estar conformado por un equipo interdisciplinario </w:t>
      </w:r>
    </w:p>
    <w:p w14:paraId="26E40F95" w14:textId="40656305" w:rsidR="001F7D41" w:rsidRDefault="001F7D41" w:rsidP="00EB1618">
      <w:pPr>
        <w:pStyle w:val="Prrafodelista"/>
        <w:numPr>
          <w:ilvl w:val="2"/>
          <w:numId w:val="19"/>
        </w:numPr>
      </w:pPr>
      <w:r>
        <w:t>El plan debe documentar los métodos desarrollados, y los estudios de ingeniería y económicos</w:t>
      </w:r>
    </w:p>
    <w:p w14:paraId="65F842B9" w14:textId="16367C08" w:rsidR="00266A38" w:rsidRDefault="001F7D41" w:rsidP="00EB1618">
      <w:pPr>
        <w:pStyle w:val="Prrafodelista"/>
        <w:numPr>
          <w:ilvl w:val="2"/>
          <w:numId w:val="19"/>
        </w:numPr>
      </w:pPr>
      <w:r>
        <w:t xml:space="preserve">El plan debe estar alineado con la ingeniería de los productos y </w:t>
      </w:r>
      <w:proofErr w:type="gramStart"/>
      <w:r>
        <w:t>sus proceso</w:t>
      </w:r>
      <w:proofErr w:type="gramEnd"/>
      <w:r w:rsidR="00266A38">
        <w:br/>
      </w:r>
    </w:p>
    <w:p w14:paraId="78ABDD1C" w14:textId="0D9A5F20" w:rsidR="00383E35" w:rsidRDefault="00082751" w:rsidP="00EB1618">
      <w:pPr>
        <w:pStyle w:val="Prrafodelista"/>
        <w:numPr>
          <w:ilvl w:val="0"/>
          <w:numId w:val="18"/>
        </w:numPr>
      </w:pPr>
      <w:r>
        <w:t xml:space="preserve">Principios de estandarización </w:t>
      </w:r>
      <w:r>
        <w:br/>
      </w:r>
      <w:r w:rsidR="00383E35" w:rsidRPr="00383E35">
        <w:t>Métodos, equipos, controles y software para el manejo de materiales deben estandarizarse dentro de los límites que permitan lograr los objetivos planificados</w:t>
      </w:r>
      <w:r w:rsidR="00383E35">
        <w:br/>
        <w:t xml:space="preserve">Puntos clave: </w:t>
      </w:r>
    </w:p>
    <w:p w14:paraId="76FA83E9" w14:textId="7BDE89D5" w:rsidR="006D301D" w:rsidRDefault="006D301D" w:rsidP="00EB1618">
      <w:pPr>
        <w:pStyle w:val="Prrafodelista"/>
        <w:numPr>
          <w:ilvl w:val="2"/>
          <w:numId w:val="19"/>
        </w:numPr>
      </w:pPr>
      <w:r>
        <w:t>La estandarización, flexibilidad y modularidad no siempre es compatible, pero se deberá maximizar la racionalización en todos los procesos</w:t>
      </w:r>
    </w:p>
    <w:p w14:paraId="3BC4E8FD" w14:textId="4B8C6450" w:rsidR="006D301D" w:rsidRDefault="006D301D" w:rsidP="00EB1618">
      <w:pPr>
        <w:pStyle w:val="Prrafodelista"/>
        <w:numPr>
          <w:ilvl w:val="2"/>
          <w:numId w:val="19"/>
        </w:numPr>
      </w:pPr>
      <w:r>
        <w:t>El planificador debe seleccionar métodos que puedan funcionar en operaciones variadas y anticipar los cambios frecuentes.</w:t>
      </w:r>
    </w:p>
    <w:p w14:paraId="387EADB2" w14:textId="5A223E83" w:rsidR="00383E35" w:rsidRDefault="006D301D" w:rsidP="00EB1618">
      <w:pPr>
        <w:pStyle w:val="Prrafodelista"/>
        <w:numPr>
          <w:ilvl w:val="2"/>
          <w:numId w:val="19"/>
        </w:numPr>
      </w:pPr>
      <w:r>
        <w:t>La estandarización aplica a medidas, pesos, procedimientos operativos y equipamientos</w:t>
      </w:r>
      <w:r w:rsidR="00225AC3">
        <w:t xml:space="preserve"> </w:t>
      </w:r>
      <w:r w:rsidR="00225AC3" w:rsidRPr="00225AC3">
        <w:rPr>
          <w:color w:val="808080" w:themeColor="background1" w:themeShade="80"/>
        </w:rPr>
        <w:t>(</w:t>
      </w:r>
      <w:r w:rsidR="00225AC3">
        <w:rPr>
          <w:color w:val="808080" w:themeColor="background1" w:themeShade="80"/>
        </w:rPr>
        <w:t>pregunta de examen)</w:t>
      </w:r>
      <w:r w:rsidR="00383E35">
        <w:br/>
      </w:r>
    </w:p>
    <w:p w14:paraId="66B67427" w14:textId="5472DA62" w:rsidR="00383E35" w:rsidRDefault="008215BE" w:rsidP="00EB1618">
      <w:pPr>
        <w:pStyle w:val="Prrafodelista"/>
        <w:numPr>
          <w:ilvl w:val="0"/>
          <w:numId w:val="18"/>
        </w:numPr>
      </w:pPr>
      <w:r>
        <w:t>Principio de trabajo</w:t>
      </w:r>
    </w:p>
    <w:p w14:paraId="60097343" w14:textId="3B67865D" w:rsidR="00654F0B" w:rsidRDefault="00654F0B" w:rsidP="009571BF">
      <w:pPr>
        <w:pStyle w:val="Prrafodelista"/>
      </w:pPr>
      <w:r>
        <w:t xml:space="preserve">El trabajo de manejo de materiales debe minimizarse sin que ello atente contra la productividad o el nivel de servicio requerido por la operación. </w:t>
      </w:r>
    </w:p>
    <w:p w14:paraId="60CE1534" w14:textId="77777777" w:rsidR="004A13D4" w:rsidRDefault="004A13D4" w:rsidP="004A13D4">
      <w:pPr>
        <w:pStyle w:val="Prrafodelista"/>
      </w:pPr>
      <w:r>
        <w:t xml:space="preserve">Puntos clave: </w:t>
      </w:r>
    </w:p>
    <w:p w14:paraId="5D1044C1" w14:textId="5EFB7FE2" w:rsidR="004A13D4" w:rsidRDefault="004A13D4" w:rsidP="00EB1618">
      <w:pPr>
        <w:pStyle w:val="Prrafodelista"/>
        <w:numPr>
          <w:ilvl w:val="2"/>
          <w:numId w:val="19"/>
        </w:numPr>
      </w:pPr>
      <w:r>
        <w:t>Medición: flujo de trabajo x distancia recorrida del movimiento</w:t>
      </w:r>
    </w:p>
    <w:p w14:paraId="542A8A49" w14:textId="45DE5D91" w:rsidR="004A13D4" w:rsidRDefault="0045715F" w:rsidP="00EB1618">
      <w:pPr>
        <w:pStyle w:val="Prrafodelista"/>
        <w:numPr>
          <w:ilvl w:val="2"/>
          <w:numId w:val="19"/>
        </w:numPr>
      </w:pPr>
      <w:r w:rsidRPr="0045715F">
        <w:t>Eliminar movimientos innecesarios</w:t>
      </w:r>
      <w:r w:rsidR="004A13D4">
        <w:t>.</w:t>
      </w:r>
    </w:p>
    <w:p w14:paraId="1B04BD4E" w14:textId="77777777" w:rsidR="00D83626" w:rsidRDefault="0045715F" w:rsidP="00EB1618">
      <w:pPr>
        <w:pStyle w:val="Prrafodelista"/>
        <w:numPr>
          <w:ilvl w:val="2"/>
          <w:numId w:val="19"/>
        </w:numPr>
      </w:pPr>
      <w:r>
        <w:t xml:space="preserve">Considerar los movimientos de alzada y bajada como movimientos distintos </w:t>
      </w:r>
      <w:proofErr w:type="gramStart"/>
      <w:r>
        <w:t>de .translación</w:t>
      </w:r>
      <w:proofErr w:type="gramEnd"/>
    </w:p>
    <w:p w14:paraId="47041886" w14:textId="77777777" w:rsidR="00D83626" w:rsidRDefault="00D83626" w:rsidP="00EB1618">
      <w:pPr>
        <w:pStyle w:val="Prrafodelista"/>
        <w:numPr>
          <w:ilvl w:val="2"/>
          <w:numId w:val="19"/>
        </w:numPr>
      </w:pPr>
      <w:r w:rsidRPr="00D83626">
        <w:t xml:space="preserve">Siempre que se pueda </w:t>
      </w:r>
      <w:proofErr w:type="spellStart"/>
      <w:r w:rsidRPr="00D83626">
        <w:t>utiliza</w:t>
      </w:r>
      <w:proofErr w:type="spellEnd"/>
      <w:r w:rsidRPr="00D83626">
        <w:t xml:space="preserve"> el movimiento por gravedad</w:t>
      </w:r>
    </w:p>
    <w:p w14:paraId="60313C69" w14:textId="62B3F0E1" w:rsidR="004250F4" w:rsidRDefault="00D83626" w:rsidP="00EB1618">
      <w:pPr>
        <w:pStyle w:val="Prrafodelista"/>
        <w:numPr>
          <w:ilvl w:val="2"/>
          <w:numId w:val="19"/>
        </w:numPr>
      </w:pPr>
      <w:r w:rsidRPr="00D83626">
        <w:t>Priorizar los movimientos en línea recta</w:t>
      </w:r>
    </w:p>
    <w:p w14:paraId="4E838B73" w14:textId="77777777" w:rsidR="004250F4" w:rsidRDefault="004250F4" w:rsidP="004250F4">
      <w:pPr>
        <w:pStyle w:val="Prrafodelista"/>
        <w:ind w:left="1080"/>
      </w:pPr>
    </w:p>
    <w:p w14:paraId="21061868" w14:textId="24786B80" w:rsidR="004250F4" w:rsidRDefault="00945341" w:rsidP="00EB1618">
      <w:pPr>
        <w:pStyle w:val="Prrafodelista"/>
        <w:numPr>
          <w:ilvl w:val="0"/>
          <w:numId w:val="18"/>
        </w:numPr>
      </w:pPr>
      <w:r w:rsidRPr="00945341">
        <w:t>Principio de ergonomía</w:t>
      </w:r>
      <w:r>
        <w:t xml:space="preserve"> </w:t>
      </w:r>
    </w:p>
    <w:p w14:paraId="5D228486" w14:textId="6A62F290" w:rsidR="00E77F27" w:rsidRDefault="00945341" w:rsidP="009571BF">
      <w:pPr>
        <w:pStyle w:val="Prrafodelista"/>
      </w:pPr>
      <w:r>
        <w:t>Deben reconocerse tanto las capacidades como las limitaciones humanas y respetarlas al diseñar las tareas.</w:t>
      </w:r>
      <w:r w:rsidR="004A13D4">
        <w:br/>
      </w:r>
      <w:r w:rsidR="00E77F27">
        <w:t xml:space="preserve">Puntos clave: </w:t>
      </w:r>
    </w:p>
    <w:p w14:paraId="72C7A52A" w14:textId="53274600" w:rsidR="00E77F27" w:rsidRDefault="00CA5A15" w:rsidP="00EB1618">
      <w:pPr>
        <w:pStyle w:val="Prrafodelista"/>
        <w:numPr>
          <w:ilvl w:val="2"/>
          <w:numId w:val="19"/>
        </w:numPr>
      </w:pPr>
      <w:r w:rsidRPr="00CA5A15">
        <w:t>El equipamiento elegido debe Minimizar el trabajo manual</w:t>
      </w:r>
      <w:r w:rsidR="002E7CC6">
        <w:t>.</w:t>
      </w:r>
    </w:p>
    <w:p w14:paraId="6E602366" w14:textId="308F464C" w:rsidR="002E7CC6" w:rsidRDefault="00D55401" w:rsidP="00EB1618">
      <w:pPr>
        <w:pStyle w:val="Prrafodelista"/>
        <w:numPr>
          <w:ilvl w:val="2"/>
          <w:numId w:val="19"/>
        </w:numPr>
      </w:pPr>
      <w:r w:rsidRPr="00D55401">
        <w:t xml:space="preserve">El equipamiento debe ser intrínsecamente seguro para el </w:t>
      </w:r>
      <w:r w:rsidR="002E7CC6">
        <w:t>operador.</w:t>
      </w:r>
    </w:p>
    <w:p w14:paraId="7F07FB1E" w14:textId="03888D8E" w:rsidR="004A13D4" w:rsidRDefault="002E7CC6" w:rsidP="00EB1618">
      <w:pPr>
        <w:pStyle w:val="Prrafodelista"/>
        <w:numPr>
          <w:ilvl w:val="2"/>
          <w:numId w:val="19"/>
        </w:numPr>
      </w:pPr>
      <w:r w:rsidRPr="002E7CC6">
        <w:t>Este principio involucra tanto el esfuerzo físico como mental del trabajador</w:t>
      </w:r>
      <w:r>
        <w:br/>
      </w:r>
    </w:p>
    <w:p w14:paraId="7D563F67" w14:textId="0CE3A796" w:rsidR="00604D52" w:rsidRDefault="00604D52" w:rsidP="00EB1618">
      <w:pPr>
        <w:pStyle w:val="Prrafodelista"/>
        <w:numPr>
          <w:ilvl w:val="0"/>
          <w:numId w:val="18"/>
        </w:numPr>
      </w:pPr>
      <w:r>
        <w:t xml:space="preserve">Principio de unidad de carga </w:t>
      </w:r>
      <w:r>
        <w:br/>
        <w:t>Las unidades de carga tendrán tamaño y peso adecuados debiendo ser configuradas de manera que logren un flujo del material adecuado.</w:t>
      </w:r>
      <w:r w:rsidR="009571BF">
        <w:br/>
      </w:r>
      <w:r>
        <w:t xml:space="preserve">Puntos clave: </w:t>
      </w:r>
    </w:p>
    <w:p w14:paraId="70CB570A" w14:textId="287DE4C0" w:rsidR="00604D52" w:rsidRDefault="00087A84" w:rsidP="00EB1618">
      <w:pPr>
        <w:pStyle w:val="Prrafodelista"/>
        <w:numPr>
          <w:ilvl w:val="2"/>
          <w:numId w:val="19"/>
        </w:numPr>
      </w:pPr>
      <w:r w:rsidRPr="00087A84">
        <w:t>Las cargas deberán evitarse ser movidas en forma individual</w:t>
      </w:r>
      <w:r>
        <w:t>.</w:t>
      </w:r>
    </w:p>
    <w:p w14:paraId="43D707F4" w14:textId="47D7DE8E" w:rsidR="00604D52" w:rsidRDefault="00087A84" w:rsidP="00EB1618">
      <w:pPr>
        <w:pStyle w:val="Prrafodelista"/>
        <w:numPr>
          <w:ilvl w:val="2"/>
          <w:numId w:val="19"/>
        </w:numPr>
      </w:pPr>
      <w:r>
        <w:t>El diseño que las cargas pueden cambiar de tamaño y peso durante el proceso</w:t>
      </w:r>
      <w:r w:rsidR="00604D52">
        <w:t>.</w:t>
      </w:r>
    </w:p>
    <w:p w14:paraId="03259255" w14:textId="77777777" w:rsidR="00D577B9" w:rsidRDefault="00D577B9" w:rsidP="00EB1618">
      <w:pPr>
        <w:pStyle w:val="Prrafodelista"/>
        <w:numPr>
          <w:ilvl w:val="2"/>
          <w:numId w:val="19"/>
        </w:numPr>
      </w:pPr>
      <w:r>
        <w:t xml:space="preserve">Cargas pequeñas: consistentes con las estrategias de manufactura </w:t>
      </w:r>
    </w:p>
    <w:p w14:paraId="52C58439" w14:textId="009A5939" w:rsidR="007D4E4D" w:rsidRDefault="004774F6" w:rsidP="00EB1618">
      <w:pPr>
        <w:pStyle w:val="Prrafodelista"/>
        <w:numPr>
          <w:ilvl w:val="2"/>
          <w:numId w:val="19"/>
        </w:numPr>
      </w:pPr>
      <w:r>
        <w:t xml:space="preserve">Cargas con diferentes referencias: debe ser ajustada a la estrategia de abastecimiento </w:t>
      </w:r>
      <w:r w:rsidR="00065228">
        <w:br/>
      </w:r>
    </w:p>
    <w:p w14:paraId="301C4F1A" w14:textId="152624F5" w:rsidR="007D4E4D" w:rsidRDefault="003B7684" w:rsidP="00EB1618">
      <w:pPr>
        <w:pStyle w:val="Prrafodelista"/>
        <w:numPr>
          <w:ilvl w:val="0"/>
          <w:numId w:val="18"/>
        </w:numPr>
      </w:pPr>
      <w:r>
        <w:t>Principio de utilización del espacio</w:t>
      </w:r>
      <w:r>
        <w:br/>
      </w:r>
      <w:r w:rsidRPr="003B7684">
        <w:t>Debe hacerse uso efectivo y eficiente de todo el espacio disponible.</w:t>
      </w:r>
    </w:p>
    <w:p w14:paraId="47E37D99" w14:textId="77777777" w:rsidR="00604D52" w:rsidRDefault="00604D52" w:rsidP="00654F0B">
      <w:pPr>
        <w:pStyle w:val="Prrafodelista"/>
      </w:pPr>
    </w:p>
    <w:p w14:paraId="14617066" w14:textId="77777777" w:rsidR="003B7684" w:rsidRDefault="003B7684" w:rsidP="003B7684">
      <w:pPr>
        <w:pStyle w:val="Prrafodelista"/>
      </w:pPr>
      <w:r>
        <w:t xml:space="preserve">Puntos clave: </w:t>
      </w:r>
    </w:p>
    <w:p w14:paraId="7921A363" w14:textId="663F3DEF" w:rsidR="003B7684" w:rsidRDefault="00AB2AA5" w:rsidP="00EB1618">
      <w:pPr>
        <w:pStyle w:val="Prrafodelista"/>
        <w:numPr>
          <w:ilvl w:val="2"/>
          <w:numId w:val="19"/>
        </w:numPr>
      </w:pPr>
      <w:r w:rsidRPr="00AB2AA5">
        <w:t>Debe considerarse el espacio cúbico</w:t>
      </w:r>
      <w:r w:rsidR="003B7684">
        <w:t>.</w:t>
      </w:r>
    </w:p>
    <w:p w14:paraId="1A85FEDC" w14:textId="559FFD18" w:rsidR="003B7684" w:rsidRDefault="00407A6D" w:rsidP="00EB1618">
      <w:pPr>
        <w:pStyle w:val="Prrafodelista"/>
        <w:numPr>
          <w:ilvl w:val="2"/>
          <w:numId w:val="19"/>
        </w:numPr>
      </w:pPr>
      <w:r>
        <w:t>Eliminar</w:t>
      </w:r>
      <w:r w:rsidR="00DF1DEF">
        <w:t>:</w:t>
      </w:r>
      <w:r>
        <w:t xml:space="preserve"> los espacio desordenados</w:t>
      </w:r>
      <w:r w:rsidR="00DF1DEF">
        <w:t xml:space="preserve"> y</w:t>
      </w:r>
      <w:r w:rsidR="004214D0">
        <w:t xml:space="preserve"> </w:t>
      </w:r>
      <w:r>
        <w:t xml:space="preserve">no organizados </w:t>
      </w:r>
      <w:r w:rsidR="00DF1DEF">
        <w:t>y los pasillos bloqueados</w:t>
      </w:r>
    </w:p>
    <w:p w14:paraId="218EF4FF" w14:textId="4B3FD87C" w:rsidR="003B7684" w:rsidRDefault="009A6155" w:rsidP="00EB1618">
      <w:pPr>
        <w:pStyle w:val="Prrafodelista"/>
        <w:numPr>
          <w:ilvl w:val="2"/>
          <w:numId w:val="19"/>
        </w:numPr>
      </w:pPr>
      <w:r>
        <w:t xml:space="preserve">Areas de almacenamiento: deben optimizar la </w:t>
      </w:r>
      <w:proofErr w:type="gramStart"/>
      <w:r>
        <w:t>densidad</w:t>
      </w:r>
      <w:proofErr w:type="gramEnd"/>
      <w:r>
        <w:t xml:space="preserve"> pero ser accesibles </w:t>
      </w:r>
    </w:p>
    <w:p w14:paraId="1C23A560" w14:textId="7AB2DFE2" w:rsidR="008215BE" w:rsidRDefault="00BB6409" w:rsidP="00EB1618">
      <w:pPr>
        <w:pStyle w:val="Prrafodelista"/>
        <w:numPr>
          <w:ilvl w:val="2"/>
          <w:numId w:val="19"/>
        </w:numPr>
      </w:pPr>
      <w:r>
        <w:t xml:space="preserve">Espacio aéreo: debe considerarse para transportar cargas dentro de una instalación. </w:t>
      </w:r>
    </w:p>
    <w:p w14:paraId="32F6E3D0" w14:textId="77777777" w:rsidR="00BB6409" w:rsidRPr="00383E35" w:rsidRDefault="00BB6409" w:rsidP="00BB6409">
      <w:pPr>
        <w:pStyle w:val="Prrafodelista"/>
        <w:ind w:left="1080"/>
      </w:pPr>
    </w:p>
    <w:p w14:paraId="38846577" w14:textId="4CD0B822" w:rsidR="001F7D41" w:rsidRDefault="00875A59" w:rsidP="00EB1618">
      <w:pPr>
        <w:pStyle w:val="Prrafodelista"/>
        <w:numPr>
          <w:ilvl w:val="0"/>
          <w:numId w:val="18"/>
        </w:numPr>
      </w:pPr>
      <w:r>
        <w:t xml:space="preserve">Principio de sistema </w:t>
      </w:r>
    </w:p>
    <w:p w14:paraId="499C92B7" w14:textId="69E34938" w:rsidR="00875A59" w:rsidRDefault="00876E20" w:rsidP="00876E20">
      <w:pPr>
        <w:pStyle w:val="Prrafodelista"/>
      </w:pPr>
      <w:r>
        <w:t>Las actividades de movimiento, almacenamiento y embalaje de materiales deben estar integradas por completo para formar un sistema con el resto de los procesos productivos.</w:t>
      </w:r>
    </w:p>
    <w:p w14:paraId="3056E0EF" w14:textId="4A9BB091" w:rsidR="00B87D4C" w:rsidRDefault="00B87D4C" w:rsidP="00B87D4C">
      <w:pPr>
        <w:pStyle w:val="Prrafodelista"/>
      </w:pPr>
      <w:r>
        <w:t xml:space="preserve">Puntos clave: </w:t>
      </w:r>
    </w:p>
    <w:p w14:paraId="10000C9D" w14:textId="4DE76E53" w:rsidR="00B87D4C" w:rsidRDefault="00B87D4C" w:rsidP="00EB1618">
      <w:pPr>
        <w:pStyle w:val="Prrafodelista"/>
        <w:numPr>
          <w:ilvl w:val="2"/>
          <w:numId w:val="19"/>
        </w:numPr>
      </w:pPr>
      <w:proofErr w:type="gramStart"/>
      <w:r>
        <w:t>Sistema integrados</w:t>
      </w:r>
      <w:proofErr w:type="gramEnd"/>
      <w:r>
        <w:t xml:space="preserve"> con la cadena de suministros y la logistica inversa.</w:t>
      </w:r>
    </w:p>
    <w:p w14:paraId="6CF0AA11" w14:textId="55D6DCF4" w:rsidR="00B87D4C" w:rsidRDefault="00B87D4C" w:rsidP="00EB1618">
      <w:pPr>
        <w:pStyle w:val="Prrafodelista"/>
        <w:numPr>
          <w:ilvl w:val="2"/>
          <w:numId w:val="19"/>
        </w:numPr>
      </w:pPr>
      <w:r>
        <w:t xml:space="preserve">Inventario </w:t>
      </w:r>
      <w:r w:rsidR="00C50FA0">
        <w:t>minimo</w:t>
      </w:r>
    </w:p>
    <w:p w14:paraId="67B92F81" w14:textId="7955D65B" w:rsidR="00B87D4C" w:rsidRDefault="00C50FA0" w:rsidP="00EB1618">
      <w:pPr>
        <w:pStyle w:val="Prrafodelista"/>
        <w:numPr>
          <w:ilvl w:val="2"/>
          <w:numId w:val="19"/>
        </w:numPr>
      </w:pPr>
      <w:r>
        <w:t>Flujo logístico y físico de material integrados por un sistema informativo</w:t>
      </w:r>
    </w:p>
    <w:p w14:paraId="44E2AAF2" w14:textId="761676CF" w:rsidR="00875A59" w:rsidRDefault="00C50FA0" w:rsidP="00EB1618">
      <w:pPr>
        <w:pStyle w:val="Prrafodelista"/>
        <w:numPr>
          <w:ilvl w:val="2"/>
          <w:numId w:val="19"/>
        </w:numPr>
      </w:pPr>
      <w:r>
        <w:t xml:space="preserve">El sistema debe incluir la identificación del </w:t>
      </w:r>
      <w:proofErr w:type="gramStart"/>
      <w:r>
        <w:t xml:space="preserve">material </w:t>
      </w:r>
      <w:r w:rsidR="00B87D4C">
        <w:t>.</w:t>
      </w:r>
      <w:proofErr w:type="gramEnd"/>
      <w:r w:rsidR="00B87D4C">
        <w:t xml:space="preserve"> </w:t>
      </w:r>
    </w:p>
    <w:p w14:paraId="073F1E04" w14:textId="77777777" w:rsidR="00875A59" w:rsidRDefault="00875A59" w:rsidP="00875A59">
      <w:pPr>
        <w:pStyle w:val="Prrafodelista"/>
      </w:pPr>
    </w:p>
    <w:p w14:paraId="3F50CF4F" w14:textId="765D6AAA" w:rsidR="00082751" w:rsidRDefault="00F07160" w:rsidP="00EB1618">
      <w:pPr>
        <w:pStyle w:val="Prrafodelista"/>
        <w:numPr>
          <w:ilvl w:val="0"/>
          <w:numId w:val="18"/>
        </w:numPr>
      </w:pPr>
      <w:r>
        <w:t>Principio de automatización</w:t>
      </w:r>
    </w:p>
    <w:p w14:paraId="26B9AC5C" w14:textId="576A7833" w:rsidR="00F07160" w:rsidRDefault="00F07160" w:rsidP="00F07160">
      <w:pPr>
        <w:pStyle w:val="Prrafodelista"/>
      </w:pPr>
      <w:proofErr w:type="gramStart"/>
      <w:r>
        <w:t>Las operarios</w:t>
      </w:r>
      <w:proofErr w:type="gramEnd"/>
      <w:r>
        <w:t xml:space="preserve"> de manejo de materiales deben automatizarse </w:t>
      </w:r>
      <w:proofErr w:type="spellStart"/>
      <w:r>
        <w:t>automatizarse</w:t>
      </w:r>
      <w:proofErr w:type="spellEnd"/>
      <w:r>
        <w:t xml:space="preserve"> siempre que ello resulte posible para eliminar la mano de obra repetitiva o potencialmente insegura.</w:t>
      </w:r>
    </w:p>
    <w:p w14:paraId="6226DC97" w14:textId="77777777" w:rsidR="00F07160" w:rsidRDefault="00F07160" w:rsidP="00F07160">
      <w:pPr>
        <w:pStyle w:val="Prrafodelista"/>
      </w:pPr>
      <w:r>
        <w:t xml:space="preserve">Puntos clave: </w:t>
      </w:r>
    </w:p>
    <w:p w14:paraId="2A8F9A80" w14:textId="1A994DDA" w:rsidR="00F07160" w:rsidRDefault="00F07160" w:rsidP="00EB1618">
      <w:pPr>
        <w:pStyle w:val="Prrafodelista"/>
        <w:numPr>
          <w:ilvl w:val="0"/>
          <w:numId w:val="20"/>
        </w:numPr>
      </w:pPr>
      <w:r>
        <w:t xml:space="preserve">Los procesos preexistentes deben ser reingenierizados antes de la instalación de sistemas automatizados. </w:t>
      </w:r>
    </w:p>
    <w:p w14:paraId="3B83FF5F" w14:textId="39A3A18F" w:rsidR="00F07160" w:rsidRDefault="00F07160" w:rsidP="00EB1618">
      <w:pPr>
        <w:pStyle w:val="Prrafodelista"/>
        <w:numPr>
          <w:ilvl w:val="0"/>
          <w:numId w:val="20"/>
        </w:numPr>
      </w:pPr>
      <w:r>
        <w:t xml:space="preserve">Los sistemas informáticos para el manejo de materiales deben ser integrados con los sistemas ERP de la empresa. </w:t>
      </w:r>
    </w:p>
    <w:p w14:paraId="39CD3E95" w14:textId="2A922A26" w:rsidR="00F07160" w:rsidRDefault="00F07160" w:rsidP="00EB1618">
      <w:pPr>
        <w:pStyle w:val="Prrafodelista"/>
        <w:numPr>
          <w:ilvl w:val="0"/>
          <w:numId w:val="20"/>
        </w:numPr>
      </w:pPr>
      <w:r>
        <w:t xml:space="preserve">Punto </w:t>
      </w:r>
      <w:proofErr w:type="spellStart"/>
      <w:r>
        <w:t>critico</w:t>
      </w:r>
      <w:proofErr w:type="spellEnd"/>
      <w:r>
        <w:t xml:space="preserve">:  minimizar las </w:t>
      </w:r>
      <w:proofErr w:type="gramStart"/>
      <w:r>
        <w:t>inter fases</w:t>
      </w:r>
      <w:proofErr w:type="gramEnd"/>
      <w:r>
        <w:t xml:space="preserve"> del sistema </w:t>
      </w:r>
      <w:r w:rsidR="00240BD9">
        <w:br/>
      </w:r>
    </w:p>
    <w:p w14:paraId="685A47D7" w14:textId="7817E55C" w:rsidR="00F07160" w:rsidRDefault="00F07160" w:rsidP="00EB1618">
      <w:pPr>
        <w:pStyle w:val="Prrafodelista"/>
        <w:numPr>
          <w:ilvl w:val="0"/>
          <w:numId w:val="18"/>
        </w:numPr>
      </w:pPr>
      <w:r>
        <w:t xml:space="preserve">Principio ambiental </w:t>
      </w:r>
    </w:p>
    <w:p w14:paraId="37D17A91" w14:textId="2ABCB8FE" w:rsidR="00F07160" w:rsidRDefault="00F07160" w:rsidP="00F07160">
      <w:pPr>
        <w:pStyle w:val="Prrafodelista"/>
      </w:pPr>
      <w:r>
        <w:t xml:space="preserve">El impacto ambiental y el consumo de energía son dos puntos </w:t>
      </w:r>
      <w:proofErr w:type="gramStart"/>
      <w:r>
        <w:t>a</w:t>
      </w:r>
      <w:proofErr w:type="gramEnd"/>
      <w:r>
        <w:t xml:space="preserve"> tener en cuenta para el diseño </w:t>
      </w:r>
      <w:r w:rsidR="00AA4B6B">
        <w:t xml:space="preserve">o seleccionar equipos. </w:t>
      </w:r>
    </w:p>
    <w:p w14:paraId="672DF677" w14:textId="77777777" w:rsidR="00AA4B6B" w:rsidRDefault="00AA4B6B" w:rsidP="00AA4B6B">
      <w:pPr>
        <w:pStyle w:val="Prrafodelista"/>
      </w:pPr>
      <w:r>
        <w:t xml:space="preserve">Puntos clave: </w:t>
      </w:r>
    </w:p>
    <w:p w14:paraId="695513D0" w14:textId="39B13F54" w:rsidR="00AA4B6B" w:rsidRDefault="003714D1" w:rsidP="00EB1618">
      <w:pPr>
        <w:pStyle w:val="Prrafodelista"/>
        <w:numPr>
          <w:ilvl w:val="0"/>
          <w:numId w:val="20"/>
        </w:numPr>
      </w:pPr>
      <w:r>
        <w:t xml:space="preserve">El sistema </w:t>
      </w:r>
      <w:r w:rsidR="00253F53">
        <w:t xml:space="preserve">deberá </w:t>
      </w:r>
      <w:r w:rsidR="00A31F56">
        <w:t>cumplir con las normas locales</w:t>
      </w:r>
      <w:r w:rsidR="00AA4B6B">
        <w:t xml:space="preserve">. </w:t>
      </w:r>
    </w:p>
    <w:p w14:paraId="768277BE" w14:textId="77777777" w:rsidR="00627962" w:rsidRDefault="00A31F56" w:rsidP="00EB1618">
      <w:pPr>
        <w:pStyle w:val="Prrafodelista"/>
        <w:numPr>
          <w:ilvl w:val="0"/>
          <w:numId w:val="20"/>
        </w:numPr>
      </w:pPr>
      <w:r>
        <w:t xml:space="preserve">Pallets, contenedores, </w:t>
      </w:r>
      <w:proofErr w:type="spellStart"/>
      <w:r>
        <w:t>etc</w:t>
      </w:r>
      <w:proofErr w:type="spellEnd"/>
      <w:r>
        <w:t xml:space="preserve">: </w:t>
      </w:r>
      <w:r w:rsidR="00627962">
        <w:t xml:space="preserve">reutilizable y en lo posible biodegradables </w:t>
      </w:r>
    </w:p>
    <w:p w14:paraId="6C5DB838" w14:textId="77777777" w:rsidR="00627962" w:rsidRDefault="00627962" w:rsidP="00EB1618">
      <w:pPr>
        <w:pStyle w:val="Prrafodelista"/>
        <w:numPr>
          <w:ilvl w:val="0"/>
          <w:numId w:val="20"/>
        </w:numPr>
      </w:pPr>
      <w:r>
        <w:t xml:space="preserve">El sistema debe considerar sus propios residuos y desperdicios </w:t>
      </w:r>
    </w:p>
    <w:p w14:paraId="68D39313" w14:textId="1748E2F5" w:rsidR="00841662" w:rsidRDefault="00841662" w:rsidP="00EB1618">
      <w:pPr>
        <w:pStyle w:val="Prrafodelista"/>
        <w:numPr>
          <w:ilvl w:val="0"/>
          <w:numId w:val="20"/>
        </w:numPr>
      </w:pPr>
      <w:r>
        <w:t xml:space="preserve">La manipulación de materiales debe contemplar los riegos de contaminación. </w:t>
      </w:r>
      <w:r w:rsidR="00240BD9">
        <w:br/>
      </w:r>
    </w:p>
    <w:p w14:paraId="6A9EEF0F" w14:textId="59FBA949" w:rsidR="00841662" w:rsidRPr="00240BD9" w:rsidRDefault="00363569" w:rsidP="00EB1618">
      <w:pPr>
        <w:pStyle w:val="Prrafodelista"/>
        <w:numPr>
          <w:ilvl w:val="0"/>
          <w:numId w:val="18"/>
        </w:numPr>
        <w:rPr>
          <w:color w:val="808080" w:themeColor="background1" w:themeShade="80"/>
        </w:rPr>
      </w:pPr>
      <w:r>
        <w:t xml:space="preserve">Principio de ciclo de vida </w:t>
      </w:r>
      <w:r w:rsidR="00240BD9" w:rsidRPr="00240BD9">
        <w:rPr>
          <w:color w:val="808080" w:themeColor="background1" w:themeShade="80"/>
        </w:rPr>
        <w:t xml:space="preserve">(pregunta de examen) </w:t>
      </w:r>
    </w:p>
    <w:p w14:paraId="2AA58769" w14:textId="269A392D" w:rsidR="00363569" w:rsidRDefault="00593732" w:rsidP="00363569">
      <w:pPr>
        <w:pStyle w:val="Prrafodelista"/>
      </w:pPr>
      <w:r w:rsidRPr="00593732">
        <w:rPr>
          <w:noProof/>
        </w:rPr>
        <w:drawing>
          <wp:anchor distT="0" distB="0" distL="114300" distR="114300" simplePos="0" relativeHeight="251666432" behindDoc="0" locked="0" layoutInCell="1" allowOverlap="1" wp14:anchorId="09B35788" wp14:editId="0986D7CA">
            <wp:simplePos x="0" y="0"/>
            <wp:positionH relativeFrom="column">
              <wp:posOffset>3741420</wp:posOffset>
            </wp:positionH>
            <wp:positionV relativeFrom="paragraph">
              <wp:posOffset>7620</wp:posOffset>
            </wp:positionV>
            <wp:extent cx="2789555" cy="1270635"/>
            <wp:effectExtent l="0" t="0" r="0" b="5715"/>
            <wp:wrapSquare wrapText="bothSides"/>
            <wp:docPr id="10422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5500" name=""/>
                    <pic:cNvPicPr/>
                  </pic:nvPicPr>
                  <pic:blipFill>
                    <a:blip r:embed="rId19">
                      <a:extLst>
                        <a:ext uri="{28A0092B-C50C-407E-A947-70E740481C1C}">
                          <a14:useLocalDpi xmlns:a14="http://schemas.microsoft.com/office/drawing/2010/main" val="0"/>
                        </a:ext>
                      </a:extLst>
                    </a:blip>
                    <a:stretch>
                      <a:fillRect/>
                    </a:stretch>
                  </pic:blipFill>
                  <pic:spPr>
                    <a:xfrm>
                      <a:off x="0" y="0"/>
                      <a:ext cx="2789555" cy="1270635"/>
                    </a:xfrm>
                    <a:prstGeom prst="rect">
                      <a:avLst/>
                    </a:prstGeom>
                  </pic:spPr>
                </pic:pic>
              </a:graphicData>
            </a:graphic>
            <wp14:sizeRelH relativeFrom="page">
              <wp14:pctWidth>0</wp14:pctWidth>
            </wp14:sizeRelH>
            <wp14:sizeRelV relativeFrom="page">
              <wp14:pctHeight>0</wp14:pctHeight>
            </wp14:sizeRelV>
          </wp:anchor>
        </w:drawing>
      </w:r>
      <w:r w:rsidR="001E6919">
        <w:t xml:space="preserve">Es importante hacer un análisis técnico económico </w:t>
      </w:r>
      <w:r w:rsidR="00240BD9">
        <w:t xml:space="preserve">que tenga </w:t>
      </w:r>
      <w:proofErr w:type="gramStart"/>
      <w:r w:rsidR="00240BD9">
        <w:t>el cuenta</w:t>
      </w:r>
      <w:proofErr w:type="gramEnd"/>
      <w:r w:rsidR="00240BD9">
        <w:t xml:space="preserve"> el ciclo de vida del equipamiento utilizado para el manejo de materiales  </w:t>
      </w:r>
    </w:p>
    <w:p w14:paraId="7AC103A0" w14:textId="4C835A79" w:rsidR="00240BD9" w:rsidRDefault="00240BD9" w:rsidP="00363569">
      <w:pPr>
        <w:pStyle w:val="Prrafodelista"/>
      </w:pPr>
    </w:p>
    <w:p w14:paraId="7FE5F191" w14:textId="03B18C24" w:rsidR="00AA4B6B" w:rsidRDefault="00AA4B6B" w:rsidP="00841662">
      <w:r>
        <w:t xml:space="preserve"> </w:t>
      </w:r>
    </w:p>
    <w:p w14:paraId="350027D4" w14:textId="4DF30DAC" w:rsidR="00AA4B6B" w:rsidRDefault="00AA4B6B" w:rsidP="00AA4B6B">
      <w:pPr>
        <w:pStyle w:val="Prrafodelista"/>
      </w:pPr>
    </w:p>
    <w:p w14:paraId="6CBAE87D" w14:textId="18021BFA" w:rsidR="00AA4B6B" w:rsidRDefault="00AA4B6B" w:rsidP="00F07160">
      <w:pPr>
        <w:pStyle w:val="Prrafodelista"/>
      </w:pPr>
    </w:p>
    <w:p w14:paraId="30CCC440" w14:textId="5F156126" w:rsidR="00571582" w:rsidRPr="00571582" w:rsidRDefault="00593732" w:rsidP="00571582">
      <w:pPr>
        <w:pStyle w:val="Prrafodelista"/>
        <w:rPr>
          <w:u w:val="single"/>
        </w:rPr>
      </w:pPr>
      <w:r w:rsidRPr="00593732">
        <w:rPr>
          <w:u w:val="single"/>
        </w:rPr>
        <w:t xml:space="preserve">Seguridad </w:t>
      </w:r>
      <w:r w:rsidR="00571582">
        <w:rPr>
          <w:u w:val="single"/>
        </w:rPr>
        <w:br/>
      </w:r>
      <w:r w:rsidR="00571582" w:rsidRPr="00571582">
        <w:t xml:space="preserve">El movimiento de materiales es una interacción hombre / máquina / </w:t>
      </w:r>
      <w:proofErr w:type="gramStart"/>
      <w:r w:rsidR="00571582" w:rsidRPr="00571582">
        <w:t>producto muy estrecha</w:t>
      </w:r>
      <w:proofErr w:type="gramEnd"/>
      <w:r w:rsidR="00571582" w:rsidRPr="00571582">
        <w:t>, que tiene las siguientes fases:</w:t>
      </w:r>
    </w:p>
    <w:p w14:paraId="3A91A4A4" w14:textId="01853DE9" w:rsidR="00571582" w:rsidRPr="00571582" w:rsidRDefault="00571582" w:rsidP="00EB1618">
      <w:pPr>
        <w:pStyle w:val="Prrafodelista"/>
        <w:numPr>
          <w:ilvl w:val="0"/>
          <w:numId w:val="21"/>
        </w:numPr>
      </w:pPr>
      <w:r w:rsidRPr="00571582">
        <w:t>Conexión del material con el equipo de transporte</w:t>
      </w:r>
    </w:p>
    <w:p w14:paraId="0065F5CF" w14:textId="560A1C8D" w:rsidR="00571582" w:rsidRPr="00571582" w:rsidRDefault="00571582" w:rsidP="00EB1618">
      <w:pPr>
        <w:pStyle w:val="Prrafodelista"/>
        <w:numPr>
          <w:ilvl w:val="0"/>
          <w:numId w:val="21"/>
        </w:numPr>
      </w:pPr>
      <w:r w:rsidRPr="00571582">
        <w:t>Transporte del material</w:t>
      </w:r>
    </w:p>
    <w:p w14:paraId="6293AB96" w14:textId="0A1E4160" w:rsidR="00571582" w:rsidRPr="00571582" w:rsidRDefault="00571582" w:rsidP="00EB1618">
      <w:pPr>
        <w:pStyle w:val="Prrafodelista"/>
        <w:numPr>
          <w:ilvl w:val="0"/>
          <w:numId w:val="21"/>
        </w:numPr>
      </w:pPr>
      <w:r w:rsidRPr="00571582">
        <w:t>Desconexión del material del equipo de transporte</w:t>
      </w:r>
    </w:p>
    <w:p w14:paraId="0F70B1CC" w14:textId="62007312" w:rsidR="00593732" w:rsidRDefault="00F51040" w:rsidP="00F51040">
      <w:pPr>
        <w:pStyle w:val="Prrafodelista"/>
      </w:pPr>
      <w:r>
        <w:t xml:space="preserve">Estas actividades deben ser supervisadas por el hombre, debiendo este tomar todas las medidas de seguridad para su protección que establecen las Leyes y Normas de Aplicación de la actividad y loción donde se realiza la operación. La inadecuada operación puede traer consecuencias de impacto en la salud y medio ambiente, no solo para los operadores sino para toda la comunidad. </w:t>
      </w:r>
      <w:r w:rsidR="00807AE1">
        <w:t xml:space="preserve">Ejemplos: Derrame de hexano en un área cerrada donde operaba </w:t>
      </w:r>
      <w:proofErr w:type="gramStart"/>
      <w:r w:rsidR="00807AE1">
        <w:t>un autoclave</w:t>
      </w:r>
      <w:proofErr w:type="gramEnd"/>
      <w:r w:rsidR="00807AE1">
        <w:t xml:space="preserve"> /</w:t>
      </w:r>
      <w:r w:rsidR="009571BF">
        <w:t xml:space="preserve"> Explosión de propileno licuado en un camión cisterna</w:t>
      </w:r>
      <w:r w:rsidR="004319D9">
        <w:t>.</w:t>
      </w:r>
    </w:p>
    <w:p w14:paraId="13FF7B25" w14:textId="77777777" w:rsidR="005075F9" w:rsidRPr="00261B04" w:rsidRDefault="005075F9" w:rsidP="00F51040">
      <w:pPr>
        <w:pStyle w:val="Prrafodelista"/>
        <w:rPr>
          <w:i/>
          <w:iCs/>
          <w:u w:val="single"/>
        </w:rPr>
      </w:pPr>
    </w:p>
    <w:p w14:paraId="2C957C98" w14:textId="77777777" w:rsidR="00560598" w:rsidRDefault="00560598" w:rsidP="00261B04">
      <w:pPr>
        <w:rPr>
          <w:i/>
          <w:iCs/>
          <w:u w:val="single"/>
        </w:rPr>
      </w:pPr>
    </w:p>
    <w:p w14:paraId="1EB7B954" w14:textId="77777777" w:rsidR="00560598" w:rsidRDefault="00560598" w:rsidP="00261B04">
      <w:pPr>
        <w:rPr>
          <w:i/>
          <w:iCs/>
          <w:u w:val="single"/>
        </w:rPr>
      </w:pPr>
    </w:p>
    <w:p w14:paraId="049215CB" w14:textId="7DD991B5" w:rsidR="00261B04" w:rsidRDefault="00261B04" w:rsidP="00261B04">
      <w:pPr>
        <w:rPr>
          <w:i/>
          <w:iCs/>
          <w:u w:val="single"/>
        </w:rPr>
      </w:pPr>
      <w:r w:rsidRPr="00261B04">
        <w:rPr>
          <w:i/>
          <w:iCs/>
          <w:u w:val="single"/>
        </w:rPr>
        <w:lastRenderedPageBreak/>
        <w:t>Manejo manual de cargas</w:t>
      </w:r>
    </w:p>
    <w:p w14:paraId="7FBCCDD9" w14:textId="14008659" w:rsidR="00261B04" w:rsidRDefault="00560598" w:rsidP="00261B04">
      <w:r>
        <w:t xml:space="preserve">Seguridad en el trabajo: </w:t>
      </w:r>
      <w:r>
        <w:br/>
      </w:r>
      <w:r w:rsidR="00EA0534">
        <w:t xml:space="preserve">Es responsabilidad de los empleados y de los trabajadores </w:t>
      </w:r>
      <w:r w:rsidR="004319D9">
        <w:t xml:space="preserve">en dar estricto cumplimiento a la legislación: Ley 19.587 (Higiene y seguridad en el trabajo) y Ley 24.557 (Riesgo del trabajo) </w:t>
      </w:r>
    </w:p>
    <w:p w14:paraId="57D3E639" w14:textId="76F16605" w:rsidR="005075F9" w:rsidRDefault="00A0767F" w:rsidP="005075F9">
      <w:r>
        <w:t xml:space="preserve">Definiciones: </w:t>
      </w:r>
    </w:p>
    <w:p w14:paraId="2C6F6981" w14:textId="0692BAFE" w:rsidR="00A0767F" w:rsidRDefault="00A0767F" w:rsidP="00EB1618">
      <w:pPr>
        <w:pStyle w:val="Prrafodelista"/>
        <w:numPr>
          <w:ilvl w:val="0"/>
          <w:numId w:val="22"/>
        </w:numPr>
      </w:pPr>
      <w:r>
        <w:t xml:space="preserve">Accidente del trabajo (AT): </w:t>
      </w:r>
      <w:r w:rsidR="00115F05">
        <w:t>Accidentes ocurridos en el curso del trabajo o en relación con el trabajo que causen lesiones mortales o no mortales.</w:t>
      </w:r>
    </w:p>
    <w:p w14:paraId="459A14E0" w14:textId="38FBDF1D" w:rsidR="00115F05" w:rsidRDefault="00115F05" w:rsidP="00EB1618">
      <w:pPr>
        <w:pStyle w:val="Prrafodelista"/>
        <w:numPr>
          <w:ilvl w:val="0"/>
          <w:numId w:val="22"/>
        </w:numPr>
      </w:pPr>
      <w:r>
        <w:t xml:space="preserve">Enfermedades profesiones (EP): </w:t>
      </w:r>
      <w:r w:rsidR="00B932C5">
        <w:t>Enfermedad contraída por la exposición a factores de riesgo que resulte de la actividad laboral.</w:t>
      </w:r>
    </w:p>
    <w:p w14:paraId="0D9EF2E8" w14:textId="502FA387" w:rsidR="00B932C5" w:rsidRDefault="00917E62" w:rsidP="00EB1618">
      <w:pPr>
        <w:pStyle w:val="Prrafodelista"/>
        <w:numPr>
          <w:ilvl w:val="0"/>
          <w:numId w:val="22"/>
        </w:numPr>
      </w:pPr>
      <w:r w:rsidRPr="00917E62">
        <w:rPr>
          <w:noProof/>
        </w:rPr>
        <w:drawing>
          <wp:anchor distT="0" distB="0" distL="114300" distR="114300" simplePos="0" relativeHeight="251667456" behindDoc="0" locked="0" layoutInCell="1" allowOverlap="1" wp14:anchorId="35E02B61" wp14:editId="3977092E">
            <wp:simplePos x="0" y="0"/>
            <wp:positionH relativeFrom="column">
              <wp:posOffset>3502543</wp:posOffset>
            </wp:positionH>
            <wp:positionV relativeFrom="paragraph">
              <wp:posOffset>346908</wp:posOffset>
            </wp:positionV>
            <wp:extent cx="2917825" cy="1751330"/>
            <wp:effectExtent l="0" t="0" r="0" b="1270"/>
            <wp:wrapSquare wrapText="bothSides"/>
            <wp:docPr id="1121682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8251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7825" cy="1751330"/>
                    </a:xfrm>
                    <a:prstGeom prst="rect">
                      <a:avLst/>
                    </a:prstGeom>
                  </pic:spPr>
                </pic:pic>
              </a:graphicData>
            </a:graphic>
            <wp14:sizeRelH relativeFrom="page">
              <wp14:pctWidth>0</wp14:pctWidth>
            </wp14:sizeRelH>
            <wp14:sizeRelV relativeFrom="page">
              <wp14:pctHeight>0</wp14:pctHeight>
            </wp14:sizeRelV>
          </wp:anchor>
        </w:drawing>
      </w:r>
      <w:r w:rsidR="00B932C5">
        <w:t>Accidente de trayecto-</w:t>
      </w:r>
      <w:proofErr w:type="spellStart"/>
      <w:r w:rsidR="00B932C5">
        <w:t>Initinere</w:t>
      </w:r>
      <w:proofErr w:type="spellEnd"/>
      <w:r w:rsidR="00B932C5">
        <w:t xml:space="preserve"> (IT)</w:t>
      </w:r>
      <w:r w:rsidR="005A7ED3">
        <w:t>: Accidentes que causen la muerte o produzcan lesiones corporales y ocurran en el recorrido directo entre el lugar de trabajo y:</w:t>
      </w:r>
      <w:r w:rsidR="00B33F4A">
        <w:t xml:space="preserve"> su casa, el lugar donde comen, el lugar donde suelen cobrar su remuneración. </w:t>
      </w:r>
    </w:p>
    <w:p w14:paraId="134D6725" w14:textId="6CC80333" w:rsidR="005004F6" w:rsidRDefault="005004F6" w:rsidP="005004F6">
      <w:r w:rsidRPr="005004F6">
        <w:rPr>
          <w:noProof/>
        </w:rPr>
        <w:drawing>
          <wp:anchor distT="0" distB="0" distL="114300" distR="114300" simplePos="0" relativeHeight="251669504" behindDoc="0" locked="0" layoutInCell="1" allowOverlap="1" wp14:anchorId="2820208C" wp14:editId="17D8A4C7">
            <wp:simplePos x="0" y="0"/>
            <wp:positionH relativeFrom="column">
              <wp:posOffset>648517</wp:posOffset>
            </wp:positionH>
            <wp:positionV relativeFrom="paragraph">
              <wp:posOffset>45215</wp:posOffset>
            </wp:positionV>
            <wp:extent cx="2073417" cy="604413"/>
            <wp:effectExtent l="0" t="0" r="3175" b="5715"/>
            <wp:wrapSquare wrapText="bothSides"/>
            <wp:docPr id="61352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2372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73417" cy="604413"/>
                    </a:xfrm>
                    <a:prstGeom prst="rect">
                      <a:avLst/>
                    </a:prstGeom>
                  </pic:spPr>
                </pic:pic>
              </a:graphicData>
            </a:graphic>
          </wp:anchor>
        </w:drawing>
      </w:r>
    </w:p>
    <w:p w14:paraId="6A09D3C2" w14:textId="77777777" w:rsidR="0079726D" w:rsidRDefault="0079726D" w:rsidP="005004F6"/>
    <w:p w14:paraId="7D17701B" w14:textId="77777777" w:rsidR="00264F41" w:rsidRDefault="00264F41" w:rsidP="005004F6"/>
    <w:p w14:paraId="0EAFFEBC" w14:textId="47D00A44" w:rsidR="00264F41" w:rsidRDefault="00264F41" w:rsidP="005004F6">
      <w:r w:rsidRPr="0079726D">
        <w:rPr>
          <w:noProof/>
        </w:rPr>
        <w:drawing>
          <wp:anchor distT="0" distB="0" distL="114300" distR="114300" simplePos="0" relativeHeight="251668480" behindDoc="0" locked="0" layoutInCell="1" allowOverlap="1" wp14:anchorId="761ABC48" wp14:editId="7A4375BE">
            <wp:simplePos x="0" y="0"/>
            <wp:positionH relativeFrom="page">
              <wp:posOffset>87120</wp:posOffset>
            </wp:positionH>
            <wp:positionV relativeFrom="paragraph">
              <wp:posOffset>453548</wp:posOffset>
            </wp:positionV>
            <wp:extent cx="3756025" cy="1746250"/>
            <wp:effectExtent l="0" t="0" r="0" b="6350"/>
            <wp:wrapSquare wrapText="bothSides"/>
            <wp:docPr id="12077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308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56025" cy="1746250"/>
                    </a:xfrm>
                    <a:prstGeom prst="rect">
                      <a:avLst/>
                    </a:prstGeom>
                  </pic:spPr>
                </pic:pic>
              </a:graphicData>
            </a:graphic>
            <wp14:sizeRelH relativeFrom="margin">
              <wp14:pctWidth>0</wp14:pctWidth>
            </wp14:sizeRelH>
            <wp14:sizeRelV relativeFrom="margin">
              <wp14:pctHeight>0</wp14:pctHeight>
            </wp14:sizeRelV>
          </wp:anchor>
        </w:drawing>
      </w:r>
    </w:p>
    <w:p w14:paraId="1D35B0E1" w14:textId="301F9CD3" w:rsidR="0079726D" w:rsidRPr="00CD7A91" w:rsidRDefault="0079726D" w:rsidP="005004F6">
      <w:pPr>
        <w:rPr>
          <w:color w:val="808080" w:themeColor="background1" w:themeShade="80"/>
        </w:rPr>
      </w:pPr>
      <w:r>
        <w:t>Análisis de riesgo</w:t>
      </w:r>
      <w:r w:rsidR="00CD7A91">
        <w:t xml:space="preserve"> </w:t>
      </w:r>
      <w:r w:rsidR="00CD7A91" w:rsidRPr="00CD7A91">
        <w:rPr>
          <w:color w:val="808080" w:themeColor="background1" w:themeShade="80"/>
        </w:rPr>
        <w:t>(Examen: diferencias)</w:t>
      </w:r>
    </w:p>
    <w:p w14:paraId="1D548210" w14:textId="04C3BFBD" w:rsidR="0079726D" w:rsidRDefault="0079726D" w:rsidP="005004F6"/>
    <w:p w14:paraId="10016E2B" w14:textId="5D1ABB44" w:rsidR="00045B68" w:rsidRPr="00AC0D3C" w:rsidRDefault="00AC0D3C" w:rsidP="005004F6">
      <w:pPr>
        <w:rPr>
          <w:color w:val="808080" w:themeColor="background1" w:themeShade="80"/>
        </w:rPr>
      </w:pPr>
      <w:r w:rsidRPr="00AC0D3C">
        <w:rPr>
          <w:color w:val="808080" w:themeColor="background1" w:themeShade="80"/>
        </w:rPr>
        <w:t xml:space="preserve">Las operaciones propensas </w:t>
      </w:r>
      <w:proofErr w:type="gramStart"/>
      <w:r w:rsidRPr="00AC0D3C">
        <w:rPr>
          <w:color w:val="808080" w:themeColor="background1" w:themeShade="80"/>
        </w:rPr>
        <w:t>a los accidente</w:t>
      </w:r>
      <w:proofErr w:type="gramEnd"/>
      <w:r w:rsidRPr="00AC0D3C">
        <w:rPr>
          <w:color w:val="808080" w:themeColor="background1" w:themeShade="80"/>
        </w:rPr>
        <w:t xml:space="preserve"> es cuando hay mano de obra intensiva</w:t>
      </w:r>
    </w:p>
    <w:p w14:paraId="30E01179" w14:textId="6288D5EE" w:rsidR="00045B68" w:rsidRDefault="00951228" w:rsidP="005004F6">
      <w:r w:rsidRPr="00951228">
        <w:rPr>
          <w:noProof/>
        </w:rPr>
        <w:drawing>
          <wp:anchor distT="0" distB="0" distL="114300" distR="114300" simplePos="0" relativeHeight="251670528" behindDoc="0" locked="0" layoutInCell="1" allowOverlap="1" wp14:anchorId="405CAE64" wp14:editId="36840140">
            <wp:simplePos x="0" y="0"/>
            <wp:positionH relativeFrom="column">
              <wp:posOffset>3677694</wp:posOffset>
            </wp:positionH>
            <wp:positionV relativeFrom="paragraph">
              <wp:posOffset>4267</wp:posOffset>
            </wp:positionV>
            <wp:extent cx="2032635" cy="825500"/>
            <wp:effectExtent l="0" t="0" r="5715" b="0"/>
            <wp:wrapSquare wrapText="bothSides"/>
            <wp:docPr id="27966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50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32635" cy="825500"/>
                    </a:xfrm>
                    <a:prstGeom prst="rect">
                      <a:avLst/>
                    </a:prstGeom>
                  </pic:spPr>
                </pic:pic>
              </a:graphicData>
            </a:graphic>
            <wp14:sizeRelH relativeFrom="margin">
              <wp14:pctWidth>0</wp14:pctWidth>
            </wp14:sizeRelH>
            <wp14:sizeRelV relativeFrom="margin">
              <wp14:pctHeight>0</wp14:pctHeight>
            </wp14:sizeRelV>
          </wp:anchor>
        </w:drawing>
      </w:r>
      <w:r>
        <w:t xml:space="preserve">OSHA USA </w:t>
      </w:r>
    </w:p>
    <w:p w14:paraId="0945D600" w14:textId="29C59CF3" w:rsidR="00045B68" w:rsidRDefault="00045B68" w:rsidP="005004F6"/>
    <w:p w14:paraId="54DBA791" w14:textId="42918090" w:rsidR="00045B68" w:rsidRDefault="00045B68" w:rsidP="005004F6"/>
    <w:p w14:paraId="7BBFE440" w14:textId="2B479C02" w:rsidR="00045B68" w:rsidRDefault="00045B68" w:rsidP="005004F6"/>
    <w:p w14:paraId="3F9B1D5E" w14:textId="6D7FEC02" w:rsidR="00045B68" w:rsidRPr="00D360DE" w:rsidRDefault="00D360DE" w:rsidP="005004F6">
      <w:pPr>
        <w:rPr>
          <w:u w:val="single"/>
        </w:rPr>
      </w:pPr>
      <w:r w:rsidRPr="00D360DE">
        <w:rPr>
          <w:u w:val="single"/>
        </w:rPr>
        <w:t xml:space="preserve">Movimiento de cargas </w:t>
      </w:r>
    </w:p>
    <w:p w14:paraId="08471A83" w14:textId="6EF5CF54" w:rsidR="00045B68" w:rsidRDefault="00FD2965" w:rsidP="005004F6">
      <w:r>
        <w:t xml:space="preserve">Definiciones </w:t>
      </w:r>
    </w:p>
    <w:p w14:paraId="49AA1F2C" w14:textId="0AFDE911" w:rsidR="00FD2965" w:rsidRDefault="00FD2965" w:rsidP="00EB1618">
      <w:pPr>
        <w:pStyle w:val="Prrafodelista"/>
        <w:numPr>
          <w:ilvl w:val="0"/>
          <w:numId w:val="23"/>
        </w:numPr>
      </w:pPr>
      <w:r>
        <w:t xml:space="preserve">Manual: es el realizado por el trabajador con su propia energía </w:t>
      </w:r>
    </w:p>
    <w:p w14:paraId="237E48E8" w14:textId="60F93C7C" w:rsidR="00FD2965" w:rsidRDefault="00FD2965" w:rsidP="00EB1618">
      <w:pPr>
        <w:pStyle w:val="Prrafodelista"/>
        <w:numPr>
          <w:ilvl w:val="0"/>
          <w:numId w:val="23"/>
        </w:numPr>
      </w:pPr>
      <w:r>
        <w:t xml:space="preserve">Mecanizado: Se realiza mediante maquinas apropiadas operadas por el trabajador o en forma automática </w:t>
      </w:r>
    </w:p>
    <w:p w14:paraId="0C53C0D3" w14:textId="4F4879DB" w:rsidR="00FD2965" w:rsidRDefault="00FD2965" w:rsidP="00EB1618">
      <w:pPr>
        <w:pStyle w:val="Prrafodelista"/>
        <w:numPr>
          <w:ilvl w:val="0"/>
          <w:numId w:val="23"/>
        </w:numPr>
      </w:pPr>
      <w:r>
        <w:t xml:space="preserve">Por gravedad: </w:t>
      </w:r>
      <w:r w:rsidR="006A15E2">
        <w:t xml:space="preserve">Sen utilizan dispositivos que aprovechan la fuerza gravitatoria para general el movimiento </w:t>
      </w:r>
    </w:p>
    <w:p w14:paraId="783D2743" w14:textId="77777777" w:rsidR="00DD0702" w:rsidRDefault="00DD0702" w:rsidP="00DD0702">
      <w:pPr>
        <w:pStyle w:val="Prrafodelista"/>
      </w:pPr>
    </w:p>
    <w:p w14:paraId="4A039E38" w14:textId="51EA67D5" w:rsidR="006A15E2" w:rsidRDefault="00DD0702" w:rsidP="00EB1618">
      <w:pPr>
        <w:pStyle w:val="Prrafodelista"/>
        <w:numPr>
          <w:ilvl w:val="0"/>
          <w:numId w:val="24"/>
        </w:numPr>
      </w:pPr>
      <w:r w:rsidRPr="00AC3A09">
        <w:t xml:space="preserve">Definición: </w:t>
      </w:r>
      <w:r w:rsidR="00AC3A09" w:rsidRPr="00AC3A09">
        <w:t>aquella actividad en la que un trabajador debe</w:t>
      </w:r>
      <w:r w:rsidR="00AC3A09">
        <w:t xml:space="preserve"> </w:t>
      </w:r>
      <w:r w:rsidR="00AC3A09" w:rsidRPr="00AC3A09">
        <w:t>practicar un movimiento de cargas a costa de un determinado</w:t>
      </w:r>
      <w:r w:rsidR="00AC3A09">
        <w:t xml:space="preserve"> </w:t>
      </w:r>
      <w:r w:rsidR="00AC3A09" w:rsidRPr="00AC3A09">
        <w:t>gasto energético propio, respetando la integridad psico-física</w:t>
      </w:r>
      <w:r w:rsidR="00AC3A09">
        <w:t xml:space="preserve"> </w:t>
      </w:r>
      <w:r w:rsidR="00AC3A09" w:rsidRPr="00AC3A09">
        <w:t>del trabajador</w:t>
      </w:r>
      <w:r w:rsidR="00AC3A09">
        <w:t>.</w:t>
      </w:r>
    </w:p>
    <w:p w14:paraId="57172CBD" w14:textId="50250C60" w:rsidR="00AC3A09" w:rsidRDefault="00AC3A09" w:rsidP="00EB1618">
      <w:pPr>
        <w:pStyle w:val="Prrafodelista"/>
        <w:numPr>
          <w:ilvl w:val="0"/>
          <w:numId w:val="24"/>
        </w:numPr>
      </w:pPr>
      <w:r>
        <w:t xml:space="preserve">Actividad física: Movimiento de cargas con gasto energético propio. </w:t>
      </w:r>
    </w:p>
    <w:p w14:paraId="3B1B0851" w14:textId="2327A93C" w:rsidR="00AC3A09" w:rsidRDefault="00AC3A09" w:rsidP="00EB1618">
      <w:pPr>
        <w:pStyle w:val="Prrafodelista"/>
        <w:numPr>
          <w:ilvl w:val="0"/>
          <w:numId w:val="24"/>
        </w:numPr>
      </w:pPr>
      <w:r>
        <w:t>Prioridad: Minimizar el manejo manual de materiales siempre que sea posible</w:t>
      </w:r>
    </w:p>
    <w:p w14:paraId="285D1119" w14:textId="63FC300A" w:rsidR="00AC3A09" w:rsidRDefault="00AC3A09" w:rsidP="00EB1618">
      <w:pPr>
        <w:pStyle w:val="Prrafodelista"/>
        <w:numPr>
          <w:ilvl w:val="0"/>
          <w:numId w:val="24"/>
        </w:numPr>
      </w:pPr>
      <w:r>
        <w:t xml:space="preserve">Prevención: Implementar medidas para evitar lesiones musculoesqueléticas </w:t>
      </w:r>
    </w:p>
    <w:p w14:paraId="13B4EFFD" w14:textId="61DFBDD5" w:rsidR="009C3D71" w:rsidRDefault="009C3D71" w:rsidP="00AC3A09">
      <w:r>
        <w:t xml:space="preserve">Carga de trabajo </w:t>
      </w:r>
      <w:r>
        <w:br/>
        <w:t>Carga de trabajo: Requerimientos psico-</w:t>
      </w:r>
      <w:proofErr w:type="spellStart"/>
      <w:r>
        <w:t>fisicos</w:t>
      </w:r>
      <w:proofErr w:type="spellEnd"/>
      <w:r>
        <w:t xml:space="preserve"> durante la jordana laboral </w:t>
      </w:r>
      <w:r>
        <w:br/>
        <w:t>Aspecto m</w:t>
      </w:r>
      <w:r w:rsidR="000C7CC9">
        <w:t>ental: estrés, concentración, toma de decisiones</w:t>
      </w:r>
      <w:r w:rsidR="000C7CC9">
        <w:br/>
        <w:t xml:space="preserve">Aspecto físico: Esfuerzo muscular, postura, </w:t>
      </w:r>
      <w:proofErr w:type="gramStart"/>
      <w:r w:rsidR="000C7CC9">
        <w:t>movimiento repetitivos</w:t>
      </w:r>
      <w:proofErr w:type="gramEnd"/>
      <w:r w:rsidR="000C7CC9">
        <w:t xml:space="preserve"> </w:t>
      </w:r>
    </w:p>
    <w:p w14:paraId="29AB8D71" w14:textId="046DB619" w:rsidR="000C7CC9" w:rsidRDefault="002C6CD3" w:rsidP="00E22D25">
      <w:pPr>
        <w:rPr>
          <w:color w:val="808080" w:themeColor="background1" w:themeShade="80"/>
        </w:rPr>
      </w:pPr>
      <w:r w:rsidRPr="00BB7843">
        <w:rPr>
          <w:u w:val="single"/>
        </w:rPr>
        <w:t>Aspecto físico del trabajo</w:t>
      </w:r>
      <w:r>
        <w:t xml:space="preserve"> </w:t>
      </w:r>
      <w:r w:rsidRPr="002C6CD3">
        <w:rPr>
          <w:color w:val="808080" w:themeColor="background1" w:themeShade="80"/>
        </w:rPr>
        <w:t>(examen)</w:t>
      </w:r>
    </w:p>
    <w:p w14:paraId="2746F011" w14:textId="12A86A5B" w:rsidR="00E22D25" w:rsidRDefault="00E22D25" w:rsidP="00E22D25">
      <w:r>
        <w:t xml:space="preserve">El trabajo manual implica </w:t>
      </w:r>
      <w:r w:rsidR="00C333F1">
        <w:t xml:space="preserve">la ejecución de un trabajo muscular con un consumo de energía que será mayor cuanto mayor sea el esfuerzo requerido </w:t>
      </w:r>
    </w:p>
    <w:p w14:paraId="6DEB5D56" w14:textId="2E5265B8" w:rsidR="00C333F1" w:rsidRDefault="00BB7843" w:rsidP="00EB1618">
      <w:pPr>
        <w:pStyle w:val="Prrafodelista"/>
        <w:numPr>
          <w:ilvl w:val="0"/>
          <w:numId w:val="25"/>
        </w:numPr>
      </w:pPr>
      <w:r>
        <w:lastRenderedPageBreak/>
        <w:t>Trabajo muscular estático: Cuando la concentración de los músculos es continua y se mant</w:t>
      </w:r>
      <w:r w:rsidR="00803603">
        <w:t>iene durante un cierto tiempo. Ejemplo: sostener un balde cargado con un brazo</w:t>
      </w:r>
      <w:r w:rsidR="00C8227D">
        <w:t xml:space="preserve">. </w:t>
      </w:r>
      <w:r w:rsidR="0081595E">
        <w:rPr>
          <w:color w:val="808080" w:themeColor="background1" w:themeShade="80"/>
        </w:rPr>
        <w:t xml:space="preserve">Presiona todos los músculos </w:t>
      </w:r>
    </w:p>
    <w:p w14:paraId="24642317" w14:textId="0E3BD6D7" w:rsidR="00F5338A" w:rsidRPr="0081595E" w:rsidRDefault="00F5338A" w:rsidP="00EB1618">
      <w:pPr>
        <w:pStyle w:val="Prrafodelista"/>
        <w:numPr>
          <w:ilvl w:val="0"/>
          <w:numId w:val="25"/>
        </w:numPr>
        <w:rPr>
          <w:color w:val="808080" w:themeColor="background1" w:themeShade="80"/>
        </w:rPr>
      </w:pPr>
      <w:r>
        <w:t xml:space="preserve">Trabajo muscular dinámico: </w:t>
      </w:r>
      <w:r w:rsidR="00AD7534">
        <w:t xml:space="preserve">Produce una sucesión </w:t>
      </w:r>
      <w:r w:rsidR="00C8227D">
        <w:t>periódica</w:t>
      </w:r>
      <w:r w:rsidR="00AD7534">
        <w:t xml:space="preserve"> de tensiones y relajamientos de los músculos activos, todos ellos de corta duración. Ejemplo: hachar un tronco</w:t>
      </w:r>
      <w:r w:rsidR="0081595E">
        <w:t xml:space="preserve">. </w:t>
      </w:r>
      <w:r w:rsidR="0081595E" w:rsidRPr="0081595E">
        <w:rPr>
          <w:color w:val="808080" w:themeColor="background1" w:themeShade="80"/>
        </w:rPr>
        <w:t xml:space="preserve">Combina movimiento, es un trabajo de compresión y descompresión. </w:t>
      </w:r>
    </w:p>
    <w:p w14:paraId="34EAA90F" w14:textId="4B2EA43E" w:rsidR="00AD7534" w:rsidRDefault="00AD7534" w:rsidP="00C8227D">
      <w:pPr>
        <w:pStyle w:val="Prrafodelista"/>
        <w:jc w:val="center"/>
        <w:rPr>
          <w:i/>
          <w:iCs/>
        </w:rPr>
      </w:pPr>
      <w:r w:rsidRPr="00C8227D">
        <w:rPr>
          <w:i/>
          <w:iCs/>
        </w:rPr>
        <w:t xml:space="preserve">El trabajo muscular dinámico es </w:t>
      </w:r>
      <w:r w:rsidR="00C8227D" w:rsidRPr="00C8227D">
        <w:rPr>
          <w:i/>
          <w:iCs/>
        </w:rPr>
        <w:t xml:space="preserve">entre 10 y 15 veces </w:t>
      </w:r>
      <w:proofErr w:type="spellStart"/>
      <w:r w:rsidR="00C8227D" w:rsidRPr="00C8227D">
        <w:rPr>
          <w:i/>
          <w:iCs/>
        </w:rPr>
        <w:t>mas</w:t>
      </w:r>
      <w:proofErr w:type="spellEnd"/>
      <w:r w:rsidR="00C8227D" w:rsidRPr="00C8227D">
        <w:rPr>
          <w:i/>
          <w:iCs/>
        </w:rPr>
        <w:t xml:space="preserve"> que el estático</w:t>
      </w:r>
    </w:p>
    <w:p w14:paraId="57EA63E8" w14:textId="77777777" w:rsidR="005D2BA3" w:rsidRDefault="005D2BA3" w:rsidP="00C8227D">
      <w:pPr>
        <w:pStyle w:val="Prrafodelista"/>
        <w:jc w:val="center"/>
        <w:rPr>
          <w:i/>
          <w:iCs/>
        </w:rPr>
      </w:pPr>
    </w:p>
    <w:p w14:paraId="5DDF12D6" w14:textId="06FC776F" w:rsidR="00C12ADD" w:rsidRPr="00231F7E" w:rsidRDefault="00C12ADD" w:rsidP="00C12ADD">
      <w:pPr>
        <w:rPr>
          <w:u w:val="single"/>
        </w:rPr>
      </w:pPr>
      <w:r w:rsidRPr="00231F7E">
        <w:rPr>
          <w:u w:val="single"/>
        </w:rPr>
        <w:t xml:space="preserve">Determinación de la carga física </w:t>
      </w:r>
      <w:r w:rsidR="00231F7E">
        <w:rPr>
          <w:u w:val="single"/>
        </w:rPr>
        <w:br/>
      </w:r>
      <w:r w:rsidR="003B1695">
        <w:t xml:space="preserve">Se determina </w:t>
      </w:r>
      <w:r w:rsidR="00911212">
        <w:t>a través</w:t>
      </w:r>
      <w:r w:rsidR="003B1695">
        <w:t xml:space="preserve"> del consumo metabólico </w:t>
      </w:r>
    </w:p>
    <w:p w14:paraId="7F0D65BD" w14:textId="1A36F545" w:rsidR="007149AF" w:rsidRDefault="00246535" w:rsidP="00C12ADD">
      <w:r w:rsidRPr="00911212">
        <w:rPr>
          <w:noProof/>
        </w:rPr>
        <w:drawing>
          <wp:anchor distT="0" distB="0" distL="114300" distR="114300" simplePos="0" relativeHeight="251671552" behindDoc="0" locked="0" layoutInCell="1" allowOverlap="1" wp14:anchorId="41286836" wp14:editId="512063E0">
            <wp:simplePos x="0" y="0"/>
            <wp:positionH relativeFrom="column">
              <wp:posOffset>4213358</wp:posOffset>
            </wp:positionH>
            <wp:positionV relativeFrom="paragraph">
              <wp:posOffset>254885</wp:posOffset>
            </wp:positionV>
            <wp:extent cx="2496419" cy="436815"/>
            <wp:effectExtent l="0" t="0" r="0" b="1905"/>
            <wp:wrapSquare wrapText="bothSides"/>
            <wp:docPr id="483785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5765" name=""/>
                    <pic:cNvPicPr/>
                  </pic:nvPicPr>
                  <pic:blipFill>
                    <a:blip r:embed="rId24">
                      <a:extLst>
                        <a:ext uri="{28A0092B-C50C-407E-A947-70E740481C1C}">
                          <a14:useLocalDpi xmlns:a14="http://schemas.microsoft.com/office/drawing/2010/main" val="0"/>
                        </a:ext>
                      </a:extLst>
                    </a:blip>
                    <a:stretch>
                      <a:fillRect/>
                    </a:stretch>
                  </pic:blipFill>
                  <pic:spPr>
                    <a:xfrm>
                      <a:off x="0" y="0"/>
                      <a:ext cx="2496419" cy="436815"/>
                    </a:xfrm>
                    <a:prstGeom prst="rect">
                      <a:avLst/>
                    </a:prstGeom>
                  </pic:spPr>
                </pic:pic>
              </a:graphicData>
            </a:graphic>
          </wp:anchor>
        </w:drawing>
      </w:r>
      <w:r w:rsidR="0008283B">
        <w:t>Metabolismo basal-MB</w:t>
      </w:r>
      <w:r w:rsidR="00577B42">
        <w:t xml:space="preserve">: </w:t>
      </w:r>
      <w:r w:rsidR="0008283B">
        <w:t xml:space="preserve">Es la cantidad </w:t>
      </w:r>
      <w:r w:rsidR="00577B42">
        <w:t xml:space="preserve">mínima de energía que necesita el cuerpo para las funciones básicas. </w:t>
      </w:r>
      <w:r w:rsidR="00577B42">
        <w:br/>
      </w:r>
      <w:r>
        <w:br/>
      </w:r>
      <w:r w:rsidR="00577B42">
        <w:t>Metabolismo de ocio-MO: Es</w:t>
      </w:r>
      <w:r w:rsidR="007149AF">
        <w:t xml:space="preserve"> debido a otras actividades, el aseo, vestirse. </w:t>
      </w:r>
    </w:p>
    <w:p w14:paraId="00EFFC9A" w14:textId="2F897C4D" w:rsidR="00944061" w:rsidRDefault="007149AF" w:rsidP="00C12ADD">
      <w:r>
        <w:t xml:space="preserve">Metabolismo </w:t>
      </w:r>
      <w:r w:rsidR="00231F7E">
        <w:t xml:space="preserve">por trabajo-MT: </w:t>
      </w:r>
      <w:r w:rsidR="00944061">
        <w:t xml:space="preserve">Se calcula teniendo en cuenta dos factores. El trabajo manual estático (por postura) y el trabajo muscular dinámico (por desplazamiento, esfuerzos musculares y sostenimiento de cargas) </w:t>
      </w:r>
    </w:p>
    <w:p w14:paraId="48CE9357" w14:textId="5DCD008C" w:rsidR="008C7E59" w:rsidRDefault="00246535" w:rsidP="00C12ADD">
      <w:r w:rsidRPr="008C7E59">
        <w:rPr>
          <w:u w:val="single"/>
        </w:rPr>
        <w:t>Tareas laborales según el gasto energético</w:t>
      </w:r>
      <w:r>
        <w:t xml:space="preserve"> </w:t>
      </w:r>
      <w:r w:rsidR="000B17B6">
        <w:br/>
      </w:r>
      <w:r w:rsidR="008C7E59" w:rsidRPr="008C7E59">
        <w:rPr>
          <w:noProof/>
        </w:rPr>
        <w:drawing>
          <wp:inline distT="0" distB="0" distL="0" distR="0" wp14:anchorId="78FD0489" wp14:editId="0B7FD654">
            <wp:extent cx="6645910" cy="2062480"/>
            <wp:effectExtent l="0" t="0" r="2540" b="0"/>
            <wp:docPr id="114768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2062480"/>
                    </a:xfrm>
                    <a:prstGeom prst="rect">
                      <a:avLst/>
                    </a:prstGeom>
                    <a:noFill/>
                    <a:ln>
                      <a:noFill/>
                    </a:ln>
                  </pic:spPr>
                </pic:pic>
              </a:graphicData>
            </a:graphic>
          </wp:inline>
        </w:drawing>
      </w:r>
      <w:r>
        <w:br/>
      </w:r>
    </w:p>
    <w:p w14:paraId="2351DBB6" w14:textId="7157E561" w:rsidR="008C7E59" w:rsidRPr="005F6CC7" w:rsidRDefault="0035158D" w:rsidP="00C12ADD">
      <w:pPr>
        <w:rPr>
          <w:u w:val="single"/>
        </w:rPr>
      </w:pPr>
      <w:r w:rsidRPr="005F6CC7">
        <w:rPr>
          <w:u w:val="single"/>
        </w:rPr>
        <w:t xml:space="preserve">Metabolismo total por trabajo </w:t>
      </w:r>
    </w:p>
    <w:p w14:paraId="7933A2A0" w14:textId="51743F2D" w:rsidR="008C7E59" w:rsidRDefault="00FA37BD" w:rsidP="00EB1618">
      <w:pPr>
        <w:pStyle w:val="Prrafodelista"/>
        <w:numPr>
          <w:ilvl w:val="0"/>
          <w:numId w:val="26"/>
        </w:numPr>
      </w:pPr>
      <w:proofErr w:type="spellStart"/>
      <w:r>
        <w:t>Metodo</w:t>
      </w:r>
      <w:proofErr w:type="spellEnd"/>
      <w:r>
        <w:t xml:space="preserve"> Spritzer, Hettinger y </w:t>
      </w:r>
      <w:proofErr w:type="spellStart"/>
      <w:r>
        <w:t>Guelaud</w:t>
      </w:r>
      <w:proofErr w:type="spellEnd"/>
      <w:r>
        <w:t xml:space="preserve">: </w:t>
      </w:r>
      <w:r w:rsidR="00B904BD">
        <w:t>este método toma en cuenta diversos factores que afectan el gasto metabólico</w:t>
      </w:r>
      <w:r w:rsidR="00DB324F">
        <w:t xml:space="preserve">, como el tiempo de actividad, la actividad del esfuerzo y la duración de la jornada laboral. </w:t>
      </w:r>
    </w:p>
    <w:p w14:paraId="4CCA4198" w14:textId="78503186" w:rsidR="00DB324F" w:rsidRDefault="00C27CB3" w:rsidP="0064110A">
      <w:pPr>
        <w:pStyle w:val="Prrafodelista"/>
      </w:pPr>
      <w:r w:rsidRPr="00C27CB3">
        <w:rPr>
          <w:noProof/>
        </w:rPr>
        <w:drawing>
          <wp:anchor distT="0" distB="0" distL="114300" distR="114300" simplePos="0" relativeHeight="251672576" behindDoc="0" locked="0" layoutInCell="1" allowOverlap="1" wp14:anchorId="52E1B846" wp14:editId="5F42A013">
            <wp:simplePos x="0" y="0"/>
            <wp:positionH relativeFrom="margin">
              <wp:posOffset>3368675</wp:posOffset>
            </wp:positionH>
            <wp:positionV relativeFrom="paragraph">
              <wp:posOffset>62865</wp:posOffset>
            </wp:positionV>
            <wp:extent cx="3560445" cy="1385570"/>
            <wp:effectExtent l="0" t="0" r="1905" b="5080"/>
            <wp:wrapSquare wrapText="bothSides"/>
            <wp:docPr id="1888620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20623" name=""/>
                    <pic:cNvPicPr/>
                  </pic:nvPicPr>
                  <pic:blipFill>
                    <a:blip r:embed="rId26">
                      <a:extLst>
                        <a:ext uri="{28A0092B-C50C-407E-A947-70E740481C1C}">
                          <a14:useLocalDpi xmlns:a14="http://schemas.microsoft.com/office/drawing/2010/main" val="0"/>
                        </a:ext>
                      </a:extLst>
                    </a:blip>
                    <a:stretch>
                      <a:fillRect/>
                    </a:stretch>
                  </pic:blipFill>
                  <pic:spPr>
                    <a:xfrm>
                      <a:off x="0" y="0"/>
                      <a:ext cx="3560445" cy="1385570"/>
                    </a:xfrm>
                    <a:prstGeom prst="rect">
                      <a:avLst/>
                    </a:prstGeom>
                  </pic:spPr>
                </pic:pic>
              </a:graphicData>
            </a:graphic>
            <wp14:sizeRelH relativeFrom="margin">
              <wp14:pctWidth>0</wp14:pctWidth>
            </wp14:sizeRelH>
            <wp14:sizeRelV relativeFrom="margin">
              <wp14:pctHeight>0</wp14:pctHeight>
            </wp14:sizeRelV>
          </wp:anchor>
        </w:drawing>
      </w:r>
      <w:r w:rsidR="0064110A" w:rsidRPr="0064110A">
        <w:rPr>
          <w:noProof/>
        </w:rPr>
        <w:drawing>
          <wp:inline distT="0" distB="0" distL="0" distR="0" wp14:anchorId="741148EB" wp14:editId="3E08F99E">
            <wp:extent cx="2638364" cy="453656"/>
            <wp:effectExtent l="0" t="0" r="0" b="3810"/>
            <wp:docPr id="1331715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15664" name=""/>
                    <pic:cNvPicPr/>
                  </pic:nvPicPr>
                  <pic:blipFill>
                    <a:blip r:embed="rId27"/>
                    <a:stretch>
                      <a:fillRect/>
                    </a:stretch>
                  </pic:blipFill>
                  <pic:spPr>
                    <a:xfrm>
                      <a:off x="0" y="0"/>
                      <a:ext cx="2675869" cy="460105"/>
                    </a:xfrm>
                    <a:prstGeom prst="rect">
                      <a:avLst/>
                    </a:prstGeom>
                  </pic:spPr>
                </pic:pic>
              </a:graphicData>
            </a:graphic>
          </wp:inline>
        </w:drawing>
      </w:r>
    </w:p>
    <w:p w14:paraId="65CDF79D" w14:textId="378D6014" w:rsidR="00911212" w:rsidRDefault="007149AF" w:rsidP="00C12ADD">
      <w:r>
        <w:br/>
      </w:r>
      <w:r>
        <w:br/>
      </w:r>
    </w:p>
    <w:p w14:paraId="2A5D10FF" w14:textId="59692404" w:rsidR="00911212" w:rsidRDefault="00911212" w:rsidP="00C12ADD"/>
    <w:p w14:paraId="78AB5CF7" w14:textId="21E63085" w:rsidR="00911212" w:rsidRDefault="000671FB" w:rsidP="00EB1618">
      <w:pPr>
        <w:pStyle w:val="Prrafodelista"/>
        <w:numPr>
          <w:ilvl w:val="0"/>
          <w:numId w:val="26"/>
        </w:numPr>
      </w:pPr>
      <w:r w:rsidRPr="000671FB">
        <w:rPr>
          <w:noProof/>
        </w:rPr>
        <w:drawing>
          <wp:anchor distT="0" distB="0" distL="114300" distR="114300" simplePos="0" relativeHeight="251673600" behindDoc="0" locked="0" layoutInCell="1" allowOverlap="1" wp14:anchorId="67578791" wp14:editId="30F43DEE">
            <wp:simplePos x="0" y="0"/>
            <wp:positionH relativeFrom="column">
              <wp:posOffset>433398</wp:posOffset>
            </wp:positionH>
            <wp:positionV relativeFrom="paragraph">
              <wp:posOffset>224264</wp:posOffset>
            </wp:positionV>
            <wp:extent cx="2306320" cy="472440"/>
            <wp:effectExtent l="0" t="0" r="0" b="3810"/>
            <wp:wrapSquare wrapText="bothSides"/>
            <wp:docPr id="49039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99622" name=""/>
                    <pic:cNvPicPr/>
                  </pic:nvPicPr>
                  <pic:blipFill>
                    <a:blip r:embed="rId28">
                      <a:extLst>
                        <a:ext uri="{28A0092B-C50C-407E-A947-70E740481C1C}">
                          <a14:useLocalDpi xmlns:a14="http://schemas.microsoft.com/office/drawing/2010/main" val="0"/>
                        </a:ext>
                      </a:extLst>
                    </a:blip>
                    <a:stretch>
                      <a:fillRect/>
                    </a:stretch>
                  </pic:blipFill>
                  <pic:spPr>
                    <a:xfrm>
                      <a:off x="0" y="0"/>
                      <a:ext cx="2306320" cy="472440"/>
                    </a:xfrm>
                    <a:prstGeom prst="rect">
                      <a:avLst/>
                    </a:prstGeom>
                  </pic:spPr>
                </pic:pic>
              </a:graphicData>
            </a:graphic>
            <wp14:sizeRelH relativeFrom="margin">
              <wp14:pctWidth>0</wp14:pctWidth>
            </wp14:sizeRelH>
            <wp14:sizeRelV relativeFrom="margin">
              <wp14:pctHeight>0</wp14:pctHeight>
            </wp14:sizeRelV>
          </wp:anchor>
        </w:drawing>
      </w:r>
      <w:r w:rsidR="000920B5">
        <w:t xml:space="preserve">Método Lehmann y Spitzer: </w:t>
      </w:r>
    </w:p>
    <w:p w14:paraId="4B28B978" w14:textId="41C227C1" w:rsidR="00911212" w:rsidRDefault="00911212" w:rsidP="00C12ADD"/>
    <w:p w14:paraId="241B2EE3" w14:textId="04AE784F" w:rsidR="00911212" w:rsidRDefault="00084256" w:rsidP="00C12ADD">
      <w:r w:rsidRPr="00084256">
        <w:rPr>
          <w:noProof/>
        </w:rPr>
        <w:drawing>
          <wp:anchor distT="0" distB="0" distL="114300" distR="114300" simplePos="0" relativeHeight="251674624" behindDoc="1" locked="0" layoutInCell="1" allowOverlap="1" wp14:anchorId="2E27D7AB" wp14:editId="0D40BAC1">
            <wp:simplePos x="0" y="0"/>
            <wp:positionH relativeFrom="column">
              <wp:posOffset>2330591</wp:posOffset>
            </wp:positionH>
            <wp:positionV relativeFrom="paragraph">
              <wp:posOffset>138994</wp:posOffset>
            </wp:positionV>
            <wp:extent cx="4424680" cy="848360"/>
            <wp:effectExtent l="0" t="0" r="0" b="8890"/>
            <wp:wrapTight wrapText="bothSides">
              <wp:wrapPolygon edited="0">
                <wp:start x="0" y="0"/>
                <wp:lineTo x="0" y="21341"/>
                <wp:lineTo x="21482" y="21341"/>
                <wp:lineTo x="21482" y="0"/>
                <wp:lineTo x="0" y="0"/>
              </wp:wrapPolygon>
            </wp:wrapTight>
            <wp:docPr id="212907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76009" name=""/>
                    <pic:cNvPicPr/>
                  </pic:nvPicPr>
                  <pic:blipFill>
                    <a:blip r:embed="rId29">
                      <a:extLst>
                        <a:ext uri="{28A0092B-C50C-407E-A947-70E740481C1C}">
                          <a14:useLocalDpi xmlns:a14="http://schemas.microsoft.com/office/drawing/2010/main" val="0"/>
                        </a:ext>
                      </a:extLst>
                    </a:blip>
                    <a:stretch>
                      <a:fillRect/>
                    </a:stretch>
                  </pic:blipFill>
                  <pic:spPr>
                    <a:xfrm>
                      <a:off x="0" y="0"/>
                      <a:ext cx="4424680" cy="848360"/>
                    </a:xfrm>
                    <a:prstGeom prst="rect">
                      <a:avLst/>
                    </a:prstGeom>
                  </pic:spPr>
                </pic:pic>
              </a:graphicData>
            </a:graphic>
            <wp14:sizeRelH relativeFrom="margin">
              <wp14:pctWidth>0</wp14:pctWidth>
            </wp14:sizeRelH>
            <wp14:sizeRelV relativeFrom="margin">
              <wp14:pctHeight>0</wp14:pctHeight>
            </wp14:sizeRelV>
          </wp:anchor>
        </w:drawing>
      </w:r>
    </w:p>
    <w:p w14:paraId="271942CB" w14:textId="1219D935" w:rsidR="00911212" w:rsidRDefault="00911212" w:rsidP="00C12ADD"/>
    <w:p w14:paraId="79A5D1D2" w14:textId="366EC788" w:rsidR="00911212" w:rsidRPr="005D2BA3" w:rsidRDefault="00911212" w:rsidP="00C12ADD"/>
    <w:p w14:paraId="21EBCDA9" w14:textId="06F33F82" w:rsidR="00803603" w:rsidRPr="00E22D25" w:rsidRDefault="00803603" w:rsidP="00E22D25"/>
    <w:p w14:paraId="10849DF6" w14:textId="77777777" w:rsidR="002C6CD3" w:rsidRDefault="002C6CD3" w:rsidP="00AC3A09">
      <w:pPr>
        <w:rPr>
          <w:color w:val="808080" w:themeColor="background1" w:themeShade="80"/>
        </w:rPr>
      </w:pPr>
    </w:p>
    <w:p w14:paraId="5923F5D3" w14:textId="7FB0EA76" w:rsidR="002C6CD3" w:rsidRDefault="00EE372A" w:rsidP="00AC3A09">
      <w:r>
        <w:lastRenderedPageBreak/>
        <w:t>Convenio C127/</w:t>
      </w:r>
      <w:r w:rsidR="00F738B6">
        <w:t>67 de la OIT</w:t>
      </w:r>
    </w:p>
    <w:p w14:paraId="6DB5B076" w14:textId="56BE9195" w:rsidR="000C7CC9" w:rsidRDefault="00066640" w:rsidP="00EB1618">
      <w:pPr>
        <w:pStyle w:val="Prrafodelista"/>
        <w:numPr>
          <w:ilvl w:val="0"/>
          <w:numId w:val="27"/>
        </w:numPr>
      </w:pPr>
      <w:r>
        <w:t xml:space="preserve">Articulo 1: </w:t>
      </w:r>
      <w:r w:rsidR="00247544">
        <w:br/>
        <w:t>-La expresión transporte manual de carga significa todo transporte en que el peso de la carga es totalmente soportado por un trabajador, incluidos el levantamiento y la colocación de la carga.</w:t>
      </w:r>
      <w:r w:rsidR="00247544">
        <w:br/>
        <w:t>-La expresión transporte manual y habitual de carga significa toda actividad dedicada de manera continua o esencial al transporte manual de carga o toda actividad que normalmente incluya, aunque sea de manera discontinua, el transporte manual de carga</w:t>
      </w:r>
      <w:r w:rsidR="00247544">
        <w:br/>
        <w:t>-La expresión joven trabajador significa todo trab</w:t>
      </w:r>
      <w:r w:rsidR="001E21D9">
        <w:t xml:space="preserve">ajador menor a 18 años de edad </w:t>
      </w:r>
    </w:p>
    <w:p w14:paraId="0EAFC89A" w14:textId="77777777" w:rsidR="0096764B" w:rsidRDefault="0096764B" w:rsidP="00EB1618">
      <w:pPr>
        <w:pStyle w:val="Prrafodelista"/>
        <w:numPr>
          <w:ilvl w:val="0"/>
          <w:numId w:val="27"/>
        </w:numPr>
      </w:pPr>
      <w:r w:rsidRPr="0096764B">
        <w:rPr>
          <w:noProof/>
        </w:rPr>
        <w:drawing>
          <wp:anchor distT="0" distB="0" distL="114300" distR="114300" simplePos="0" relativeHeight="251675648" behindDoc="1" locked="0" layoutInCell="1" allowOverlap="1" wp14:anchorId="049608E4" wp14:editId="375629B3">
            <wp:simplePos x="0" y="0"/>
            <wp:positionH relativeFrom="column">
              <wp:posOffset>3438525</wp:posOffset>
            </wp:positionH>
            <wp:positionV relativeFrom="paragraph">
              <wp:posOffset>165735</wp:posOffset>
            </wp:positionV>
            <wp:extent cx="3053080" cy="1799590"/>
            <wp:effectExtent l="0" t="0" r="0" b="0"/>
            <wp:wrapSquare wrapText="bothSides"/>
            <wp:docPr id="739079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947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53080" cy="17995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1E21D9">
        <w:t>Articulo</w:t>
      </w:r>
      <w:proofErr w:type="spellEnd"/>
      <w:r w:rsidR="001E21D9">
        <w:t xml:space="preserve"> 2: Se aplica a todos los sectores de la actividad económica </w:t>
      </w:r>
      <w:r w:rsidR="001E21D9">
        <w:br/>
      </w:r>
      <w:r w:rsidR="00A572FA" w:rsidRPr="00A572FA">
        <w:rPr>
          <w:noProof/>
        </w:rPr>
        <w:drawing>
          <wp:inline distT="0" distB="0" distL="0" distR="0" wp14:anchorId="57FB72F9" wp14:editId="065A58EE">
            <wp:extent cx="2739756" cy="1662545"/>
            <wp:effectExtent l="0" t="0" r="3810" b="0"/>
            <wp:docPr id="1178793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93387" name=""/>
                    <pic:cNvPicPr/>
                  </pic:nvPicPr>
                  <pic:blipFill>
                    <a:blip r:embed="rId31"/>
                    <a:stretch>
                      <a:fillRect/>
                    </a:stretch>
                  </pic:blipFill>
                  <pic:spPr>
                    <a:xfrm>
                      <a:off x="0" y="0"/>
                      <a:ext cx="2751688" cy="1669785"/>
                    </a:xfrm>
                    <a:prstGeom prst="rect">
                      <a:avLst/>
                    </a:prstGeom>
                  </pic:spPr>
                </pic:pic>
              </a:graphicData>
            </a:graphic>
          </wp:inline>
        </w:drawing>
      </w:r>
      <w:r w:rsidR="00A572FA">
        <w:br/>
      </w:r>
    </w:p>
    <w:p w14:paraId="68E0DA39" w14:textId="575D55A5" w:rsidR="00D91E8F" w:rsidRDefault="00D91E8F" w:rsidP="00D91E8F">
      <w:pPr>
        <w:rPr>
          <w:b/>
          <w:bCs/>
          <w:u w:val="single"/>
        </w:rPr>
      </w:pPr>
      <w:r>
        <w:rPr>
          <w:b/>
          <w:bCs/>
          <w:u w:val="single"/>
        </w:rPr>
        <w:t xml:space="preserve">Preguntas UNIDAD 2: </w:t>
      </w:r>
    </w:p>
    <w:p w14:paraId="27BD2237" w14:textId="77777777" w:rsidR="00206DA7" w:rsidRPr="00A47BA6" w:rsidRDefault="00206DA7" w:rsidP="00EB1618">
      <w:pPr>
        <w:pStyle w:val="Prrafodelista"/>
        <w:numPr>
          <w:ilvl w:val="0"/>
          <w:numId w:val="28"/>
        </w:numPr>
        <w:rPr>
          <w:strike/>
        </w:rPr>
      </w:pPr>
      <w:proofErr w:type="gramStart"/>
      <w:r w:rsidRPr="00A47BA6">
        <w:rPr>
          <w:strike/>
        </w:rPr>
        <w:t>Que se entiende por impacto ambiental?</w:t>
      </w:r>
      <w:proofErr w:type="gramEnd"/>
      <w:r w:rsidRPr="00A47BA6">
        <w:rPr>
          <w:strike/>
        </w:rPr>
        <w:t xml:space="preserve"> </w:t>
      </w:r>
    </w:p>
    <w:p w14:paraId="12953EC0" w14:textId="6F626E61" w:rsidR="004B6E4E" w:rsidRDefault="004B6E4E" w:rsidP="00EB1618">
      <w:pPr>
        <w:pStyle w:val="Prrafodelista"/>
        <w:numPr>
          <w:ilvl w:val="0"/>
          <w:numId w:val="28"/>
        </w:numPr>
      </w:pPr>
      <w:r>
        <w:t xml:space="preserve">Que es la industria 4.0 </w:t>
      </w:r>
      <w:proofErr w:type="gramStart"/>
      <w:r>
        <w:t>y ,consecuentemente</w:t>
      </w:r>
      <w:proofErr w:type="gramEnd"/>
      <w:r>
        <w:t xml:space="preserve">, la </w:t>
      </w:r>
      <w:r w:rsidR="000B43A6">
        <w:t>Intralogística</w:t>
      </w:r>
      <w:r>
        <w:t xml:space="preserve"> 4.0? </w:t>
      </w:r>
    </w:p>
    <w:p w14:paraId="77EA698C" w14:textId="77777777" w:rsidR="004B6E4E" w:rsidRDefault="004B6E4E" w:rsidP="00EB1618">
      <w:pPr>
        <w:pStyle w:val="Prrafodelista"/>
        <w:numPr>
          <w:ilvl w:val="0"/>
          <w:numId w:val="28"/>
        </w:numPr>
      </w:pPr>
      <w:r>
        <w:t xml:space="preserve">Defina trabajo muscular y dinámico. </w:t>
      </w:r>
      <w:proofErr w:type="spellStart"/>
      <w:proofErr w:type="gramStart"/>
      <w:r>
        <w:t>Cuales</w:t>
      </w:r>
      <w:proofErr w:type="spellEnd"/>
      <w:r>
        <w:t xml:space="preserve"> son las diferencias entre ellos?</w:t>
      </w:r>
      <w:proofErr w:type="gramEnd"/>
    </w:p>
    <w:p w14:paraId="441DA4BB" w14:textId="77777777" w:rsidR="000218EF" w:rsidRDefault="000218EF" w:rsidP="00EB1618">
      <w:pPr>
        <w:pStyle w:val="Prrafodelista"/>
        <w:numPr>
          <w:ilvl w:val="0"/>
          <w:numId w:val="28"/>
        </w:numPr>
      </w:pPr>
      <w:r>
        <w:t xml:space="preserve">Enuncie el principio de estandarización de acuerdo con lo desarrollado por el material </w:t>
      </w:r>
      <w:proofErr w:type="spellStart"/>
      <w:r>
        <w:t>Handlling</w:t>
      </w:r>
      <w:proofErr w:type="spellEnd"/>
      <w:r>
        <w:t xml:space="preserve"> </w:t>
      </w:r>
      <w:proofErr w:type="spellStart"/>
      <w:r>
        <w:t>Institute</w:t>
      </w:r>
      <w:proofErr w:type="spellEnd"/>
      <w:r>
        <w:t xml:space="preserve"> e indique al menos dos puntos clave de este (ver)</w:t>
      </w:r>
    </w:p>
    <w:p w14:paraId="02E062E1" w14:textId="77777777" w:rsidR="00A4656C" w:rsidRDefault="00CD7013" w:rsidP="00EB1618">
      <w:pPr>
        <w:pStyle w:val="Prrafodelista"/>
        <w:numPr>
          <w:ilvl w:val="0"/>
          <w:numId w:val="28"/>
        </w:numPr>
      </w:pPr>
      <w:r>
        <w:t xml:space="preserve">Defina sistema de valor </w:t>
      </w:r>
    </w:p>
    <w:p w14:paraId="75D82228" w14:textId="77777777" w:rsidR="00A4656C" w:rsidRDefault="00A4656C" w:rsidP="00EB1618">
      <w:pPr>
        <w:pStyle w:val="Prrafodelista"/>
        <w:numPr>
          <w:ilvl w:val="0"/>
          <w:numId w:val="28"/>
        </w:numPr>
      </w:pPr>
      <w:r>
        <w:t xml:space="preserve">Defina trabajo moderado en función del gasto de energía, de un ejemplo e indique los efectos en el cuerpo humano </w:t>
      </w:r>
    </w:p>
    <w:p w14:paraId="2E118E36" w14:textId="30A2EFD9" w:rsidR="001E21D9" w:rsidRDefault="00A572FA" w:rsidP="000B43A6">
      <w:pPr>
        <w:pStyle w:val="Prrafodelista"/>
      </w:pPr>
      <w:r>
        <w:br/>
      </w:r>
    </w:p>
    <w:p w14:paraId="73B097C9" w14:textId="40AB0D6C" w:rsidR="00AC3A09" w:rsidRDefault="000B43A6" w:rsidP="00AC3A09">
      <w:pPr>
        <w:rPr>
          <w:b/>
          <w:bCs/>
          <w:sz w:val="24"/>
          <w:szCs w:val="32"/>
          <w:highlight w:val="magenta"/>
        </w:rPr>
      </w:pPr>
      <w:r w:rsidRPr="00361DED">
        <w:rPr>
          <w:b/>
          <w:bCs/>
          <w:sz w:val="24"/>
          <w:szCs w:val="32"/>
          <w:highlight w:val="magenta"/>
        </w:rPr>
        <w:t xml:space="preserve">Unidad </w:t>
      </w:r>
      <w:r>
        <w:rPr>
          <w:b/>
          <w:bCs/>
          <w:sz w:val="24"/>
          <w:szCs w:val="32"/>
          <w:highlight w:val="magenta"/>
        </w:rPr>
        <w:t>3</w:t>
      </w:r>
      <w:r w:rsidRPr="00361DED">
        <w:rPr>
          <w:b/>
          <w:bCs/>
          <w:sz w:val="24"/>
          <w:szCs w:val="32"/>
          <w:highlight w:val="magenta"/>
        </w:rPr>
        <w:t xml:space="preserve">: </w:t>
      </w:r>
      <w:r w:rsidRPr="000B43A6">
        <w:rPr>
          <w:b/>
          <w:bCs/>
          <w:sz w:val="24"/>
          <w:szCs w:val="32"/>
          <w:highlight w:val="magenta"/>
        </w:rPr>
        <w:t xml:space="preserve">Localización de la planta </w:t>
      </w:r>
    </w:p>
    <w:p w14:paraId="796D498E" w14:textId="50602851" w:rsidR="00006D51" w:rsidRDefault="007C3137" w:rsidP="007C3137">
      <w:r w:rsidRPr="007C3137">
        <w:t>La</w:t>
      </w:r>
      <w:r>
        <w:t xml:space="preserve"> ubicación de la plan</w:t>
      </w:r>
      <w:r w:rsidR="00B15AAE">
        <w:t xml:space="preserve">ta industrial es una decisión a largo plazo </w:t>
      </w:r>
    </w:p>
    <w:p w14:paraId="1983F618" w14:textId="269AEE23" w:rsidR="00B15AAE" w:rsidRDefault="00B15AAE" w:rsidP="007C3137">
      <w:pPr>
        <w:rPr>
          <w:color w:val="808080" w:themeColor="background1" w:themeShade="80"/>
        </w:rPr>
      </w:pPr>
      <w:r>
        <w:t xml:space="preserve">Siempre va a tener un impacto económico </w:t>
      </w:r>
      <w:r w:rsidR="00DE30DE">
        <w:br/>
      </w:r>
      <w:r w:rsidR="00DE30DE">
        <w:br/>
      </w:r>
      <w:r w:rsidR="00DE30DE" w:rsidRPr="00DE30DE">
        <w:rPr>
          <w:u w:val="single"/>
        </w:rPr>
        <w:t>Restricciones para la localización</w:t>
      </w:r>
      <w:r w:rsidR="00DE30DE">
        <w:t xml:space="preserve"> </w:t>
      </w:r>
      <w:r w:rsidR="00BE6A70">
        <w:br/>
      </w:r>
      <w:r w:rsidR="00BE6A70" w:rsidRPr="00BE6A70">
        <w:rPr>
          <w:noProof/>
        </w:rPr>
        <w:drawing>
          <wp:anchor distT="0" distB="0" distL="114300" distR="114300" simplePos="0" relativeHeight="251676672" behindDoc="0" locked="0" layoutInCell="1" allowOverlap="1" wp14:anchorId="72353DF4" wp14:editId="65E4DC56">
            <wp:simplePos x="0" y="0"/>
            <wp:positionH relativeFrom="column">
              <wp:posOffset>3810</wp:posOffset>
            </wp:positionH>
            <wp:positionV relativeFrom="paragraph">
              <wp:posOffset>540385</wp:posOffset>
            </wp:positionV>
            <wp:extent cx="5232400" cy="2073910"/>
            <wp:effectExtent l="0" t="0" r="6350" b="2540"/>
            <wp:wrapSquare wrapText="bothSides"/>
            <wp:docPr id="31233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835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32400" cy="2073910"/>
                    </a:xfrm>
                    <a:prstGeom prst="rect">
                      <a:avLst/>
                    </a:prstGeom>
                  </pic:spPr>
                </pic:pic>
              </a:graphicData>
            </a:graphic>
          </wp:anchor>
        </w:drawing>
      </w:r>
      <w:r w:rsidR="00BE6A70">
        <w:t xml:space="preserve"> </w:t>
      </w:r>
      <w:proofErr w:type="spellStart"/>
      <w:r w:rsidR="00BE6A70">
        <w:rPr>
          <w:color w:val="808080" w:themeColor="background1" w:themeShade="80"/>
        </w:rPr>
        <w:t>Ej</w:t>
      </w:r>
      <w:proofErr w:type="spellEnd"/>
      <w:r w:rsidR="00BE6A70">
        <w:rPr>
          <w:color w:val="808080" w:themeColor="background1" w:themeShade="80"/>
        </w:rPr>
        <w:t xml:space="preserve">: explotación de gas x barco: el producto puede definir la ubicación de la planta </w:t>
      </w:r>
      <w:r w:rsidR="00BE6A70">
        <w:rPr>
          <w:color w:val="808080" w:themeColor="background1" w:themeShade="80"/>
        </w:rPr>
        <w:br/>
      </w:r>
      <w:r w:rsidR="00BE6A70">
        <w:rPr>
          <w:color w:val="808080" w:themeColor="background1" w:themeShade="80"/>
        </w:rPr>
        <w:br/>
      </w:r>
      <w:r w:rsidR="00BE6A70">
        <w:rPr>
          <w:color w:val="808080" w:themeColor="background1" w:themeShade="80"/>
        </w:rPr>
        <w:br/>
      </w:r>
      <w:r w:rsidR="00BE6A70">
        <w:rPr>
          <w:color w:val="808080" w:themeColor="background1" w:themeShade="80"/>
        </w:rPr>
        <w:br/>
      </w:r>
      <w:r w:rsidR="00BE6A70">
        <w:rPr>
          <w:color w:val="808080" w:themeColor="background1" w:themeShade="80"/>
        </w:rPr>
        <w:br/>
      </w:r>
      <w:proofErr w:type="spellStart"/>
      <w:r w:rsidR="00BE6A70">
        <w:rPr>
          <w:color w:val="808080" w:themeColor="background1" w:themeShade="80"/>
        </w:rPr>
        <w:t>Politicas</w:t>
      </w:r>
      <w:proofErr w:type="spellEnd"/>
      <w:r w:rsidR="00BE6A70">
        <w:rPr>
          <w:color w:val="808080" w:themeColor="background1" w:themeShade="80"/>
        </w:rPr>
        <w:t xml:space="preserve">: </w:t>
      </w:r>
      <w:r w:rsidR="00325C91">
        <w:rPr>
          <w:color w:val="808080" w:themeColor="background1" w:themeShade="80"/>
        </w:rPr>
        <w:t xml:space="preserve">si sale por rio negro va a estar bajo esas leyes </w:t>
      </w:r>
    </w:p>
    <w:p w14:paraId="6218C0D8" w14:textId="77777777" w:rsidR="00325C91" w:rsidRDefault="00325C91" w:rsidP="007C3137">
      <w:pPr>
        <w:rPr>
          <w:color w:val="808080" w:themeColor="background1" w:themeShade="80"/>
        </w:rPr>
      </w:pPr>
    </w:p>
    <w:p w14:paraId="3F7458CC" w14:textId="77777777" w:rsidR="00325C91" w:rsidRDefault="00325C91" w:rsidP="007C3137">
      <w:pPr>
        <w:rPr>
          <w:color w:val="808080" w:themeColor="background1" w:themeShade="80"/>
        </w:rPr>
      </w:pPr>
    </w:p>
    <w:p w14:paraId="4BD6AB30" w14:textId="22024F8E" w:rsidR="00325C91" w:rsidRPr="00E822D5" w:rsidRDefault="00325C91" w:rsidP="007C3137">
      <w:pPr>
        <w:rPr>
          <w:u w:val="single"/>
        </w:rPr>
      </w:pPr>
      <w:r w:rsidRPr="00E822D5">
        <w:rPr>
          <w:u w:val="single"/>
        </w:rPr>
        <w:lastRenderedPageBreak/>
        <w:t>Factores de localización</w:t>
      </w:r>
    </w:p>
    <w:p w14:paraId="3798E987" w14:textId="4BAFB136" w:rsidR="00E62A6D" w:rsidRDefault="00E62A6D" w:rsidP="00E62A6D">
      <w:r w:rsidRPr="00E62A6D">
        <w:rPr>
          <w:noProof/>
        </w:rPr>
        <w:drawing>
          <wp:anchor distT="0" distB="0" distL="114300" distR="114300" simplePos="0" relativeHeight="251677696" behindDoc="0" locked="0" layoutInCell="1" allowOverlap="1" wp14:anchorId="2D4D49C9" wp14:editId="45E5379C">
            <wp:simplePos x="0" y="0"/>
            <wp:positionH relativeFrom="column">
              <wp:posOffset>1232791</wp:posOffset>
            </wp:positionH>
            <wp:positionV relativeFrom="paragraph">
              <wp:posOffset>375647</wp:posOffset>
            </wp:positionV>
            <wp:extent cx="4241165" cy="2226945"/>
            <wp:effectExtent l="0" t="0" r="6985" b="1905"/>
            <wp:wrapSquare wrapText="bothSides"/>
            <wp:docPr id="1612336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6824" name=""/>
                    <pic:cNvPicPr/>
                  </pic:nvPicPr>
                  <pic:blipFill>
                    <a:blip r:embed="rId33">
                      <a:extLst>
                        <a:ext uri="{28A0092B-C50C-407E-A947-70E740481C1C}">
                          <a14:useLocalDpi xmlns:a14="http://schemas.microsoft.com/office/drawing/2010/main" val="0"/>
                        </a:ext>
                      </a:extLst>
                    </a:blip>
                    <a:stretch>
                      <a:fillRect/>
                    </a:stretch>
                  </pic:blipFill>
                  <pic:spPr>
                    <a:xfrm>
                      <a:off x="0" y="0"/>
                      <a:ext cx="4241165" cy="2226945"/>
                    </a:xfrm>
                    <a:prstGeom prst="rect">
                      <a:avLst/>
                    </a:prstGeom>
                  </pic:spPr>
                </pic:pic>
              </a:graphicData>
            </a:graphic>
          </wp:anchor>
        </w:drawing>
      </w:r>
      <w:r w:rsidR="00E47BE6">
        <w:t xml:space="preserve">Factor: variable que influye en la localización de una planta industrial </w:t>
      </w:r>
      <w:r w:rsidR="000177FD">
        <w:t>y que puede ser medida permitiendo ser utilizada en una matriz de decisión.</w:t>
      </w:r>
    </w:p>
    <w:p w14:paraId="27A3273E" w14:textId="1B0FE422" w:rsidR="00325C91" w:rsidRDefault="00E62A6D" w:rsidP="00E62A6D">
      <w:pPr>
        <w:jc w:val="center"/>
      </w:pPr>
      <w:r>
        <w:br/>
      </w:r>
    </w:p>
    <w:p w14:paraId="529D4686" w14:textId="77777777" w:rsidR="00A80CA6" w:rsidRDefault="00A80CA6" w:rsidP="00E62A6D">
      <w:pPr>
        <w:jc w:val="center"/>
      </w:pPr>
    </w:p>
    <w:p w14:paraId="1CC2C92C" w14:textId="77777777" w:rsidR="00A80CA6" w:rsidRDefault="00A80CA6" w:rsidP="00E62A6D">
      <w:pPr>
        <w:jc w:val="center"/>
      </w:pPr>
    </w:p>
    <w:p w14:paraId="2A2FBE2D" w14:textId="77777777" w:rsidR="00A80CA6" w:rsidRDefault="00A80CA6" w:rsidP="00E62A6D">
      <w:pPr>
        <w:jc w:val="center"/>
      </w:pPr>
    </w:p>
    <w:p w14:paraId="78FD7AB2" w14:textId="77777777" w:rsidR="00A80CA6" w:rsidRDefault="00A80CA6" w:rsidP="00E62A6D">
      <w:pPr>
        <w:jc w:val="center"/>
      </w:pPr>
    </w:p>
    <w:p w14:paraId="01E6370A" w14:textId="77777777" w:rsidR="00A80CA6" w:rsidRDefault="00A80CA6" w:rsidP="00E62A6D">
      <w:pPr>
        <w:jc w:val="center"/>
      </w:pPr>
    </w:p>
    <w:p w14:paraId="09DF8610" w14:textId="77777777" w:rsidR="00A80CA6" w:rsidRDefault="00A80CA6" w:rsidP="00E62A6D">
      <w:pPr>
        <w:jc w:val="center"/>
      </w:pPr>
    </w:p>
    <w:p w14:paraId="6E986977" w14:textId="77777777" w:rsidR="00A80CA6" w:rsidRDefault="00A80CA6" w:rsidP="00E62A6D">
      <w:pPr>
        <w:jc w:val="center"/>
      </w:pPr>
    </w:p>
    <w:p w14:paraId="38DF5FF0" w14:textId="77777777" w:rsidR="00A80CA6" w:rsidRPr="00A80CA6" w:rsidRDefault="00A80CA6" w:rsidP="00E62A6D">
      <w:pPr>
        <w:jc w:val="center"/>
        <w:rPr>
          <w:u w:val="single"/>
        </w:rPr>
      </w:pPr>
    </w:p>
    <w:p w14:paraId="2A57991B" w14:textId="0030B564" w:rsidR="00A80CA6" w:rsidRPr="00221543" w:rsidRDefault="00A80CA6" w:rsidP="00A80CA6">
      <w:pPr>
        <w:rPr>
          <w:color w:val="808080" w:themeColor="background1" w:themeShade="80"/>
        </w:rPr>
      </w:pPr>
      <w:r w:rsidRPr="00A80CA6">
        <w:rPr>
          <w:u w:val="single"/>
        </w:rPr>
        <w:t>Evolución de los factores</w:t>
      </w:r>
      <w:r>
        <w:t xml:space="preserve"> </w:t>
      </w:r>
      <w:r>
        <w:br/>
      </w:r>
      <w:r w:rsidR="0094381E" w:rsidRPr="00221543">
        <w:rPr>
          <w:noProof/>
          <w:color w:val="808080" w:themeColor="background1" w:themeShade="80"/>
        </w:rPr>
        <w:drawing>
          <wp:anchor distT="0" distB="0" distL="114300" distR="114300" simplePos="0" relativeHeight="251678720" behindDoc="0" locked="0" layoutInCell="1" allowOverlap="1" wp14:anchorId="633D5607" wp14:editId="2168FC5A">
            <wp:simplePos x="0" y="0"/>
            <wp:positionH relativeFrom="column">
              <wp:posOffset>3810</wp:posOffset>
            </wp:positionH>
            <wp:positionV relativeFrom="paragraph">
              <wp:posOffset>180975</wp:posOffset>
            </wp:positionV>
            <wp:extent cx="4972685" cy="2642870"/>
            <wp:effectExtent l="0" t="0" r="0" b="5080"/>
            <wp:wrapSquare wrapText="bothSides"/>
            <wp:docPr id="120236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6463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72685" cy="2642870"/>
                    </a:xfrm>
                    <a:prstGeom prst="rect">
                      <a:avLst/>
                    </a:prstGeom>
                  </pic:spPr>
                </pic:pic>
              </a:graphicData>
            </a:graphic>
          </wp:anchor>
        </w:drawing>
      </w:r>
      <w:r w:rsidR="00FB02C3" w:rsidRPr="00221543">
        <w:rPr>
          <w:color w:val="808080" w:themeColor="background1" w:themeShade="80"/>
        </w:rPr>
        <w:t xml:space="preserve">Del 2007 a hoy: globalización. </w:t>
      </w:r>
      <w:r w:rsidR="00FB02C3" w:rsidRPr="00221543">
        <w:rPr>
          <w:color w:val="808080" w:themeColor="background1" w:themeShade="80"/>
        </w:rPr>
        <w:br/>
        <w:t xml:space="preserve">Examen: </w:t>
      </w:r>
      <w:proofErr w:type="gramStart"/>
      <w:r w:rsidR="00FB02C3" w:rsidRPr="00221543">
        <w:rPr>
          <w:color w:val="808080" w:themeColor="background1" w:themeShade="80"/>
        </w:rPr>
        <w:t>que es la globalización?</w:t>
      </w:r>
      <w:proofErr w:type="gramEnd"/>
      <w:r w:rsidR="00FB02C3" w:rsidRPr="00221543">
        <w:rPr>
          <w:color w:val="808080" w:themeColor="background1" w:themeShade="80"/>
        </w:rPr>
        <w:t xml:space="preserve"> </w:t>
      </w:r>
    </w:p>
    <w:p w14:paraId="538DDCB5" w14:textId="12065B45" w:rsidR="006C4288" w:rsidRDefault="00221543" w:rsidP="00A80CA6">
      <w:pPr>
        <w:rPr>
          <w:color w:val="808080" w:themeColor="background1" w:themeShade="80"/>
        </w:rPr>
      </w:pPr>
      <w:r w:rsidRPr="00221543">
        <w:rPr>
          <w:color w:val="808080" w:themeColor="background1" w:themeShade="80"/>
        </w:rPr>
        <w:t>Es el intercambio balanceado de productos</w:t>
      </w:r>
      <w:r w:rsidR="00640282">
        <w:rPr>
          <w:color w:val="808080" w:themeColor="background1" w:themeShade="80"/>
        </w:rPr>
        <w:t xml:space="preserve">. </w:t>
      </w:r>
    </w:p>
    <w:p w14:paraId="1CCF5F2A" w14:textId="339C7C3B" w:rsidR="00640282" w:rsidRDefault="00640282" w:rsidP="00A80CA6">
      <w:pPr>
        <w:rPr>
          <w:color w:val="808080" w:themeColor="background1" w:themeShade="80"/>
        </w:rPr>
      </w:pPr>
      <w:r>
        <w:rPr>
          <w:color w:val="808080" w:themeColor="background1" w:themeShade="80"/>
        </w:rPr>
        <w:t xml:space="preserve">Lo hizo posible el manejo de materiales. </w:t>
      </w:r>
    </w:p>
    <w:p w14:paraId="375829C3" w14:textId="2BAA03D7" w:rsidR="00640282" w:rsidRPr="00640282" w:rsidRDefault="00640282" w:rsidP="00A80CA6">
      <w:pPr>
        <w:rPr>
          <w:color w:val="808080" w:themeColor="background1" w:themeShade="80"/>
        </w:rPr>
      </w:pPr>
      <w:proofErr w:type="spellStart"/>
      <w:r w:rsidRPr="00640282">
        <w:rPr>
          <w:color w:val="808080" w:themeColor="background1" w:themeShade="80"/>
        </w:rPr>
        <w:t>Ej</w:t>
      </w:r>
      <w:proofErr w:type="spellEnd"/>
      <w:r w:rsidRPr="00640282">
        <w:rPr>
          <w:color w:val="808080" w:themeColor="background1" w:themeShade="80"/>
        </w:rPr>
        <w:t>: Ford hace pick up aca y autos e</w:t>
      </w:r>
      <w:r>
        <w:rPr>
          <w:color w:val="808080" w:themeColor="background1" w:themeShade="80"/>
        </w:rPr>
        <w:t xml:space="preserve">n </w:t>
      </w:r>
      <w:proofErr w:type="spellStart"/>
      <w:r>
        <w:rPr>
          <w:color w:val="808080" w:themeColor="background1" w:themeShade="80"/>
        </w:rPr>
        <w:t>mexico</w:t>
      </w:r>
      <w:proofErr w:type="spellEnd"/>
      <w:r>
        <w:rPr>
          <w:color w:val="808080" w:themeColor="background1" w:themeShade="80"/>
        </w:rPr>
        <w:t xml:space="preserve"> y la van en otro lado </w:t>
      </w:r>
    </w:p>
    <w:p w14:paraId="6332F575" w14:textId="77777777" w:rsidR="006C4288" w:rsidRPr="00640282" w:rsidRDefault="006C4288" w:rsidP="00A80CA6"/>
    <w:p w14:paraId="679FD403" w14:textId="1A36BD6A" w:rsidR="006C4288" w:rsidRDefault="0094381E" w:rsidP="00A80CA6">
      <w:pPr>
        <w:rPr>
          <w:color w:val="808080" w:themeColor="background1" w:themeShade="80"/>
        </w:rPr>
      </w:pPr>
      <w:proofErr w:type="spellStart"/>
      <w:r w:rsidRPr="00FB02C3">
        <w:rPr>
          <w:color w:val="808080" w:themeColor="background1" w:themeShade="80"/>
        </w:rPr>
        <w:t>Ui</w:t>
      </w:r>
      <w:proofErr w:type="spellEnd"/>
      <w:r w:rsidRPr="00FB02C3">
        <w:rPr>
          <w:color w:val="808080" w:themeColor="background1" w:themeShade="80"/>
        </w:rPr>
        <w:t xml:space="preserve">: cantidad de unidades </w:t>
      </w:r>
      <w:r w:rsidRPr="00FB02C3">
        <w:rPr>
          <w:color w:val="808080" w:themeColor="background1" w:themeShade="80"/>
        </w:rPr>
        <w:br/>
        <w:t xml:space="preserve">Ti: </w:t>
      </w:r>
      <w:r w:rsidR="00FB02C3" w:rsidRPr="00FB02C3">
        <w:rPr>
          <w:color w:val="808080" w:themeColor="background1" w:themeShade="80"/>
        </w:rPr>
        <w:t xml:space="preserve">tiempo </w:t>
      </w:r>
      <w:r w:rsidR="00FB02C3" w:rsidRPr="00FB02C3">
        <w:rPr>
          <w:color w:val="808080" w:themeColor="background1" w:themeShade="80"/>
        </w:rPr>
        <w:br/>
        <w:t xml:space="preserve">Di: distancia </w:t>
      </w:r>
    </w:p>
    <w:p w14:paraId="3B345E1C" w14:textId="7E80945E" w:rsidR="00A40C0B" w:rsidRDefault="00A40C0B" w:rsidP="00A80CA6">
      <w:r w:rsidRPr="00A40C0B">
        <w:rPr>
          <w:u w:val="single"/>
        </w:rPr>
        <w:t>Macro y micro localización</w:t>
      </w:r>
      <w:r>
        <w:rPr>
          <w:u w:val="single"/>
        </w:rPr>
        <w:t xml:space="preserve">: </w:t>
      </w:r>
      <w:r>
        <w:t xml:space="preserve">Depende de lo que desarrollemos. Vamos de la macro a la micro </w:t>
      </w:r>
    </w:p>
    <w:p w14:paraId="250C0CD9" w14:textId="42A33A93" w:rsidR="005F0A38" w:rsidRDefault="005F0A38" w:rsidP="00A80CA6">
      <w:pPr>
        <w:rPr>
          <w:u w:val="single"/>
        </w:rPr>
      </w:pPr>
      <w:r w:rsidRPr="005F0A38">
        <w:rPr>
          <w:u w:val="single"/>
        </w:rPr>
        <w:t>Métodos de localización</w:t>
      </w:r>
      <w:r>
        <w:rPr>
          <w:u w:val="single"/>
        </w:rPr>
        <w:t xml:space="preserve">: </w:t>
      </w:r>
    </w:p>
    <w:p w14:paraId="3BB29F42" w14:textId="1FB32456" w:rsidR="005F0A38" w:rsidRPr="00056472" w:rsidRDefault="00932B6E" w:rsidP="00EB1618">
      <w:pPr>
        <w:pStyle w:val="Prrafodelista"/>
        <w:numPr>
          <w:ilvl w:val="0"/>
          <w:numId w:val="29"/>
        </w:numPr>
        <w:rPr>
          <w:u w:val="single"/>
        </w:rPr>
      </w:pPr>
      <w:r>
        <w:t>Métodos no cuantificables: antecede</w:t>
      </w:r>
      <w:r w:rsidR="00056472">
        <w:t>ntes</w:t>
      </w:r>
      <w:r>
        <w:t xml:space="preserve"> industriales, factor preferencial, factor dominante. </w:t>
      </w:r>
    </w:p>
    <w:p w14:paraId="451D9689" w14:textId="7B16F210" w:rsidR="00056472" w:rsidRPr="00932B6E" w:rsidRDefault="00056472" w:rsidP="00EB1618">
      <w:pPr>
        <w:pStyle w:val="Prrafodelista"/>
        <w:numPr>
          <w:ilvl w:val="0"/>
          <w:numId w:val="29"/>
        </w:numPr>
        <w:rPr>
          <w:u w:val="single"/>
        </w:rPr>
      </w:pPr>
      <w:r>
        <w:t>M</w:t>
      </w:r>
      <w:r w:rsidR="005C13A4">
        <w:t>é</w:t>
      </w:r>
      <w:r>
        <w:t>todos cuantificables: sel</w:t>
      </w:r>
      <w:r w:rsidR="00485500">
        <w:t>e</w:t>
      </w:r>
      <w:r>
        <w:t>cción de f</w:t>
      </w:r>
      <w:r w:rsidR="00485500">
        <w:t>actores, relevamiento y validación de datos, matriz de decisión</w:t>
      </w:r>
      <w:r w:rsidR="005C13A4">
        <w:t xml:space="preserve">, localización de la planta. </w:t>
      </w:r>
    </w:p>
    <w:p w14:paraId="1F4BA710" w14:textId="2D4C5AF8" w:rsidR="00A40C0B" w:rsidRDefault="005C13A4" w:rsidP="00A80CA6">
      <w:r>
        <w:t xml:space="preserve">Modelos cuantitativos para la toma de decisiones </w:t>
      </w:r>
    </w:p>
    <w:p w14:paraId="7CD3B345" w14:textId="233E3CE0" w:rsidR="005C13A4" w:rsidRDefault="00B41A11" w:rsidP="00A80CA6">
      <w:r w:rsidRPr="00B41A11">
        <w:rPr>
          <w:noProof/>
        </w:rPr>
        <w:drawing>
          <wp:inline distT="0" distB="0" distL="0" distR="0" wp14:anchorId="25B22023" wp14:editId="03B880B5">
            <wp:extent cx="4164746" cy="1480820"/>
            <wp:effectExtent l="0" t="0" r="7620" b="5080"/>
            <wp:docPr id="104240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0216" name=""/>
                    <pic:cNvPicPr/>
                  </pic:nvPicPr>
                  <pic:blipFill>
                    <a:blip r:embed="rId35"/>
                    <a:stretch>
                      <a:fillRect/>
                    </a:stretch>
                  </pic:blipFill>
                  <pic:spPr>
                    <a:xfrm>
                      <a:off x="0" y="0"/>
                      <a:ext cx="4180672" cy="1486483"/>
                    </a:xfrm>
                    <a:prstGeom prst="rect">
                      <a:avLst/>
                    </a:prstGeom>
                  </pic:spPr>
                </pic:pic>
              </a:graphicData>
            </a:graphic>
          </wp:inline>
        </w:drawing>
      </w:r>
    </w:p>
    <w:p w14:paraId="013F3283" w14:textId="65570D41" w:rsidR="00B41A11" w:rsidRDefault="0032697E" w:rsidP="00A80CA6">
      <w:pPr>
        <w:rPr>
          <w:color w:val="808080" w:themeColor="background1" w:themeShade="80"/>
        </w:rPr>
      </w:pPr>
      <w:r>
        <w:lastRenderedPageBreak/>
        <w:t xml:space="preserve">Localización de los centros de servicio </w:t>
      </w:r>
      <w:r>
        <w:rPr>
          <w:color w:val="808080" w:themeColor="background1" w:themeShade="80"/>
        </w:rPr>
        <w:t>(</w:t>
      </w:r>
      <w:r w:rsidR="004127A7">
        <w:rPr>
          <w:color w:val="808080" w:themeColor="background1" w:themeShade="80"/>
        </w:rPr>
        <w:t xml:space="preserve">examen: </w:t>
      </w:r>
      <w:proofErr w:type="gramStart"/>
      <w:r w:rsidR="008F3E47">
        <w:rPr>
          <w:color w:val="808080" w:themeColor="background1" w:themeShade="80"/>
        </w:rPr>
        <w:t>un centro de servicio se comporta como una planta?</w:t>
      </w:r>
      <w:proofErr w:type="gramEnd"/>
      <w:r w:rsidR="008F3E47">
        <w:rPr>
          <w:color w:val="808080" w:themeColor="background1" w:themeShade="80"/>
        </w:rPr>
        <w:t xml:space="preserve"> No, porque no tiene un proceso productivo ni </w:t>
      </w:r>
      <w:r w:rsidR="00307781">
        <w:rPr>
          <w:color w:val="808080" w:themeColor="background1" w:themeShade="80"/>
        </w:rPr>
        <w:t>evalúa</w:t>
      </w:r>
      <w:r w:rsidR="008F3E47">
        <w:rPr>
          <w:color w:val="808080" w:themeColor="background1" w:themeShade="80"/>
        </w:rPr>
        <w:t xml:space="preserve"> </w:t>
      </w:r>
      <w:r w:rsidR="00307781">
        <w:rPr>
          <w:color w:val="808080" w:themeColor="background1" w:themeShade="80"/>
        </w:rPr>
        <w:t>su cercanía al mercado)</w:t>
      </w:r>
    </w:p>
    <w:p w14:paraId="1A60699E" w14:textId="4C971F58" w:rsidR="00307781" w:rsidRPr="00607A11" w:rsidRDefault="00073317" w:rsidP="00A80CA6">
      <w:r w:rsidRPr="00607A11">
        <w:rPr>
          <w:noProof/>
        </w:rPr>
        <w:drawing>
          <wp:inline distT="0" distB="0" distL="0" distR="0" wp14:anchorId="739A6CD4" wp14:editId="297E1079">
            <wp:extent cx="4341479" cy="1729374"/>
            <wp:effectExtent l="0" t="0" r="2540" b="4445"/>
            <wp:docPr id="1683267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67690" name=""/>
                    <pic:cNvPicPr/>
                  </pic:nvPicPr>
                  <pic:blipFill>
                    <a:blip r:embed="rId36"/>
                    <a:stretch>
                      <a:fillRect/>
                    </a:stretch>
                  </pic:blipFill>
                  <pic:spPr>
                    <a:xfrm>
                      <a:off x="0" y="0"/>
                      <a:ext cx="4348462" cy="1732155"/>
                    </a:xfrm>
                    <a:prstGeom prst="rect">
                      <a:avLst/>
                    </a:prstGeom>
                  </pic:spPr>
                </pic:pic>
              </a:graphicData>
            </a:graphic>
          </wp:inline>
        </w:drawing>
      </w:r>
    </w:p>
    <w:p w14:paraId="603AE477" w14:textId="41E5BE7D" w:rsidR="00073317" w:rsidRDefault="002C2228" w:rsidP="00A80CA6">
      <w:pPr>
        <w:rPr>
          <w:b/>
          <w:bCs/>
        </w:rPr>
      </w:pPr>
      <w:r w:rsidRPr="002C2228">
        <w:rPr>
          <w:b/>
          <w:bCs/>
          <w:noProof/>
        </w:rPr>
        <w:drawing>
          <wp:anchor distT="0" distB="0" distL="114300" distR="114300" simplePos="0" relativeHeight="251679744" behindDoc="0" locked="0" layoutInCell="1" allowOverlap="1" wp14:anchorId="57E837C4" wp14:editId="1FA1B076">
            <wp:simplePos x="0" y="0"/>
            <wp:positionH relativeFrom="column">
              <wp:posOffset>3875592</wp:posOffset>
            </wp:positionH>
            <wp:positionV relativeFrom="paragraph">
              <wp:posOffset>186738</wp:posOffset>
            </wp:positionV>
            <wp:extent cx="1544320" cy="579120"/>
            <wp:effectExtent l="0" t="0" r="0" b="0"/>
            <wp:wrapSquare wrapText="bothSides"/>
            <wp:docPr id="3048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7185" name=""/>
                    <pic:cNvPicPr/>
                  </pic:nvPicPr>
                  <pic:blipFill>
                    <a:blip r:embed="rId37">
                      <a:extLst>
                        <a:ext uri="{28A0092B-C50C-407E-A947-70E740481C1C}">
                          <a14:useLocalDpi xmlns:a14="http://schemas.microsoft.com/office/drawing/2010/main" val="0"/>
                        </a:ext>
                      </a:extLst>
                    </a:blip>
                    <a:stretch>
                      <a:fillRect/>
                    </a:stretch>
                  </pic:blipFill>
                  <pic:spPr>
                    <a:xfrm>
                      <a:off x="0" y="0"/>
                      <a:ext cx="1544320" cy="579120"/>
                    </a:xfrm>
                    <a:prstGeom prst="rect">
                      <a:avLst/>
                    </a:prstGeom>
                  </pic:spPr>
                </pic:pic>
              </a:graphicData>
            </a:graphic>
          </wp:anchor>
        </w:drawing>
      </w:r>
      <w:r w:rsidR="00607A11" w:rsidRPr="00607A11">
        <w:br/>
      </w:r>
      <w:r w:rsidR="00607A11" w:rsidRPr="00607A11">
        <w:rPr>
          <w:b/>
          <w:bCs/>
        </w:rPr>
        <w:t xml:space="preserve">Modelos de decisión para la localización de plantas </w:t>
      </w:r>
    </w:p>
    <w:p w14:paraId="0176FAB3" w14:textId="777796EB" w:rsidR="00607A11" w:rsidRPr="007701D6" w:rsidRDefault="007701D6" w:rsidP="00EB1618">
      <w:pPr>
        <w:pStyle w:val="Prrafodelista"/>
        <w:numPr>
          <w:ilvl w:val="0"/>
          <w:numId w:val="30"/>
        </w:numPr>
        <w:rPr>
          <w:b/>
          <w:bCs/>
        </w:rPr>
      </w:pPr>
      <w:r>
        <w:t xml:space="preserve">Método cuantitativo de puntos </w:t>
      </w:r>
    </w:p>
    <w:p w14:paraId="5FDA81FA" w14:textId="794F5CC1" w:rsidR="007701D6" w:rsidRDefault="002C2228" w:rsidP="007701D6">
      <w:pPr>
        <w:pStyle w:val="Prrafodelista"/>
        <w:rPr>
          <w:b/>
          <w:bCs/>
        </w:rPr>
      </w:pPr>
      <w:r w:rsidRPr="002C2228">
        <w:rPr>
          <w:b/>
          <w:bCs/>
          <w:noProof/>
        </w:rPr>
        <w:drawing>
          <wp:anchor distT="0" distB="0" distL="114300" distR="114300" simplePos="0" relativeHeight="251680768" behindDoc="0" locked="0" layoutInCell="1" allowOverlap="1" wp14:anchorId="6438D914" wp14:editId="248CD358">
            <wp:simplePos x="0" y="0"/>
            <wp:positionH relativeFrom="column">
              <wp:posOffset>302831</wp:posOffset>
            </wp:positionH>
            <wp:positionV relativeFrom="paragraph">
              <wp:posOffset>154107</wp:posOffset>
            </wp:positionV>
            <wp:extent cx="3626485" cy="1529080"/>
            <wp:effectExtent l="0" t="0" r="0" b="0"/>
            <wp:wrapSquare wrapText="bothSides"/>
            <wp:docPr id="1976383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83719" name=""/>
                    <pic:cNvPicPr/>
                  </pic:nvPicPr>
                  <pic:blipFill>
                    <a:blip r:embed="rId38">
                      <a:extLst>
                        <a:ext uri="{28A0092B-C50C-407E-A947-70E740481C1C}">
                          <a14:useLocalDpi xmlns:a14="http://schemas.microsoft.com/office/drawing/2010/main" val="0"/>
                        </a:ext>
                      </a:extLst>
                    </a:blip>
                    <a:stretch>
                      <a:fillRect/>
                    </a:stretch>
                  </pic:blipFill>
                  <pic:spPr>
                    <a:xfrm>
                      <a:off x="0" y="0"/>
                      <a:ext cx="3626485" cy="1529080"/>
                    </a:xfrm>
                    <a:prstGeom prst="rect">
                      <a:avLst/>
                    </a:prstGeom>
                  </pic:spPr>
                </pic:pic>
              </a:graphicData>
            </a:graphic>
            <wp14:sizeRelH relativeFrom="margin">
              <wp14:pctWidth>0</wp14:pctWidth>
            </wp14:sizeRelH>
            <wp14:sizeRelV relativeFrom="margin">
              <wp14:pctHeight>0</wp14:pctHeight>
            </wp14:sizeRelV>
          </wp:anchor>
        </w:drawing>
      </w:r>
    </w:p>
    <w:p w14:paraId="76EE379C" w14:textId="724C4BE3" w:rsidR="002C2228" w:rsidRPr="002412B4" w:rsidRDefault="002C2228" w:rsidP="002C2228">
      <w:pPr>
        <w:rPr>
          <w:color w:val="808080" w:themeColor="background1" w:themeShade="80"/>
        </w:rPr>
      </w:pPr>
      <w:r w:rsidRPr="002412B4">
        <w:rPr>
          <w:color w:val="808080" w:themeColor="background1" w:themeShade="80"/>
        </w:rPr>
        <w:t>Para los $/</w:t>
      </w:r>
      <w:proofErr w:type="spellStart"/>
      <w:proofErr w:type="gramStart"/>
      <w:r w:rsidR="006B1039" w:rsidRPr="002412B4">
        <w:rPr>
          <w:color w:val="808080" w:themeColor="background1" w:themeShade="80"/>
        </w:rPr>
        <w:t>tn</w:t>
      </w:r>
      <w:proofErr w:type="spellEnd"/>
      <w:r w:rsidR="006B1039" w:rsidRPr="002412B4">
        <w:rPr>
          <w:color w:val="808080" w:themeColor="background1" w:themeShade="80"/>
        </w:rPr>
        <w:t xml:space="preserve">  el</w:t>
      </w:r>
      <w:proofErr w:type="gramEnd"/>
      <w:r w:rsidR="006B1039" w:rsidRPr="002412B4">
        <w:rPr>
          <w:color w:val="808080" w:themeColor="background1" w:themeShade="80"/>
        </w:rPr>
        <w:t xml:space="preserve"> menor es el mejor porque se toma como COSTOS</w:t>
      </w:r>
    </w:p>
    <w:p w14:paraId="03409074" w14:textId="70400735" w:rsidR="00DF2EC6" w:rsidRDefault="00332543" w:rsidP="00DF2EC6">
      <w:pPr>
        <w:ind w:left="708"/>
      </w:pPr>
      <w:r w:rsidRPr="00332543">
        <w:rPr>
          <w:noProof/>
        </w:rPr>
        <w:drawing>
          <wp:anchor distT="0" distB="0" distL="114300" distR="114300" simplePos="0" relativeHeight="251681792" behindDoc="0" locked="0" layoutInCell="1" allowOverlap="1" wp14:anchorId="3639144C" wp14:editId="075954EF">
            <wp:simplePos x="0" y="0"/>
            <wp:positionH relativeFrom="column">
              <wp:posOffset>425893</wp:posOffset>
            </wp:positionH>
            <wp:positionV relativeFrom="paragraph">
              <wp:posOffset>1518088</wp:posOffset>
            </wp:positionV>
            <wp:extent cx="3173095" cy="1905635"/>
            <wp:effectExtent l="0" t="0" r="8255" b="0"/>
            <wp:wrapSquare wrapText="bothSides"/>
            <wp:docPr id="36402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25496" name=""/>
                    <pic:cNvPicPr/>
                  </pic:nvPicPr>
                  <pic:blipFill>
                    <a:blip r:embed="rId39">
                      <a:extLst>
                        <a:ext uri="{28A0092B-C50C-407E-A947-70E740481C1C}">
                          <a14:useLocalDpi xmlns:a14="http://schemas.microsoft.com/office/drawing/2010/main" val="0"/>
                        </a:ext>
                      </a:extLst>
                    </a:blip>
                    <a:stretch>
                      <a:fillRect/>
                    </a:stretch>
                  </pic:blipFill>
                  <pic:spPr>
                    <a:xfrm>
                      <a:off x="0" y="0"/>
                      <a:ext cx="3173095" cy="1905635"/>
                    </a:xfrm>
                    <a:prstGeom prst="rect">
                      <a:avLst/>
                    </a:prstGeom>
                  </pic:spPr>
                </pic:pic>
              </a:graphicData>
            </a:graphic>
            <wp14:sizeRelH relativeFrom="page">
              <wp14:pctWidth>0</wp14:pctWidth>
            </wp14:sizeRelH>
            <wp14:sizeRelV relativeFrom="page">
              <wp14:pctHeight>0</wp14:pctHeight>
            </wp14:sizeRelV>
          </wp:anchor>
        </w:drawing>
      </w:r>
      <w:r w:rsidR="006B1039" w:rsidRPr="002412B4">
        <w:rPr>
          <w:color w:val="808080" w:themeColor="background1" w:themeShade="80"/>
        </w:rPr>
        <w:t xml:space="preserve">Para las calificaciones: </w:t>
      </w:r>
      <w:r w:rsidR="00DC070E" w:rsidRPr="002412B4">
        <w:rPr>
          <w:color w:val="808080" w:themeColor="background1" w:themeShade="80"/>
        </w:rPr>
        <w:t xml:space="preserve">el </w:t>
      </w:r>
      <w:proofErr w:type="spellStart"/>
      <w:r w:rsidR="00DC070E" w:rsidRPr="002412B4">
        <w:rPr>
          <w:color w:val="808080" w:themeColor="background1" w:themeShade="80"/>
        </w:rPr>
        <w:t>mas</w:t>
      </w:r>
      <w:proofErr w:type="spellEnd"/>
      <w:r w:rsidR="00DC070E" w:rsidRPr="002412B4">
        <w:rPr>
          <w:color w:val="808080" w:themeColor="background1" w:themeShade="80"/>
        </w:rPr>
        <w:t xml:space="preserve"> alto es el de mayor calificación (el mejor) y se mide en el rango de 0.97 (minimo de costos) y 10.20 (máximo de cotos</w:t>
      </w:r>
      <w:proofErr w:type="gramStart"/>
      <w:r w:rsidR="00DC070E" w:rsidRPr="002412B4">
        <w:rPr>
          <w:color w:val="808080" w:themeColor="background1" w:themeShade="80"/>
        </w:rPr>
        <w:t>)</w:t>
      </w:r>
      <w:r w:rsidR="00DF2EC6" w:rsidRPr="002412B4">
        <w:rPr>
          <w:color w:val="808080" w:themeColor="background1" w:themeShade="80"/>
        </w:rPr>
        <w:t xml:space="preserve"> </w:t>
      </w:r>
      <w:r w:rsidR="002412B4" w:rsidRPr="002412B4">
        <w:rPr>
          <w:color w:val="808080" w:themeColor="background1" w:themeShade="80"/>
        </w:rPr>
        <w:t>.</w:t>
      </w:r>
      <w:proofErr w:type="gramEnd"/>
      <w:r w:rsidR="002412B4" w:rsidRPr="002412B4">
        <w:rPr>
          <w:color w:val="808080" w:themeColor="background1" w:themeShade="80"/>
        </w:rPr>
        <w:t xml:space="preserve"> Deben tener el peso </w:t>
      </w:r>
      <w:proofErr w:type="spellStart"/>
      <w:r w:rsidR="002412B4" w:rsidRPr="002412B4">
        <w:rPr>
          <w:color w:val="808080" w:themeColor="background1" w:themeShade="80"/>
        </w:rPr>
        <w:t>especifico</w:t>
      </w:r>
      <w:proofErr w:type="spellEnd"/>
      <w:r w:rsidR="002412B4" w:rsidRPr="002412B4">
        <w:rPr>
          <w:color w:val="808080" w:themeColor="background1" w:themeShade="80"/>
        </w:rPr>
        <w:t xml:space="preserve"> relacionada al costo</w:t>
      </w:r>
      <w:r w:rsidR="00DF2EC6" w:rsidRPr="002412B4">
        <w:rPr>
          <w:color w:val="808080" w:themeColor="background1" w:themeShade="80"/>
        </w:rPr>
        <w:br/>
      </w:r>
      <w:r w:rsidR="002412B4" w:rsidRPr="002412B4">
        <w:rPr>
          <w:color w:val="808080" w:themeColor="background1" w:themeShade="80"/>
        </w:rPr>
        <w:br/>
      </w:r>
      <w:r w:rsidR="00DF2EC6" w:rsidRPr="002412B4">
        <w:rPr>
          <w:color w:val="808080" w:themeColor="background1" w:themeShade="80"/>
        </w:rPr>
        <w:t>Del 6 al 8 son subjetivo</w:t>
      </w:r>
      <w:r w:rsidR="00235248" w:rsidRPr="002412B4">
        <w:rPr>
          <w:color w:val="808080" w:themeColor="background1" w:themeShade="80"/>
        </w:rPr>
        <w:t xml:space="preserve">: depende del tipo según se pondera. Ejemplo: la gestión ambiental es importante en una central nuclear </w:t>
      </w:r>
      <w:r w:rsidR="00DF2EC6">
        <w:br/>
      </w:r>
      <w:r>
        <w:br/>
      </w:r>
      <w:r w:rsidRPr="00332543">
        <w:rPr>
          <w:color w:val="808080" w:themeColor="background1" w:themeShade="80"/>
        </w:rPr>
        <w:t xml:space="preserve">Unidades: los valores no suman las mismas unidades por eso lo de arriba lo transformamos en INDICES afectados por la ponderación </w:t>
      </w:r>
      <w:r w:rsidRPr="00332543">
        <w:rPr>
          <w:color w:val="808080" w:themeColor="background1" w:themeShade="80"/>
        </w:rPr>
        <w:br/>
      </w:r>
      <w:r>
        <w:br/>
      </w:r>
      <w:r>
        <w:br/>
      </w:r>
      <w:r>
        <w:br/>
      </w:r>
    </w:p>
    <w:p w14:paraId="12ED49DB" w14:textId="77777777" w:rsidR="00332543" w:rsidRDefault="00332543" w:rsidP="00DF2EC6">
      <w:pPr>
        <w:ind w:left="708"/>
      </w:pPr>
    </w:p>
    <w:p w14:paraId="3F5D835F" w14:textId="79EA0087" w:rsidR="00332543" w:rsidRPr="00E810E8" w:rsidRDefault="00E810E8" w:rsidP="00DF2EC6">
      <w:pPr>
        <w:ind w:left="708"/>
        <w:rPr>
          <w:color w:val="808080" w:themeColor="background1" w:themeShade="80"/>
        </w:rPr>
      </w:pPr>
      <w:r w:rsidRPr="00E810E8">
        <w:rPr>
          <w:color w:val="808080" w:themeColor="background1" w:themeShade="80"/>
        </w:rPr>
        <w:t xml:space="preserve">Elijo la localización C porque es la de puntaje MENOR </w:t>
      </w:r>
    </w:p>
    <w:p w14:paraId="0091A4C9" w14:textId="3F6A53E1" w:rsidR="00332543" w:rsidRDefault="00E810E8" w:rsidP="00DF2EC6">
      <w:pPr>
        <w:ind w:left="708"/>
      </w:pPr>
      <w:r w:rsidRPr="00E810E8">
        <w:rPr>
          <w:noProof/>
        </w:rPr>
        <w:drawing>
          <wp:anchor distT="0" distB="0" distL="114300" distR="114300" simplePos="0" relativeHeight="251682816" behindDoc="0" locked="0" layoutInCell="1" allowOverlap="1" wp14:anchorId="1B0E3559" wp14:editId="5DB07BC7">
            <wp:simplePos x="0" y="0"/>
            <wp:positionH relativeFrom="column">
              <wp:posOffset>449516</wp:posOffset>
            </wp:positionH>
            <wp:positionV relativeFrom="paragraph">
              <wp:posOffset>2567</wp:posOffset>
            </wp:positionV>
            <wp:extent cx="6331644" cy="1912319"/>
            <wp:effectExtent l="0" t="0" r="0" b="0"/>
            <wp:wrapSquare wrapText="bothSides"/>
            <wp:docPr id="2012699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9774" name=""/>
                    <pic:cNvPicPr/>
                  </pic:nvPicPr>
                  <pic:blipFill>
                    <a:blip r:embed="rId40">
                      <a:extLst>
                        <a:ext uri="{28A0092B-C50C-407E-A947-70E740481C1C}">
                          <a14:useLocalDpi xmlns:a14="http://schemas.microsoft.com/office/drawing/2010/main" val="0"/>
                        </a:ext>
                      </a:extLst>
                    </a:blip>
                    <a:stretch>
                      <a:fillRect/>
                    </a:stretch>
                  </pic:blipFill>
                  <pic:spPr>
                    <a:xfrm>
                      <a:off x="0" y="0"/>
                      <a:ext cx="6331644" cy="1912319"/>
                    </a:xfrm>
                    <a:prstGeom prst="rect">
                      <a:avLst/>
                    </a:prstGeom>
                  </pic:spPr>
                </pic:pic>
              </a:graphicData>
            </a:graphic>
          </wp:anchor>
        </w:drawing>
      </w:r>
      <w:r w:rsidR="0049461E">
        <w:tab/>
      </w:r>
    </w:p>
    <w:p w14:paraId="19648DD0" w14:textId="77777777" w:rsidR="0049461E" w:rsidRDefault="0049461E" w:rsidP="00DF2EC6">
      <w:pPr>
        <w:ind w:left="708"/>
      </w:pPr>
    </w:p>
    <w:p w14:paraId="5F712348" w14:textId="4A589887" w:rsidR="0049461E" w:rsidRDefault="0049461E" w:rsidP="00EB1618">
      <w:pPr>
        <w:pStyle w:val="Prrafodelista"/>
        <w:numPr>
          <w:ilvl w:val="0"/>
          <w:numId w:val="30"/>
        </w:numPr>
      </w:pPr>
      <w:r>
        <w:lastRenderedPageBreak/>
        <w:t xml:space="preserve">Método de análisis funcional </w:t>
      </w:r>
    </w:p>
    <w:p w14:paraId="338BAC63" w14:textId="4B3C2A7E" w:rsidR="00BD6605" w:rsidRPr="001368FF" w:rsidRDefault="001368FF" w:rsidP="001368FF">
      <w:pPr>
        <w:pStyle w:val="Prrafodelista"/>
      </w:pPr>
      <w:r w:rsidRPr="001368FF">
        <w:rPr>
          <w:noProof/>
        </w:rPr>
        <w:drawing>
          <wp:anchor distT="0" distB="0" distL="114300" distR="114300" simplePos="0" relativeHeight="251683840" behindDoc="0" locked="0" layoutInCell="1" allowOverlap="1" wp14:anchorId="75B24B16" wp14:editId="127322C1">
            <wp:simplePos x="0" y="0"/>
            <wp:positionH relativeFrom="column">
              <wp:posOffset>457200</wp:posOffset>
            </wp:positionH>
            <wp:positionV relativeFrom="paragraph">
              <wp:posOffset>47171</wp:posOffset>
            </wp:positionV>
            <wp:extent cx="1421546" cy="462955"/>
            <wp:effectExtent l="0" t="0" r="7620" b="0"/>
            <wp:wrapSquare wrapText="bothSides"/>
            <wp:docPr id="1351731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31034" name=""/>
                    <pic:cNvPicPr/>
                  </pic:nvPicPr>
                  <pic:blipFill>
                    <a:blip r:embed="rId41">
                      <a:extLst>
                        <a:ext uri="{28A0092B-C50C-407E-A947-70E740481C1C}">
                          <a14:useLocalDpi xmlns:a14="http://schemas.microsoft.com/office/drawing/2010/main" val="0"/>
                        </a:ext>
                      </a:extLst>
                    </a:blip>
                    <a:stretch>
                      <a:fillRect/>
                    </a:stretch>
                  </pic:blipFill>
                  <pic:spPr>
                    <a:xfrm>
                      <a:off x="0" y="0"/>
                      <a:ext cx="1421546" cy="462955"/>
                    </a:xfrm>
                    <a:prstGeom prst="rect">
                      <a:avLst/>
                    </a:prstGeom>
                  </pic:spPr>
                </pic:pic>
              </a:graphicData>
            </a:graphic>
          </wp:anchor>
        </w:drawing>
      </w:r>
      <w:r w:rsidRPr="001368FF">
        <w:rPr>
          <w:color w:val="808080" w:themeColor="background1" w:themeShade="80"/>
        </w:rPr>
        <w:t xml:space="preserve">Por cada factor </w:t>
      </w:r>
    </w:p>
    <w:p w14:paraId="0AFC9F6A" w14:textId="5C914BEC" w:rsidR="0049461E" w:rsidRPr="00B73514" w:rsidRDefault="008F1B3C" w:rsidP="00DF2EC6">
      <w:pPr>
        <w:ind w:left="708"/>
        <w:rPr>
          <w:color w:val="808080" w:themeColor="background1" w:themeShade="80"/>
        </w:rPr>
      </w:pPr>
      <w:r w:rsidRPr="008F1B3C">
        <w:rPr>
          <w:noProof/>
        </w:rPr>
        <w:drawing>
          <wp:anchor distT="0" distB="0" distL="114300" distR="114300" simplePos="0" relativeHeight="251684864" behindDoc="0" locked="0" layoutInCell="1" allowOverlap="1" wp14:anchorId="45B2F9DC" wp14:editId="0C57AAAA">
            <wp:simplePos x="0" y="0"/>
            <wp:positionH relativeFrom="column">
              <wp:posOffset>565541</wp:posOffset>
            </wp:positionH>
            <wp:positionV relativeFrom="paragraph">
              <wp:posOffset>363268</wp:posOffset>
            </wp:positionV>
            <wp:extent cx="6015990" cy="2498725"/>
            <wp:effectExtent l="0" t="0" r="3810" b="0"/>
            <wp:wrapSquare wrapText="bothSides"/>
            <wp:docPr id="1836357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57374" name=""/>
                    <pic:cNvPicPr/>
                  </pic:nvPicPr>
                  <pic:blipFill>
                    <a:blip r:embed="rId42">
                      <a:extLst>
                        <a:ext uri="{28A0092B-C50C-407E-A947-70E740481C1C}">
                          <a14:useLocalDpi xmlns:a14="http://schemas.microsoft.com/office/drawing/2010/main" val="0"/>
                        </a:ext>
                      </a:extLst>
                    </a:blip>
                    <a:stretch>
                      <a:fillRect/>
                    </a:stretch>
                  </pic:blipFill>
                  <pic:spPr>
                    <a:xfrm>
                      <a:off x="0" y="0"/>
                      <a:ext cx="6015990" cy="2498725"/>
                    </a:xfrm>
                    <a:prstGeom prst="rect">
                      <a:avLst/>
                    </a:prstGeom>
                  </pic:spPr>
                </pic:pic>
              </a:graphicData>
            </a:graphic>
            <wp14:sizeRelH relativeFrom="margin">
              <wp14:pctWidth>0</wp14:pctWidth>
            </wp14:sizeRelH>
            <wp14:sizeRelV relativeFrom="margin">
              <wp14:pctHeight>0</wp14:pctHeight>
            </wp14:sizeRelV>
          </wp:anchor>
        </w:drawing>
      </w:r>
    </w:p>
    <w:p w14:paraId="2483569D" w14:textId="732387DD" w:rsidR="00B73514" w:rsidRDefault="008F1B3C" w:rsidP="00B73514">
      <w:pPr>
        <w:ind w:left="708"/>
        <w:rPr>
          <w:color w:val="808080" w:themeColor="background1" w:themeShade="80"/>
        </w:rPr>
      </w:pPr>
      <w:r w:rsidRPr="00B73514">
        <w:rPr>
          <w:color w:val="808080" w:themeColor="background1" w:themeShade="80"/>
        </w:rPr>
        <w:t xml:space="preserve">Entre A/B y B/C elijo el de menor índice. Si B y C =1, ajusto los subjetivos </w:t>
      </w:r>
    </w:p>
    <w:p w14:paraId="26D7C4DB" w14:textId="7B7E62A2" w:rsidR="00B73514" w:rsidRPr="0057116F" w:rsidRDefault="00145F86" w:rsidP="00EB1618">
      <w:pPr>
        <w:pStyle w:val="Prrafodelista"/>
        <w:numPr>
          <w:ilvl w:val="0"/>
          <w:numId w:val="30"/>
        </w:numPr>
      </w:pPr>
      <w:r>
        <w:t>Método</w:t>
      </w:r>
      <w:r w:rsidR="00B73514">
        <w:t xml:space="preserve"> Brown </w:t>
      </w:r>
      <w:proofErr w:type="gramStart"/>
      <w:r w:rsidR="00B73514">
        <w:t xml:space="preserve">Gibson </w:t>
      </w:r>
      <w:r w:rsidR="0057116F">
        <w:t>:</w:t>
      </w:r>
      <w:proofErr w:type="gramEnd"/>
      <w:r w:rsidR="0057116F">
        <w:rPr>
          <w:color w:val="808080" w:themeColor="background1" w:themeShade="80"/>
        </w:rPr>
        <w:t xml:space="preserve"> analiza los factores objetivos y subjetivos por separado</w:t>
      </w:r>
    </w:p>
    <w:p w14:paraId="0C6536F6" w14:textId="77777777" w:rsidR="0057116F" w:rsidRDefault="0057116F" w:rsidP="0057116F">
      <w:pPr>
        <w:pStyle w:val="Prrafodelista"/>
      </w:pPr>
    </w:p>
    <w:p w14:paraId="172E7745" w14:textId="19E71B6E" w:rsidR="0057116F" w:rsidRDefault="005C0164" w:rsidP="0057116F">
      <w:pPr>
        <w:pStyle w:val="Prrafodelista"/>
      </w:pPr>
      <w:r w:rsidRPr="005C0164">
        <w:rPr>
          <w:noProof/>
        </w:rPr>
        <w:drawing>
          <wp:inline distT="0" distB="0" distL="0" distR="0" wp14:anchorId="7DA6DECC" wp14:editId="68AC8B77">
            <wp:extent cx="3142770" cy="207010"/>
            <wp:effectExtent l="0" t="0" r="635" b="2540"/>
            <wp:docPr id="165369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4799" name=""/>
                    <pic:cNvPicPr/>
                  </pic:nvPicPr>
                  <pic:blipFill>
                    <a:blip r:embed="rId43"/>
                    <a:stretch>
                      <a:fillRect/>
                    </a:stretch>
                  </pic:blipFill>
                  <pic:spPr>
                    <a:xfrm>
                      <a:off x="0" y="0"/>
                      <a:ext cx="3229314" cy="212711"/>
                    </a:xfrm>
                    <a:prstGeom prst="rect">
                      <a:avLst/>
                    </a:prstGeom>
                  </pic:spPr>
                </pic:pic>
              </a:graphicData>
            </a:graphic>
          </wp:inline>
        </w:drawing>
      </w:r>
      <w:r w:rsidR="00145F86">
        <w:t xml:space="preserve"> </w:t>
      </w:r>
      <w:proofErr w:type="spellStart"/>
      <w:r w:rsidR="00145F86" w:rsidRPr="00145F86">
        <w:rPr>
          <w:color w:val="808080" w:themeColor="background1" w:themeShade="80"/>
        </w:rPr>
        <w:t>FSi</w:t>
      </w:r>
      <w:proofErr w:type="spellEnd"/>
      <w:r w:rsidR="00145F86" w:rsidRPr="00145F86">
        <w:rPr>
          <w:color w:val="808080" w:themeColor="background1" w:themeShade="80"/>
        </w:rPr>
        <w:t xml:space="preserve">: definido por </w:t>
      </w:r>
      <w:r w:rsidR="00861E0C">
        <w:rPr>
          <w:color w:val="808080" w:themeColor="background1" w:themeShade="80"/>
        </w:rPr>
        <w:t>rubro</w:t>
      </w:r>
      <w:r w:rsidR="00145F86" w:rsidRPr="00145F86">
        <w:rPr>
          <w:color w:val="808080" w:themeColor="background1" w:themeShade="80"/>
        </w:rPr>
        <w:t xml:space="preserve"> </w:t>
      </w:r>
    </w:p>
    <w:p w14:paraId="6DBDDA63" w14:textId="0178C637" w:rsidR="00B73514" w:rsidRPr="00145F86" w:rsidRDefault="00145F86" w:rsidP="0057116F">
      <w:pPr>
        <w:pStyle w:val="Prrafodelista"/>
        <w:rPr>
          <w:i/>
          <w:iCs/>
        </w:rPr>
      </w:pPr>
      <w:r w:rsidRPr="00145F86">
        <w:rPr>
          <w:i/>
          <w:iCs/>
          <w:noProof/>
        </w:rPr>
        <mc:AlternateContent>
          <mc:Choice Requires="wps">
            <w:drawing>
              <wp:anchor distT="0" distB="0" distL="114300" distR="114300" simplePos="0" relativeHeight="251688960" behindDoc="0" locked="0" layoutInCell="1" allowOverlap="1" wp14:anchorId="6203CC4E" wp14:editId="25D4CCC9">
                <wp:simplePos x="0" y="0"/>
                <wp:positionH relativeFrom="column">
                  <wp:posOffset>2585677</wp:posOffset>
                </wp:positionH>
                <wp:positionV relativeFrom="paragraph">
                  <wp:posOffset>300185</wp:posOffset>
                </wp:positionV>
                <wp:extent cx="1290918" cy="829444"/>
                <wp:effectExtent l="0" t="0" r="24130" b="27940"/>
                <wp:wrapNone/>
                <wp:docPr id="1388501560" name="Elipse 3"/>
                <wp:cNvGraphicFramePr/>
                <a:graphic xmlns:a="http://schemas.openxmlformats.org/drawingml/2006/main">
                  <a:graphicData uri="http://schemas.microsoft.com/office/word/2010/wordprocessingShape">
                    <wps:wsp>
                      <wps:cNvSpPr/>
                      <wps:spPr>
                        <a:xfrm>
                          <a:off x="0" y="0"/>
                          <a:ext cx="1290918" cy="829444"/>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CC6737" id="Elipse 3" o:spid="_x0000_s1026" style="position:absolute;margin-left:203.6pt;margin-top:23.65pt;width:101.65pt;height:65.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Q7DUgIAAPoEAAAOAAAAZHJzL2Uyb0RvYy54bWysVE1vGjEQvVfqf7B8b5ZFNA0oS4SIUlWK&#10;kihJlbPjtcGq1+OODQv99R17lyVtOFW9mLHnzdfjzV5e7RrLtgqDAVfx8mzEmXISauNWFf/+fPPp&#10;grMQhauFBacqvleBX80/frhs/UyNYQ22VsgoiQuz1ld8HaOfFUWQa9WIcAZeOXJqwEZEuuKqqFG0&#10;lL2xxXg0Oi9awNojSBUCvV53Tj7P+bVWMt5rHVRktuLUW8wn5vM1ncX8UsxWKPzayL4N8Q9dNMI4&#10;KjqkuhZRsA2ad6kaIxEC6HgmoSlAayNVnoGmKUd/TfO0Fl7lWYic4Aeawv9LK++2T/4BiYbWh1kg&#10;M02x09ikX+qP7TJZ+4EstYtM0mM5no6mJf29knwX4+lkMklsFsdojyF+VdCwZFRcWWt8SPOImdje&#10;htihD6j07ODGWJvej91kK+6tSgDrHpVmpqb645woC0UtLbKtoL9YSKlcPO8byegUpinrEFieCrSx&#10;7IN6bApTWUBD4OhU4J8Vh4hcFVwcghvjAE8lqH8MlTv8Yfpu5jT+K9T7B2QInXyDlzeGKL0VIT4I&#10;JL2SsmkH4z0d2kJbcegtztaAv069JzzJiLyctaT/ioefG4GKM/vNkcCm5WSSFiZfJp+/jOmCbz2v&#10;bz1u0yyB+C9p273MZsJHezA1QvNCq7pIVcklnKTaFZcRD5dl7PaSll2qxSLDaEm8iLfuycuUPLGa&#10;9PK8exHoe11FUuQdHHblnbY6bIp0sNhE0CYL78hrzzctWFZv/zFIG/z2nlHHT9b8NwAAAP//AwBQ&#10;SwMEFAAGAAgAAAAhAHyiyR3fAAAACgEAAA8AAABkcnMvZG93bnJldi54bWxMj8FOwzAMhu9IvENk&#10;JG4s2YBlK00nxAQXOLCCEMes8dqKxqmabC1vjznBzZY//f7+fDP5TpxwiG0gA/OZAoFUBddSbeD9&#10;7fFqBSImS852gdDAN0bYFOdnuc1cGGmHpzLVgkMoZtZAk1KfSRmrBr2Ns9Aj8e0QBm8Tr0Mt3WBH&#10;DvedXCi1lN62xB8a2+NDg9VXefQGnnRJhy19bh3Sbj0++5fX6WNlzOXFdH8HIuGU/mD41Wd1KNhp&#10;H47kougM3Ci9YJQHfQ2CgeVc3YLYM6n1GmSRy/8Vih8AAAD//wMAUEsBAi0AFAAGAAgAAAAhALaD&#10;OJL+AAAA4QEAABMAAAAAAAAAAAAAAAAAAAAAAFtDb250ZW50X1R5cGVzXS54bWxQSwECLQAUAAYA&#10;CAAAACEAOP0h/9YAAACUAQAACwAAAAAAAAAAAAAAAAAvAQAAX3JlbHMvLnJlbHNQSwECLQAUAAYA&#10;CAAAACEAWIEOw1ICAAD6BAAADgAAAAAAAAAAAAAAAAAuAgAAZHJzL2Uyb0RvYy54bWxQSwECLQAU&#10;AAYACAAAACEAfKLJHd8AAAAKAQAADwAAAAAAAAAAAAAAAACsBAAAZHJzL2Rvd25yZXYueG1sUEsF&#10;BgAAAAAEAAQA8wAAALgFAAAAAA==&#10;" filled="f" strokecolor="#4ea72e [3209]" strokeweight="1pt">
                <v:stroke joinstyle="miter"/>
              </v:oval>
            </w:pict>
          </mc:Fallback>
        </mc:AlternateContent>
      </w:r>
      <w:r w:rsidR="002E46A1" w:rsidRPr="00145F86">
        <w:rPr>
          <w:i/>
          <w:iCs/>
          <w:noProof/>
        </w:rPr>
        <w:drawing>
          <wp:anchor distT="0" distB="0" distL="114300" distR="114300" simplePos="0" relativeHeight="251685888" behindDoc="0" locked="0" layoutInCell="1" allowOverlap="1" wp14:anchorId="457166AC" wp14:editId="0CA958CD">
            <wp:simplePos x="0" y="0"/>
            <wp:positionH relativeFrom="column">
              <wp:posOffset>457200</wp:posOffset>
            </wp:positionH>
            <wp:positionV relativeFrom="paragraph">
              <wp:posOffset>177165</wp:posOffset>
            </wp:positionV>
            <wp:extent cx="3305810" cy="1252220"/>
            <wp:effectExtent l="0" t="0" r="8890" b="5080"/>
            <wp:wrapSquare wrapText="bothSides"/>
            <wp:docPr id="354759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9460" name=""/>
                    <pic:cNvPicPr/>
                  </pic:nvPicPr>
                  <pic:blipFill>
                    <a:blip r:embed="rId44">
                      <a:extLst>
                        <a:ext uri="{28A0092B-C50C-407E-A947-70E740481C1C}">
                          <a14:useLocalDpi xmlns:a14="http://schemas.microsoft.com/office/drawing/2010/main" val="0"/>
                        </a:ext>
                      </a:extLst>
                    </a:blip>
                    <a:stretch>
                      <a:fillRect/>
                    </a:stretch>
                  </pic:blipFill>
                  <pic:spPr>
                    <a:xfrm>
                      <a:off x="0" y="0"/>
                      <a:ext cx="3305810" cy="1252220"/>
                    </a:xfrm>
                    <a:prstGeom prst="rect">
                      <a:avLst/>
                    </a:prstGeom>
                  </pic:spPr>
                </pic:pic>
              </a:graphicData>
            </a:graphic>
            <wp14:sizeRelH relativeFrom="margin">
              <wp14:pctWidth>0</wp14:pctWidth>
            </wp14:sizeRelH>
            <wp14:sizeRelV relativeFrom="margin">
              <wp14:pctHeight>0</wp14:pctHeight>
            </wp14:sizeRelV>
          </wp:anchor>
        </w:drawing>
      </w:r>
      <w:r w:rsidR="005C0164" w:rsidRPr="00145F86">
        <w:rPr>
          <w:i/>
          <w:iCs/>
        </w:rPr>
        <w:t>Factores O</w:t>
      </w:r>
      <w:r w:rsidR="00911020" w:rsidRPr="00145F86">
        <w:rPr>
          <w:i/>
          <w:iCs/>
        </w:rPr>
        <w:t>bjetivos</w:t>
      </w:r>
      <w:r w:rsidR="00911020" w:rsidRPr="00145F86">
        <w:rPr>
          <w:i/>
          <w:iCs/>
        </w:rPr>
        <w:br/>
      </w:r>
    </w:p>
    <w:p w14:paraId="6577314C" w14:textId="221457CB" w:rsidR="00B73514" w:rsidRPr="00145F86" w:rsidRDefault="00B73514" w:rsidP="00B73514">
      <w:pPr>
        <w:rPr>
          <w:color w:val="808080" w:themeColor="background1" w:themeShade="80"/>
        </w:rPr>
      </w:pPr>
    </w:p>
    <w:p w14:paraId="736364C1" w14:textId="02D8E05C" w:rsidR="0049461E" w:rsidRPr="00145F86" w:rsidRDefault="006E04EE" w:rsidP="00DF2EC6">
      <w:pPr>
        <w:ind w:left="708"/>
        <w:rPr>
          <w:color w:val="808080" w:themeColor="background1" w:themeShade="80"/>
        </w:rPr>
      </w:pPr>
      <w:r w:rsidRPr="00145F86">
        <w:rPr>
          <w:noProof/>
          <w:color w:val="808080" w:themeColor="background1" w:themeShade="80"/>
        </w:rPr>
        <w:drawing>
          <wp:anchor distT="0" distB="0" distL="114300" distR="114300" simplePos="0" relativeHeight="251686912" behindDoc="0" locked="0" layoutInCell="1" allowOverlap="1" wp14:anchorId="7D05F1CA" wp14:editId="5CA76C2D">
            <wp:simplePos x="0" y="0"/>
            <wp:positionH relativeFrom="column">
              <wp:posOffset>5442542</wp:posOffset>
            </wp:positionH>
            <wp:positionV relativeFrom="paragraph">
              <wp:posOffset>191476</wp:posOffset>
            </wp:positionV>
            <wp:extent cx="937260" cy="680720"/>
            <wp:effectExtent l="0" t="0" r="0" b="5080"/>
            <wp:wrapSquare wrapText="bothSides"/>
            <wp:docPr id="165597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0601" name=""/>
                    <pic:cNvPicPr/>
                  </pic:nvPicPr>
                  <pic:blipFill>
                    <a:blip r:embed="rId45">
                      <a:extLst>
                        <a:ext uri="{28A0092B-C50C-407E-A947-70E740481C1C}">
                          <a14:useLocalDpi xmlns:a14="http://schemas.microsoft.com/office/drawing/2010/main" val="0"/>
                        </a:ext>
                      </a:extLst>
                    </a:blip>
                    <a:stretch>
                      <a:fillRect/>
                    </a:stretch>
                  </pic:blipFill>
                  <pic:spPr>
                    <a:xfrm>
                      <a:off x="0" y="0"/>
                      <a:ext cx="937260" cy="680720"/>
                    </a:xfrm>
                    <a:prstGeom prst="rect">
                      <a:avLst/>
                    </a:prstGeom>
                  </pic:spPr>
                </pic:pic>
              </a:graphicData>
            </a:graphic>
            <wp14:sizeRelH relativeFrom="margin">
              <wp14:pctWidth>0</wp14:pctWidth>
            </wp14:sizeRelH>
            <wp14:sizeRelV relativeFrom="margin">
              <wp14:pctHeight>0</wp14:pctHeight>
            </wp14:sizeRelV>
          </wp:anchor>
        </w:drawing>
      </w:r>
      <w:r w:rsidR="00145F86" w:rsidRPr="00145F86">
        <w:rPr>
          <w:color w:val="808080" w:themeColor="background1" w:themeShade="80"/>
        </w:rPr>
        <w:t xml:space="preserve">Costos </w:t>
      </w:r>
    </w:p>
    <w:p w14:paraId="4592D3B2" w14:textId="45DB4BCD" w:rsidR="0049461E" w:rsidRDefault="006E04EE" w:rsidP="00DF2EC6">
      <w:pPr>
        <w:ind w:left="708"/>
      </w:pPr>
      <w:r>
        <w:rPr>
          <w:noProof/>
        </w:rPr>
        <mc:AlternateContent>
          <mc:Choice Requires="wps">
            <w:drawing>
              <wp:anchor distT="0" distB="0" distL="114300" distR="114300" simplePos="0" relativeHeight="251687936" behindDoc="0" locked="0" layoutInCell="1" allowOverlap="1" wp14:anchorId="5E339D5E" wp14:editId="253A0657">
                <wp:simplePos x="0" y="0"/>
                <wp:positionH relativeFrom="column">
                  <wp:posOffset>4890566</wp:posOffset>
                </wp:positionH>
                <wp:positionV relativeFrom="paragraph">
                  <wp:posOffset>230019</wp:posOffset>
                </wp:positionV>
                <wp:extent cx="553571" cy="359811"/>
                <wp:effectExtent l="38100" t="0" r="18415" b="59690"/>
                <wp:wrapNone/>
                <wp:docPr id="165158135" name="Conector recto de flecha 1"/>
                <wp:cNvGraphicFramePr/>
                <a:graphic xmlns:a="http://schemas.openxmlformats.org/drawingml/2006/main">
                  <a:graphicData uri="http://schemas.microsoft.com/office/word/2010/wordprocessingShape">
                    <wps:wsp>
                      <wps:cNvCnPr/>
                      <wps:spPr>
                        <a:xfrm flipH="1">
                          <a:off x="0" y="0"/>
                          <a:ext cx="553571" cy="3598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FA0A6A" id="_x0000_t32" coordsize="21600,21600" o:spt="32" o:oned="t" path="m,l21600,21600e" filled="f">
                <v:path arrowok="t" fillok="f" o:connecttype="none"/>
                <o:lock v:ext="edit" shapetype="t"/>
              </v:shapetype>
              <v:shape id="Conector recto de flecha 1" o:spid="_x0000_s1026" type="#_x0000_t32" style="position:absolute;margin-left:385.1pt;margin-top:18.1pt;width:43.6pt;height:28.3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YiDxAEAAM0DAAAOAAAAZHJzL2Uyb0RvYy54bWysU8mO1DAQvSPxD5bvdDozahiiTs+hh+WA&#10;YMTyAR6nnFh4U7noJH+P7XRnEIuEEJeSY9d79V5VZX87WcNOgFF71/J6s+UMnPSddn3Lv3x+/eyG&#10;s0jCdcJ4By2fIfLbw9Mn+zE0cOUHbzpAlkhcbMbQ8oEoNFUV5QBWxI0P4NKj8mgFpU/sqw7FmNit&#10;qa622+fV6LEL6CXEmG7vlkd+KPxKgaQPSkUgZlqetFGJWOJDjtVhL5oeRRi0PMsQ/6DCCu1S0ZXq&#10;TpBg31D/QmW1RB+9oo30tvJKaQnFQ3JTb39y82kQAYqX1JwY1jbF/0cr35+O7h5TG8YQmxjuMbuY&#10;FFqmjA5v00yLr6SUTaVt89o2mIjJdLnbXe9e1JzJ9HS9e3lT17mt1UKT6QJGegPesnxoeSQUuh/o&#10;6J1LA/K4lBCnd5EW4AWQwcblSEKbV65jNIe0RYRauN7AuU5OqR71lxPNBhb4R1BMd0nnUqasFhwN&#10;spNIS9F9vag1LmVmiNLGrKBtsf9H0Dk3w6Cs298C1+xS0TtagVY7j7+rStNFqlryL64Xr9n2g+/m&#10;Ms3SjrQzZQ7n/c5L+eN3gT/+hYfvAAAA//8DAFBLAwQUAAYACAAAACEAGtHd8OEAAAAJAQAADwAA&#10;AGRycy9kb3ducmV2LnhtbEyPwU7DMAyG70i8Q2QkbixdKevWNZ0QEhdAMMYuu2WN11Y0TpVkW+Hp&#10;MSc4WZY//f7+cjXaXpzQh86RgukkAYFUO9NRo2D78XgzBxGiJqN7R6jgCwOsqsuLUhfGnekdT5vY&#10;CA6hUGgFbYxDIWWoW7Q6TNyAxLeD81ZHXn0jjddnDre9TJNkJq3uiD+0esCHFuvPzdEqeJn6t6d8&#10;93rIQuO/d/ScrcPaKXV9Nd4vQUQc4x8Mv/qsDhU77d2RTBC9gjxPUkYV3M54MjC/yzMQewWLdAGy&#10;KuX/BtUPAAAA//8DAFBLAQItABQABgAIAAAAIQC2gziS/gAAAOEBAAATAAAAAAAAAAAAAAAAAAAA&#10;AABbQ29udGVudF9UeXBlc10ueG1sUEsBAi0AFAAGAAgAAAAhADj9If/WAAAAlAEAAAsAAAAAAAAA&#10;AAAAAAAALwEAAF9yZWxzLy5yZWxzUEsBAi0AFAAGAAgAAAAhACJNiIPEAQAAzQMAAA4AAAAAAAAA&#10;AAAAAAAALgIAAGRycy9lMm9Eb2MueG1sUEsBAi0AFAAGAAgAAAAhABrR3fDhAAAACQEAAA8AAAAA&#10;AAAAAAAAAAAAHgQAAGRycy9kb3ducmV2LnhtbFBLBQYAAAAABAAEAPMAAAAsBQAAAAA=&#10;" strokecolor="black [3200]" strokeweight=".5pt">
                <v:stroke endarrow="block" joinstyle="miter"/>
              </v:shape>
            </w:pict>
          </mc:Fallback>
        </mc:AlternateContent>
      </w:r>
    </w:p>
    <w:p w14:paraId="490FCB92" w14:textId="7801EC64" w:rsidR="002E46A1" w:rsidRDefault="002E46A1" w:rsidP="00DF2EC6">
      <w:pPr>
        <w:ind w:left="708"/>
      </w:pPr>
      <w:r w:rsidRPr="002E46A1">
        <w:rPr>
          <w:noProof/>
        </w:rPr>
        <w:drawing>
          <wp:inline distT="0" distB="0" distL="0" distR="0" wp14:anchorId="3955D71B" wp14:editId="518F4C77">
            <wp:extent cx="4587368" cy="791657"/>
            <wp:effectExtent l="0" t="0" r="3810" b="8890"/>
            <wp:docPr id="33211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9818" name=""/>
                    <pic:cNvPicPr/>
                  </pic:nvPicPr>
                  <pic:blipFill>
                    <a:blip r:embed="rId46"/>
                    <a:stretch>
                      <a:fillRect/>
                    </a:stretch>
                  </pic:blipFill>
                  <pic:spPr>
                    <a:xfrm>
                      <a:off x="0" y="0"/>
                      <a:ext cx="4614844" cy="796399"/>
                    </a:xfrm>
                    <a:prstGeom prst="rect">
                      <a:avLst/>
                    </a:prstGeom>
                  </pic:spPr>
                </pic:pic>
              </a:graphicData>
            </a:graphic>
          </wp:inline>
        </w:drawing>
      </w:r>
    </w:p>
    <w:p w14:paraId="0940090A" w14:textId="415F9A0A" w:rsidR="005813A7" w:rsidRDefault="00157201" w:rsidP="00DF2EC6">
      <w:pPr>
        <w:ind w:left="708"/>
      </w:pPr>
      <w:r w:rsidRPr="004C50A0">
        <w:rPr>
          <w:i/>
          <w:iCs/>
          <w:noProof/>
        </w:rPr>
        <w:drawing>
          <wp:anchor distT="0" distB="0" distL="114300" distR="114300" simplePos="0" relativeHeight="251689984" behindDoc="0" locked="0" layoutInCell="1" allowOverlap="1" wp14:anchorId="1B73613E" wp14:editId="3E2B780C">
            <wp:simplePos x="0" y="0"/>
            <wp:positionH relativeFrom="column">
              <wp:posOffset>448945</wp:posOffset>
            </wp:positionH>
            <wp:positionV relativeFrom="paragraph">
              <wp:posOffset>531868</wp:posOffset>
            </wp:positionV>
            <wp:extent cx="3313494" cy="1762049"/>
            <wp:effectExtent l="0" t="0" r="1270" b="0"/>
            <wp:wrapSquare wrapText="bothSides"/>
            <wp:docPr id="160351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5281" name=""/>
                    <pic:cNvPicPr/>
                  </pic:nvPicPr>
                  <pic:blipFill>
                    <a:blip r:embed="rId47">
                      <a:extLst>
                        <a:ext uri="{28A0092B-C50C-407E-A947-70E740481C1C}">
                          <a14:useLocalDpi xmlns:a14="http://schemas.microsoft.com/office/drawing/2010/main" val="0"/>
                        </a:ext>
                      </a:extLst>
                    </a:blip>
                    <a:stretch>
                      <a:fillRect/>
                    </a:stretch>
                  </pic:blipFill>
                  <pic:spPr>
                    <a:xfrm>
                      <a:off x="0" y="0"/>
                      <a:ext cx="3313494" cy="1762049"/>
                    </a:xfrm>
                    <a:prstGeom prst="rect">
                      <a:avLst/>
                    </a:prstGeom>
                  </pic:spPr>
                </pic:pic>
              </a:graphicData>
            </a:graphic>
          </wp:anchor>
        </w:drawing>
      </w:r>
      <w:r w:rsidR="00861E0C" w:rsidRPr="004C50A0">
        <w:rPr>
          <w:i/>
          <w:iCs/>
        </w:rPr>
        <w:t xml:space="preserve">Factores Subjetivos </w:t>
      </w:r>
      <w:r w:rsidR="00142184">
        <w:br/>
      </w:r>
      <w:r w:rsidR="005813A7">
        <w:br/>
        <w:t xml:space="preserve">W: </w:t>
      </w:r>
      <w:r w:rsidR="005813A7" w:rsidRPr="00157201">
        <w:rPr>
          <w:color w:val="808080" w:themeColor="background1" w:themeShade="80"/>
        </w:rPr>
        <w:t xml:space="preserve">Comparo bajo criterio </w:t>
      </w:r>
    </w:p>
    <w:p w14:paraId="5BAC8E8E" w14:textId="77777777" w:rsidR="006F63DE" w:rsidRDefault="00157201" w:rsidP="00DF2EC6">
      <w:pPr>
        <w:ind w:left="708"/>
      </w:pPr>
      <w:r w:rsidRPr="00157201">
        <w:rPr>
          <w:color w:val="808080" w:themeColor="background1" w:themeShade="80"/>
        </w:rPr>
        <w:t xml:space="preserve">Si es menor: va 0 </w:t>
      </w:r>
      <w:r w:rsidRPr="00157201">
        <w:rPr>
          <w:color w:val="808080" w:themeColor="background1" w:themeShade="80"/>
        </w:rPr>
        <w:br/>
        <w:t xml:space="preserve">Si es mayor o igual va 1 </w:t>
      </w:r>
      <w:r w:rsidR="00142184">
        <w:br/>
      </w:r>
      <w:r w:rsidR="00142184">
        <w:br/>
      </w:r>
      <w:r w:rsidR="00142184">
        <w:br/>
      </w:r>
      <w:r w:rsidR="00142184">
        <w:br/>
      </w:r>
      <w:r w:rsidR="00142184">
        <w:br/>
      </w:r>
      <w:r w:rsidR="00142184">
        <w:br/>
      </w:r>
      <w:r w:rsidR="00142184">
        <w:br/>
      </w:r>
      <w:r w:rsidR="00142184">
        <w:br/>
      </w:r>
      <w:r w:rsidR="00142184">
        <w:br/>
      </w:r>
    </w:p>
    <w:p w14:paraId="592ABD39" w14:textId="77777777" w:rsidR="006F63DE" w:rsidRDefault="006F63DE" w:rsidP="00DF2EC6">
      <w:pPr>
        <w:ind w:left="708"/>
      </w:pPr>
    </w:p>
    <w:p w14:paraId="647913A8" w14:textId="1CFF26F5" w:rsidR="00145F86" w:rsidRDefault="002C100A" w:rsidP="00DF2EC6">
      <w:pPr>
        <w:ind w:left="708"/>
        <w:rPr>
          <w:color w:val="808080" w:themeColor="background1" w:themeShade="80"/>
        </w:rPr>
      </w:pPr>
      <w:r w:rsidRPr="002C100A">
        <w:rPr>
          <w:noProof/>
        </w:rPr>
        <w:lastRenderedPageBreak/>
        <w:drawing>
          <wp:anchor distT="0" distB="0" distL="114300" distR="114300" simplePos="0" relativeHeight="251692032" behindDoc="0" locked="0" layoutInCell="1" allowOverlap="1" wp14:anchorId="315BA3E7" wp14:editId="6C97A138">
            <wp:simplePos x="0" y="0"/>
            <wp:positionH relativeFrom="page">
              <wp:posOffset>2489689</wp:posOffset>
            </wp:positionH>
            <wp:positionV relativeFrom="paragraph">
              <wp:posOffset>330493</wp:posOffset>
            </wp:positionV>
            <wp:extent cx="4557395" cy="885190"/>
            <wp:effectExtent l="0" t="0" r="0" b="0"/>
            <wp:wrapSquare wrapText="bothSides"/>
            <wp:docPr id="1587610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0888" name=""/>
                    <pic:cNvPicPr/>
                  </pic:nvPicPr>
                  <pic:blipFill>
                    <a:blip r:embed="rId48">
                      <a:extLst>
                        <a:ext uri="{28A0092B-C50C-407E-A947-70E740481C1C}">
                          <a14:useLocalDpi xmlns:a14="http://schemas.microsoft.com/office/drawing/2010/main" val="0"/>
                        </a:ext>
                      </a:extLst>
                    </a:blip>
                    <a:stretch>
                      <a:fillRect/>
                    </a:stretch>
                  </pic:blipFill>
                  <pic:spPr>
                    <a:xfrm>
                      <a:off x="0" y="0"/>
                      <a:ext cx="4557395" cy="885190"/>
                    </a:xfrm>
                    <a:prstGeom prst="rect">
                      <a:avLst/>
                    </a:prstGeom>
                  </pic:spPr>
                </pic:pic>
              </a:graphicData>
            </a:graphic>
            <wp14:sizeRelH relativeFrom="margin">
              <wp14:pctWidth>0</wp14:pctWidth>
            </wp14:sizeRelH>
            <wp14:sizeRelV relativeFrom="margin">
              <wp14:pctHeight>0</wp14:pctHeight>
            </wp14:sizeRelV>
          </wp:anchor>
        </w:drawing>
      </w:r>
      <w:r w:rsidR="006F63DE" w:rsidRPr="006F63DE">
        <w:rPr>
          <w:noProof/>
          <w:color w:val="808080" w:themeColor="background1" w:themeShade="80"/>
        </w:rPr>
        <w:drawing>
          <wp:anchor distT="0" distB="0" distL="114300" distR="114300" simplePos="0" relativeHeight="251691008" behindDoc="0" locked="0" layoutInCell="1" allowOverlap="1" wp14:anchorId="5AE75C67" wp14:editId="14B3A0DE">
            <wp:simplePos x="0" y="0"/>
            <wp:positionH relativeFrom="column">
              <wp:posOffset>287313</wp:posOffset>
            </wp:positionH>
            <wp:positionV relativeFrom="paragraph">
              <wp:posOffset>273587</wp:posOffset>
            </wp:positionV>
            <wp:extent cx="1624330" cy="2081530"/>
            <wp:effectExtent l="0" t="0" r="0" b="0"/>
            <wp:wrapSquare wrapText="bothSides"/>
            <wp:docPr id="59349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99311" name=""/>
                    <pic:cNvPicPr/>
                  </pic:nvPicPr>
                  <pic:blipFill>
                    <a:blip r:embed="rId49">
                      <a:extLst>
                        <a:ext uri="{28A0092B-C50C-407E-A947-70E740481C1C}">
                          <a14:useLocalDpi xmlns:a14="http://schemas.microsoft.com/office/drawing/2010/main" val="0"/>
                        </a:ext>
                      </a:extLst>
                    </a:blip>
                    <a:stretch>
                      <a:fillRect/>
                    </a:stretch>
                  </pic:blipFill>
                  <pic:spPr>
                    <a:xfrm>
                      <a:off x="0" y="0"/>
                      <a:ext cx="1624330" cy="2081530"/>
                    </a:xfrm>
                    <a:prstGeom prst="rect">
                      <a:avLst/>
                    </a:prstGeom>
                  </pic:spPr>
                </pic:pic>
              </a:graphicData>
            </a:graphic>
            <wp14:sizeRelH relativeFrom="margin">
              <wp14:pctWidth>0</wp14:pctWidth>
            </wp14:sizeRelH>
            <wp14:sizeRelV relativeFrom="margin">
              <wp14:pctHeight>0</wp14:pctHeight>
            </wp14:sizeRelV>
          </wp:anchor>
        </w:drawing>
      </w:r>
      <w:r w:rsidR="00157201">
        <w:t xml:space="preserve">R: </w:t>
      </w:r>
      <w:r w:rsidR="006F63DE" w:rsidRPr="006F63DE">
        <w:rPr>
          <w:color w:val="808080" w:themeColor="background1" w:themeShade="80"/>
        </w:rPr>
        <w:t>Comparo por locación</w:t>
      </w:r>
      <w:r w:rsidR="006F63DE" w:rsidRPr="006F63DE">
        <w:t xml:space="preserve"> </w:t>
      </w:r>
    </w:p>
    <w:p w14:paraId="60AC58BE" w14:textId="1F1BAD0C" w:rsidR="002C100A" w:rsidRPr="002C100A" w:rsidRDefault="002C100A" w:rsidP="002C100A"/>
    <w:p w14:paraId="0FECE220" w14:textId="37463579" w:rsidR="002C100A" w:rsidRPr="002C100A" w:rsidRDefault="002C100A" w:rsidP="002C100A"/>
    <w:p w14:paraId="0A51354E" w14:textId="50C9FF54" w:rsidR="002C100A" w:rsidRPr="002C100A" w:rsidRDefault="002C100A" w:rsidP="002C100A"/>
    <w:p w14:paraId="28674AB7" w14:textId="2D3B3E61" w:rsidR="002C100A" w:rsidRPr="002C100A" w:rsidRDefault="002C100A" w:rsidP="002C100A"/>
    <w:p w14:paraId="52E9CCFF" w14:textId="7D11FAE7" w:rsidR="002C100A" w:rsidRPr="002C100A" w:rsidRDefault="00AE5096" w:rsidP="00AE5096">
      <w:pPr>
        <w:tabs>
          <w:tab w:val="left" w:pos="4608"/>
        </w:tabs>
      </w:pPr>
      <w:r>
        <w:br/>
      </w:r>
      <w:r w:rsidR="00CC27EB" w:rsidRPr="00CC27EB">
        <w:rPr>
          <w:noProof/>
        </w:rPr>
        <w:drawing>
          <wp:anchor distT="0" distB="0" distL="114300" distR="114300" simplePos="0" relativeHeight="251694080" behindDoc="0" locked="0" layoutInCell="1" allowOverlap="1" wp14:anchorId="5D233132" wp14:editId="0C242880">
            <wp:simplePos x="0" y="0"/>
            <wp:positionH relativeFrom="margin">
              <wp:posOffset>2331533</wp:posOffset>
            </wp:positionH>
            <wp:positionV relativeFrom="paragraph">
              <wp:posOffset>40640</wp:posOffset>
            </wp:positionV>
            <wp:extent cx="3204210" cy="1012190"/>
            <wp:effectExtent l="0" t="0" r="0" b="0"/>
            <wp:wrapSquare wrapText="bothSides"/>
            <wp:docPr id="1772381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81121" name=""/>
                    <pic:cNvPicPr/>
                  </pic:nvPicPr>
                  <pic:blipFill>
                    <a:blip r:embed="rId50">
                      <a:extLst>
                        <a:ext uri="{28A0092B-C50C-407E-A947-70E740481C1C}">
                          <a14:useLocalDpi xmlns:a14="http://schemas.microsoft.com/office/drawing/2010/main" val="0"/>
                        </a:ext>
                      </a:extLst>
                    </a:blip>
                    <a:stretch>
                      <a:fillRect/>
                    </a:stretch>
                  </pic:blipFill>
                  <pic:spPr>
                    <a:xfrm>
                      <a:off x="0" y="0"/>
                      <a:ext cx="3204210" cy="101219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CC27EB">
        <w:t>W+R:</w:t>
      </w:r>
      <w:r w:rsidR="00460ACC">
        <w:tab/>
      </w:r>
      <w:r w:rsidR="00460ACC" w:rsidRPr="00460ACC">
        <w:rPr>
          <w:noProof/>
        </w:rPr>
        <w:drawing>
          <wp:inline distT="0" distB="0" distL="0" distR="0" wp14:anchorId="6560D539" wp14:editId="4EE0D2F5">
            <wp:extent cx="114316" cy="57158"/>
            <wp:effectExtent l="0" t="0" r="0" b="0"/>
            <wp:docPr id="46704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4278" name=""/>
                    <pic:cNvPicPr/>
                  </pic:nvPicPr>
                  <pic:blipFill>
                    <a:blip r:embed="rId51"/>
                    <a:stretch>
                      <a:fillRect/>
                    </a:stretch>
                  </pic:blipFill>
                  <pic:spPr>
                    <a:xfrm>
                      <a:off x="0" y="0"/>
                      <a:ext cx="114316" cy="57158"/>
                    </a:xfrm>
                    <a:prstGeom prst="rect">
                      <a:avLst/>
                    </a:prstGeom>
                  </pic:spPr>
                </pic:pic>
              </a:graphicData>
            </a:graphic>
          </wp:inline>
        </w:drawing>
      </w:r>
    </w:p>
    <w:p w14:paraId="7D77D09D" w14:textId="7F8325C9" w:rsidR="002C100A" w:rsidRPr="002C100A" w:rsidRDefault="00CC27EB" w:rsidP="002C100A">
      <w:r w:rsidRPr="00460ACC">
        <w:rPr>
          <w:noProof/>
        </w:rPr>
        <w:drawing>
          <wp:anchor distT="0" distB="0" distL="114300" distR="114300" simplePos="0" relativeHeight="251693056" behindDoc="0" locked="0" layoutInCell="1" allowOverlap="1" wp14:anchorId="4856EA29" wp14:editId="111A7D19">
            <wp:simplePos x="0" y="0"/>
            <wp:positionH relativeFrom="column">
              <wp:posOffset>349250</wp:posOffset>
            </wp:positionH>
            <wp:positionV relativeFrom="paragraph">
              <wp:posOffset>5715</wp:posOffset>
            </wp:positionV>
            <wp:extent cx="1713230" cy="499745"/>
            <wp:effectExtent l="0" t="0" r="1270" b="0"/>
            <wp:wrapSquare wrapText="bothSides"/>
            <wp:docPr id="477527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27699" name=""/>
                    <pic:cNvPicPr/>
                  </pic:nvPicPr>
                  <pic:blipFill>
                    <a:blip r:embed="rId52">
                      <a:extLst>
                        <a:ext uri="{28A0092B-C50C-407E-A947-70E740481C1C}">
                          <a14:useLocalDpi xmlns:a14="http://schemas.microsoft.com/office/drawing/2010/main" val="0"/>
                        </a:ext>
                      </a:extLst>
                    </a:blip>
                    <a:stretch>
                      <a:fillRect/>
                    </a:stretch>
                  </pic:blipFill>
                  <pic:spPr>
                    <a:xfrm>
                      <a:off x="0" y="0"/>
                      <a:ext cx="1713230" cy="499745"/>
                    </a:xfrm>
                    <a:prstGeom prst="rect">
                      <a:avLst/>
                    </a:prstGeom>
                  </pic:spPr>
                </pic:pic>
              </a:graphicData>
            </a:graphic>
            <wp14:sizeRelH relativeFrom="margin">
              <wp14:pctWidth>0</wp14:pctWidth>
            </wp14:sizeRelH>
            <wp14:sizeRelV relativeFrom="margin">
              <wp14:pctHeight>0</wp14:pctHeight>
            </wp14:sizeRelV>
          </wp:anchor>
        </w:drawing>
      </w:r>
    </w:p>
    <w:p w14:paraId="0AB6D488" w14:textId="245A95FB" w:rsidR="002C100A" w:rsidRDefault="002C100A" w:rsidP="002C100A">
      <w:pPr>
        <w:rPr>
          <w:color w:val="808080" w:themeColor="background1" w:themeShade="80"/>
        </w:rPr>
      </w:pPr>
    </w:p>
    <w:p w14:paraId="79A17E0C" w14:textId="53854E1F" w:rsidR="004C50A0" w:rsidRPr="004C50A0" w:rsidRDefault="002C100A" w:rsidP="00AE5096">
      <w:pPr>
        <w:tabs>
          <w:tab w:val="left" w:pos="1706"/>
        </w:tabs>
      </w:pPr>
      <w:r>
        <w:tab/>
      </w:r>
    </w:p>
    <w:p w14:paraId="152FD527" w14:textId="01D01BDC" w:rsidR="004C50A0" w:rsidRDefault="004C50A0" w:rsidP="004C50A0">
      <w:pPr>
        <w:ind w:left="708"/>
        <w:rPr>
          <w:i/>
          <w:iCs/>
        </w:rPr>
      </w:pPr>
      <w:r w:rsidRPr="004C50A0">
        <w:rPr>
          <w:i/>
          <w:iCs/>
        </w:rPr>
        <w:t>Medida preferencial de la locación</w:t>
      </w:r>
      <w:r w:rsidR="00C277B7">
        <w:rPr>
          <w:i/>
          <w:iCs/>
        </w:rPr>
        <w:t xml:space="preserve"> </w:t>
      </w:r>
    </w:p>
    <w:p w14:paraId="364F1AE6" w14:textId="07F6E3FC" w:rsidR="005B1876" w:rsidRPr="00D2323B" w:rsidRDefault="00D47132" w:rsidP="004C50A0">
      <w:pPr>
        <w:ind w:left="708"/>
        <w:rPr>
          <w:color w:val="808080" w:themeColor="background1" w:themeShade="80"/>
        </w:rPr>
      </w:pPr>
      <w:r w:rsidRPr="00D2323B">
        <w:rPr>
          <w:noProof/>
          <w:color w:val="808080" w:themeColor="background1" w:themeShade="80"/>
        </w:rPr>
        <w:drawing>
          <wp:anchor distT="0" distB="0" distL="114300" distR="114300" simplePos="0" relativeHeight="251696128" behindDoc="0" locked="0" layoutInCell="1" allowOverlap="1" wp14:anchorId="06567A8E" wp14:editId="3E8FCDEB">
            <wp:simplePos x="0" y="0"/>
            <wp:positionH relativeFrom="column">
              <wp:posOffset>448945</wp:posOffset>
            </wp:positionH>
            <wp:positionV relativeFrom="paragraph">
              <wp:posOffset>-1905</wp:posOffset>
            </wp:positionV>
            <wp:extent cx="2612390" cy="241935"/>
            <wp:effectExtent l="0" t="0" r="0" b="5715"/>
            <wp:wrapSquare wrapText="bothSides"/>
            <wp:docPr id="302534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402" name=""/>
                    <pic:cNvPicPr/>
                  </pic:nvPicPr>
                  <pic:blipFill>
                    <a:blip r:embed="rId53">
                      <a:extLst>
                        <a:ext uri="{28A0092B-C50C-407E-A947-70E740481C1C}">
                          <a14:useLocalDpi xmlns:a14="http://schemas.microsoft.com/office/drawing/2010/main" val="0"/>
                        </a:ext>
                      </a:extLst>
                    </a:blip>
                    <a:stretch>
                      <a:fillRect/>
                    </a:stretch>
                  </pic:blipFill>
                  <pic:spPr>
                    <a:xfrm>
                      <a:off x="0" y="0"/>
                      <a:ext cx="2612390" cy="241935"/>
                    </a:xfrm>
                    <a:prstGeom prst="rect">
                      <a:avLst/>
                    </a:prstGeom>
                  </pic:spPr>
                </pic:pic>
              </a:graphicData>
            </a:graphic>
          </wp:anchor>
        </w:drawing>
      </w:r>
      <w:r w:rsidR="00C277B7" w:rsidRPr="00D2323B">
        <w:rPr>
          <w:color w:val="808080" w:themeColor="background1" w:themeShade="80"/>
        </w:rPr>
        <w:t xml:space="preserve">K: </w:t>
      </w:r>
      <w:r w:rsidR="00D23855" w:rsidRPr="00D2323B">
        <w:rPr>
          <w:color w:val="808080" w:themeColor="background1" w:themeShade="80"/>
        </w:rPr>
        <w:t xml:space="preserve">peso </w:t>
      </w:r>
      <w:proofErr w:type="spellStart"/>
      <w:r w:rsidR="00D23855" w:rsidRPr="00D2323B">
        <w:rPr>
          <w:color w:val="808080" w:themeColor="background1" w:themeShade="80"/>
        </w:rPr>
        <w:t>especifico</w:t>
      </w:r>
      <w:proofErr w:type="spellEnd"/>
      <w:r w:rsidR="00D23855" w:rsidRPr="00D2323B">
        <w:rPr>
          <w:color w:val="808080" w:themeColor="background1" w:themeShade="80"/>
        </w:rPr>
        <w:t xml:space="preserve"> de los valores objetivos contra los subjetivos (por lo general se toma 70%/30%) </w:t>
      </w:r>
    </w:p>
    <w:p w14:paraId="0D08AAF9" w14:textId="2594F7FD" w:rsidR="00D47132" w:rsidRDefault="00D2323B" w:rsidP="004C50A0">
      <w:pPr>
        <w:ind w:left="708"/>
        <w:rPr>
          <w:color w:val="808080" w:themeColor="background1" w:themeShade="80"/>
        </w:rPr>
      </w:pPr>
      <w:r w:rsidRPr="00D2323B">
        <w:rPr>
          <w:noProof/>
          <w:color w:val="808080" w:themeColor="background1" w:themeShade="80"/>
        </w:rPr>
        <w:drawing>
          <wp:anchor distT="0" distB="0" distL="114300" distR="114300" simplePos="0" relativeHeight="251695104" behindDoc="0" locked="0" layoutInCell="1" allowOverlap="1" wp14:anchorId="23BF4A5E" wp14:editId="2C48B867">
            <wp:simplePos x="0" y="0"/>
            <wp:positionH relativeFrom="margin">
              <wp:posOffset>245889</wp:posOffset>
            </wp:positionH>
            <wp:positionV relativeFrom="paragraph">
              <wp:posOffset>6350</wp:posOffset>
            </wp:positionV>
            <wp:extent cx="3211830" cy="666115"/>
            <wp:effectExtent l="0" t="0" r="7620" b="635"/>
            <wp:wrapSquare wrapText="bothSides"/>
            <wp:docPr id="559050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0176" name=""/>
                    <pic:cNvPicPr/>
                  </pic:nvPicPr>
                  <pic:blipFill>
                    <a:blip r:embed="rId54">
                      <a:extLst>
                        <a:ext uri="{28A0092B-C50C-407E-A947-70E740481C1C}">
                          <a14:useLocalDpi xmlns:a14="http://schemas.microsoft.com/office/drawing/2010/main" val="0"/>
                        </a:ext>
                      </a:extLst>
                    </a:blip>
                    <a:stretch>
                      <a:fillRect/>
                    </a:stretch>
                  </pic:blipFill>
                  <pic:spPr>
                    <a:xfrm>
                      <a:off x="0" y="0"/>
                      <a:ext cx="3211830" cy="666115"/>
                    </a:xfrm>
                    <a:prstGeom prst="rect">
                      <a:avLst/>
                    </a:prstGeom>
                  </pic:spPr>
                </pic:pic>
              </a:graphicData>
            </a:graphic>
            <wp14:sizeRelH relativeFrom="margin">
              <wp14:pctWidth>0</wp14:pctWidth>
            </wp14:sizeRelH>
            <wp14:sizeRelV relativeFrom="margin">
              <wp14:pctHeight>0</wp14:pctHeight>
            </wp14:sizeRelV>
          </wp:anchor>
        </w:drawing>
      </w:r>
      <w:r w:rsidR="00D23855" w:rsidRPr="00D2323B">
        <w:rPr>
          <w:color w:val="808080" w:themeColor="background1" w:themeShade="80"/>
        </w:rPr>
        <w:t xml:space="preserve">De la MPL se toma la mayor </w:t>
      </w:r>
      <w:r w:rsidR="009F5551" w:rsidRPr="00D2323B">
        <w:rPr>
          <w:color w:val="808080" w:themeColor="background1" w:themeShade="80"/>
        </w:rPr>
        <w:br/>
        <w:t>Examen:</w:t>
      </w:r>
      <w:r w:rsidR="005D6FA2" w:rsidRPr="00D2323B">
        <w:rPr>
          <w:color w:val="808080" w:themeColor="background1" w:themeShade="80"/>
        </w:rPr>
        <w:t xml:space="preserve"> siempre se busca dimitir el proceso de la subjetividad</w:t>
      </w:r>
      <w:r w:rsidRPr="00D2323B">
        <w:rPr>
          <w:color w:val="808080" w:themeColor="background1" w:themeShade="80"/>
        </w:rPr>
        <w:t xml:space="preserve">. </w:t>
      </w:r>
      <w:r w:rsidRPr="00D2323B">
        <w:rPr>
          <w:color w:val="808080" w:themeColor="background1" w:themeShade="80"/>
        </w:rPr>
        <w:br/>
        <w:t xml:space="preserve">Es subjetivo porque hay cosas que no se pueden medir </w:t>
      </w:r>
    </w:p>
    <w:p w14:paraId="08DAC588" w14:textId="77777777" w:rsidR="00AE5096" w:rsidRDefault="00AE5096" w:rsidP="004C50A0">
      <w:pPr>
        <w:ind w:left="708"/>
        <w:rPr>
          <w:color w:val="808080" w:themeColor="background1" w:themeShade="80"/>
        </w:rPr>
      </w:pPr>
    </w:p>
    <w:p w14:paraId="60393132" w14:textId="6AE3BFC6" w:rsidR="005574F4" w:rsidRPr="005574F4" w:rsidRDefault="005574F4" w:rsidP="00EB1618">
      <w:pPr>
        <w:pStyle w:val="Prrafodelista"/>
        <w:numPr>
          <w:ilvl w:val="0"/>
          <w:numId w:val="30"/>
        </w:numPr>
      </w:pPr>
      <w:r w:rsidRPr="005574F4">
        <w:rPr>
          <w:noProof/>
          <w:color w:val="808080" w:themeColor="background1" w:themeShade="80"/>
        </w:rPr>
        <w:drawing>
          <wp:anchor distT="0" distB="0" distL="114300" distR="114300" simplePos="0" relativeHeight="251697152" behindDoc="0" locked="0" layoutInCell="1" allowOverlap="1" wp14:anchorId="1B5DBC61" wp14:editId="1EBB385B">
            <wp:simplePos x="0" y="0"/>
            <wp:positionH relativeFrom="column">
              <wp:posOffset>426341</wp:posOffset>
            </wp:positionH>
            <wp:positionV relativeFrom="paragraph">
              <wp:posOffset>893327</wp:posOffset>
            </wp:positionV>
            <wp:extent cx="4287520" cy="950595"/>
            <wp:effectExtent l="0" t="0" r="0" b="1905"/>
            <wp:wrapSquare wrapText="bothSides"/>
            <wp:docPr id="530863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3887" name=""/>
                    <pic:cNvPicPr/>
                  </pic:nvPicPr>
                  <pic:blipFill>
                    <a:blip r:embed="rId55">
                      <a:extLst>
                        <a:ext uri="{28A0092B-C50C-407E-A947-70E740481C1C}">
                          <a14:useLocalDpi xmlns:a14="http://schemas.microsoft.com/office/drawing/2010/main" val="0"/>
                        </a:ext>
                      </a:extLst>
                    </a:blip>
                    <a:stretch>
                      <a:fillRect/>
                    </a:stretch>
                  </pic:blipFill>
                  <pic:spPr>
                    <a:xfrm>
                      <a:off x="0" y="0"/>
                      <a:ext cx="4287520" cy="950595"/>
                    </a:xfrm>
                    <a:prstGeom prst="rect">
                      <a:avLst/>
                    </a:prstGeom>
                  </pic:spPr>
                </pic:pic>
              </a:graphicData>
            </a:graphic>
            <wp14:sizeRelH relativeFrom="margin">
              <wp14:pctWidth>0</wp14:pctWidth>
            </wp14:sizeRelH>
            <wp14:sizeRelV relativeFrom="margin">
              <wp14:pctHeight>0</wp14:pctHeight>
            </wp14:sizeRelV>
          </wp:anchor>
        </w:drawing>
      </w:r>
      <w:r>
        <w:t>Método</w:t>
      </w:r>
      <w:r w:rsidR="00AE5096">
        <w:t xml:space="preserve"> cribado</w:t>
      </w:r>
      <w:r w:rsidR="006D397B">
        <w:t xml:space="preserve">: </w:t>
      </w:r>
      <w:r w:rsidR="006D397B" w:rsidRPr="00022206">
        <w:rPr>
          <w:color w:val="808080" w:themeColor="background1" w:themeShade="80"/>
        </w:rPr>
        <w:t xml:space="preserve">Dibujar sobre plano la mejoras áreas para MO, MP, Mercado, transporte </w:t>
      </w:r>
      <w:r w:rsidR="00022206" w:rsidRPr="00022206">
        <w:rPr>
          <w:color w:val="808080" w:themeColor="background1" w:themeShade="80"/>
        </w:rPr>
        <w:t>y despues superponerlo. No se usa porque es muy subjetivo. Tampoco se toma</w:t>
      </w:r>
      <w:r w:rsidR="00022206">
        <w:rPr>
          <w:color w:val="808080" w:themeColor="background1" w:themeShade="80"/>
        </w:rPr>
        <w:t>.</w:t>
      </w:r>
      <w:r w:rsidR="0009556E">
        <w:rPr>
          <w:color w:val="808080" w:themeColor="background1" w:themeShade="80"/>
        </w:rPr>
        <w:br/>
        <w:t xml:space="preserve">Es el método </w:t>
      </w:r>
      <w:proofErr w:type="spellStart"/>
      <w:r w:rsidR="0009556E">
        <w:rPr>
          <w:color w:val="808080" w:themeColor="background1" w:themeShade="80"/>
        </w:rPr>
        <w:t>mas</w:t>
      </w:r>
      <w:proofErr w:type="spellEnd"/>
      <w:r w:rsidR="0009556E">
        <w:rPr>
          <w:color w:val="808080" w:themeColor="background1" w:themeShade="80"/>
        </w:rPr>
        <w:t xml:space="preserve"> subjetivo porque no tiene costos, este </w:t>
      </w:r>
      <w:r w:rsidR="007673DD">
        <w:rPr>
          <w:color w:val="808080" w:themeColor="background1" w:themeShade="80"/>
        </w:rPr>
        <w:t xml:space="preserve">método disminuye la </w:t>
      </w:r>
      <w:r w:rsidR="000367BA">
        <w:rPr>
          <w:color w:val="808080" w:themeColor="background1" w:themeShade="80"/>
        </w:rPr>
        <w:t>subjetividad</w:t>
      </w:r>
      <w:r w:rsidR="007673DD">
        <w:rPr>
          <w:color w:val="808080" w:themeColor="background1" w:themeShade="80"/>
        </w:rPr>
        <w:t xml:space="preserve"> </w:t>
      </w:r>
      <w:r w:rsidR="000367BA">
        <w:rPr>
          <w:color w:val="808080" w:themeColor="background1" w:themeShade="80"/>
        </w:rPr>
        <w:t xml:space="preserve">(verificar esa Info) </w:t>
      </w:r>
      <w:r w:rsidR="007673DD">
        <w:rPr>
          <w:color w:val="808080" w:themeColor="background1" w:themeShade="80"/>
        </w:rPr>
        <w:t xml:space="preserve">teniendo el criterio de los mapas y tienen un </w:t>
      </w:r>
      <w:proofErr w:type="gramStart"/>
      <w:r w:rsidR="007673DD">
        <w:rPr>
          <w:color w:val="808080" w:themeColor="background1" w:themeShade="80"/>
        </w:rPr>
        <w:t xml:space="preserve">rango </w:t>
      </w:r>
      <w:r w:rsidR="00022206">
        <w:rPr>
          <w:color w:val="808080" w:themeColor="background1" w:themeShade="80"/>
        </w:rPr>
        <w:t xml:space="preserve"> </w:t>
      </w:r>
      <w:r w:rsidR="000367BA">
        <w:rPr>
          <w:color w:val="808080" w:themeColor="background1" w:themeShade="80"/>
        </w:rPr>
        <w:t>(</w:t>
      </w:r>
      <w:proofErr w:type="gramEnd"/>
      <w:r w:rsidR="000367BA">
        <w:rPr>
          <w:color w:val="808080" w:themeColor="background1" w:themeShade="80"/>
        </w:rPr>
        <w:t xml:space="preserve">entre 0.2 y 0.3) de ponderación. </w:t>
      </w:r>
      <w:r w:rsidR="00261E2E">
        <w:rPr>
          <w:color w:val="808080" w:themeColor="background1" w:themeShade="80"/>
        </w:rPr>
        <w:br/>
      </w:r>
      <w:r w:rsidR="00261E2E" w:rsidRPr="00261E2E">
        <w:t xml:space="preserve">Es un método cuantitativo de puntos </w:t>
      </w:r>
      <w:r w:rsidR="00261E2E" w:rsidRPr="005574F4">
        <w:rPr>
          <w:color w:val="808080" w:themeColor="background1" w:themeShade="80"/>
        </w:rPr>
        <w:br/>
      </w:r>
    </w:p>
    <w:p w14:paraId="12CB44FE" w14:textId="77777777" w:rsidR="005574F4" w:rsidRDefault="005574F4" w:rsidP="005574F4">
      <w:pPr>
        <w:ind w:left="360"/>
        <w:rPr>
          <w:color w:val="808080" w:themeColor="background1" w:themeShade="80"/>
        </w:rPr>
      </w:pPr>
    </w:p>
    <w:p w14:paraId="42A4B03B" w14:textId="06FE458D" w:rsidR="00022206" w:rsidRDefault="005574F4" w:rsidP="005574F4">
      <w:pPr>
        <w:ind w:left="360"/>
        <w:rPr>
          <w:color w:val="808080" w:themeColor="background1" w:themeShade="80"/>
        </w:rPr>
      </w:pPr>
      <w:r>
        <w:rPr>
          <w:color w:val="808080" w:themeColor="background1" w:themeShade="80"/>
        </w:rPr>
        <w:br/>
      </w:r>
      <w:r>
        <w:rPr>
          <w:color w:val="808080" w:themeColor="background1" w:themeShade="80"/>
        </w:rPr>
        <w:br/>
      </w:r>
      <w:r w:rsidRPr="005574F4">
        <w:rPr>
          <w:color w:val="808080" w:themeColor="background1" w:themeShade="80"/>
        </w:rPr>
        <w:t xml:space="preserve">Elijo el menor </w:t>
      </w:r>
    </w:p>
    <w:p w14:paraId="004E929B" w14:textId="77777777" w:rsidR="000367BA" w:rsidRDefault="000367BA" w:rsidP="009F4308">
      <w:pPr>
        <w:rPr>
          <w:color w:val="808080" w:themeColor="background1" w:themeShade="80"/>
        </w:rPr>
      </w:pPr>
    </w:p>
    <w:p w14:paraId="7ED6CC72" w14:textId="0D9DD49C" w:rsidR="00F26443" w:rsidRDefault="00394C2A" w:rsidP="00EB1618">
      <w:pPr>
        <w:pStyle w:val="Prrafodelista"/>
        <w:numPr>
          <w:ilvl w:val="0"/>
          <w:numId w:val="30"/>
        </w:numPr>
      </w:pPr>
      <w:r w:rsidRPr="00394C2A">
        <w:rPr>
          <w:noProof/>
        </w:rPr>
        <w:drawing>
          <wp:anchor distT="0" distB="0" distL="114300" distR="114300" simplePos="0" relativeHeight="251698176" behindDoc="0" locked="0" layoutInCell="1" allowOverlap="1" wp14:anchorId="7E80EA6B" wp14:editId="7661BF98">
            <wp:simplePos x="0" y="0"/>
            <wp:positionH relativeFrom="column">
              <wp:posOffset>3976487</wp:posOffset>
            </wp:positionH>
            <wp:positionV relativeFrom="paragraph">
              <wp:posOffset>604547</wp:posOffset>
            </wp:positionV>
            <wp:extent cx="1767205" cy="294005"/>
            <wp:effectExtent l="0" t="0" r="4445" b="0"/>
            <wp:wrapSquare wrapText="bothSides"/>
            <wp:docPr id="132304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43812" name=""/>
                    <pic:cNvPicPr/>
                  </pic:nvPicPr>
                  <pic:blipFill>
                    <a:blip r:embed="rId56">
                      <a:extLst>
                        <a:ext uri="{28A0092B-C50C-407E-A947-70E740481C1C}">
                          <a14:useLocalDpi xmlns:a14="http://schemas.microsoft.com/office/drawing/2010/main" val="0"/>
                        </a:ext>
                      </a:extLst>
                    </a:blip>
                    <a:stretch>
                      <a:fillRect/>
                    </a:stretch>
                  </pic:blipFill>
                  <pic:spPr>
                    <a:xfrm>
                      <a:off x="0" y="0"/>
                      <a:ext cx="1767205" cy="294005"/>
                    </a:xfrm>
                    <a:prstGeom prst="rect">
                      <a:avLst/>
                    </a:prstGeom>
                  </pic:spPr>
                </pic:pic>
              </a:graphicData>
            </a:graphic>
            <wp14:sizeRelH relativeFrom="margin">
              <wp14:pctWidth>0</wp14:pctWidth>
            </wp14:sizeRelH>
            <wp14:sizeRelV relativeFrom="margin">
              <wp14:pctHeight>0</wp14:pctHeight>
            </wp14:sizeRelV>
          </wp:anchor>
        </w:drawing>
      </w:r>
      <w:r w:rsidR="00F26443">
        <w:t xml:space="preserve">Modelo de costo de costo/volumen: </w:t>
      </w:r>
      <w:r w:rsidR="009F4308">
        <w:br/>
      </w:r>
      <w:r w:rsidR="009F4308">
        <w:rPr>
          <w:color w:val="808080" w:themeColor="background1" w:themeShade="80"/>
        </w:rPr>
        <w:t xml:space="preserve">Si </w:t>
      </w:r>
      <w:r w:rsidR="00601349">
        <w:rPr>
          <w:color w:val="808080" w:themeColor="background1" w:themeShade="80"/>
        </w:rPr>
        <w:t xml:space="preserve">el producto </w:t>
      </w:r>
      <w:proofErr w:type="gramStart"/>
      <w:r w:rsidR="00601349">
        <w:rPr>
          <w:color w:val="808080" w:themeColor="background1" w:themeShade="80"/>
        </w:rPr>
        <w:t>esta maduro</w:t>
      </w:r>
      <w:proofErr w:type="gramEnd"/>
      <w:r w:rsidR="00601349">
        <w:rPr>
          <w:color w:val="808080" w:themeColor="background1" w:themeShade="80"/>
        </w:rPr>
        <w:t xml:space="preserve"> ya se ameseta la demanda. El ciclo depende de la calidad de venta del producto. Si es el 25% de la vida </w:t>
      </w:r>
      <w:r w:rsidR="00D82DE5">
        <w:rPr>
          <w:color w:val="808080" w:themeColor="background1" w:themeShade="80"/>
        </w:rPr>
        <w:t xml:space="preserve">útil, puede aumentar sus volúmenes. </w:t>
      </w:r>
      <w:r w:rsidR="00D82DE5">
        <w:rPr>
          <w:color w:val="808080" w:themeColor="background1" w:themeShade="80"/>
        </w:rPr>
        <w:br/>
      </w:r>
      <w:r w:rsidR="00D82DE5" w:rsidRPr="00D82DE5">
        <w:rPr>
          <w:noProof/>
        </w:rPr>
        <w:drawing>
          <wp:inline distT="0" distB="0" distL="0" distR="0" wp14:anchorId="5FA47D57" wp14:editId="17197EAF">
            <wp:extent cx="3327187" cy="567056"/>
            <wp:effectExtent l="0" t="0" r="6985" b="4445"/>
            <wp:docPr id="155489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9964" name=""/>
                    <pic:cNvPicPr/>
                  </pic:nvPicPr>
                  <pic:blipFill>
                    <a:blip r:embed="rId57"/>
                    <a:stretch>
                      <a:fillRect/>
                    </a:stretch>
                  </pic:blipFill>
                  <pic:spPr>
                    <a:xfrm>
                      <a:off x="0" y="0"/>
                      <a:ext cx="3347373" cy="570496"/>
                    </a:xfrm>
                    <a:prstGeom prst="rect">
                      <a:avLst/>
                    </a:prstGeom>
                  </pic:spPr>
                </pic:pic>
              </a:graphicData>
            </a:graphic>
          </wp:inline>
        </w:drawing>
      </w:r>
      <w:r>
        <w:rPr>
          <w:color w:val="808080" w:themeColor="background1" w:themeShade="80"/>
        </w:rPr>
        <w:br/>
      </w:r>
    </w:p>
    <w:p w14:paraId="39FB2E62" w14:textId="00A638E3" w:rsidR="00394C2A" w:rsidRDefault="00394C2A" w:rsidP="00394C2A">
      <w:pPr>
        <w:tabs>
          <w:tab w:val="left" w:pos="1101"/>
        </w:tabs>
      </w:pPr>
      <w:r>
        <w:tab/>
      </w:r>
      <w:r w:rsidRPr="00394C2A">
        <w:rPr>
          <w:noProof/>
        </w:rPr>
        <w:drawing>
          <wp:inline distT="0" distB="0" distL="0" distR="0" wp14:anchorId="03E0FE30" wp14:editId="42DE90B6">
            <wp:extent cx="4698643" cy="729983"/>
            <wp:effectExtent l="0" t="0" r="6985" b="0"/>
            <wp:docPr id="467404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4202" name=""/>
                    <pic:cNvPicPr/>
                  </pic:nvPicPr>
                  <pic:blipFill>
                    <a:blip r:embed="rId58"/>
                    <a:stretch>
                      <a:fillRect/>
                    </a:stretch>
                  </pic:blipFill>
                  <pic:spPr>
                    <a:xfrm>
                      <a:off x="0" y="0"/>
                      <a:ext cx="4851172" cy="753680"/>
                    </a:xfrm>
                    <a:prstGeom prst="rect">
                      <a:avLst/>
                    </a:prstGeom>
                  </pic:spPr>
                </pic:pic>
              </a:graphicData>
            </a:graphic>
          </wp:inline>
        </w:drawing>
      </w:r>
    </w:p>
    <w:p w14:paraId="3008E92F" w14:textId="6D0AEA7A" w:rsidR="00394C2A" w:rsidRDefault="00223601" w:rsidP="00EB1618">
      <w:pPr>
        <w:pStyle w:val="Prrafodelista"/>
        <w:numPr>
          <w:ilvl w:val="0"/>
          <w:numId w:val="30"/>
        </w:numPr>
        <w:tabs>
          <w:tab w:val="left" w:pos="1101"/>
        </w:tabs>
      </w:pPr>
      <w:r w:rsidRPr="00223601">
        <w:rPr>
          <w:noProof/>
        </w:rPr>
        <w:lastRenderedPageBreak/>
        <w:drawing>
          <wp:anchor distT="0" distB="0" distL="114300" distR="114300" simplePos="0" relativeHeight="251699200" behindDoc="0" locked="0" layoutInCell="1" allowOverlap="1" wp14:anchorId="39CBE201" wp14:editId="3297643D">
            <wp:simplePos x="0" y="0"/>
            <wp:positionH relativeFrom="column">
              <wp:posOffset>457200</wp:posOffset>
            </wp:positionH>
            <wp:positionV relativeFrom="paragraph">
              <wp:posOffset>180340</wp:posOffset>
            </wp:positionV>
            <wp:extent cx="2865755" cy="874395"/>
            <wp:effectExtent l="0" t="0" r="0" b="1905"/>
            <wp:wrapSquare wrapText="bothSides"/>
            <wp:docPr id="369380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80652" name=""/>
                    <pic:cNvPicPr/>
                  </pic:nvPicPr>
                  <pic:blipFill>
                    <a:blip r:embed="rId59">
                      <a:extLst>
                        <a:ext uri="{28A0092B-C50C-407E-A947-70E740481C1C}">
                          <a14:useLocalDpi xmlns:a14="http://schemas.microsoft.com/office/drawing/2010/main" val="0"/>
                        </a:ext>
                      </a:extLst>
                    </a:blip>
                    <a:stretch>
                      <a:fillRect/>
                    </a:stretch>
                  </pic:blipFill>
                  <pic:spPr>
                    <a:xfrm>
                      <a:off x="0" y="0"/>
                      <a:ext cx="2865755" cy="874395"/>
                    </a:xfrm>
                    <a:prstGeom prst="rect">
                      <a:avLst/>
                    </a:prstGeom>
                  </pic:spPr>
                </pic:pic>
              </a:graphicData>
            </a:graphic>
            <wp14:sizeRelH relativeFrom="margin">
              <wp14:pctWidth>0</wp14:pctWidth>
            </wp14:sizeRelH>
            <wp14:sizeRelV relativeFrom="margin">
              <wp14:pctHeight>0</wp14:pctHeight>
            </wp14:sizeRelV>
          </wp:anchor>
        </w:drawing>
      </w:r>
      <w:r w:rsidR="0086447F">
        <w:t xml:space="preserve">Modelo en ambiente de incertidumbre </w:t>
      </w:r>
      <w:r w:rsidR="0086447F">
        <w:br/>
      </w:r>
      <w:r w:rsidR="004E248D" w:rsidRPr="004E248D">
        <w:rPr>
          <w:color w:val="808080" w:themeColor="background1" w:themeShade="80"/>
        </w:rPr>
        <w:t xml:space="preserve">Comparamos el coto del producto contra la demandan y elegimos la menor </w:t>
      </w:r>
    </w:p>
    <w:p w14:paraId="6E084DC2" w14:textId="6F23271B" w:rsidR="00223601" w:rsidRDefault="004E248D" w:rsidP="00223601">
      <w:pPr>
        <w:tabs>
          <w:tab w:val="left" w:pos="1101"/>
        </w:tabs>
      </w:pPr>
      <w:r>
        <w:rPr>
          <w:noProof/>
        </w:rPr>
        <mc:AlternateContent>
          <mc:Choice Requires="wps">
            <w:drawing>
              <wp:anchor distT="0" distB="0" distL="114300" distR="114300" simplePos="0" relativeHeight="251702272" behindDoc="0" locked="0" layoutInCell="1" allowOverlap="1" wp14:anchorId="32A02900" wp14:editId="62AEC35D">
                <wp:simplePos x="0" y="0"/>
                <wp:positionH relativeFrom="column">
                  <wp:posOffset>1333180</wp:posOffset>
                </wp:positionH>
                <wp:positionV relativeFrom="paragraph">
                  <wp:posOffset>278162</wp:posOffset>
                </wp:positionV>
                <wp:extent cx="653143" cy="184417"/>
                <wp:effectExtent l="0" t="0" r="13970" b="25400"/>
                <wp:wrapNone/>
                <wp:docPr id="307616911" name="Elipse 4"/>
                <wp:cNvGraphicFramePr/>
                <a:graphic xmlns:a="http://schemas.openxmlformats.org/drawingml/2006/main">
                  <a:graphicData uri="http://schemas.microsoft.com/office/word/2010/wordprocessingShape">
                    <wps:wsp>
                      <wps:cNvSpPr/>
                      <wps:spPr>
                        <a:xfrm>
                          <a:off x="0" y="0"/>
                          <a:ext cx="653143" cy="184417"/>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436307" id="Elipse 4" o:spid="_x0000_s1026" style="position:absolute;margin-left:104.95pt;margin-top:21.9pt;width:51.45pt;height:1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RNWUgIAAPkEAAAOAAAAZHJzL2Uyb0RvYy54bWysVE1v2zAMvQ/YfxB0Xx2n6ceCOEXQosOA&#10;oi3WDj2rspQIk0WNUuJkv36U7DjdmtOwi0KJfPx4efTsattYtlEYDLiKlycjzpSTUBu3rPj359tP&#10;l5yFKFwtLDhV8Z0K/Gr+8cOs9VM1hhXYWiGjJC5MW1/xVYx+WhRBrlQjwgl45cipARsR6YrLokbR&#10;UvbGFuPR6LxoAWuPIFUI9HrTOfk859dayfigdVCR2YpTbzGfmM/XdBbzmZguUfiVkX0b4h+6aIRx&#10;VHRIdSOiYGs071I1RiIE0PFEQlOA1kaqPANNU47+muZpJbzKsxA5wQ80hf+XVt5vnvwjEg2tD9NA&#10;Zppiq7FJv9Qf22aydgNZahuZpMfzs9NycsqZJFd5OZmUF4nM4gD2GOIXBQ1LRsWVtcaHNI6Yis1d&#10;iF30Pio9O7g11qb3QzPZijurUoB135Rmpqby45wo60RdW2QbQf+wkFK5eN43kqMTTFPWAVgeA9pY&#10;9qA+NsFU1s8AHB0D/llxQOSq4OIAbowDPJag/jFU7uL303czp/Ffod49IkPo1Bu8vDVE6Z0I8VEg&#10;yZWETSsYH+jQFtqKQ29xtgL8dew9xZOKyMtZS/KvePi5Fqg4s18d6etzOZmkfcmXydnFmC741vP6&#10;1uPWzTUQ/yUtu5fZTPHR7k2N0LzQpi5SVXIJJ6l2xWXE/eU6dmtJuy7VYpHDaEe8iHfuycuUPLGa&#10;9PK8fRHoe11FEuQ97Fflnba62IR0sFhH0CYL78BrzzftV1Zv/y1IC/z2nqMOX6z5bwAAAP//AwBQ&#10;SwMEFAAGAAgAAAAhAKsFp7LeAAAACQEAAA8AAABkcnMvZG93bnJldi54bWxMj0FPwzAMhe9I/IfI&#10;SNxYug6xtdSdEBNc4LAVhDhmjddWNE7VZFv595gTnGzrPT1/r1hPrlcnGkPnGWE+S0AR19523CC8&#10;vz3drECFaNia3jMhfFOAdXl5UZjc+jPv6FTFRkkIh9wgtDEOudahbsmZMPMDsWgHPzoT5RwbbUdz&#10;lnDX6zRJ7rQzHcuH1gz02FL9VR0dwvOy4sOGPzeWeJedX9zrdvpYIV5fTQ/3oCJN8c8Mv/iCDqUw&#10;7f2RbVA9QppkmVgRbhdSQQyLeSrLHmEpU5eF/t+g/AEAAP//AwBQSwECLQAUAAYACAAAACEAtoM4&#10;kv4AAADhAQAAEwAAAAAAAAAAAAAAAAAAAAAAW0NvbnRlbnRfVHlwZXNdLnhtbFBLAQItABQABgAI&#10;AAAAIQA4/SH/1gAAAJQBAAALAAAAAAAAAAAAAAAAAC8BAABfcmVscy8ucmVsc1BLAQItABQABgAI&#10;AAAAIQDkHRNWUgIAAPkEAAAOAAAAAAAAAAAAAAAAAC4CAABkcnMvZTJvRG9jLnhtbFBLAQItABQA&#10;BgAIAAAAIQCrBaey3gAAAAkBAAAPAAAAAAAAAAAAAAAAAKwEAABkcnMvZG93bnJldi54bWxQSwUG&#10;AAAAAAQABADzAAAAtwUAAAAA&#10;" filled="f" strokecolor="#4ea72e [3209]" strokeweight="1pt">
                <v:stroke joinstyle="miter"/>
              </v:oval>
            </w:pict>
          </mc:Fallback>
        </mc:AlternateContent>
      </w:r>
    </w:p>
    <w:p w14:paraId="71007C5E" w14:textId="77777777" w:rsidR="00223601" w:rsidRDefault="00223601" w:rsidP="00223601">
      <w:pPr>
        <w:tabs>
          <w:tab w:val="left" w:pos="1101"/>
        </w:tabs>
      </w:pPr>
    </w:p>
    <w:p w14:paraId="0E291111" w14:textId="77777777" w:rsidR="00223601" w:rsidRDefault="00223601" w:rsidP="00223601">
      <w:pPr>
        <w:tabs>
          <w:tab w:val="left" w:pos="1101"/>
        </w:tabs>
      </w:pPr>
    </w:p>
    <w:p w14:paraId="6F00D299" w14:textId="1751BCA8" w:rsidR="00812A32" w:rsidRPr="00013A66" w:rsidRDefault="00A7335E" w:rsidP="00EB1618">
      <w:pPr>
        <w:pStyle w:val="Prrafodelista"/>
        <w:numPr>
          <w:ilvl w:val="0"/>
          <w:numId w:val="30"/>
        </w:numPr>
        <w:tabs>
          <w:tab w:val="left" w:pos="1101"/>
        </w:tabs>
        <w:rPr>
          <w:color w:val="808080" w:themeColor="background1" w:themeShade="80"/>
        </w:rPr>
      </w:pPr>
      <w:r w:rsidRPr="00A7335E">
        <w:rPr>
          <w:noProof/>
        </w:rPr>
        <w:drawing>
          <wp:anchor distT="0" distB="0" distL="114300" distR="114300" simplePos="0" relativeHeight="251701248" behindDoc="0" locked="0" layoutInCell="1" allowOverlap="1" wp14:anchorId="1AE44AA5" wp14:editId="4E1D499D">
            <wp:simplePos x="0" y="0"/>
            <wp:positionH relativeFrom="column">
              <wp:posOffset>3952875</wp:posOffset>
            </wp:positionH>
            <wp:positionV relativeFrom="paragraph">
              <wp:posOffset>658655</wp:posOffset>
            </wp:positionV>
            <wp:extent cx="906145" cy="465455"/>
            <wp:effectExtent l="0" t="0" r="8255" b="0"/>
            <wp:wrapSquare wrapText="bothSides"/>
            <wp:docPr id="667439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39761" name=""/>
                    <pic:cNvPicPr/>
                  </pic:nvPicPr>
                  <pic:blipFill>
                    <a:blip r:embed="rId60">
                      <a:extLst>
                        <a:ext uri="{28A0092B-C50C-407E-A947-70E740481C1C}">
                          <a14:useLocalDpi xmlns:a14="http://schemas.microsoft.com/office/drawing/2010/main" val="0"/>
                        </a:ext>
                      </a:extLst>
                    </a:blip>
                    <a:stretch>
                      <a:fillRect/>
                    </a:stretch>
                  </pic:blipFill>
                  <pic:spPr>
                    <a:xfrm>
                      <a:off x="0" y="0"/>
                      <a:ext cx="906145" cy="465455"/>
                    </a:xfrm>
                    <a:prstGeom prst="rect">
                      <a:avLst/>
                    </a:prstGeom>
                  </pic:spPr>
                </pic:pic>
              </a:graphicData>
            </a:graphic>
            <wp14:sizeRelH relativeFrom="margin">
              <wp14:pctWidth>0</wp14:pctWidth>
            </wp14:sizeRelH>
            <wp14:sizeRelV relativeFrom="margin">
              <wp14:pctHeight>0</wp14:pctHeight>
            </wp14:sizeRelV>
          </wp:anchor>
        </w:drawing>
      </w:r>
      <w:r w:rsidR="00223601">
        <w:t xml:space="preserve">Modelo en ambiente de riesgo </w:t>
      </w:r>
      <w:r w:rsidR="00223601">
        <w:br/>
      </w:r>
      <w:r w:rsidRPr="00CF330C">
        <w:rPr>
          <w:noProof/>
          <w:color w:val="808080" w:themeColor="background1" w:themeShade="80"/>
        </w:rPr>
        <w:drawing>
          <wp:anchor distT="0" distB="0" distL="114300" distR="114300" simplePos="0" relativeHeight="251700224" behindDoc="0" locked="0" layoutInCell="1" allowOverlap="1" wp14:anchorId="1D4354F2" wp14:editId="73B94FC0">
            <wp:simplePos x="0" y="0"/>
            <wp:positionH relativeFrom="column">
              <wp:posOffset>457200</wp:posOffset>
            </wp:positionH>
            <wp:positionV relativeFrom="paragraph">
              <wp:posOffset>182245</wp:posOffset>
            </wp:positionV>
            <wp:extent cx="3380740" cy="927735"/>
            <wp:effectExtent l="0" t="0" r="0" b="5715"/>
            <wp:wrapSquare wrapText="bothSides"/>
            <wp:docPr id="49566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68882" name=""/>
                    <pic:cNvPicPr/>
                  </pic:nvPicPr>
                  <pic:blipFill>
                    <a:blip r:embed="rId61">
                      <a:extLst>
                        <a:ext uri="{28A0092B-C50C-407E-A947-70E740481C1C}">
                          <a14:useLocalDpi xmlns:a14="http://schemas.microsoft.com/office/drawing/2010/main" val="0"/>
                        </a:ext>
                      </a:extLst>
                    </a:blip>
                    <a:stretch>
                      <a:fillRect/>
                    </a:stretch>
                  </pic:blipFill>
                  <pic:spPr>
                    <a:xfrm>
                      <a:off x="0" y="0"/>
                      <a:ext cx="3380740" cy="927735"/>
                    </a:xfrm>
                    <a:prstGeom prst="rect">
                      <a:avLst/>
                    </a:prstGeom>
                  </pic:spPr>
                </pic:pic>
              </a:graphicData>
            </a:graphic>
          </wp:anchor>
        </w:drawing>
      </w:r>
      <w:r w:rsidR="00CF330C" w:rsidRPr="00CF330C">
        <w:rPr>
          <w:color w:val="808080" w:themeColor="background1" w:themeShade="80"/>
        </w:rPr>
        <w:t xml:space="preserve">Sumamos la probabilidad de ocurrencia </w:t>
      </w:r>
      <w:r w:rsidR="00CF330C">
        <w:rPr>
          <w:color w:val="808080" w:themeColor="background1" w:themeShade="80"/>
        </w:rPr>
        <w:br/>
        <w:t xml:space="preserve">Ci: costo/ Ni: ocurrencia </w:t>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r w:rsidR="00812A32">
        <w:rPr>
          <w:color w:val="808080" w:themeColor="background1" w:themeShade="80"/>
        </w:rPr>
        <w:tab/>
      </w:r>
    </w:p>
    <w:p w14:paraId="5D2CDF18" w14:textId="3A7EE687" w:rsidR="00812A32" w:rsidRDefault="00812A32" w:rsidP="00812A32">
      <w:pPr>
        <w:tabs>
          <w:tab w:val="left" w:pos="1101"/>
        </w:tabs>
        <w:ind w:left="720"/>
        <w:rPr>
          <w:color w:val="808080" w:themeColor="background1" w:themeShade="80"/>
        </w:rPr>
      </w:pPr>
      <w:r>
        <w:rPr>
          <w:color w:val="808080" w:themeColor="background1" w:themeShade="80"/>
        </w:rPr>
        <w:t xml:space="preserve">Resumen de los métodos: </w:t>
      </w:r>
      <w:r>
        <w:rPr>
          <w:color w:val="808080" w:themeColor="background1" w:themeShade="80"/>
        </w:rPr>
        <w:br/>
      </w:r>
      <w:r w:rsidR="00372FEE">
        <w:rPr>
          <w:color w:val="808080" w:themeColor="background1" w:themeShade="80"/>
        </w:rPr>
        <w:t xml:space="preserve">La evolución de los métodos disminuye la subjetividad </w:t>
      </w:r>
    </w:p>
    <w:p w14:paraId="12D5B53B" w14:textId="3EDE0EEE" w:rsidR="00372FEE" w:rsidRDefault="00013A66" w:rsidP="00812A32">
      <w:pPr>
        <w:tabs>
          <w:tab w:val="left" w:pos="1101"/>
        </w:tabs>
        <w:ind w:left="720"/>
        <w:rPr>
          <w:color w:val="808080" w:themeColor="background1" w:themeShade="80"/>
        </w:rPr>
      </w:pPr>
      <w:r>
        <w:rPr>
          <w:color w:val="808080" w:themeColor="background1" w:themeShade="80"/>
        </w:rPr>
        <w:t>Métodos</w:t>
      </w:r>
      <w:r w:rsidR="00372FEE">
        <w:rPr>
          <w:color w:val="808080" w:themeColor="background1" w:themeShade="80"/>
        </w:rPr>
        <w:t xml:space="preserve"> objetivos: unidades</w:t>
      </w:r>
      <w:r w:rsidR="00372FEE">
        <w:rPr>
          <w:color w:val="808080" w:themeColor="background1" w:themeShade="80"/>
        </w:rPr>
        <w:br/>
      </w:r>
      <w:r>
        <w:rPr>
          <w:color w:val="808080" w:themeColor="background1" w:themeShade="80"/>
        </w:rPr>
        <w:t>Métodos</w:t>
      </w:r>
      <w:r w:rsidR="00372FEE">
        <w:rPr>
          <w:color w:val="808080" w:themeColor="background1" w:themeShade="80"/>
        </w:rPr>
        <w:t xml:space="preserve"> subjetivos: Calificaciones</w:t>
      </w:r>
      <w:r w:rsidR="00957830">
        <w:rPr>
          <w:color w:val="808080" w:themeColor="background1" w:themeShade="80"/>
        </w:rPr>
        <w:t>. Siempre se quiere minimizar, se pasa de un método lineal a uno exponencial finalizando en una matriz</w:t>
      </w:r>
      <w:r w:rsidR="00DF4C14">
        <w:rPr>
          <w:color w:val="808080" w:themeColor="background1" w:themeShade="80"/>
        </w:rPr>
        <w:t xml:space="preserve">. </w:t>
      </w:r>
      <w:r w:rsidR="00DF4C14">
        <w:rPr>
          <w:color w:val="808080" w:themeColor="background1" w:themeShade="80"/>
        </w:rPr>
        <w:br/>
      </w:r>
      <w:r w:rsidR="00DF4C14">
        <w:rPr>
          <w:color w:val="808080" w:themeColor="background1" w:themeShade="80"/>
        </w:rPr>
        <w:br/>
      </w:r>
      <w:r>
        <w:rPr>
          <w:color w:val="808080" w:themeColor="background1" w:themeShade="80"/>
        </w:rPr>
        <w:t>Método</w:t>
      </w:r>
      <w:r w:rsidR="00DF4C14">
        <w:rPr>
          <w:color w:val="808080" w:themeColor="background1" w:themeShade="80"/>
        </w:rPr>
        <w:t xml:space="preserve"> muy subjetivo: cribado </w:t>
      </w:r>
      <w:r w:rsidR="00DF4C14">
        <w:rPr>
          <w:color w:val="808080" w:themeColor="background1" w:themeShade="80"/>
        </w:rPr>
        <w:br/>
      </w:r>
      <w:r>
        <w:rPr>
          <w:color w:val="808080" w:themeColor="background1" w:themeShade="80"/>
        </w:rPr>
        <w:t>Método</w:t>
      </w:r>
      <w:r w:rsidR="00DF4C14">
        <w:rPr>
          <w:color w:val="808080" w:themeColor="background1" w:themeShade="80"/>
        </w:rPr>
        <w:t xml:space="preserve"> muy objetivo: costo/volumen </w:t>
      </w:r>
      <w:r w:rsidR="00DF4C14">
        <w:rPr>
          <w:color w:val="808080" w:themeColor="background1" w:themeShade="80"/>
        </w:rPr>
        <w:br/>
      </w:r>
      <w:r>
        <w:rPr>
          <w:color w:val="808080" w:themeColor="background1" w:themeShade="80"/>
        </w:rPr>
        <w:br/>
        <w:t>Examen: ¿</w:t>
      </w:r>
      <w:proofErr w:type="spellStart"/>
      <w:r>
        <w:rPr>
          <w:color w:val="808080" w:themeColor="background1" w:themeShade="80"/>
        </w:rPr>
        <w:t>que</w:t>
      </w:r>
      <w:proofErr w:type="spellEnd"/>
      <w:r>
        <w:rPr>
          <w:color w:val="808080" w:themeColor="background1" w:themeShade="80"/>
        </w:rPr>
        <w:t xml:space="preserve"> es un valor subjetivo y objetivo? </w:t>
      </w:r>
      <w:proofErr w:type="gramStart"/>
      <w:r>
        <w:rPr>
          <w:color w:val="808080" w:themeColor="background1" w:themeShade="80"/>
        </w:rPr>
        <w:t>Qué es la ponderación?</w:t>
      </w:r>
      <w:proofErr w:type="gramEnd"/>
      <w:r>
        <w:rPr>
          <w:color w:val="808080" w:themeColor="background1" w:themeShade="80"/>
        </w:rPr>
        <w:t xml:space="preserve"> </w:t>
      </w:r>
      <w:r w:rsidR="00957830">
        <w:rPr>
          <w:color w:val="808080" w:themeColor="background1" w:themeShade="80"/>
        </w:rPr>
        <w:br/>
        <w:t xml:space="preserve">  </w:t>
      </w:r>
      <w:r>
        <w:rPr>
          <w:color w:val="808080" w:themeColor="background1" w:themeShade="80"/>
        </w:rPr>
        <w:br/>
      </w:r>
    </w:p>
    <w:p w14:paraId="7E6DA707" w14:textId="3DA14AAB" w:rsidR="00013A66" w:rsidRDefault="00013A66" w:rsidP="00013A66">
      <w:pPr>
        <w:rPr>
          <w:b/>
          <w:bCs/>
          <w:u w:val="single"/>
        </w:rPr>
      </w:pPr>
      <w:r>
        <w:rPr>
          <w:b/>
          <w:bCs/>
          <w:u w:val="single"/>
        </w:rPr>
        <w:t xml:space="preserve">Preguntas UNIDAD 3: </w:t>
      </w:r>
    </w:p>
    <w:p w14:paraId="5E4A3267" w14:textId="77777777" w:rsidR="007F18E0" w:rsidRDefault="007F18E0" w:rsidP="00EB1618">
      <w:pPr>
        <w:pStyle w:val="Prrafodelista"/>
        <w:numPr>
          <w:ilvl w:val="0"/>
          <w:numId w:val="31"/>
        </w:numPr>
      </w:pPr>
      <w:r>
        <w:t xml:space="preserve">Normalmente en el análisis localización de planta se manejan cinco restricciones fundamentales para dicho análisis. Indique al menos 3 de esas y describa su influencia o impacto. </w:t>
      </w:r>
    </w:p>
    <w:p w14:paraId="3A4603FD" w14:textId="77777777" w:rsidR="007F18E0" w:rsidRDefault="007F18E0" w:rsidP="00EB1618">
      <w:pPr>
        <w:pStyle w:val="Prrafodelista"/>
        <w:numPr>
          <w:ilvl w:val="0"/>
          <w:numId w:val="31"/>
        </w:numPr>
      </w:pPr>
      <w:r>
        <w:t xml:space="preserve">Describa brevemente como funcionan (conceptual) cada uno de los modelos cuantitativos para la toma de decisión en la localización de planta. </w:t>
      </w:r>
    </w:p>
    <w:p w14:paraId="6D17FD2A" w14:textId="77777777" w:rsidR="004A5D03" w:rsidRDefault="006E051E" w:rsidP="00EB1618">
      <w:pPr>
        <w:pStyle w:val="Prrafodelista"/>
        <w:numPr>
          <w:ilvl w:val="0"/>
          <w:numId w:val="31"/>
        </w:numPr>
      </w:pPr>
      <w:r>
        <w:t xml:space="preserve">En el </w:t>
      </w:r>
      <w:r w:rsidR="004A69F0">
        <w:t xml:space="preserve">calculo del valor relativo de los factores subjetivos en el método Brown Gibson. </w:t>
      </w:r>
      <w:proofErr w:type="gramStart"/>
      <w:r w:rsidR="004A69F0">
        <w:t>Que representa el parámetro W?</w:t>
      </w:r>
      <w:proofErr w:type="gramEnd"/>
      <w:r w:rsidR="004A69F0">
        <w:t xml:space="preserve"> </w:t>
      </w:r>
    </w:p>
    <w:p w14:paraId="5D2D3E94" w14:textId="77777777" w:rsidR="00864614" w:rsidRDefault="004A5D03" w:rsidP="00EB1618">
      <w:pPr>
        <w:pStyle w:val="Prrafodelista"/>
        <w:numPr>
          <w:ilvl w:val="0"/>
          <w:numId w:val="31"/>
        </w:numPr>
      </w:pPr>
      <w:r>
        <w:t xml:space="preserve">En los años 2000 con la globalización, se introdujeron factores para la localización de plantas para el análisis en un contexto internacional. Indique por lo menos </w:t>
      </w:r>
      <w:r w:rsidR="00AD75F3">
        <w:t xml:space="preserve">3 de esos factores. </w:t>
      </w:r>
    </w:p>
    <w:p w14:paraId="25BC1412" w14:textId="77777777" w:rsidR="0081095E" w:rsidRDefault="00864614" w:rsidP="00EB1618">
      <w:pPr>
        <w:pStyle w:val="Prrafodelista"/>
        <w:numPr>
          <w:ilvl w:val="0"/>
          <w:numId w:val="31"/>
        </w:numPr>
      </w:pPr>
      <w:r>
        <w:t xml:space="preserve">Para el estudio de la localización de centros de servicios se dividen en dos clases principales. Indicar cuales son y describir los factores característicos de cada una de ellas </w:t>
      </w:r>
    </w:p>
    <w:p w14:paraId="0569367B" w14:textId="77777777" w:rsidR="00037A74" w:rsidRDefault="0081095E" w:rsidP="00EB1618">
      <w:pPr>
        <w:pStyle w:val="Prrafodelista"/>
        <w:numPr>
          <w:ilvl w:val="0"/>
          <w:numId w:val="31"/>
        </w:numPr>
      </w:pPr>
      <w:r>
        <w:t xml:space="preserve">Utilizando el método funcional basado en la localización de planta, el calculo de la función </w:t>
      </w:r>
      <w:proofErr w:type="spellStart"/>
      <w:r>
        <w:t>obejtivo</w:t>
      </w:r>
      <w:proofErr w:type="spellEnd"/>
      <w:r>
        <w:t xml:space="preserve"> </w:t>
      </w:r>
      <w:r w:rsidR="00037A74">
        <w:t xml:space="preserve">(ver foto). </w:t>
      </w:r>
      <w:proofErr w:type="gramStart"/>
      <w:r w:rsidR="00037A74">
        <w:t>Indicar</w:t>
      </w:r>
      <w:proofErr w:type="gramEnd"/>
      <w:r w:rsidR="00037A74">
        <w:t xml:space="preserve"> que calor toma Fi cuando la localización A es optima </w:t>
      </w:r>
      <w:r w:rsidR="00037A74">
        <w:br/>
      </w:r>
      <w:r w:rsidR="00037A74" w:rsidRPr="00037A74">
        <w:rPr>
          <w:noProof/>
        </w:rPr>
        <w:drawing>
          <wp:inline distT="0" distB="0" distL="0" distR="0" wp14:anchorId="1D63FF61" wp14:editId="29896C9E">
            <wp:extent cx="1644383" cy="291836"/>
            <wp:effectExtent l="0" t="0" r="0" b="0"/>
            <wp:docPr id="2062697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7708" name=""/>
                    <pic:cNvPicPr/>
                  </pic:nvPicPr>
                  <pic:blipFill>
                    <a:blip r:embed="rId62"/>
                    <a:stretch>
                      <a:fillRect/>
                    </a:stretch>
                  </pic:blipFill>
                  <pic:spPr>
                    <a:xfrm>
                      <a:off x="0" y="0"/>
                      <a:ext cx="1674668" cy="297211"/>
                    </a:xfrm>
                    <a:prstGeom prst="rect">
                      <a:avLst/>
                    </a:prstGeom>
                  </pic:spPr>
                </pic:pic>
              </a:graphicData>
            </a:graphic>
          </wp:inline>
        </w:drawing>
      </w:r>
    </w:p>
    <w:p w14:paraId="6477464D" w14:textId="77777777" w:rsidR="00A07139" w:rsidRDefault="00A07139" w:rsidP="00EB1618">
      <w:pPr>
        <w:pStyle w:val="Prrafodelista"/>
        <w:numPr>
          <w:ilvl w:val="0"/>
          <w:numId w:val="31"/>
        </w:numPr>
      </w:pPr>
      <w:r>
        <w:t xml:space="preserve">Indicar los pasos (en secuencia ordenada) a cumplir para la localización de una planta mediante el método cribado. </w:t>
      </w:r>
    </w:p>
    <w:p w14:paraId="3449521B" w14:textId="3B9E2722" w:rsidR="00013A66" w:rsidRDefault="00276BA3" w:rsidP="00EB1618">
      <w:pPr>
        <w:pStyle w:val="Prrafodelista"/>
        <w:numPr>
          <w:ilvl w:val="0"/>
          <w:numId w:val="31"/>
        </w:numPr>
      </w:pPr>
      <w:r>
        <w:t xml:space="preserve">Enumere al menos 4 factores críticos para la localización de centros comerciales y locales minoristas. </w:t>
      </w:r>
      <w:r w:rsidR="00013A66">
        <w:br/>
      </w:r>
    </w:p>
    <w:p w14:paraId="6D57D713" w14:textId="5E42EE1E" w:rsidR="006F385D" w:rsidRDefault="006F385D" w:rsidP="006F385D"/>
    <w:p w14:paraId="04B458B6" w14:textId="77777777" w:rsidR="006F385D" w:rsidRDefault="006F385D" w:rsidP="006F385D"/>
    <w:p w14:paraId="66866202" w14:textId="77777777" w:rsidR="006F385D" w:rsidRDefault="006F385D" w:rsidP="006F385D"/>
    <w:p w14:paraId="19DED2DB" w14:textId="77777777" w:rsidR="00402E66" w:rsidRDefault="006F385D" w:rsidP="006F385D">
      <w:pPr>
        <w:rPr>
          <w:b/>
          <w:bCs/>
          <w:sz w:val="24"/>
          <w:szCs w:val="32"/>
          <w:highlight w:val="magenta"/>
        </w:rPr>
      </w:pPr>
      <w:r w:rsidRPr="006F385D">
        <w:rPr>
          <w:b/>
          <w:bCs/>
          <w:sz w:val="24"/>
          <w:szCs w:val="32"/>
          <w:highlight w:val="magenta"/>
        </w:rPr>
        <w:lastRenderedPageBreak/>
        <w:t xml:space="preserve">Unidad </w:t>
      </w:r>
      <w:r>
        <w:rPr>
          <w:b/>
          <w:bCs/>
          <w:sz w:val="24"/>
          <w:szCs w:val="32"/>
          <w:highlight w:val="magenta"/>
        </w:rPr>
        <w:t>4</w:t>
      </w:r>
      <w:r w:rsidRPr="006F385D">
        <w:rPr>
          <w:b/>
          <w:bCs/>
          <w:sz w:val="24"/>
          <w:szCs w:val="32"/>
          <w:highlight w:val="magenta"/>
        </w:rPr>
        <w:t xml:space="preserve">: </w:t>
      </w:r>
      <w:r w:rsidR="00402E66">
        <w:rPr>
          <w:b/>
          <w:bCs/>
          <w:sz w:val="24"/>
          <w:szCs w:val="32"/>
          <w:highlight w:val="magenta"/>
        </w:rPr>
        <w:t xml:space="preserve">Instrumento de gestión ambiental </w:t>
      </w:r>
    </w:p>
    <w:p w14:paraId="29A047A6" w14:textId="77777777" w:rsidR="001E5A5F" w:rsidRDefault="006D35B1" w:rsidP="006D35B1">
      <w:r>
        <w:t xml:space="preserve">Actividades: referirá a todas aquellas tareas desarrolladas en </w:t>
      </w:r>
      <w:proofErr w:type="spellStart"/>
      <w:proofErr w:type="gramStart"/>
      <w:r>
        <w:t>obras,proyectos</w:t>
      </w:r>
      <w:proofErr w:type="spellEnd"/>
      <w:proofErr w:type="gramEnd"/>
      <w:r>
        <w:t xml:space="preserve"> u emprendimientos del tipo Industrial, para la prestación de Servicios y en otras que, por su dimensión, tipo de funcionamiento, generación de residuos, etc., resultan de alto impacto ambiental.</w:t>
      </w:r>
      <w:r w:rsidR="006E6C60">
        <w:br/>
      </w:r>
      <w:r w:rsidR="000B2B42">
        <w:br/>
        <w:t xml:space="preserve">Pasos básicos para </w:t>
      </w:r>
      <w:r w:rsidR="001E5A5F">
        <w:t xml:space="preserve">cumplir/ejecutar la construcción, puesta en marcha y la operación final: </w:t>
      </w:r>
    </w:p>
    <w:p w14:paraId="219044B3" w14:textId="10B4E486" w:rsidR="001E5A5F" w:rsidRDefault="00D60F6B" w:rsidP="00EB1618">
      <w:pPr>
        <w:pStyle w:val="Prrafodelista"/>
        <w:numPr>
          <w:ilvl w:val="0"/>
          <w:numId w:val="32"/>
        </w:numPr>
      </w:pPr>
      <w:r>
        <w:t xml:space="preserve">Anteproyecto general del emprendimiento </w:t>
      </w:r>
    </w:p>
    <w:p w14:paraId="2B6FEA1E" w14:textId="21D01092" w:rsidR="00E442CB" w:rsidRDefault="00E442CB" w:rsidP="00EB1618">
      <w:pPr>
        <w:pStyle w:val="Prrafodelista"/>
        <w:numPr>
          <w:ilvl w:val="0"/>
          <w:numId w:val="32"/>
        </w:numPr>
      </w:pPr>
      <w:r>
        <w:t>Localización, selección y adquisición de predios</w:t>
      </w:r>
    </w:p>
    <w:p w14:paraId="34670480" w14:textId="6B444C78" w:rsidR="00E442CB" w:rsidRDefault="00B54224" w:rsidP="00EB1618">
      <w:pPr>
        <w:pStyle w:val="Prrafodelista"/>
        <w:numPr>
          <w:ilvl w:val="0"/>
          <w:numId w:val="32"/>
        </w:numPr>
      </w:pPr>
      <w:r>
        <w:t>Construcción</w:t>
      </w:r>
      <w:r w:rsidR="00E442CB">
        <w:t xml:space="preserve"> de obras </w:t>
      </w:r>
    </w:p>
    <w:p w14:paraId="2382A4ED" w14:textId="1AB34628" w:rsidR="00E442CB" w:rsidRDefault="00E442CB" w:rsidP="00EB1618">
      <w:pPr>
        <w:pStyle w:val="Prrafodelista"/>
        <w:numPr>
          <w:ilvl w:val="0"/>
          <w:numId w:val="32"/>
        </w:numPr>
      </w:pPr>
      <w:r>
        <w:t xml:space="preserve">Acceso y conexionado a los servicios públicos de red y propios </w:t>
      </w:r>
    </w:p>
    <w:p w14:paraId="455FDF9E" w14:textId="69CC8779" w:rsidR="00E442CB" w:rsidRDefault="009B655A" w:rsidP="00EB1618">
      <w:pPr>
        <w:pStyle w:val="Prrafodelista"/>
        <w:numPr>
          <w:ilvl w:val="0"/>
          <w:numId w:val="32"/>
        </w:numPr>
      </w:pPr>
      <w:r>
        <w:t xml:space="preserve">Montaje de equipos e instalaciones </w:t>
      </w:r>
    </w:p>
    <w:p w14:paraId="59F805E2" w14:textId="671CA245" w:rsidR="009B655A" w:rsidRDefault="00B54224" w:rsidP="00EB1618">
      <w:pPr>
        <w:pStyle w:val="Prrafodelista"/>
        <w:numPr>
          <w:ilvl w:val="0"/>
          <w:numId w:val="32"/>
        </w:numPr>
      </w:pPr>
      <w:r>
        <w:t>Adquisición</w:t>
      </w:r>
      <w:r w:rsidR="009B655A">
        <w:t xml:space="preserve"> de recursos para el inicio y desarrollo de las actividades </w:t>
      </w:r>
    </w:p>
    <w:p w14:paraId="1351B4E5" w14:textId="3115CF09" w:rsidR="009B655A" w:rsidRDefault="00B54224" w:rsidP="00EB1618">
      <w:pPr>
        <w:pStyle w:val="Prrafodelista"/>
        <w:numPr>
          <w:ilvl w:val="0"/>
          <w:numId w:val="32"/>
        </w:numPr>
      </w:pPr>
      <w:r>
        <w:t>Prueba de funcionamiento y puesta en marcha</w:t>
      </w:r>
    </w:p>
    <w:p w14:paraId="1E931F4C" w14:textId="26829949" w:rsidR="00B54224" w:rsidRDefault="00B54224" w:rsidP="00EB1618">
      <w:pPr>
        <w:pStyle w:val="Prrafodelista"/>
        <w:numPr>
          <w:ilvl w:val="0"/>
          <w:numId w:val="32"/>
        </w:numPr>
      </w:pPr>
      <w:r>
        <w:t>Inicio formal de las operaciones</w:t>
      </w:r>
    </w:p>
    <w:p w14:paraId="2BC4ECF6" w14:textId="77777777" w:rsidR="00B54224" w:rsidRDefault="00B54224" w:rsidP="00B54224">
      <w:pPr>
        <w:pStyle w:val="Prrafodelista"/>
      </w:pPr>
    </w:p>
    <w:p w14:paraId="17D1B5D0" w14:textId="3B65E90D" w:rsidR="000D6E4A" w:rsidRDefault="004B268D" w:rsidP="006D35B1">
      <w:r w:rsidRPr="004B268D">
        <w:rPr>
          <w:noProof/>
        </w:rPr>
        <w:drawing>
          <wp:anchor distT="0" distB="0" distL="114300" distR="114300" simplePos="0" relativeHeight="251703296" behindDoc="0" locked="0" layoutInCell="1" allowOverlap="1" wp14:anchorId="152878B8" wp14:editId="003D72F4">
            <wp:simplePos x="0" y="0"/>
            <wp:positionH relativeFrom="column">
              <wp:posOffset>593815</wp:posOffset>
            </wp:positionH>
            <wp:positionV relativeFrom="paragraph">
              <wp:posOffset>251685</wp:posOffset>
            </wp:positionV>
            <wp:extent cx="5111750" cy="2245995"/>
            <wp:effectExtent l="0" t="0" r="0" b="1905"/>
            <wp:wrapTopAndBottom/>
            <wp:docPr id="375124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4155" name=""/>
                    <pic:cNvPicPr/>
                  </pic:nvPicPr>
                  <pic:blipFill>
                    <a:blip r:embed="rId63">
                      <a:extLst>
                        <a:ext uri="{28A0092B-C50C-407E-A947-70E740481C1C}">
                          <a14:useLocalDpi xmlns:a14="http://schemas.microsoft.com/office/drawing/2010/main" val="0"/>
                        </a:ext>
                      </a:extLst>
                    </a:blip>
                    <a:stretch>
                      <a:fillRect/>
                    </a:stretch>
                  </pic:blipFill>
                  <pic:spPr>
                    <a:xfrm>
                      <a:off x="0" y="0"/>
                      <a:ext cx="5111750" cy="2245995"/>
                    </a:xfrm>
                    <a:prstGeom prst="rect">
                      <a:avLst/>
                    </a:prstGeom>
                  </pic:spPr>
                </pic:pic>
              </a:graphicData>
            </a:graphic>
            <wp14:sizeRelV relativeFrom="margin">
              <wp14:pctHeight>0</wp14:pctHeight>
            </wp14:sizeRelV>
          </wp:anchor>
        </w:drawing>
      </w:r>
      <w:proofErr w:type="gramStart"/>
      <w:r w:rsidR="000D6E4A">
        <w:t>Como y donde se deben intercalar las temáticas de gestión ambiental durante los procesos referidos?</w:t>
      </w:r>
      <w:proofErr w:type="gramEnd"/>
      <w:r w:rsidR="000D6E4A">
        <w:t xml:space="preserve"> </w:t>
      </w:r>
    </w:p>
    <w:p w14:paraId="125FC345" w14:textId="5F3CD28A" w:rsidR="000D6E4A" w:rsidRDefault="000D6E4A" w:rsidP="006D35B1"/>
    <w:p w14:paraId="79ADB3FA" w14:textId="02B26793" w:rsidR="000D6E4A" w:rsidRDefault="005A3A1A" w:rsidP="006D35B1">
      <w:r w:rsidRPr="005A3A1A">
        <w:rPr>
          <w:noProof/>
        </w:rPr>
        <w:drawing>
          <wp:anchor distT="0" distB="0" distL="114300" distR="114300" simplePos="0" relativeHeight="251704320" behindDoc="0" locked="0" layoutInCell="1" allowOverlap="1" wp14:anchorId="78011BF6" wp14:editId="0FDC7747">
            <wp:simplePos x="0" y="0"/>
            <wp:positionH relativeFrom="column">
              <wp:posOffset>939165</wp:posOffset>
            </wp:positionH>
            <wp:positionV relativeFrom="paragraph">
              <wp:posOffset>250825</wp:posOffset>
            </wp:positionV>
            <wp:extent cx="4612640" cy="2239010"/>
            <wp:effectExtent l="0" t="0" r="0" b="8890"/>
            <wp:wrapTopAndBottom/>
            <wp:docPr id="59253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1896"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12640" cy="2239010"/>
                    </a:xfrm>
                    <a:prstGeom prst="rect">
                      <a:avLst/>
                    </a:prstGeom>
                  </pic:spPr>
                </pic:pic>
              </a:graphicData>
            </a:graphic>
            <wp14:sizeRelH relativeFrom="page">
              <wp14:pctWidth>0</wp14:pctWidth>
            </wp14:sizeRelH>
            <wp14:sizeRelV relativeFrom="page">
              <wp14:pctHeight>0</wp14:pctHeight>
            </wp14:sizeRelV>
          </wp:anchor>
        </w:drawing>
      </w:r>
      <w:r w:rsidR="000874FF">
        <w:t xml:space="preserve">Relación entre el certificado de Aptitud ambiental y la evaluación de impacto ambiental </w:t>
      </w:r>
    </w:p>
    <w:p w14:paraId="10CB1BF4" w14:textId="3455CDD5" w:rsidR="000874FF" w:rsidRDefault="000874FF" w:rsidP="006D35B1"/>
    <w:p w14:paraId="167894EA" w14:textId="474FA417" w:rsidR="000874FF" w:rsidRPr="00E2594F" w:rsidRDefault="005463FC" w:rsidP="00E2594F">
      <w:r w:rsidRPr="00954617">
        <w:rPr>
          <w:u w:val="single"/>
        </w:rPr>
        <w:t>Impacto ambiental</w:t>
      </w:r>
      <w:r w:rsidR="00954617">
        <w:br/>
      </w:r>
      <w:r w:rsidR="00E2594F">
        <w:rPr>
          <w:b/>
          <w:bCs/>
        </w:rPr>
        <w:t xml:space="preserve"> </w:t>
      </w:r>
      <w:r w:rsidR="00954617">
        <w:t>Es c</w:t>
      </w:r>
      <w:r w:rsidR="00E2594F" w:rsidRPr="00E2594F">
        <w:t>ualquier cambio neto, positivo o</w:t>
      </w:r>
      <w:r w:rsidR="00E2594F">
        <w:t xml:space="preserve"> </w:t>
      </w:r>
      <w:r w:rsidR="00E2594F" w:rsidRPr="00E2594F">
        <w:t>negativo, que se provoca sobre el ambiente como consecuencia,</w:t>
      </w:r>
      <w:r w:rsidR="00E2594F">
        <w:t xml:space="preserve"> </w:t>
      </w:r>
      <w:r w:rsidR="00E2594F" w:rsidRPr="00E2594F">
        <w:t>directa o indirecta, de acciones antrópicas que puedan producir</w:t>
      </w:r>
      <w:r w:rsidR="00E2594F">
        <w:t xml:space="preserve"> </w:t>
      </w:r>
      <w:r w:rsidR="00E2594F" w:rsidRPr="00E2594F">
        <w:t>alteraciones susceptibles de afectar la salud y la calidad de vida,</w:t>
      </w:r>
      <w:r w:rsidR="00E2594F">
        <w:t xml:space="preserve"> </w:t>
      </w:r>
      <w:r w:rsidR="00E2594F" w:rsidRPr="00E2594F">
        <w:t>la capacidad productiva de los recursos naturales</w:t>
      </w:r>
      <w:r w:rsidR="00E2594F">
        <w:t xml:space="preserve"> </w:t>
      </w:r>
      <w:r w:rsidR="00E2594F" w:rsidRPr="00E2594F">
        <w:t>y los procesos ecológicos esenciales.</w:t>
      </w:r>
    </w:p>
    <w:p w14:paraId="29A70187" w14:textId="6AAC03F0" w:rsidR="000874FF" w:rsidRDefault="000874FF" w:rsidP="006D35B1"/>
    <w:p w14:paraId="1E35BAB5" w14:textId="08489C49" w:rsidR="000874FF" w:rsidRDefault="00D67D39" w:rsidP="006D35B1">
      <w:r w:rsidRPr="00D67D39">
        <w:rPr>
          <w:noProof/>
        </w:rPr>
        <w:lastRenderedPageBreak/>
        <w:drawing>
          <wp:anchor distT="0" distB="0" distL="114300" distR="114300" simplePos="0" relativeHeight="251707392" behindDoc="1" locked="0" layoutInCell="1" allowOverlap="1" wp14:anchorId="2BBACF9A" wp14:editId="233FA998">
            <wp:simplePos x="0" y="0"/>
            <wp:positionH relativeFrom="column">
              <wp:posOffset>4704715</wp:posOffset>
            </wp:positionH>
            <wp:positionV relativeFrom="paragraph">
              <wp:posOffset>32385</wp:posOffset>
            </wp:positionV>
            <wp:extent cx="2126615" cy="1374775"/>
            <wp:effectExtent l="0" t="0" r="6985" b="0"/>
            <wp:wrapTight wrapText="bothSides">
              <wp:wrapPolygon edited="0">
                <wp:start x="0" y="0"/>
                <wp:lineTo x="0" y="21251"/>
                <wp:lineTo x="21477" y="21251"/>
                <wp:lineTo x="21477" y="0"/>
                <wp:lineTo x="0" y="0"/>
              </wp:wrapPolygon>
            </wp:wrapTight>
            <wp:docPr id="871740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40769"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126615" cy="1374775"/>
                    </a:xfrm>
                    <a:prstGeom prst="rect">
                      <a:avLst/>
                    </a:prstGeom>
                  </pic:spPr>
                </pic:pic>
              </a:graphicData>
            </a:graphic>
            <wp14:sizeRelV relativeFrom="margin">
              <wp14:pctHeight>0</wp14:pctHeight>
            </wp14:sizeRelV>
          </wp:anchor>
        </w:drawing>
      </w:r>
      <w:r w:rsidRPr="00724374">
        <w:rPr>
          <w:noProof/>
        </w:rPr>
        <w:drawing>
          <wp:anchor distT="0" distB="0" distL="114300" distR="114300" simplePos="0" relativeHeight="251706368" behindDoc="1" locked="0" layoutInCell="1" allowOverlap="1" wp14:anchorId="6FE7D49B" wp14:editId="335371C0">
            <wp:simplePos x="0" y="0"/>
            <wp:positionH relativeFrom="column">
              <wp:posOffset>2321450</wp:posOffset>
            </wp:positionH>
            <wp:positionV relativeFrom="paragraph">
              <wp:posOffset>17145</wp:posOffset>
            </wp:positionV>
            <wp:extent cx="2202815" cy="1490345"/>
            <wp:effectExtent l="0" t="0" r="6985" b="0"/>
            <wp:wrapTight wrapText="bothSides">
              <wp:wrapPolygon edited="0">
                <wp:start x="0" y="0"/>
                <wp:lineTo x="0" y="21259"/>
                <wp:lineTo x="21482" y="21259"/>
                <wp:lineTo x="21482" y="0"/>
                <wp:lineTo x="0" y="0"/>
              </wp:wrapPolygon>
            </wp:wrapTight>
            <wp:docPr id="58329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966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202815" cy="1490345"/>
                    </a:xfrm>
                    <a:prstGeom prst="rect">
                      <a:avLst/>
                    </a:prstGeom>
                  </pic:spPr>
                </pic:pic>
              </a:graphicData>
            </a:graphic>
            <wp14:sizeRelH relativeFrom="margin">
              <wp14:pctWidth>0</wp14:pctWidth>
            </wp14:sizeRelH>
            <wp14:sizeRelV relativeFrom="margin">
              <wp14:pctHeight>0</wp14:pctHeight>
            </wp14:sizeRelV>
          </wp:anchor>
        </w:drawing>
      </w:r>
      <w:r w:rsidR="00724374" w:rsidRPr="001B4BBB">
        <w:rPr>
          <w:noProof/>
        </w:rPr>
        <w:drawing>
          <wp:anchor distT="0" distB="0" distL="114300" distR="114300" simplePos="0" relativeHeight="251705344" behindDoc="1" locked="0" layoutInCell="1" allowOverlap="1" wp14:anchorId="642BFFFE" wp14:editId="2BE85AC5">
            <wp:simplePos x="0" y="0"/>
            <wp:positionH relativeFrom="column">
              <wp:posOffset>60980</wp:posOffset>
            </wp:positionH>
            <wp:positionV relativeFrom="paragraph">
              <wp:posOffset>0</wp:posOffset>
            </wp:positionV>
            <wp:extent cx="2087880" cy="1504315"/>
            <wp:effectExtent l="0" t="0" r="7620" b="635"/>
            <wp:wrapTight wrapText="bothSides">
              <wp:wrapPolygon edited="0">
                <wp:start x="0" y="0"/>
                <wp:lineTo x="0" y="21336"/>
                <wp:lineTo x="21482" y="21336"/>
                <wp:lineTo x="21482" y="0"/>
                <wp:lineTo x="0" y="0"/>
              </wp:wrapPolygon>
            </wp:wrapTight>
            <wp:docPr id="576967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7934"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87880" cy="1504315"/>
                    </a:xfrm>
                    <a:prstGeom prst="rect">
                      <a:avLst/>
                    </a:prstGeom>
                  </pic:spPr>
                </pic:pic>
              </a:graphicData>
            </a:graphic>
            <wp14:sizeRelH relativeFrom="margin">
              <wp14:pctWidth>0</wp14:pctWidth>
            </wp14:sizeRelH>
            <wp14:sizeRelV relativeFrom="margin">
              <wp14:pctHeight>0</wp14:pctHeight>
            </wp14:sizeRelV>
          </wp:anchor>
        </w:drawing>
      </w:r>
    </w:p>
    <w:p w14:paraId="277189BC" w14:textId="4DAEE9AF" w:rsidR="000874FF" w:rsidRPr="00954617" w:rsidRDefault="00954617" w:rsidP="006D35B1">
      <w:pPr>
        <w:rPr>
          <w:u w:val="single"/>
        </w:rPr>
      </w:pPr>
      <w:r w:rsidRPr="00954617">
        <w:rPr>
          <w:u w:val="single"/>
        </w:rPr>
        <w:t xml:space="preserve">Evaluación del impacto ambiental </w:t>
      </w:r>
    </w:p>
    <w:p w14:paraId="205DCDB0" w14:textId="5A19190A" w:rsidR="00BC3F3E" w:rsidRDefault="00B70F64" w:rsidP="006D35B1">
      <w:r>
        <w:t xml:space="preserve">Es </w:t>
      </w:r>
      <w:r w:rsidR="00BC3F3E">
        <w:t>un procedimiento técnico administrativo destinado para identificar</w:t>
      </w:r>
      <w:r>
        <w:t xml:space="preserve"> e interpretar, así como a prevenir, los efetos </w:t>
      </w:r>
      <w:r w:rsidR="00A60D02">
        <w:t xml:space="preserve">de corto, mediano y largo plazo de una actividad, proyecto, programa o emprendimiento </w:t>
      </w:r>
      <w:r w:rsidR="00BC3F3E">
        <w:t xml:space="preserve">pueda causar en el ambiente. </w:t>
      </w:r>
    </w:p>
    <w:p w14:paraId="5AEF10B9" w14:textId="188AE1B5" w:rsidR="00BC3F3E" w:rsidRDefault="00FA5927" w:rsidP="006D35B1">
      <w:r>
        <w:t xml:space="preserve">Definición EIA: es un instrumento/ herramienta de política ambiental que le permite al estado conocer, valorar y prevenir los impactos que originará una actividad y obra en el caso de ser ejecutada. </w:t>
      </w:r>
    </w:p>
    <w:p w14:paraId="0D1E2396" w14:textId="5BC814D7" w:rsidR="00FA5927" w:rsidRDefault="001E219A" w:rsidP="006D35B1">
      <w:r>
        <w:t xml:space="preserve">Etapas del procedimiento del impacto de evaluación ambiental: </w:t>
      </w:r>
    </w:p>
    <w:p w14:paraId="5D39FEDC" w14:textId="0C4D8BC3" w:rsidR="001E219A" w:rsidRDefault="009461FD" w:rsidP="00EB1618">
      <w:pPr>
        <w:pStyle w:val="Prrafodelista"/>
        <w:numPr>
          <w:ilvl w:val="0"/>
          <w:numId w:val="33"/>
        </w:numPr>
      </w:pPr>
      <w:r>
        <w:t xml:space="preserve">Inicio del </w:t>
      </w:r>
      <w:proofErr w:type="spellStart"/>
      <w:r>
        <w:t>tramite</w:t>
      </w:r>
      <w:proofErr w:type="spellEnd"/>
      <w:r>
        <w:t xml:space="preserve">: </w:t>
      </w:r>
      <w:r w:rsidR="000D5F72">
        <w:t>se gestiona y realiza en las dependencias de la autoridad de aplicación</w:t>
      </w:r>
      <w:r w:rsidR="005E1DEE">
        <w:t>. En CABA es la agencia de protección ambiental</w:t>
      </w:r>
      <w:r w:rsidR="00B62869">
        <w:t>. En PBA es el OPDS (Org</w:t>
      </w:r>
      <w:r w:rsidR="00D278AD">
        <w:t>anismo provincial para el desarrollo sostenible) y las autoridades ambientales de cada municipio</w:t>
      </w:r>
      <w:r w:rsidR="0037352E">
        <w:t xml:space="preserve">. </w:t>
      </w:r>
      <w:r w:rsidR="0037352E">
        <w:br/>
        <w:t xml:space="preserve">En </w:t>
      </w:r>
      <w:r w:rsidR="007D316F">
        <w:t>ocasiones</w:t>
      </w:r>
      <w:r w:rsidR="0037352E">
        <w:t xml:space="preserve">, y </w:t>
      </w:r>
      <w:r w:rsidR="00FA739F">
        <w:t>de acuerdo con</w:t>
      </w:r>
      <w:r w:rsidR="0037352E">
        <w:t xml:space="preserve"> lo establecido por el codigo </w:t>
      </w:r>
      <w:r w:rsidR="007D316F">
        <w:t>urbanístico</w:t>
      </w:r>
      <w:r w:rsidR="00595946">
        <w:t xml:space="preserve">, el inicio del </w:t>
      </w:r>
      <w:r w:rsidR="007D316F">
        <w:t>trámite</w:t>
      </w:r>
      <w:r w:rsidR="00595946">
        <w:t xml:space="preserve"> debe dar inicio </w:t>
      </w:r>
      <w:r w:rsidR="007D316F">
        <w:t>primeramente</w:t>
      </w:r>
      <w:r w:rsidR="00595946">
        <w:t xml:space="preserve"> ante las autoridades urbanísticas del distrito</w:t>
      </w:r>
      <w:r w:rsidR="007D316F">
        <w:t xml:space="preserve"> quienes</w:t>
      </w:r>
      <w:r w:rsidR="00FA739F">
        <w:t>,</w:t>
      </w:r>
      <w:r w:rsidR="007D316F">
        <w:t xml:space="preserve"> por </w:t>
      </w:r>
      <w:proofErr w:type="gramStart"/>
      <w:r w:rsidR="007D316F">
        <w:t>ley</w:t>
      </w:r>
      <w:r w:rsidR="00FA739F">
        <w:t xml:space="preserve">, </w:t>
      </w:r>
      <w:r w:rsidR="007D316F">
        <w:t xml:space="preserve"> son</w:t>
      </w:r>
      <w:proofErr w:type="gramEnd"/>
      <w:r w:rsidR="007D316F">
        <w:t xml:space="preserve"> responsables de dictaminar si la actividad resulta o no conveniente para ser desarrollada en el sitio.</w:t>
      </w:r>
      <w:r w:rsidR="00D2534B">
        <w:t xml:space="preserve"> Dicho documento se denomina “Certificado de uso conforme”</w:t>
      </w:r>
      <w:r w:rsidR="007D316F">
        <w:t xml:space="preserve"> </w:t>
      </w:r>
    </w:p>
    <w:p w14:paraId="5FDBBF0E" w14:textId="59406369" w:rsidR="00D6075E" w:rsidRDefault="00233181" w:rsidP="00EB1618">
      <w:pPr>
        <w:pStyle w:val="Prrafodelista"/>
        <w:numPr>
          <w:ilvl w:val="0"/>
          <w:numId w:val="33"/>
        </w:numPr>
      </w:pPr>
      <w:r>
        <w:t>Categorización de la actividad: es el conjunto de instrumentos</w:t>
      </w:r>
      <w:r w:rsidR="00642F8F">
        <w:t xml:space="preserve">, diseñados por el estado, que permiten definir el </w:t>
      </w:r>
      <w:proofErr w:type="gramStart"/>
      <w:r w:rsidR="00642F8F">
        <w:t>status</w:t>
      </w:r>
      <w:proofErr w:type="gramEnd"/>
      <w:r w:rsidR="00642F8F">
        <w:t xml:space="preserve"> o grado de complejidad ambiente de </w:t>
      </w:r>
      <w:proofErr w:type="gramStart"/>
      <w:r w:rsidR="00642F8F">
        <w:t>una proyecto</w:t>
      </w:r>
      <w:proofErr w:type="gramEnd"/>
      <w:r w:rsidR="007123B5">
        <w:t xml:space="preserve">. Permite: </w:t>
      </w:r>
      <w:r w:rsidR="007123B5">
        <w:br/>
      </w:r>
      <w:r w:rsidR="00D6075E">
        <w:t>-</w:t>
      </w:r>
      <w:r w:rsidR="007123B5">
        <w:t xml:space="preserve"> Optimizar y reducir los tiempos en la emisión y obtención de los permisos/ certificados ambientales </w:t>
      </w:r>
      <w:r w:rsidR="007123B5">
        <w:br/>
      </w:r>
      <w:r w:rsidR="00D6075E">
        <w:t xml:space="preserve">-Transparentar la gestión de los procesos administrativos </w:t>
      </w:r>
      <w:r w:rsidR="00D6075E">
        <w:br/>
        <w:t>-</w:t>
      </w:r>
      <w:r w:rsidR="005C6032">
        <w:t xml:space="preserve">Definir procedimientos y exigencias particulares yo comunes para diferentes actividades, en función de los niveles de complejidad ambiental </w:t>
      </w:r>
      <w:r w:rsidR="00106C1C">
        <w:br/>
      </w:r>
      <w:r w:rsidR="00E55F7B">
        <w:t xml:space="preserve">Factores que inciden en la categorización: </w:t>
      </w:r>
    </w:p>
    <w:p w14:paraId="0FCD1B76" w14:textId="6D8ABE5D" w:rsidR="005A3726" w:rsidRDefault="00E55F7B" w:rsidP="00EB1618">
      <w:pPr>
        <w:pStyle w:val="Prrafodelista"/>
        <w:numPr>
          <w:ilvl w:val="0"/>
          <w:numId w:val="34"/>
        </w:numPr>
      </w:pPr>
      <w:r w:rsidRPr="00106C1C">
        <w:rPr>
          <w:noProof/>
        </w:rPr>
        <w:drawing>
          <wp:anchor distT="0" distB="0" distL="114300" distR="114300" simplePos="0" relativeHeight="251708416" behindDoc="0" locked="0" layoutInCell="1" allowOverlap="1" wp14:anchorId="2A5B2FD3" wp14:editId="477C8A8F">
            <wp:simplePos x="0" y="0"/>
            <wp:positionH relativeFrom="column">
              <wp:posOffset>3062605</wp:posOffset>
            </wp:positionH>
            <wp:positionV relativeFrom="paragraph">
              <wp:posOffset>9515</wp:posOffset>
            </wp:positionV>
            <wp:extent cx="3757930" cy="1734820"/>
            <wp:effectExtent l="0" t="0" r="0" b="0"/>
            <wp:wrapSquare wrapText="bothSides"/>
            <wp:docPr id="668345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45882"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757930" cy="1734820"/>
                    </a:xfrm>
                    <a:prstGeom prst="rect">
                      <a:avLst/>
                    </a:prstGeom>
                  </pic:spPr>
                </pic:pic>
              </a:graphicData>
            </a:graphic>
          </wp:anchor>
        </w:drawing>
      </w:r>
      <w:r w:rsidR="00B506C7">
        <w:t xml:space="preserve">Rubro de la actividad </w:t>
      </w:r>
    </w:p>
    <w:p w14:paraId="21359014" w14:textId="4AB74C51" w:rsidR="00B506C7" w:rsidRDefault="00B506C7" w:rsidP="00EB1618">
      <w:pPr>
        <w:pStyle w:val="Prrafodelista"/>
        <w:numPr>
          <w:ilvl w:val="0"/>
          <w:numId w:val="34"/>
        </w:numPr>
      </w:pPr>
      <w:r>
        <w:t>La localización</w:t>
      </w:r>
    </w:p>
    <w:p w14:paraId="096DEB29" w14:textId="543327FC" w:rsidR="00B506C7" w:rsidRDefault="00B506C7" w:rsidP="00EB1618">
      <w:pPr>
        <w:pStyle w:val="Prrafodelista"/>
        <w:numPr>
          <w:ilvl w:val="0"/>
          <w:numId w:val="34"/>
        </w:numPr>
      </w:pPr>
      <w:r>
        <w:t xml:space="preserve">La dimensión </w:t>
      </w:r>
    </w:p>
    <w:p w14:paraId="7870D341" w14:textId="3F65B4CB" w:rsidR="00B506C7" w:rsidRDefault="00D14E40" w:rsidP="00EB1618">
      <w:pPr>
        <w:pStyle w:val="Prrafodelista"/>
        <w:numPr>
          <w:ilvl w:val="0"/>
          <w:numId w:val="34"/>
        </w:numPr>
      </w:pPr>
      <w:r>
        <w:t xml:space="preserve">Riesgo potencial capaz de producir sobre los recursos </w:t>
      </w:r>
    </w:p>
    <w:p w14:paraId="10981CFE" w14:textId="13DF9DE2" w:rsidR="00D14E40" w:rsidRDefault="00D14E40" w:rsidP="00EB1618">
      <w:pPr>
        <w:pStyle w:val="Prrafodelista"/>
        <w:numPr>
          <w:ilvl w:val="0"/>
          <w:numId w:val="34"/>
        </w:numPr>
      </w:pPr>
      <w:r>
        <w:t xml:space="preserve">La infraestructura de servicios públicos </w:t>
      </w:r>
    </w:p>
    <w:p w14:paraId="37DE3F26" w14:textId="0106AA98" w:rsidR="00D14E40" w:rsidRDefault="00D14E40" w:rsidP="00EB1618">
      <w:pPr>
        <w:pStyle w:val="Prrafodelista"/>
        <w:numPr>
          <w:ilvl w:val="0"/>
          <w:numId w:val="34"/>
        </w:numPr>
      </w:pPr>
      <w:r>
        <w:t xml:space="preserve">La cantidad y tipo de residuos que genera </w:t>
      </w:r>
    </w:p>
    <w:p w14:paraId="2F018AF6" w14:textId="0A23403C" w:rsidR="00963209" w:rsidRDefault="00D14E40" w:rsidP="00EB1618">
      <w:pPr>
        <w:pStyle w:val="Prrafodelista"/>
        <w:numPr>
          <w:ilvl w:val="0"/>
          <w:numId w:val="34"/>
        </w:numPr>
      </w:pPr>
      <w:r>
        <w:t xml:space="preserve">La utilización o no de sustancias peligrosas </w:t>
      </w:r>
    </w:p>
    <w:p w14:paraId="434521D2" w14:textId="25060F96" w:rsidR="005A3726" w:rsidRDefault="00963209" w:rsidP="001F008E">
      <w:pPr>
        <w:ind w:left="720"/>
      </w:pPr>
      <w:r>
        <w:t xml:space="preserve">Categorización </w:t>
      </w:r>
      <w:r w:rsidR="001F008E">
        <w:t>en función de su implicancia ambiental</w:t>
      </w:r>
      <w:r w:rsidR="00F26181">
        <w:t xml:space="preserve"> (revisar si lo toman y agregarlo al resumen)</w:t>
      </w:r>
      <w:r w:rsidR="001F008E">
        <w:br/>
      </w:r>
      <w:r w:rsidR="001F008E" w:rsidRPr="001F008E">
        <w:rPr>
          <w:noProof/>
        </w:rPr>
        <w:drawing>
          <wp:inline distT="0" distB="0" distL="0" distR="0" wp14:anchorId="55109109" wp14:editId="3A800146">
            <wp:extent cx="4860767" cy="2080800"/>
            <wp:effectExtent l="0" t="0" r="0" b="0"/>
            <wp:docPr id="649954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4665" name=""/>
                    <pic:cNvPicPr/>
                  </pic:nvPicPr>
                  <pic:blipFill>
                    <a:blip r:embed="rId69"/>
                    <a:stretch>
                      <a:fillRect/>
                    </a:stretch>
                  </pic:blipFill>
                  <pic:spPr>
                    <a:xfrm>
                      <a:off x="0" y="0"/>
                      <a:ext cx="4917049" cy="2104893"/>
                    </a:xfrm>
                    <a:prstGeom prst="rect">
                      <a:avLst/>
                    </a:prstGeom>
                  </pic:spPr>
                </pic:pic>
              </a:graphicData>
            </a:graphic>
          </wp:inline>
        </w:drawing>
      </w:r>
    </w:p>
    <w:p w14:paraId="3A71FBC5" w14:textId="4CD7EAF2" w:rsidR="005A3726" w:rsidRDefault="00C63E32" w:rsidP="005F0116">
      <w:pPr>
        <w:ind w:left="720"/>
      </w:pPr>
      <w:proofErr w:type="gramStart"/>
      <w:r>
        <w:lastRenderedPageBreak/>
        <w:t>A que se denomina nivel de complejidad ambiental?</w:t>
      </w:r>
      <w:proofErr w:type="gramEnd"/>
      <w:r>
        <w:t xml:space="preserve"> </w:t>
      </w:r>
      <w:r w:rsidR="00B45F7D">
        <w:br/>
      </w:r>
      <w:r w:rsidR="00B45F7D" w:rsidRPr="00B45F7D">
        <w:rPr>
          <w:noProof/>
        </w:rPr>
        <w:drawing>
          <wp:inline distT="0" distB="0" distL="0" distR="0" wp14:anchorId="12BCADF9" wp14:editId="1D3C111D">
            <wp:extent cx="3196800" cy="291638"/>
            <wp:effectExtent l="0" t="0" r="3810" b="0"/>
            <wp:docPr id="133027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75527" name=""/>
                    <pic:cNvPicPr/>
                  </pic:nvPicPr>
                  <pic:blipFill>
                    <a:blip r:embed="rId70"/>
                    <a:stretch>
                      <a:fillRect/>
                    </a:stretch>
                  </pic:blipFill>
                  <pic:spPr>
                    <a:xfrm>
                      <a:off x="0" y="0"/>
                      <a:ext cx="3283897" cy="299584"/>
                    </a:xfrm>
                    <a:prstGeom prst="rect">
                      <a:avLst/>
                    </a:prstGeom>
                  </pic:spPr>
                </pic:pic>
              </a:graphicData>
            </a:graphic>
          </wp:inline>
        </w:drawing>
      </w:r>
      <w:r w:rsidR="00B45F7D">
        <w:br/>
      </w:r>
      <w:r w:rsidR="009B011C" w:rsidRPr="001D539E">
        <w:t>Ru: rubro</w:t>
      </w:r>
      <w:r w:rsidR="001D539E">
        <w:t>. La clasificación de la actividad por rubro, que incluye la índole de las materias primas, de los materiales que manipulen, elaboren o almacenen, y el proceso que desarrollen</w:t>
      </w:r>
      <w:r w:rsidR="009B011C" w:rsidRPr="001D539E">
        <w:br/>
        <w:t>ER: Efluentes y residuos</w:t>
      </w:r>
      <w:r w:rsidR="001D539E">
        <w:t xml:space="preserve">. </w:t>
      </w:r>
      <w:r w:rsidR="000B3B62" w:rsidRPr="000B3B62">
        <w:t>La calidad de los efluentes y residuos que genere</w:t>
      </w:r>
      <w:r w:rsidR="009B011C" w:rsidRPr="001D539E">
        <w:br/>
        <w:t>Ri: riesgos</w:t>
      </w:r>
      <w:r w:rsidR="000B3B62">
        <w:t>. Los riesgos potenciales de la actividad, a saber: incendio, explosión, químico, acústico y por aparatos a presión que puedan afectar a la población o al medio ambiente circundante.</w:t>
      </w:r>
      <w:r w:rsidR="009B011C" w:rsidRPr="001D539E">
        <w:br/>
        <w:t xml:space="preserve">Di: </w:t>
      </w:r>
      <w:r w:rsidR="00E91102" w:rsidRPr="001D539E">
        <w:t>dimensionamiento</w:t>
      </w:r>
      <w:r w:rsidR="001F00B0">
        <w:t>. La dimensión del emprendimiento, considerando la dotación de personal, la potencia instalada y la superficie</w:t>
      </w:r>
      <w:r w:rsidR="00E91102" w:rsidRPr="001D539E">
        <w:br/>
        <w:t>Lo: Localización</w:t>
      </w:r>
      <w:r w:rsidR="001F00B0">
        <w:t>. La localización de la empresa, teniendo en cuenta la zonificación municipal y la infraestructura de servicios que posee</w:t>
      </w:r>
      <w:r w:rsidR="001D539E">
        <w:rPr>
          <w:color w:val="808080" w:themeColor="background1" w:themeShade="80"/>
        </w:rPr>
        <w:br/>
      </w:r>
      <w:r w:rsidR="00E17628">
        <w:rPr>
          <w:color w:val="808080" w:themeColor="background1" w:themeShade="80"/>
        </w:rPr>
        <w:br/>
      </w:r>
      <w:r w:rsidR="00E17628">
        <w:t xml:space="preserve">Para las industrias se clasifican: </w:t>
      </w:r>
      <w:r w:rsidR="00E17628">
        <w:br/>
      </w:r>
      <w:r w:rsidR="001D539E">
        <w:t>-</w:t>
      </w:r>
      <w:r w:rsidR="00E17628">
        <w:t xml:space="preserve">Primera categoría: hasta 15 puntos </w:t>
      </w:r>
      <w:r w:rsidR="00E17628">
        <w:br/>
      </w:r>
      <w:r w:rsidR="001D539E">
        <w:t>-</w:t>
      </w:r>
      <w:r w:rsidR="00E17628">
        <w:t xml:space="preserve">Segunda categoría: mas de 15 y hasta 25 puntos </w:t>
      </w:r>
      <w:r w:rsidR="00E17628">
        <w:br/>
      </w:r>
      <w:r w:rsidR="001D539E">
        <w:t>-</w:t>
      </w:r>
      <w:r w:rsidR="00E17628">
        <w:t xml:space="preserve">Tercera categoría: mayor a 25 puntos </w:t>
      </w:r>
      <w:r w:rsidR="00D25D44">
        <w:t>(todos aquellos establecimientos que se consideren peligrosos porque elaboran y/o manipulan sustancias inflamables, corrosivas, de alta reactividad química, infecciosas, carcinógenas y/o radioactivas)</w:t>
      </w:r>
    </w:p>
    <w:p w14:paraId="500FC1C9" w14:textId="125D23CD" w:rsidR="000D5F72" w:rsidRDefault="007E6288" w:rsidP="00EB1618">
      <w:pPr>
        <w:pStyle w:val="Prrafodelista"/>
        <w:numPr>
          <w:ilvl w:val="0"/>
          <w:numId w:val="33"/>
        </w:numPr>
      </w:pPr>
      <w:r w:rsidRPr="007E6288">
        <w:rPr>
          <w:noProof/>
        </w:rPr>
        <w:drawing>
          <wp:anchor distT="0" distB="0" distL="114300" distR="114300" simplePos="0" relativeHeight="251709440" behindDoc="0" locked="0" layoutInCell="1" allowOverlap="1" wp14:anchorId="220444A0" wp14:editId="5E9A2C5B">
            <wp:simplePos x="0" y="0"/>
            <wp:positionH relativeFrom="column">
              <wp:posOffset>4928235</wp:posOffset>
            </wp:positionH>
            <wp:positionV relativeFrom="paragraph">
              <wp:posOffset>10795</wp:posOffset>
            </wp:positionV>
            <wp:extent cx="1943735" cy="1595755"/>
            <wp:effectExtent l="0" t="0" r="0" b="4445"/>
            <wp:wrapSquare wrapText="bothSides"/>
            <wp:docPr id="1540573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73582" name=""/>
                    <pic:cNvPicPr/>
                  </pic:nvPicPr>
                  <pic:blipFill>
                    <a:blip r:embed="rId71">
                      <a:extLst>
                        <a:ext uri="{28A0092B-C50C-407E-A947-70E740481C1C}">
                          <a14:useLocalDpi xmlns:a14="http://schemas.microsoft.com/office/drawing/2010/main" val="0"/>
                        </a:ext>
                      </a:extLst>
                    </a:blip>
                    <a:stretch>
                      <a:fillRect/>
                    </a:stretch>
                  </pic:blipFill>
                  <pic:spPr>
                    <a:xfrm>
                      <a:off x="0" y="0"/>
                      <a:ext cx="1943735" cy="1595755"/>
                    </a:xfrm>
                    <a:prstGeom prst="rect">
                      <a:avLst/>
                    </a:prstGeom>
                  </pic:spPr>
                </pic:pic>
              </a:graphicData>
            </a:graphic>
            <wp14:sizeRelH relativeFrom="margin">
              <wp14:pctWidth>0</wp14:pctWidth>
            </wp14:sizeRelH>
          </wp:anchor>
        </w:drawing>
      </w:r>
      <w:r w:rsidR="00D6075E">
        <w:t xml:space="preserve"> </w:t>
      </w:r>
      <w:r w:rsidR="00E16261">
        <w:t>Manifiesto de impacto ambiental</w:t>
      </w:r>
      <w:r w:rsidR="002B7A6E">
        <w:t>: es el documento que debe contener la síntesis descriptiva de las acciones que se pretenden realizar o de las modificaciones que se le introducirán a un proyecto ya habilitado y cuyo contenido le permite a la Autoridad de Aplicación, juntamente con el Estudio Técnico de Impacto Ambiental, evaluar si su impacto ambiental se ajusta a las normas ambientales vigentes. El MIA</w:t>
      </w:r>
      <w:r w:rsidR="00E35434">
        <w:t xml:space="preserve"> puede contemplar compromisos ambientales voluntarios, no exigibles por las normas ambientales. En tal caso, el titular está obligado a cumplirlos.</w:t>
      </w:r>
      <w:r>
        <w:br/>
      </w:r>
    </w:p>
    <w:p w14:paraId="39866AE6" w14:textId="6879CDF2" w:rsidR="00D6075E" w:rsidRDefault="00474B69" w:rsidP="00EB1618">
      <w:pPr>
        <w:pStyle w:val="Prrafodelista"/>
        <w:numPr>
          <w:ilvl w:val="0"/>
          <w:numId w:val="33"/>
        </w:numPr>
      </w:pPr>
      <w:r>
        <w:t>Estudio de impacto ambiental: es una herramienta fundamental para asegurar el cuidado y preservación del ambiente natural y social ante la rea</w:t>
      </w:r>
      <w:r w:rsidR="001B6719">
        <w:t>lización de una obra industrial, urbanística</w:t>
      </w:r>
      <w:r w:rsidR="00884B0E">
        <w:t xml:space="preserve"> u otras. </w:t>
      </w:r>
      <w:r w:rsidR="00F03049">
        <w:br/>
        <w:t>Proporciona una metodología sistemática para encarar la identificación y caracter</w:t>
      </w:r>
      <w:r w:rsidR="004256DF">
        <w:t xml:space="preserve">ización </w:t>
      </w:r>
      <w:r w:rsidR="00CA49D0">
        <w:t>de las posi</w:t>
      </w:r>
      <w:r w:rsidR="004D3578">
        <w:t xml:space="preserve">bles alteraciones y ello sirve para proponer modificaciones, alternativas y /o </w:t>
      </w:r>
      <w:r w:rsidR="00046954">
        <w:t xml:space="preserve">mitigaciones apropiadas en </w:t>
      </w:r>
      <w:proofErr w:type="spellStart"/>
      <w:r w:rsidR="00046954">
        <w:t>pos</w:t>
      </w:r>
      <w:proofErr w:type="spellEnd"/>
      <w:r w:rsidR="00046954">
        <w:t xml:space="preserve"> de que los impactos negativos del proyecto sobre el ambiente </w:t>
      </w:r>
      <w:r w:rsidR="00445885">
        <w:t>resultante</w:t>
      </w:r>
      <w:r w:rsidR="00046954">
        <w:t xml:space="preserve"> de la menor cuantía posible</w:t>
      </w:r>
      <w:r w:rsidR="00445885">
        <w:t xml:space="preserve">. </w:t>
      </w:r>
      <w:r w:rsidR="00445885">
        <w:br/>
        <w:t>El estudio del impacto ambiental es un elemento de análisis que interviene de manera esencial</w:t>
      </w:r>
      <w:r w:rsidR="00A45D9C">
        <w:t xml:space="preserve"> en el desarrollo de toda evaluación de impacto ambiental. </w:t>
      </w:r>
      <w:r w:rsidR="00A45D9C">
        <w:br/>
      </w:r>
    </w:p>
    <w:p w14:paraId="2B549F8E" w14:textId="6C5103F7" w:rsidR="00A45D9C" w:rsidRDefault="00A45D9C" w:rsidP="00EB1618">
      <w:pPr>
        <w:pStyle w:val="Prrafodelista"/>
        <w:numPr>
          <w:ilvl w:val="0"/>
          <w:numId w:val="33"/>
        </w:numPr>
      </w:pPr>
      <w:r>
        <w:t xml:space="preserve">Dictamen técnico: </w:t>
      </w:r>
      <w:r w:rsidR="00D94224">
        <w:t xml:space="preserve">Luego del punto 4, la autoridad de </w:t>
      </w:r>
      <w:proofErr w:type="spellStart"/>
      <w:r w:rsidR="00D94224">
        <w:t>apliacion</w:t>
      </w:r>
      <w:proofErr w:type="spellEnd"/>
      <w:r w:rsidR="00D94224">
        <w:t xml:space="preserve"> debe </w:t>
      </w:r>
      <w:proofErr w:type="gramStart"/>
      <w:r w:rsidR="00D94224">
        <w:t>proceder a efectuar</w:t>
      </w:r>
      <w:proofErr w:type="gramEnd"/>
      <w:r w:rsidR="00D94224">
        <w:t xml:space="preserve"> un análisis </w:t>
      </w:r>
      <w:proofErr w:type="gramStart"/>
      <w:r w:rsidR="00D94224">
        <w:t>del mismo</w:t>
      </w:r>
      <w:proofErr w:type="gramEnd"/>
      <w:r w:rsidR="00D94224">
        <w:t xml:space="preserve"> con el objeto de elaborar el Dictamen </w:t>
      </w:r>
      <w:r w:rsidR="00B460FA">
        <w:t xml:space="preserve">técnico. </w:t>
      </w:r>
      <w:r w:rsidR="00775A39">
        <w:br/>
      </w:r>
    </w:p>
    <w:p w14:paraId="46595650" w14:textId="76CF3FC1" w:rsidR="00775A39" w:rsidRDefault="00775A39" w:rsidP="00EB1618">
      <w:pPr>
        <w:pStyle w:val="Prrafodelista"/>
        <w:numPr>
          <w:ilvl w:val="0"/>
          <w:numId w:val="33"/>
        </w:numPr>
      </w:pPr>
      <w:r>
        <w:t>Participación ciudadana</w:t>
      </w:r>
      <w:r w:rsidR="007B4657">
        <w:t xml:space="preserve">: Luego de que se elabore el dictamen técnico, el poder ejecutivo convoca a la audiencia </w:t>
      </w:r>
      <w:proofErr w:type="spellStart"/>
      <w:r w:rsidR="007B4657">
        <w:t>publica</w:t>
      </w:r>
      <w:proofErr w:type="spellEnd"/>
      <w:r w:rsidR="007B4657">
        <w:t xml:space="preserve"> térmica. </w:t>
      </w:r>
      <w:r w:rsidR="00C37E82">
        <w:t xml:space="preserve">La convocatoria a la audiencia </w:t>
      </w:r>
      <w:proofErr w:type="spellStart"/>
      <w:r w:rsidR="00C37E82">
        <w:t>publica</w:t>
      </w:r>
      <w:proofErr w:type="spellEnd"/>
      <w:r w:rsidR="00C37E82">
        <w:t xml:space="preserve"> se realiza </w:t>
      </w:r>
      <w:proofErr w:type="spellStart"/>
      <w:r w:rsidR="00C37E82">
        <w:t>atarves</w:t>
      </w:r>
      <w:proofErr w:type="spellEnd"/>
      <w:r w:rsidR="00C37E82">
        <w:t xml:space="preserve"> del dictamen</w:t>
      </w:r>
      <w:r w:rsidR="008F74CF">
        <w:t xml:space="preserve"> de un acto administrativo que debe ser publicado en el boletín oficial del sitio. Por otra parte, </w:t>
      </w:r>
      <w:r w:rsidR="00EF09B4">
        <w:t xml:space="preserve">el llamado a la participación </w:t>
      </w:r>
      <w:proofErr w:type="gramStart"/>
      <w:r w:rsidR="00EF09B4">
        <w:t>ciudadana,</w:t>
      </w:r>
      <w:proofErr w:type="gramEnd"/>
      <w:r w:rsidR="00EF09B4">
        <w:t xml:space="preserve"> debe publicarse en </w:t>
      </w:r>
      <w:proofErr w:type="gramStart"/>
      <w:r w:rsidR="00EF09B4">
        <w:t>medios masivos de comunicación</w:t>
      </w:r>
      <w:proofErr w:type="gramEnd"/>
      <w:r w:rsidR="00EF09B4">
        <w:t xml:space="preserve"> con el objetivo de hacer conocer el tema a la población. </w:t>
      </w:r>
      <w:r w:rsidR="004C53F4">
        <w:br/>
      </w:r>
    </w:p>
    <w:p w14:paraId="238CAD46" w14:textId="46BAB773" w:rsidR="00603ADC" w:rsidRDefault="004C53F4" w:rsidP="00EB1618">
      <w:pPr>
        <w:pStyle w:val="Prrafodelista"/>
        <w:numPr>
          <w:ilvl w:val="0"/>
          <w:numId w:val="33"/>
        </w:numPr>
      </w:pPr>
      <w:r>
        <w:t xml:space="preserve">Declaración de impacto ambiental: </w:t>
      </w:r>
      <w:r w:rsidR="00603ADC">
        <w:t>Luego del punto 6, la autoridad de apli</w:t>
      </w:r>
      <w:r w:rsidR="00B10EB1">
        <w:t>c</w:t>
      </w:r>
      <w:r w:rsidR="00603ADC">
        <w:t xml:space="preserve">ación dispone de un plazo para producto la declaración de impacto ambiental (DIA). </w:t>
      </w:r>
      <w:r w:rsidR="00603ADC">
        <w:br/>
      </w:r>
      <w:proofErr w:type="gramStart"/>
      <w:r w:rsidR="00603ADC">
        <w:t>LA día</w:t>
      </w:r>
      <w:proofErr w:type="gramEnd"/>
      <w:r w:rsidR="00603ADC">
        <w:t xml:space="preserve"> puede:</w:t>
      </w:r>
    </w:p>
    <w:p w14:paraId="321E3ADE" w14:textId="77777777" w:rsidR="001E50B3" w:rsidRDefault="00603ADC" w:rsidP="00EB1618">
      <w:pPr>
        <w:pStyle w:val="Prrafodelista"/>
        <w:numPr>
          <w:ilvl w:val="0"/>
          <w:numId w:val="35"/>
        </w:numPr>
      </w:pPr>
      <w:r>
        <w:t>Otorg</w:t>
      </w:r>
      <w:r w:rsidR="001E50B3">
        <w:t xml:space="preserve">ar la autorización para la ejecución de la actividad. </w:t>
      </w:r>
    </w:p>
    <w:p w14:paraId="3D0E800A" w14:textId="77777777" w:rsidR="001E50B3" w:rsidRDefault="001E50B3" w:rsidP="00EB1618">
      <w:pPr>
        <w:pStyle w:val="Prrafodelista"/>
        <w:numPr>
          <w:ilvl w:val="0"/>
          <w:numId w:val="35"/>
        </w:numPr>
      </w:pPr>
      <w:r>
        <w:t xml:space="preserve">Negar la autorización para la ejecución de la actividad. </w:t>
      </w:r>
    </w:p>
    <w:p w14:paraId="08AAE222" w14:textId="779DD195" w:rsidR="00603ADC" w:rsidRDefault="00435014" w:rsidP="00EB1618">
      <w:pPr>
        <w:pStyle w:val="Prrafodelista"/>
        <w:numPr>
          <w:ilvl w:val="0"/>
          <w:numId w:val="35"/>
        </w:numPr>
      </w:pPr>
      <w:r>
        <w:t xml:space="preserve">Otorgar la autorización de manera condicional. </w:t>
      </w:r>
      <w:r w:rsidR="00603ADC">
        <w:br/>
      </w:r>
    </w:p>
    <w:p w14:paraId="36F37DF1" w14:textId="728FB6F4" w:rsidR="00603ADC" w:rsidRDefault="004E1B1B" w:rsidP="00EB1618">
      <w:pPr>
        <w:pStyle w:val="Prrafodelista"/>
        <w:numPr>
          <w:ilvl w:val="0"/>
          <w:numId w:val="33"/>
        </w:numPr>
      </w:pPr>
      <w:r>
        <w:t xml:space="preserve">Certificado de impacto ambiental: </w:t>
      </w:r>
      <w:r w:rsidR="00D57158">
        <w:t xml:space="preserve">Cuando se avanza con la aprobación de la actividad, se extiende el certificado de aptitud ambienta, el cual acredita el cumplimiento de la normativa de la evaluación de impacto ambiental. </w:t>
      </w:r>
      <w:r w:rsidR="0052659D">
        <w:br/>
        <w:t xml:space="preserve">Debe contener los siguientes datos: </w:t>
      </w:r>
    </w:p>
    <w:p w14:paraId="16D44A94" w14:textId="4D72124C" w:rsidR="0052659D" w:rsidRDefault="0052659D" w:rsidP="00EB1618">
      <w:pPr>
        <w:pStyle w:val="Prrafodelista"/>
        <w:numPr>
          <w:ilvl w:val="0"/>
          <w:numId w:val="36"/>
        </w:numPr>
      </w:pPr>
      <w:r>
        <w:lastRenderedPageBreak/>
        <w:t>Nombre del titular</w:t>
      </w:r>
    </w:p>
    <w:p w14:paraId="7F8F5B8D" w14:textId="10658F10" w:rsidR="0052659D" w:rsidRDefault="0052659D" w:rsidP="00EB1618">
      <w:pPr>
        <w:pStyle w:val="Prrafodelista"/>
        <w:numPr>
          <w:ilvl w:val="0"/>
          <w:numId w:val="36"/>
        </w:numPr>
      </w:pPr>
      <w:r>
        <w:t xml:space="preserve">La ubicación y superficie del establecimiento </w:t>
      </w:r>
    </w:p>
    <w:p w14:paraId="3BE75E89" w14:textId="15EBCFB4" w:rsidR="0052659D" w:rsidRDefault="0052659D" w:rsidP="00EB1618">
      <w:pPr>
        <w:pStyle w:val="Prrafodelista"/>
        <w:numPr>
          <w:ilvl w:val="0"/>
          <w:numId w:val="36"/>
        </w:numPr>
      </w:pPr>
      <w:r>
        <w:t xml:space="preserve">Rubro de la actividad </w:t>
      </w:r>
    </w:p>
    <w:p w14:paraId="1BA2131D" w14:textId="16177E0A" w:rsidR="0052659D" w:rsidRDefault="0052659D" w:rsidP="00EB1618">
      <w:pPr>
        <w:pStyle w:val="Prrafodelista"/>
        <w:numPr>
          <w:ilvl w:val="0"/>
          <w:numId w:val="36"/>
        </w:numPr>
      </w:pPr>
      <w:r>
        <w:t xml:space="preserve">Categoría del establecimiento </w:t>
      </w:r>
    </w:p>
    <w:p w14:paraId="6C259BEC" w14:textId="561CC189" w:rsidR="001624D5" w:rsidRDefault="0052659D" w:rsidP="00EB1618">
      <w:pPr>
        <w:pStyle w:val="Prrafodelista"/>
        <w:numPr>
          <w:ilvl w:val="0"/>
          <w:numId w:val="36"/>
        </w:numPr>
      </w:pPr>
      <w:r>
        <w:t xml:space="preserve">Plazo o duración temporal de la actividad </w:t>
      </w:r>
    </w:p>
    <w:p w14:paraId="21024AA1" w14:textId="6664D113" w:rsidR="003310FC" w:rsidRDefault="001624D5" w:rsidP="003310FC">
      <w:pPr>
        <w:ind w:left="708"/>
      </w:pPr>
      <w:r>
        <w:t xml:space="preserve">Tipo de actividad y plazo de vigencia </w:t>
      </w:r>
      <w:r>
        <w:br/>
      </w:r>
      <w:r w:rsidRPr="001624D5">
        <w:rPr>
          <w:noProof/>
        </w:rPr>
        <w:drawing>
          <wp:anchor distT="0" distB="0" distL="114300" distR="114300" simplePos="0" relativeHeight="251710464" behindDoc="0" locked="0" layoutInCell="1" allowOverlap="1" wp14:anchorId="4D930D49" wp14:editId="7B5A04F1">
            <wp:simplePos x="0" y="0"/>
            <wp:positionH relativeFrom="column">
              <wp:posOffset>449580</wp:posOffset>
            </wp:positionH>
            <wp:positionV relativeFrom="paragraph">
              <wp:posOffset>178435</wp:posOffset>
            </wp:positionV>
            <wp:extent cx="3808730" cy="1900555"/>
            <wp:effectExtent l="0" t="0" r="0" b="4445"/>
            <wp:wrapThrough wrapText="bothSides">
              <wp:wrapPolygon edited="0">
                <wp:start x="0" y="0"/>
                <wp:lineTo x="0" y="21434"/>
                <wp:lineTo x="21283" y="21434"/>
                <wp:lineTo x="21283" y="0"/>
                <wp:lineTo x="0" y="0"/>
              </wp:wrapPolygon>
            </wp:wrapThrough>
            <wp:docPr id="898483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83888" name=""/>
                    <pic:cNvPicPr/>
                  </pic:nvPicPr>
                  <pic:blipFill rotWithShape="1">
                    <a:blip r:embed="rId72" cstate="print">
                      <a:extLst>
                        <a:ext uri="{28A0092B-C50C-407E-A947-70E740481C1C}">
                          <a14:useLocalDpi xmlns:a14="http://schemas.microsoft.com/office/drawing/2010/main" val="0"/>
                        </a:ext>
                      </a:extLst>
                    </a:blip>
                    <a:srcRect l="-1" t="19513" r="-2514"/>
                    <a:stretch>
                      <a:fillRect/>
                    </a:stretch>
                  </pic:blipFill>
                  <pic:spPr bwMode="auto">
                    <a:xfrm>
                      <a:off x="0" y="0"/>
                      <a:ext cx="3808730" cy="1900555"/>
                    </a:xfrm>
                    <a:prstGeom prst="rect">
                      <a:avLst/>
                    </a:prstGeom>
                    <a:ln>
                      <a:noFill/>
                    </a:ln>
                    <a:extLst>
                      <a:ext uri="{53640926-AAD7-44D8-BBD7-CCE9431645EC}">
                        <a14:shadowObscured xmlns:a14="http://schemas.microsoft.com/office/drawing/2010/main"/>
                      </a:ext>
                    </a:extLst>
                  </pic:spPr>
                </pic:pic>
              </a:graphicData>
            </a:graphic>
          </wp:anchor>
        </w:drawing>
      </w:r>
      <w:r w:rsidR="003310FC">
        <w:t xml:space="preserve"> </w:t>
      </w:r>
    </w:p>
    <w:p w14:paraId="223E205B" w14:textId="77777777" w:rsidR="001624D5" w:rsidRDefault="001624D5" w:rsidP="001624D5"/>
    <w:p w14:paraId="4166A13F" w14:textId="77777777" w:rsidR="001624D5" w:rsidRDefault="001624D5" w:rsidP="001624D5"/>
    <w:p w14:paraId="7BB25EA4" w14:textId="77777777" w:rsidR="001624D5" w:rsidRDefault="001624D5" w:rsidP="001624D5"/>
    <w:p w14:paraId="79911C5E" w14:textId="77777777" w:rsidR="001624D5" w:rsidRDefault="001624D5" w:rsidP="001624D5"/>
    <w:p w14:paraId="73265920" w14:textId="77777777" w:rsidR="001624D5" w:rsidRDefault="001624D5" w:rsidP="001624D5"/>
    <w:p w14:paraId="321AF36B" w14:textId="77777777" w:rsidR="001624D5" w:rsidRDefault="001624D5" w:rsidP="001624D5"/>
    <w:p w14:paraId="74865065" w14:textId="77777777" w:rsidR="003310FC" w:rsidRDefault="003310FC" w:rsidP="001624D5"/>
    <w:p w14:paraId="78378A17" w14:textId="3C649DB7" w:rsidR="003310FC" w:rsidRDefault="003310FC" w:rsidP="003310FC">
      <w:pPr>
        <w:ind w:left="708"/>
      </w:pPr>
      <w:r>
        <w:t>Plazos oficiales</w:t>
      </w:r>
      <w:r w:rsidR="00B10EB1">
        <w:t xml:space="preserve"> para las actividades del tipo Relevante Efecto </w:t>
      </w:r>
    </w:p>
    <w:p w14:paraId="2B5DAAB8" w14:textId="04F41F61" w:rsidR="003310FC" w:rsidRDefault="00406D79" w:rsidP="003310FC">
      <w:pPr>
        <w:ind w:left="708"/>
      </w:pPr>
      <w:r w:rsidRPr="00406D79">
        <w:rPr>
          <w:noProof/>
        </w:rPr>
        <w:drawing>
          <wp:inline distT="0" distB="0" distL="0" distR="0" wp14:anchorId="246483E9" wp14:editId="7554868D">
            <wp:extent cx="4476815" cy="2361600"/>
            <wp:effectExtent l="0" t="0" r="0" b="635"/>
            <wp:docPr id="578507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07029" name=""/>
                    <pic:cNvPicPr/>
                  </pic:nvPicPr>
                  <pic:blipFill>
                    <a:blip r:embed="rId73"/>
                    <a:stretch>
                      <a:fillRect/>
                    </a:stretch>
                  </pic:blipFill>
                  <pic:spPr>
                    <a:xfrm>
                      <a:off x="0" y="0"/>
                      <a:ext cx="4499078" cy="2373344"/>
                    </a:xfrm>
                    <a:prstGeom prst="rect">
                      <a:avLst/>
                    </a:prstGeom>
                  </pic:spPr>
                </pic:pic>
              </a:graphicData>
            </a:graphic>
          </wp:inline>
        </w:drawing>
      </w:r>
    </w:p>
    <w:p w14:paraId="3BE9A1A7" w14:textId="28EC0E34" w:rsidR="003310FC" w:rsidRDefault="007428EA" w:rsidP="00DE4B82">
      <w:pPr>
        <w:ind w:left="708"/>
      </w:pPr>
      <w:r>
        <w:t xml:space="preserve">Ejemplo: obras publicas </w:t>
      </w:r>
      <w:r>
        <w:br/>
      </w:r>
      <w:r w:rsidRPr="007428EA">
        <w:rPr>
          <w:noProof/>
        </w:rPr>
        <w:drawing>
          <wp:inline distT="0" distB="0" distL="0" distR="0" wp14:anchorId="311855A5" wp14:editId="0D302EC9">
            <wp:extent cx="4233600" cy="2279413"/>
            <wp:effectExtent l="0" t="0" r="0" b="6985"/>
            <wp:docPr id="770902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02124" name=""/>
                    <pic:cNvPicPr/>
                  </pic:nvPicPr>
                  <pic:blipFill>
                    <a:blip r:embed="rId74"/>
                    <a:stretch>
                      <a:fillRect/>
                    </a:stretch>
                  </pic:blipFill>
                  <pic:spPr>
                    <a:xfrm>
                      <a:off x="0" y="0"/>
                      <a:ext cx="4239871" cy="2282790"/>
                    </a:xfrm>
                    <a:prstGeom prst="rect">
                      <a:avLst/>
                    </a:prstGeom>
                  </pic:spPr>
                </pic:pic>
              </a:graphicData>
            </a:graphic>
          </wp:inline>
        </w:drawing>
      </w:r>
    </w:p>
    <w:p w14:paraId="773C43AC" w14:textId="3D25EFF0" w:rsidR="00DE4B82" w:rsidRDefault="00DE4B82" w:rsidP="00DE4B82">
      <w:pPr>
        <w:rPr>
          <w:b/>
          <w:bCs/>
          <w:u w:val="single"/>
        </w:rPr>
      </w:pPr>
      <w:r>
        <w:rPr>
          <w:b/>
          <w:bCs/>
          <w:u w:val="single"/>
        </w:rPr>
        <w:t xml:space="preserve">Preguntas UNIDAD </w:t>
      </w:r>
      <w:r>
        <w:rPr>
          <w:b/>
          <w:bCs/>
          <w:u w:val="single"/>
        </w:rPr>
        <w:t>4</w:t>
      </w:r>
      <w:r>
        <w:rPr>
          <w:b/>
          <w:bCs/>
          <w:u w:val="single"/>
        </w:rPr>
        <w:t xml:space="preserve">: </w:t>
      </w:r>
    </w:p>
    <w:p w14:paraId="3E719EC0" w14:textId="159D84B5" w:rsidR="003310FC" w:rsidRDefault="00B614F1" w:rsidP="00EB1618">
      <w:pPr>
        <w:pStyle w:val="Prrafodelista"/>
        <w:numPr>
          <w:ilvl w:val="0"/>
          <w:numId w:val="49"/>
        </w:numPr>
      </w:pPr>
      <w:proofErr w:type="gramStart"/>
      <w:r>
        <w:t>Qué se entiende por impacto ambiental?</w:t>
      </w:r>
      <w:proofErr w:type="gramEnd"/>
    </w:p>
    <w:p w14:paraId="4BC06696" w14:textId="1310A220" w:rsidR="00B614F1" w:rsidRDefault="00766D3E" w:rsidP="00EB1618">
      <w:pPr>
        <w:pStyle w:val="Prrafodelista"/>
        <w:numPr>
          <w:ilvl w:val="0"/>
          <w:numId w:val="49"/>
        </w:numPr>
      </w:pPr>
      <w:proofErr w:type="gramStart"/>
      <w:r>
        <w:t>Para que se utiliza el nivel de complejidad ambiental?</w:t>
      </w:r>
      <w:proofErr w:type="gramEnd"/>
      <w:r>
        <w:t xml:space="preserve"> </w:t>
      </w:r>
      <w:proofErr w:type="gramStart"/>
      <w:r>
        <w:t>E indique además los rangos que este define?</w:t>
      </w:r>
      <w:proofErr w:type="gramEnd"/>
      <w:r>
        <w:t xml:space="preserve"> </w:t>
      </w:r>
    </w:p>
    <w:p w14:paraId="287B63F4" w14:textId="7569B074" w:rsidR="00DE4B82" w:rsidRDefault="00A06AF9" w:rsidP="00EB1618">
      <w:pPr>
        <w:pStyle w:val="Prrafodelista"/>
        <w:numPr>
          <w:ilvl w:val="0"/>
          <w:numId w:val="49"/>
        </w:numPr>
      </w:pPr>
      <w:proofErr w:type="gramStart"/>
      <w:r>
        <w:t>Que proporciona y para qué sirve un estudio de impacto ambiental?</w:t>
      </w:r>
      <w:proofErr w:type="gramEnd"/>
      <w:r>
        <w:t xml:space="preserve"> </w:t>
      </w:r>
    </w:p>
    <w:p w14:paraId="2AEBE7CC" w14:textId="487BCE54" w:rsidR="00240694" w:rsidRPr="00240694" w:rsidRDefault="00D74A8B" w:rsidP="00240694">
      <w:pPr>
        <w:rPr>
          <w:b/>
          <w:bCs/>
          <w:sz w:val="24"/>
          <w:szCs w:val="32"/>
          <w:highlight w:val="magenta"/>
        </w:rPr>
      </w:pPr>
      <w:r w:rsidRPr="006F385D">
        <w:rPr>
          <w:b/>
          <w:bCs/>
          <w:sz w:val="24"/>
          <w:szCs w:val="32"/>
          <w:highlight w:val="magenta"/>
        </w:rPr>
        <w:lastRenderedPageBreak/>
        <w:t xml:space="preserve">Unidad </w:t>
      </w:r>
      <w:r>
        <w:rPr>
          <w:b/>
          <w:bCs/>
          <w:sz w:val="24"/>
          <w:szCs w:val="32"/>
          <w:highlight w:val="magenta"/>
        </w:rPr>
        <w:t>5</w:t>
      </w:r>
      <w:r w:rsidRPr="006F385D">
        <w:rPr>
          <w:b/>
          <w:bCs/>
          <w:sz w:val="24"/>
          <w:szCs w:val="32"/>
          <w:highlight w:val="magenta"/>
        </w:rPr>
        <w:t xml:space="preserve">: </w:t>
      </w:r>
      <w:r w:rsidR="00095D62">
        <w:rPr>
          <w:b/>
          <w:bCs/>
          <w:sz w:val="24"/>
          <w:szCs w:val="32"/>
          <w:highlight w:val="magenta"/>
        </w:rPr>
        <w:t>Códigos urbanísticos y de edificaci</w:t>
      </w:r>
      <w:r w:rsidR="00E842FA">
        <w:rPr>
          <w:b/>
          <w:bCs/>
          <w:sz w:val="24"/>
          <w:szCs w:val="32"/>
          <w:highlight w:val="magenta"/>
        </w:rPr>
        <w:t>ón</w:t>
      </w:r>
    </w:p>
    <w:p w14:paraId="5ECAEDAF" w14:textId="65FCEC9D" w:rsidR="00EA6DE6" w:rsidRDefault="007D6B98" w:rsidP="00EA6DE6">
      <w:r>
        <w:t>Normativa</w:t>
      </w:r>
      <w:r w:rsidR="00EA6DE6">
        <w:t xml:space="preserve">: </w:t>
      </w:r>
    </w:p>
    <w:p w14:paraId="424DCE54" w14:textId="2EF18BF8" w:rsidR="00EA6DE6" w:rsidRDefault="00EA6DE6" w:rsidP="00EB1618">
      <w:pPr>
        <w:pStyle w:val="Prrafodelista"/>
        <w:numPr>
          <w:ilvl w:val="0"/>
          <w:numId w:val="37"/>
        </w:numPr>
      </w:pPr>
      <w:r>
        <w:t xml:space="preserve">Normativa ambiental </w:t>
      </w:r>
    </w:p>
    <w:p w14:paraId="49FF3FEE" w14:textId="05A64C01" w:rsidR="00EA6DE6" w:rsidRDefault="00EA6DE6" w:rsidP="00EB1618">
      <w:pPr>
        <w:pStyle w:val="Prrafodelista"/>
        <w:numPr>
          <w:ilvl w:val="0"/>
          <w:numId w:val="37"/>
        </w:numPr>
      </w:pPr>
      <w:r>
        <w:t>Codigo urbanístico</w:t>
      </w:r>
      <w:r w:rsidR="000D403D">
        <w:t>: Quedan subordinad</w:t>
      </w:r>
      <w:r w:rsidR="00A943E5">
        <w:t xml:space="preserve">as las disposiciones del codigo de edificación; del codigo de </w:t>
      </w:r>
      <w:proofErr w:type="gramStart"/>
      <w:r w:rsidR="00A943E5">
        <w:t>habitaciones  verificaciones</w:t>
      </w:r>
      <w:proofErr w:type="gramEnd"/>
      <w:r w:rsidR="00A943E5">
        <w:t xml:space="preserve"> y del codigo de transito y transporte</w:t>
      </w:r>
      <w:r w:rsidR="00B76985">
        <w:t>. Y cual otra norma que no podrán poseer disposición alguna que se le oponga</w:t>
      </w:r>
    </w:p>
    <w:p w14:paraId="0D51C33C" w14:textId="7DB149E4" w:rsidR="00EA6DE6" w:rsidRPr="00EA6DE6" w:rsidRDefault="00EA6DE6" w:rsidP="00EB1618">
      <w:pPr>
        <w:pStyle w:val="Prrafodelista"/>
        <w:numPr>
          <w:ilvl w:val="0"/>
          <w:numId w:val="37"/>
        </w:numPr>
      </w:pPr>
      <w:r>
        <w:t xml:space="preserve">Codigo de edificación </w:t>
      </w:r>
    </w:p>
    <w:p w14:paraId="3E913D0E" w14:textId="72353D48" w:rsidR="00603ADC" w:rsidRPr="00AA7BC2" w:rsidRDefault="00DE06E3" w:rsidP="00603ADC">
      <w:pPr>
        <w:rPr>
          <w:b/>
          <w:bCs/>
          <w:u w:val="thick"/>
        </w:rPr>
      </w:pPr>
      <w:r w:rsidRPr="00AA7BC2">
        <w:rPr>
          <w:b/>
          <w:bCs/>
          <w:u w:val="thick"/>
        </w:rPr>
        <w:t xml:space="preserve">Codigo urbanístico CABA </w:t>
      </w:r>
    </w:p>
    <w:p w14:paraId="622D5514" w14:textId="0FA39827" w:rsidR="00DE06E3" w:rsidRDefault="00BE43A4" w:rsidP="00EB1618">
      <w:pPr>
        <w:pStyle w:val="Prrafodelista"/>
        <w:numPr>
          <w:ilvl w:val="0"/>
          <w:numId w:val="38"/>
        </w:numPr>
      </w:pPr>
      <w:r>
        <w:t xml:space="preserve">FOS </w:t>
      </w:r>
      <w:r w:rsidR="0079387D">
        <w:t xml:space="preserve">-Factor de ocupación del suelo. </w:t>
      </w:r>
      <w:r w:rsidR="004169B6" w:rsidRPr="004169B6">
        <w:t>Porcentaje de la superficie total del terreno que se puede ocupar con la proyección horizontal de las construcciones de todos los niveles del o de los edificios</w:t>
      </w:r>
      <w:r w:rsidR="004169B6">
        <w:t xml:space="preserve"> </w:t>
      </w:r>
      <w:r w:rsidR="004169B6" w:rsidRPr="00D45B09">
        <w:rPr>
          <w:color w:val="808080" w:themeColor="background1" w:themeShade="80"/>
        </w:rPr>
        <w:t xml:space="preserve">(% de mi parcela que puedo ocupar en el plano) </w:t>
      </w:r>
    </w:p>
    <w:p w14:paraId="1C6E2582" w14:textId="5C396899" w:rsidR="0078300F" w:rsidRDefault="0078300F" w:rsidP="00EB1618">
      <w:pPr>
        <w:pStyle w:val="Prrafodelista"/>
        <w:numPr>
          <w:ilvl w:val="0"/>
          <w:numId w:val="38"/>
        </w:numPr>
      </w:pPr>
      <w:r w:rsidRPr="0078300F">
        <w:drawing>
          <wp:anchor distT="0" distB="0" distL="114300" distR="114300" simplePos="0" relativeHeight="251711488" behindDoc="0" locked="0" layoutInCell="1" allowOverlap="1" wp14:anchorId="57A623ED" wp14:editId="186046A8">
            <wp:simplePos x="0" y="0"/>
            <wp:positionH relativeFrom="column">
              <wp:posOffset>584718</wp:posOffset>
            </wp:positionH>
            <wp:positionV relativeFrom="paragraph">
              <wp:posOffset>722194</wp:posOffset>
            </wp:positionV>
            <wp:extent cx="3267075" cy="1298575"/>
            <wp:effectExtent l="0" t="0" r="9525" b="0"/>
            <wp:wrapSquare wrapText="bothSides"/>
            <wp:docPr id="55465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1993" name=""/>
                    <pic:cNvPicPr/>
                  </pic:nvPicPr>
                  <pic:blipFill rotWithShape="1">
                    <a:blip r:embed="rId75" cstate="print">
                      <a:extLst>
                        <a:ext uri="{28A0092B-C50C-407E-A947-70E740481C1C}">
                          <a14:useLocalDpi xmlns:a14="http://schemas.microsoft.com/office/drawing/2010/main" val="0"/>
                        </a:ext>
                      </a:extLst>
                    </a:blip>
                    <a:srcRect b="40184"/>
                    <a:stretch>
                      <a:fillRect/>
                    </a:stretch>
                  </pic:blipFill>
                  <pic:spPr bwMode="auto">
                    <a:xfrm>
                      <a:off x="0" y="0"/>
                      <a:ext cx="3267075" cy="1298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69B6">
        <w:t xml:space="preserve">FOT- Factor de ocupación </w:t>
      </w:r>
      <w:proofErr w:type="gramStart"/>
      <w:r w:rsidR="004169B6">
        <w:t xml:space="preserve">total </w:t>
      </w:r>
      <w:r w:rsidR="00D45B09">
        <w:t>.</w:t>
      </w:r>
      <w:proofErr w:type="gramEnd"/>
      <w:r w:rsidR="00D45B09">
        <w:t xml:space="preserve"> </w:t>
      </w:r>
      <w:r w:rsidR="00D45B09" w:rsidRPr="00D45B09">
        <w:t>Número que, multiplicado por la superficie total de la parcela, Determina la superficie edificable.</w:t>
      </w:r>
      <w:r w:rsidR="00D45B09">
        <w:t xml:space="preserve"> </w:t>
      </w:r>
      <w:r w:rsidR="00D45B09" w:rsidRPr="00D45B09">
        <w:rPr>
          <w:color w:val="808080" w:themeColor="background1" w:themeShade="80"/>
        </w:rPr>
        <w:t xml:space="preserve">(Cuantos pisos puedo edificar) </w:t>
      </w:r>
      <w:r>
        <w:rPr>
          <w:color w:val="808080" w:themeColor="background1" w:themeShade="80"/>
        </w:rPr>
        <w:br/>
      </w:r>
      <w:r>
        <w:rPr>
          <w:color w:val="808080" w:themeColor="background1" w:themeShade="80"/>
        </w:rPr>
        <w:br/>
      </w:r>
      <w:r w:rsidRPr="0078300F">
        <w:t xml:space="preserve">Ejemplo </w:t>
      </w:r>
      <w:r>
        <w:br/>
      </w:r>
    </w:p>
    <w:p w14:paraId="28A71D2F" w14:textId="1C117D76" w:rsidR="004169B6" w:rsidRDefault="00194741" w:rsidP="0078300F">
      <w:pPr>
        <w:pStyle w:val="Prrafodelista"/>
      </w:pPr>
      <w:r w:rsidRPr="00194741">
        <w:drawing>
          <wp:anchor distT="0" distB="0" distL="114300" distR="114300" simplePos="0" relativeHeight="251712512" behindDoc="0" locked="0" layoutInCell="1" allowOverlap="1" wp14:anchorId="30183B03" wp14:editId="54F23EBB">
            <wp:simplePos x="0" y="0"/>
            <wp:positionH relativeFrom="margin">
              <wp:posOffset>3963035</wp:posOffset>
            </wp:positionH>
            <wp:positionV relativeFrom="paragraph">
              <wp:posOffset>5080</wp:posOffset>
            </wp:positionV>
            <wp:extent cx="2014855" cy="790575"/>
            <wp:effectExtent l="0" t="0" r="4445" b="9525"/>
            <wp:wrapSquare wrapText="bothSides"/>
            <wp:docPr id="1652664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64407"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014855" cy="790575"/>
                    </a:xfrm>
                    <a:prstGeom prst="rect">
                      <a:avLst/>
                    </a:prstGeom>
                  </pic:spPr>
                </pic:pic>
              </a:graphicData>
            </a:graphic>
            <wp14:sizeRelH relativeFrom="margin">
              <wp14:pctWidth>0</wp14:pctWidth>
            </wp14:sizeRelH>
            <wp14:sizeRelV relativeFrom="margin">
              <wp14:pctHeight>0</wp14:pctHeight>
            </wp14:sizeRelV>
          </wp:anchor>
        </w:drawing>
      </w:r>
    </w:p>
    <w:p w14:paraId="063A1227" w14:textId="5F4EF657" w:rsidR="00603ADC" w:rsidRDefault="00603ADC" w:rsidP="00603ADC"/>
    <w:p w14:paraId="5FA30C6D" w14:textId="53D13600" w:rsidR="00603ADC" w:rsidRDefault="00603ADC" w:rsidP="00603ADC"/>
    <w:p w14:paraId="27337213" w14:textId="4B28BF76" w:rsidR="008E2984" w:rsidRPr="00C13726" w:rsidRDefault="00603ADC" w:rsidP="00603ADC">
      <w:pPr>
        <w:rPr>
          <w:color w:val="A6A6A6" w:themeColor="background1" w:themeShade="A6"/>
          <w:u w:val="single"/>
        </w:rPr>
      </w:pPr>
      <w:r>
        <w:br/>
      </w:r>
      <w:r>
        <w:br/>
      </w:r>
      <w:r>
        <w:br/>
      </w:r>
      <w:r w:rsidR="00194741">
        <w:br/>
      </w:r>
      <w:r w:rsidR="009159D7" w:rsidRPr="00C13726">
        <w:rPr>
          <w:u w:val="single"/>
        </w:rPr>
        <w:t xml:space="preserve">Area de mixtura de usos </w:t>
      </w:r>
      <w:r w:rsidR="00C13726" w:rsidRPr="00C13726">
        <w:rPr>
          <w:color w:val="A6A6A6" w:themeColor="background1" w:themeShade="A6"/>
        </w:rPr>
        <w:t>(uso: actividades de la cuidad)</w:t>
      </w:r>
    </w:p>
    <w:p w14:paraId="4C506FB2" w14:textId="7C4AF440" w:rsidR="00E630D7" w:rsidRDefault="00C06642" w:rsidP="00EB1618">
      <w:pPr>
        <w:pStyle w:val="Prrafodelista"/>
        <w:numPr>
          <w:ilvl w:val="0"/>
          <w:numId w:val="39"/>
        </w:numPr>
      </w:pPr>
      <w:r>
        <w:t xml:space="preserve">Area de baja mixtura </w:t>
      </w:r>
      <w:r w:rsidR="00E630D7">
        <w:t xml:space="preserve">de usos de </w:t>
      </w:r>
      <w:r w:rsidR="000B11DC">
        <w:t>s</w:t>
      </w:r>
      <w:r w:rsidR="00E630D7">
        <w:t>uelo 1:</w:t>
      </w:r>
      <w:r w:rsidR="000B11DC">
        <w:t xml:space="preserve"> áreas residenciales</w:t>
      </w:r>
      <w:r w:rsidR="00E630D7">
        <w:t xml:space="preserve"> con comercios minoristas y servicios personales de baja afluencia </w:t>
      </w:r>
      <w:r w:rsidR="00C13726" w:rsidRPr="00C13726">
        <w:rPr>
          <w:color w:val="A6A6A6" w:themeColor="background1" w:themeShade="A6"/>
        </w:rPr>
        <w:t>(menor densidad)</w:t>
      </w:r>
    </w:p>
    <w:p w14:paraId="51B48220" w14:textId="77777777" w:rsidR="00EF6402" w:rsidRDefault="00E630D7" w:rsidP="00EB1618">
      <w:pPr>
        <w:pStyle w:val="Prrafodelista"/>
        <w:numPr>
          <w:ilvl w:val="0"/>
          <w:numId w:val="39"/>
        </w:numPr>
      </w:pPr>
      <w:r>
        <w:t>Area de media mixtura de us</w:t>
      </w:r>
      <w:r w:rsidR="000B11DC">
        <w:t xml:space="preserve">os de suelo A2: </w:t>
      </w:r>
      <w:r w:rsidR="00EF6402">
        <w:t xml:space="preserve">residencia, servicios y comercios de mediana afluencia </w:t>
      </w:r>
    </w:p>
    <w:p w14:paraId="7B02F52E" w14:textId="77777777" w:rsidR="00834869" w:rsidRDefault="00EF6402" w:rsidP="00EB1618">
      <w:pPr>
        <w:pStyle w:val="Prrafodelista"/>
        <w:numPr>
          <w:ilvl w:val="0"/>
          <w:numId w:val="39"/>
        </w:numPr>
      </w:pPr>
      <w:r>
        <w:t xml:space="preserve">Area de media mixtura de usos de suelo B3: </w:t>
      </w:r>
      <w:r w:rsidR="00834869">
        <w:t xml:space="preserve">residencia, deposito con local de venta y servicios y comercios de mediana afluencia. </w:t>
      </w:r>
    </w:p>
    <w:p w14:paraId="2F116206" w14:textId="37B2AFB4" w:rsidR="004D7448" w:rsidRDefault="00834869" w:rsidP="00EB1618">
      <w:pPr>
        <w:pStyle w:val="Prrafodelista"/>
        <w:numPr>
          <w:ilvl w:val="0"/>
          <w:numId w:val="39"/>
        </w:numPr>
      </w:pPr>
      <w:r>
        <w:t xml:space="preserve">Area de alta mixtura </w:t>
      </w:r>
      <w:r w:rsidR="00876B8A">
        <w:t>de usos de suelo 4: residencia</w:t>
      </w:r>
      <w:r w:rsidR="007D25D5">
        <w:t>, depósitos con local de venta y servicios y comercios de afluencia metropoli</w:t>
      </w:r>
      <w:r w:rsidR="004D7448">
        <w:t xml:space="preserve">tana. </w:t>
      </w:r>
      <w:r w:rsidR="00C13726" w:rsidRPr="00C13726">
        <w:rPr>
          <w:color w:val="A6A6A6" w:themeColor="background1" w:themeShade="A6"/>
        </w:rPr>
        <w:t>(mayor densidad</w:t>
      </w:r>
      <w:r w:rsidR="00C13726">
        <w:rPr>
          <w:color w:val="A6A6A6" w:themeColor="background1" w:themeShade="A6"/>
        </w:rPr>
        <w:t xml:space="preserve">, </w:t>
      </w:r>
      <w:r w:rsidR="00E065FC">
        <w:rPr>
          <w:color w:val="A6A6A6" w:themeColor="background1" w:themeShade="A6"/>
        </w:rPr>
        <w:t>mayor cantidad de usos- mayor actividades</w:t>
      </w:r>
      <w:r w:rsidR="00C13726" w:rsidRPr="00C13726">
        <w:rPr>
          <w:color w:val="A6A6A6" w:themeColor="background1" w:themeShade="A6"/>
        </w:rPr>
        <w:t>)</w:t>
      </w:r>
    </w:p>
    <w:p w14:paraId="30B55299" w14:textId="77777777" w:rsidR="009D3DBF" w:rsidRPr="009D3DBF" w:rsidRDefault="004D7448" w:rsidP="00EB1618">
      <w:pPr>
        <w:pStyle w:val="Prrafodelista"/>
        <w:numPr>
          <w:ilvl w:val="0"/>
          <w:numId w:val="39"/>
        </w:numPr>
      </w:pPr>
      <w:r>
        <w:t xml:space="preserve">Otras clasificaciones: P PORTUARIO; UP; ARE; APH; U; UF; RU; otros </w:t>
      </w:r>
      <w:r w:rsidR="00603ADC">
        <w:br/>
      </w:r>
      <w:r w:rsidR="00C13726" w:rsidRPr="00C13726">
        <w:rPr>
          <w:color w:val="A6A6A6" w:themeColor="background1" w:themeShade="A6"/>
        </w:rPr>
        <w:br/>
        <w:t xml:space="preserve">1- menos </w:t>
      </w:r>
      <w:proofErr w:type="gramStart"/>
      <w:r w:rsidR="00C13726" w:rsidRPr="00C13726">
        <w:rPr>
          <w:color w:val="A6A6A6" w:themeColor="background1" w:themeShade="A6"/>
        </w:rPr>
        <w:t>fluencia;  5</w:t>
      </w:r>
      <w:proofErr w:type="gramEnd"/>
      <w:r w:rsidR="00C13726" w:rsidRPr="00C13726">
        <w:rPr>
          <w:color w:val="A6A6A6" w:themeColor="background1" w:themeShade="A6"/>
        </w:rPr>
        <w:t xml:space="preserve">- mayor fluencia </w:t>
      </w:r>
    </w:p>
    <w:p w14:paraId="67B00D6E" w14:textId="77777777" w:rsidR="009D3DBF" w:rsidRPr="009D3DBF" w:rsidRDefault="009D3DBF" w:rsidP="009D3DBF">
      <w:pPr>
        <w:rPr>
          <w:u w:val="single"/>
        </w:rPr>
      </w:pPr>
      <w:r w:rsidRPr="009D3DBF">
        <w:rPr>
          <w:u w:val="single"/>
        </w:rPr>
        <w:t>Uso de suelos</w:t>
      </w:r>
    </w:p>
    <w:p w14:paraId="51EBF69B" w14:textId="77777777" w:rsidR="009712C6" w:rsidRDefault="009D3DBF" w:rsidP="00EB1618">
      <w:pPr>
        <w:pStyle w:val="Prrafodelista"/>
        <w:numPr>
          <w:ilvl w:val="0"/>
          <w:numId w:val="40"/>
        </w:numPr>
      </w:pPr>
      <w:r>
        <w:t xml:space="preserve">Cada manzana de la cuidad </w:t>
      </w:r>
      <w:r w:rsidR="00CF2E2D">
        <w:t>fue categorizada con mixturas de usos de suelo</w:t>
      </w:r>
      <w:r w:rsidR="009712C6">
        <w:t>. A estos planos se los llama planchetas</w:t>
      </w:r>
    </w:p>
    <w:p w14:paraId="517E8ACE" w14:textId="7EE28FB2" w:rsidR="007B4657" w:rsidRDefault="009A00F6" w:rsidP="00EB1618">
      <w:pPr>
        <w:pStyle w:val="Prrafodelista"/>
        <w:numPr>
          <w:ilvl w:val="0"/>
          <w:numId w:val="40"/>
        </w:numPr>
      </w:pPr>
      <w:r w:rsidRPr="009F79E9">
        <w:drawing>
          <wp:anchor distT="0" distB="0" distL="114300" distR="114300" simplePos="0" relativeHeight="251713536" behindDoc="1" locked="0" layoutInCell="1" allowOverlap="1" wp14:anchorId="2F416F05" wp14:editId="2B4B528A">
            <wp:simplePos x="0" y="0"/>
            <wp:positionH relativeFrom="column">
              <wp:posOffset>1802130</wp:posOffset>
            </wp:positionH>
            <wp:positionV relativeFrom="paragraph">
              <wp:posOffset>1161415</wp:posOffset>
            </wp:positionV>
            <wp:extent cx="2642870" cy="1240155"/>
            <wp:effectExtent l="0" t="0" r="5080" b="0"/>
            <wp:wrapTight wrapText="bothSides">
              <wp:wrapPolygon edited="0">
                <wp:start x="0" y="0"/>
                <wp:lineTo x="0" y="21235"/>
                <wp:lineTo x="21486" y="21235"/>
                <wp:lineTo x="21486" y="0"/>
                <wp:lineTo x="0" y="0"/>
              </wp:wrapPolygon>
            </wp:wrapTight>
            <wp:docPr id="8632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62404"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642870" cy="1240155"/>
                    </a:xfrm>
                    <a:prstGeom prst="rect">
                      <a:avLst/>
                    </a:prstGeom>
                  </pic:spPr>
                </pic:pic>
              </a:graphicData>
            </a:graphic>
            <wp14:sizeRelV relativeFrom="margin">
              <wp14:pctHeight>0</wp14:pctHeight>
            </wp14:sizeRelV>
          </wp:anchor>
        </w:drawing>
      </w:r>
      <w:r w:rsidRPr="009A00F6">
        <w:drawing>
          <wp:anchor distT="0" distB="0" distL="114300" distR="114300" simplePos="0" relativeHeight="251714560" behindDoc="1" locked="0" layoutInCell="1" allowOverlap="1" wp14:anchorId="526AC000" wp14:editId="48E5FC45">
            <wp:simplePos x="0" y="0"/>
            <wp:positionH relativeFrom="column">
              <wp:posOffset>259149</wp:posOffset>
            </wp:positionH>
            <wp:positionV relativeFrom="paragraph">
              <wp:posOffset>803166</wp:posOffset>
            </wp:positionV>
            <wp:extent cx="1479348" cy="1603824"/>
            <wp:effectExtent l="0" t="0" r="6985" b="0"/>
            <wp:wrapTight wrapText="bothSides">
              <wp:wrapPolygon edited="0">
                <wp:start x="0" y="0"/>
                <wp:lineTo x="0" y="21301"/>
                <wp:lineTo x="21424" y="21301"/>
                <wp:lineTo x="21424" y="0"/>
                <wp:lineTo x="0" y="0"/>
              </wp:wrapPolygon>
            </wp:wrapTight>
            <wp:docPr id="120997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76980" name=""/>
                    <pic:cNvPicPr/>
                  </pic:nvPicPr>
                  <pic:blipFill>
                    <a:blip r:embed="rId78">
                      <a:extLst>
                        <a:ext uri="{28A0092B-C50C-407E-A947-70E740481C1C}">
                          <a14:useLocalDpi xmlns:a14="http://schemas.microsoft.com/office/drawing/2010/main" val="0"/>
                        </a:ext>
                      </a:extLst>
                    </a:blip>
                    <a:stretch>
                      <a:fillRect/>
                    </a:stretch>
                  </pic:blipFill>
                  <pic:spPr>
                    <a:xfrm>
                      <a:off x="0" y="0"/>
                      <a:ext cx="1479348" cy="1603824"/>
                    </a:xfrm>
                    <a:prstGeom prst="rect">
                      <a:avLst/>
                    </a:prstGeom>
                  </pic:spPr>
                </pic:pic>
              </a:graphicData>
            </a:graphic>
            <wp14:sizeRelH relativeFrom="margin">
              <wp14:pctWidth>0</wp14:pctWidth>
            </wp14:sizeRelH>
            <wp14:sizeRelV relativeFrom="margin">
              <wp14:pctHeight>0</wp14:pctHeight>
            </wp14:sizeRelV>
          </wp:anchor>
        </w:drawing>
      </w:r>
      <w:r w:rsidR="009712C6">
        <w:t xml:space="preserve">Esto permite realizar un cuadro donde por actividad y tipo de mixtura se establezca el permiso o no de construcción </w:t>
      </w:r>
      <w:r w:rsidR="00135B4C">
        <w:t xml:space="preserve">y sus limitaciones </w:t>
      </w:r>
      <w:r w:rsidR="009F79E9">
        <w:br/>
      </w:r>
      <w:r w:rsidR="00135B4C">
        <w:br/>
      </w:r>
      <w:r w:rsidR="00135B4C" w:rsidRPr="009F79E9">
        <w:rPr>
          <w:color w:val="A6A6A6" w:themeColor="background1" w:themeShade="A6"/>
        </w:rPr>
        <w:t xml:space="preserve">Cuadro de usos: </w:t>
      </w:r>
      <w:r w:rsidR="00603ADC" w:rsidRPr="009F79E9">
        <w:rPr>
          <w:color w:val="A6A6A6" w:themeColor="background1" w:themeShade="A6"/>
        </w:rPr>
        <w:br/>
      </w:r>
      <w:r w:rsidR="00603ADC">
        <w:br/>
      </w:r>
      <w:r w:rsidR="00603ADC">
        <w:br/>
      </w:r>
      <w:r w:rsidR="000F000B">
        <w:rPr>
          <w:noProof/>
        </w:rPr>
        <w:drawing>
          <wp:inline distT="0" distB="0" distL="0" distR="0" wp14:anchorId="5DB87868" wp14:editId="15918014">
            <wp:extent cx="931873" cy="1272234"/>
            <wp:effectExtent l="0" t="0" r="1905" b="4445"/>
            <wp:docPr id="9560836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38791" cy="1281679"/>
                    </a:xfrm>
                    <a:prstGeom prst="rect">
                      <a:avLst/>
                    </a:prstGeom>
                    <a:noFill/>
                  </pic:spPr>
                </pic:pic>
              </a:graphicData>
            </a:graphic>
          </wp:inline>
        </w:drawing>
      </w:r>
    </w:p>
    <w:p w14:paraId="6410E7A2" w14:textId="21B1D5AF" w:rsidR="000874FF" w:rsidRPr="00942652" w:rsidRDefault="00942652" w:rsidP="006D35B1">
      <w:pPr>
        <w:rPr>
          <w:u w:val="single"/>
        </w:rPr>
      </w:pPr>
      <w:r w:rsidRPr="00942652">
        <w:rPr>
          <w:u w:val="single"/>
        </w:rPr>
        <w:lastRenderedPageBreak/>
        <w:t>Alcance</w:t>
      </w:r>
      <w:r w:rsidR="003B6E33">
        <w:rPr>
          <w:u w:val="single"/>
        </w:rPr>
        <w:t xml:space="preserve"> del codigo de edificación </w:t>
      </w:r>
    </w:p>
    <w:p w14:paraId="60D80417" w14:textId="2A588049" w:rsidR="000874FF" w:rsidRDefault="003B6E33" w:rsidP="00EB1618">
      <w:pPr>
        <w:pStyle w:val="Prrafodelista"/>
        <w:numPr>
          <w:ilvl w:val="0"/>
          <w:numId w:val="41"/>
        </w:numPr>
      </w:pPr>
      <w:r>
        <w:t>C</w:t>
      </w:r>
      <w:r w:rsidR="00893CC5" w:rsidRPr="00893CC5">
        <w:t>onforma un conjunto de definiciones, conceptos, condiciones generales y requisitos básicos que deben cumplirse en la etapa de Proyecto, en el proceso de comienzo, ejecución y finalización de la obra y en todas las prestaciones de carácter obligatorio establecidas</w:t>
      </w:r>
      <w:r>
        <w:t xml:space="preserve">. </w:t>
      </w:r>
    </w:p>
    <w:p w14:paraId="0DD4BE55" w14:textId="3518C2C6" w:rsidR="003B6E33" w:rsidRDefault="00ED415F" w:rsidP="00EB1618">
      <w:pPr>
        <w:pStyle w:val="Prrafodelista"/>
        <w:numPr>
          <w:ilvl w:val="0"/>
          <w:numId w:val="41"/>
        </w:numPr>
      </w:pPr>
      <w:r>
        <w:t>E</w:t>
      </w:r>
      <w:r w:rsidRPr="00ED415F">
        <w:t>s complementado por Reglamentos Técnicos</w:t>
      </w:r>
      <w:r>
        <w:t xml:space="preserve"> </w:t>
      </w:r>
      <w:r w:rsidRPr="00ED415F">
        <w:rPr>
          <w:color w:val="A6A6A6" w:themeColor="background1" w:themeShade="A6"/>
        </w:rPr>
        <w:t>(da más detalle de cómo se debe cumplir)</w:t>
      </w:r>
      <w:r w:rsidRPr="00ED415F">
        <w:t>, dictados por la Subsecretaría de Registro, Interpretación y Catastro o la que en el futuro la reemplace.</w:t>
      </w:r>
    </w:p>
    <w:p w14:paraId="4D508108" w14:textId="1C5799CB" w:rsidR="000D6E4A" w:rsidRDefault="00B91150" w:rsidP="006D35B1">
      <w:r w:rsidRPr="00B91150">
        <w:rPr>
          <w:u w:val="single"/>
        </w:rPr>
        <w:t>Cartel de obra</w:t>
      </w:r>
      <w:proofErr w:type="gramStart"/>
      <w:r w:rsidRPr="00B91150">
        <w:rPr>
          <w:u w:val="single"/>
        </w:rPr>
        <w:t xml:space="preserve">: </w:t>
      </w:r>
      <w:r w:rsidR="009E60BD">
        <w:rPr>
          <w:u w:val="single"/>
        </w:rPr>
        <w:t xml:space="preserve"> </w:t>
      </w:r>
      <w:r w:rsidR="009E60BD" w:rsidRPr="009E60BD">
        <w:rPr>
          <w:color w:val="A6A6A6" w:themeColor="background1" w:themeShade="A6"/>
        </w:rPr>
        <w:t>(</w:t>
      </w:r>
      <w:proofErr w:type="gramEnd"/>
      <w:r w:rsidR="009E60BD" w:rsidRPr="009E60BD">
        <w:rPr>
          <w:color w:val="A6A6A6" w:themeColor="background1" w:themeShade="A6"/>
        </w:rPr>
        <w:t>Obligatorio)</w:t>
      </w:r>
      <w:r>
        <w:rPr>
          <w:u w:val="single"/>
        </w:rPr>
        <w:br/>
      </w:r>
      <w:r w:rsidR="00902B9F" w:rsidRPr="00902B9F">
        <w:t xml:space="preserve">Toda </w:t>
      </w:r>
      <w:r w:rsidR="00902B9F">
        <w:t xml:space="preserve">obra nueva o intervención sobre la existente deberá exponer mediante un cartel claro y legible los siguientes datos: </w:t>
      </w:r>
    </w:p>
    <w:p w14:paraId="2C7A69BD" w14:textId="78DB376B" w:rsidR="00902B9F" w:rsidRPr="00A268C7" w:rsidRDefault="00A268C7" w:rsidP="00EB1618">
      <w:pPr>
        <w:pStyle w:val="Prrafodelista"/>
        <w:numPr>
          <w:ilvl w:val="0"/>
          <w:numId w:val="42"/>
        </w:numPr>
        <w:rPr>
          <w:u w:val="single"/>
        </w:rPr>
      </w:pPr>
      <w:r>
        <w:t xml:space="preserve">Numero del expediente por el cual se tramita la licencia o el permiso de demolición o construcción </w:t>
      </w:r>
    </w:p>
    <w:p w14:paraId="06387AD9" w14:textId="18D1F83E" w:rsidR="00A268C7" w:rsidRPr="00A268C7" w:rsidRDefault="00A268C7" w:rsidP="00EB1618">
      <w:pPr>
        <w:pStyle w:val="Prrafodelista"/>
        <w:numPr>
          <w:ilvl w:val="0"/>
          <w:numId w:val="42"/>
        </w:numPr>
        <w:rPr>
          <w:u w:val="single"/>
        </w:rPr>
      </w:pPr>
      <w:r>
        <w:t xml:space="preserve">Nombre del titular del inmueble o de los derechos de construcción y su domicilio </w:t>
      </w:r>
    </w:p>
    <w:p w14:paraId="429A22AB" w14:textId="58183D0D" w:rsidR="00A268C7" w:rsidRPr="004C65E9" w:rsidRDefault="004C65E9" w:rsidP="00EB1618">
      <w:pPr>
        <w:pStyle w:val="Prrafodelista"/>
        <w:numPr>
          <w:ilvl w:val="0"/>
          <w:numId w:val="42"/>
        </w:numPr>
        <w:rPr>
          <w:u w:val="single"/>
        </w:rPr>
      </w:pPr>
      <w:r>
        <w:t xml:space="preserve">Nombre, domicilio, profesión y matricula de </w:t>
      </w:r>
      <w:proofErr w:type="gramStart"/>
      <w:r>
        <w:t xml:space="preserve">los </w:t>
      </w:r>
      <w:r w:rsidR="00FB7783">
        <w:t>profesionales involucradas</w:t>
      </w:r>
      <w:proofErr w:type="gramEnd"/>
      <w:r>
        <w:t xml:space="preserve"> y el carácter en que actúan </w:t>
      </w:r>
    </w:p>
    <w:p w14:paraId="0234C4FE" w14:textId="5E10C6A2" w:rsidR="004C65E9" w:rsidRPr="004C65E9" w:rsidRDefault="004C65E9" w:rsidP="00EB1618">
      <w:pPr>
        <w:pStyle w:val="Prrafodelista"/>
        <w:numPr>
          <w:ilvl w:val="0"/>
          <w:numId w:val="42"/>
        </w:numPr>
        <w:rPr>
          <w:u w:val="single"/>
        </w:rPr>
      </w:pPr>
      <w:r>
        <w:t xml:space="preserve">Tipo de obra o instalación que se realizara </w:t>
      </w:r>
    </w:p>
    <w:p w14:paraId="73F6945D" w14:textId="682B30BC" w:rsidR="004C65E9" w:rsidRPr="004C65E9" w:rsidRDefault="004C65E9" w:rsidP="00EB1618">
      <w:pPr>
        <w:pStyle w:val="Prrafodelista"/>
        <w:numPr>
          <w:ilvl w:val="0"/>
          <w:numId w:val="42"/>
        </w:numPr>
        <w:rPr>
          <w:u w:val="single"/>
        </w:rPr>
      </w:pPr>
      <w:proofErr w:type="gramStart"/>
      <w:r>
        <w:t>Superficie a construir</w:t>
      </w:r>
      <w:proofErr w:type="gramEnd"/>
      <w:r>
        <w:t xml:space="preserve">, remodelar, ampliar y refaccionar o demoler. </w:t>
      </w:r>
    </w:p>
    <w:p w14:paraId="0FCAE523" w14:textId="7BF7AC28" w:rsidR="004C65E9" w:rsidRPr="00FB7783" w:rsidRDefault="00FB7783" w:rsidP="00FB7783">
      <w:r w:rsidRPr="00FB7783">
        <w:t>La constatación de falta de cumplimiento de este requisito, previa intimación, ocasionará en forma automática la caducidad del permiso de construcción y la clausura de la obra y/o instalación</w:t>
      </w:r>
    </w:p>
    <w:p w14:paraId="0B28D2A8" w14:textId="49221F18" w:rsidR="00B91150" w:rsidRPr="00FC271D" w:rsidRDefault="00AA7BC2" w:rsidP="006D35B1">
      <w:pPr>
        <w:rPr>
          <w:color w:val="A6A6A6" w:themeColor="background1" w:themeShade="A6"/>
        </w:rPr>
      </w:pPr>
      <w:r w:rsidRPr="00AA7BC2">
        <w:rPr>
          <w:u w:val="single"/>
        </w:rPr>
        <w:t>Aviso de obra</w:t>
      </w:r>
      <w:r w:rsidR="00AF7BF4">
        <w:rPr>
          <w:u w:val="single"/>
        </w:rPr>
        <w:t xml:space="preserve">: </w:t>
      </w:r>
      <w:r w:rsidR="00AF7BF4">
        <w:tab/>
        <w:t xml:space="preserve">autoriza exclusivamente a ejecutar las siguientes tareas </w:t>
      </w:r>
      <w:r w:rsidR="00FC271D" w:rsidRPr="00FC271D">
        <w:rPr>
          <w:color w:val="A6A6A6" w:themeColor="background1" w:themeShade="A6"/>
        </w:rPr>
        <w:t>(modificaciones menores)</w:t>
      </w:r>
    </w:p>
    <w:p w14:paraId="4C94A9D6" w14:textId="77777777" w:rsidR="00D819AE" w:rsidRDefault="00D819AE" w:rsidP="00EB1618">
      <w:pPr>
        <w:pStyle w:val="Prrafodelista"/>
        <w:numPr>
          <w:ilvl w:val="0"/>
          <w:numId w:val="43"/>
        </w:numPr>
      </w:pPr>
      <w:r w:rsidRPr="00D819AE">
        <w:t>Reparar, limpiar, pintar o cambiar texturas de fachadas;</w:t>
      </w:r>
    </w:p>
    <w:p w14:paraId="174E9772" w14:textId="77777777" w:rsidR="00D819AE" w:rsidRDefault="00D819AE" w:rsidP="00EB1618">
      <w:pPr>
        <w:pStyle w:val="Prrafodelista"/>
        <w:numPr>
          <w:ilvl w:val="0"/>
          <w:numId w:val="43"/>
        </w:numPr>
      </w:pPr>
      <w:r w:rsidRPr="00D819AE">
        <w:t>Ejecutar solados;</w:t>
      </w:r>
    </w:p>
    <w:p w14:paraId="2C805451" w14:textId="77777777" w:rsidR="00D819AE" w:rsidRDefault="00D819AE" w:rsidP="00EB1618">
      <w:pPr>
        <w:pStyle w:val="Prrafodelista"/>
        <w:numPr>
          <w:ilvl w:val="0"/>
          <w:numId w:val="43"/>
        </w:numPr>
      </w:pPr>
      <w:r w:rsidRPr="00D819AE">
        <w:t>Ejecutar o cambiar revestimientos, revoques o trabajos similares;</w:t>
      </w:r>
    </w:p>
    <w:p w14:paraId="77AF1D02" w14:textId="77777777" w:rsidR="00D819AE" w:rsidRDefault="00D819AE" w:rsidP="00EB1618">
      <w:pPr>
        <w:pStyle w:val="Prrafodelista"/>
        <w:numPr>
          <w:ilvl w:val="0"/>
          <w:numId w:val="43"/>
        </w:numPr>
      </w:pPr>
      <w:r w:rsidRPr="00D819AE">
        <w:t>Agregar o reemplazar equipamientos o instalaciones fijas en cielorrasos y paredes;</w:t>
      </w:r>
    </w:p>
    <w:p w14:paraId="4F1D2BB9" w14:textId="77777777" w:rsidR="00D819AE" w:rsidRDefault="00D819AE" w:rsidP="00EB1618">
      <w:pPr>
        <w:pStyle w:val="Prrafodelista"/>
        <w:numPr>
          <w:ilvl w:val="0"/>
          <w:numId w:val="43"/>
        </w:numPr>
      </w:pPr>
      <w:r w:rsidRPr="00D819AE">
        <w:t>Ejecutar trabajos que no requieran permiso o cuya realización demande una valla provisoria para ocupar la vereda con materiales;</w:t>
      </w:r>
    </w:p>
    <w:p w14:paraId="7B97B9B9" w14:textId="77777777" w:rsidR="00D819AE" w:rsidRDefault="00D819AE" w:rsidP="00EB1618">
      <w:pPr>
        <w:pStyle w:val="Prrafodelista"/>
        <w:numPr>
          <w:ilvl w:val="0"/>
          <w:numId w:val="43"/>
        </w:numPr>
      </w:pPr>
      <w:r w:rsidRPr="00D819AE">
        <w:t>Ejecutar modificaciones de menor envergadura, con respecto a los alcances de los Permisos de Obra, en instalaciones mecánicas, electromecánicas, eléctricas, térmicas, de condiciones contra incendio y sanitarias;</w:t>
      </w:r>
    </w:p>
    <w:p w14:paraId="754EFD79" w14:textId="53443AFC" w:rsidR="00D819AE" w:rsidRPr="00D819AE" w:rsidRDefault="00D819AE" w:rsidP="00EB1618">
      <w:pPr>
        <w:pStyle w:val="Prrafodelista"/>
        <w:numPr>
          <w:ilvl w:val="0"/>
          <w:numId w:val="43"/>
        </w:numPr>
      </w:pPr>
      <w:r w:rsidRPr="00D819AE">
        <w:t>Instalar vidrieras y toldos sobre la fachada en vía pública;</w:t>
      </w:r>
    </w:p>
    <w:p w14:paraId="663AE8F5" w14:textId="77777777" w:rsidR="009508EC" w:rsidRDefault="00FC271D" w:rsidP="00FC271D">
      <w:pPr>
        <w:pStyle w:val="Default"/>
        <w:spacing w:before="200"/>
        <w:rPr>
          <w:rFonts w:asciiTheme="minorHAnsi" w:hAnsiTheme="minorHAnsi" w:cstheme="minorBidi"/>
          <w:color w:val="auto"/>
          <w:kern w:val="2"/>
          <w:sz w:val="20"/>
          <w:u w:val="single"/>
        </w:rPr>
      </w:pPr>
      <w:r w:rsidRPr="00FC271D">
        <w:rPr>
          <w:rFonts w:asciiTheme="minorHAnsi" w:hAnsiTheme="minorHAnsi" w:cstheme="minorBidi"/>
          <w:color w:val="auto"/>
          <w:kern w:val="2"/>
          <w:sz w:val="20"/>
          <w:u w:val="single"/>
        </w:rPr>
        <w:t>Permiso de obra:</w:t>
      </w:r>
    </w:p>
    <w:p w14:paraId="33085DF6" w14:textId="77777777" w:rsidR="00AC506D" w:rsidRDefault="001E2DBC" w:rsidP="00EB1618">
      <w:pPr>
        <w:pStyle w:val="Default"/>
        <w:numPr>
          <w:ilvl w:val="0"/>
          <w:numId w:val="44"/>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Autoriza </w:t>
      </w:r>
      <w:r w:rsidR="0036755B">
        <w:rPr>
          <w:rFonts w:asciiTheme="minorHAnsi" w:hAnsiTheme="minorHAnsi" w:cstheme="minorBidi"/>
          <w:color w:val="auto"/>
          <w:kern w:val="2"/>
          <w:sz w:val="20"/>
        </w:rPr>
        <w:t xml:space="preserve">la demolición, la modificación, ampliación </w:t>
      </w:r>
      <w:r w:rsidR="009508EC">
        <w:rPr>
          <w:rFonts w:asciiTheme="minorHAnsi" w:hAnsiTheme="minorHAnsi" w:cstheme="minorBidi"/>
          <w:color w:val="auto"/>
          <w:kern w:val="2"/>
          <w:sz w:val="20"/>
        </w:rPr>
        <w:t xml:space="preserve">y nueva obra. </w:t>
      </w:r>
    </w:p>
    <w:p w14:paraId="2753DB68" w14:textId="5EE5464F" w:rsidR="004964AB" w:rsidRDefault="00AC506D" w:rsidP="00EB1618">
      <w:pPr>
        <w:pStyle w:val="Default"/>
        <w:numPr>
          <w:ilvl w:val="0"/>
          <w:numId w:val="44"/>
        </w:numPr>
        <w:spacing w:before="200"/>
        <w:rPr>
          <w:rFonts w:asciiTheme="minorHAnsi" w:hAnsiTheme="minorHAnsi" w:cstheme="minorBidi"/>
          <w:color w:val="auto"/>
          <w:kern w:val="2"/>
          <w:sz w:val="20"/>
        </w:rPr>
      </w:pPr>
      <w:r w:rsidRPr="00AC506D">
        <w:rPr>
          <w:rFonts w:asciiTheme="minorHAnsi" w:hAnsiTheme="minorHAnsi" w:cstheme="minorBidi"/>
          <w:color w:val="auto"/>
          <w:kern w:val="2"/>
          <w:sz w:val="20"/>
        </w:rPr>
        <w:t>Requieren intervención de uno o varios profesionales</w:t>
      </w:r>
      <w:r>
        <w:rPr>
          <w:rFonts w:asciiTheme="minorHAnsi" w:hAnsiTheme="minorHAnsi" w:cstheme="minorBidi"/>
          <w:color w:val="auto"/>
          <w:kern w:val="2"/>
          <w:sz w:val="20"/>
        </w:rPr>
        <w:t xml:space="preserve">, quienes asumen </w:t>
      </w:r>
      <w:r w:rsidR="009A1207">
        <w:rPr>
          <w:rFonts w:asciiTheme="minorHAnsi" w:hAnsiTheme="minorHAnsi" w:cstheme="minorBidi"/>
          <w:color w:val="auto"/>
          <w:kern w:val="2"/>
          <w:sz w:val="20"/>
        </w:rPr>
        <w:t xml:space="preserve">la responsabilidad técnica de la documentación presentada y de los trabajos a realizar según los roles asumidos. </w:t>
      </w:r>
    </w:p>
    <w:p w14:paraId="1F69B49B" w14:textId="01E2ECE9" w:rsidR="004964AB" w:rsidRDefault="004964AB" w:rsidP="00EB1618">
      <w:pPr>
        <w:pStyle w:val="Default"/>
        <w:numPr>
          <w:ilvl w:val="0"/>
          <w:numId w:val="44"/>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Se clasifican según </w:t>
      </w:r>
      <w:r w:rsidR="00FF3757">
        <w:rPr>
          <w:rFonts w:asciiTheme="minorHAnsi" w:hAnsiTheme="minorHAnsi" w:cstheme="minorBidi"/>
          <w:color w:val="auto"/>
          <w:kern w:val="2"/>
          <w:sz w:val="20"/>
        </w:rPr>
        <w:t xml:space="preserve">el tamaño de la obra: </w:t>
      </w:r>
    </w:p>
    <w:p w14:paraId="2018673B" w14:textId="2CC227EE" w:rsidR="00634EA9" w:rsidRDefault="00B44534" w:rsidP="00EB1618">
      <w:pPr>
        <w:pStyle w:val="Default"/>
        <w:numPr>
          <w:ilvl w:val="3"/>
          <w:numId w:val="45"/>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Permiso de MICRO OBRA: </w:t>
      </w:r>
      <w:r w:rsidR="003252D3" w:rsidRPr="003252D3">
        <w:rPr>
          <w:rFonts w:asciiTheme="minorHAnsi" w:hAnsiTheme="minorHAnsi" w:cstheme="minorBidi"/>
          <w:color w:val="auto"/>
          <w:kern w:val="2"/>
          <w:sz w:val="20"/>
        </w:rPr>
        <w:t xml:space="preserve">Permite ejecutar demoliciones no estructurales, modificaciones e instalaciones sin límite de superficie y demoliciones estructurales, obra nueva y ampliaciones de hasta 30 m2, siempre y cuando la complejidad o envergadura de </w:t>
      </w:r>
      <w:proofErr w:type="gramStart"/>
      <w:r w:rsidR="003252D3" w:rsidRPr="003252D3">
        <w:rPr>
          <w:rFonts w:asciiTheme="minorHAnsi" w:hAnsiTheme="minorHAnsi" w:cstheme="minorBidi"/>
          <w:color w:val="auto"/>
          <w:kern w:val="2"/>
          <w:sz w:val="20"/>
        </w:rPr>
        <w:t>las mismas</w:t>
      </w:r>
      <w:proofErr w:type="gramEnd"/>
      <w:r w:rsidR="003252D3" w:rsidRPr="003252D3">
        <w:rPr>
          <w:rFonts w:asciiTheme="minorHAnsi" w:hAnsiTheme="minorHAnsi" w:cstheme="minorBidi"/>
          <w:color w:val="auto"/>
          <w:kern w:val="2"/>
          <w:sz w:val="20"/>
        </w:rPr>
        <w:t xml:space="preserve"> no ameriten la necesidad de otro tipo de tramitación de mayor alcance, conforme lo establezca la Autoridad de Aplicación</w:t>
      </w:r>
      <w:r w:rsidR="003252D3">
        <w:rPr>
          <w:rFonts w:asciiTheme="minorHAnsi" w:hAnsiTheme="minorHAnsi" w:cstheme="minorBidi"/>
          <w:color w:val="auto"/>
          <w:kern w:val="2"/>
          <w:sz w:val="20"/>
        </w:rPr>
        <w:t xml:space="preserve">. Responsable de la obra: profesional responsable minimo </w:t>
      </w:r>
    </w:p>
    <w:p w14:paraId="41C2E335" w14:textId="65272C22" w:rsidR="003252D3" w:rsidRDefault="003252D3" w:rsidP="00EB1618">
      <w:pPr>
        <w:pStyle w:val="Default"/>
        <w:numPr>
          <w:ilvl w:val="3"/>
          <w:numId w:val="45"/>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Permiso de OBRA MENOR: </w:t>
      </w:r>
      <w:r w:rsidR="00EF68FF" w:rsidRPr="00EF68FF">
        <w:rPr>
          <w:rFonts w:asciiTheme="minorHAnsi" w:hAnsiTheme="minorHAnsi" w:cstheme="minorBidi"/>
          <w:color w:val="auto"/>
          <w:kern w:val="2"/>
          <w:sz w:val="20"/>
        </w:rPr>
        <w:t xml:space="preserve">Permite ejecutar demoliciones no estructurales y modificaciones de obras e instalaciones sin límite de superficie y demoliciones estructurales, obras nuevas y ampliaciones de hasta 500 m2 y/o subsuelos de hasta 4 m de </w:t>
      </w:r>
      <w:proofErr w:type="gramStart"/>
      <w:r w:rsidR="00EF68FF" w:rsidRPr="00EF68FF">
        <w:rPr>
          <w:rFonts w:asciiTheme="minorHAnsi" w:hAnsiTheme="minorHAnsi" w:cstheme="minorBidi"/>
          <w:color w:val="auto"/>
          <w:kern w:val="2"/>
          <w:sz w:val="20"/>
        </w:rPr>
        <w:t>altura .</w:t>
      </w:r>
      <w:proofErr w:type="gramEnd"/>
      <w:r w:rsidR="00EF68FF" w:rsidRPr="00EF68FF">
        <w:rPr>
          <w:rFonts w:asciiTheme="minorHAnsi" w:hAnsiTheme="minorHAnsi" w:cstheme="minorBidi"/>
          <w:color w:val="auto"/>
          <w:kern w:val="2"/>
          <w:sz w:val="20"/>
        </w:rPr>
        <w:t xml:space="preserve"> El plano límite de la obra nueva o la ampliación no podrá superar los 10,50 m</w:t>
      </w:r>
      <w:r w:rsidR="00EF68FF">
        <w:rPr>
          <w:rFonts w:asciiTheme="minorHAnsi" w:hAnsiTheme="minorHAnsi" w:cstheme="minorBidi"/>
          <w:color w:val="auto"/>
          <w:kern w:val="2"/>
          <w:sz w:val="20"/>
        </w:rPr>
        <w:t xml:space="preserve">. </w:t>
      </w:r>
      <w:proofErr w:type="gramStart"/>
      <w:r w:rsidR="00EF68FF">
        <w:rPr>
          <w:rFonts w:asciiTheme="minorHAnsi" w:hAnsiTheme="minorHAnsi" w:cstheme="minorBidi"/>
          <w:color w:val="auto"/>
          <w:kern w:val="2"/>
          <w:sz w:val="20"/>
        </w:rPr>
        <w:t>Responsable</w:t>
      </w:r>
      <w:proofErr w:type="gramEnd"/>
      <w:r w:rsidR="00EF68FF">
        <w:rPr>
          <w:rFonts w:asciiTheme="minorHAnsi" w:hAnsiTheme="minorHAnsi" w:cstheme="minorBidi"/>
          <w:color w:val="auto"/>
          <w:kern w:val="2"/>
          <w:sz w:val="20"/>
        </w:rPr>
        <w:t xml:space="preserve"> de la obra: profesional responsable minimo</w:t>
      </w:r>
    </w:p>
    <w:p w14:paraId="1C31317C" w14:textId="02B787ED" w:rsidR="00EF68FF" w:rsidRDefault="00EF68FF" w:rsidP="00EB1618">
      <w:pPr>
        <w:pStyle w:val="Default"/>
        <w:numPr>
          <w:ilvl w:val="3"/>
          <w:numId w:val="45"/>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Permiso de OBRA MEDIA: </w:t>
      </w:r>
      <w:r w:rsidRPr="00EF68FF">
        <w:rPr>
          <w:rFonts w:asciiTheme="minorHAnsi" w:hAnsiTheme="minorHAnsi" w:cstheme="minorBidi"/>
          <w:color w:val="auto"/>
          <w:kern w:val="2"/>
          <w:sz w:val="20"/>
        </w:rPr>
        <w:t>Permite ejecutar demoliciones no estructurales y modificaciones de obras e instalaciones sin límite de superficie y demoliciones estructurales, obras nuevas y ampliaciones de hasta 2500 m2 y/o subsuelos de hasta 6 m de profundidad total. El plano límite de la obra nueva o la ampliación no podrá superar los 23,5m</w:t>
      </w:r>
      <w:r w:rsidR="00C004FA">
        <w:rPr>
          <w:rFonts w:asciiTheme="minorHAnsi" w:hAnsiTheme="minorHAnsi" w:cstheme="minorBidi"/>
          <w:color w:val="auto"/>
          <w:kern w:val="2"/>
          <w:sz w:val="20"/>
        </w:rPr>
        <w:t xml:space="preserve">. </w:t>
      </w:r>
      <w:r w:rsidR="00C004FA" w:rsidRPr="00C004FA">
        <w:rPr>
          <w:rFonts w:asciiTheme="minorHAnsi" w:hAnsiTheme="minorHAnsi" w:cstheme="minorBidi"/>
          <w:color w:val="auto"/>
          <w:kern w:val="2"/>
          <w:sz w:val="20"/>
        </w:rPr>
        <w:t>Responsables de la Obra: responsable del Proyecto y Dirección de Obra, y un responsable de la Construcción. Asimismo, se requiere de una empresa como responsable por la Construcción</w:t>
      </w:r>
    </w:p>
    <w:p w14:paraId="262B8B00" w14:textId="3235FD62" w:rsidR="00C004FA" w:rsidRDefault="00C004FA" w:rsidP="00EB1618">
      <w:pPr>
        <w:pStyle w:val="Default"/>
        <w:numPr>
          <w:ilvl w:val="3"/>
          <w:numId w:val="45"/>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Permiso de OBRA MAYOR: </w:t>
      </w:r>
      <w:r w:rsidRPr="00C004FA">
        <w:rPr>
          <w:rFonts w:asciiTheme="minorHAnsi" w:hAnsiTheme="minorHAnsi" w:cstheme="minorBidi"/>
          <w:color w:val="auto"/>
          <w:kern w:val="2"/>
          <w:sz w:val="20"/>
        </w:rPr>
        <w:t>Permite ejecutar demoliciones parciales o totales, obras nuevas, ampliaciones y modificaciones de obras e instalaciones sin límite de superficie, altura o profundidad</w:t>
      </w:r>
      <w:r>
        <w:rPr>
          <w:rFonts w:asciiTheme="minorHAnsi" w:hAnsiTheme="minorHAnsi" w:cstheme="minorBidi"/>
          <w:color w:val="auto"/>
          <w:kern w:val="2"/>
          <w:sz w:val="20"/>
        </w:rPr>
        <w:t xml:space="preserve">. </w:t>
      </w:r>
      <w:r w:rsidRPr="00C004FA">
        <w:rPr>
          <w:rFonts w:asciiTheme="minorHAnsi" w:hAnsiTheme="minorHAnsi" w:cstheme="minorBidi"/>
          <w:color w:val="auto"/>
          <w:kern w:val="2"/>
          <w:sz w:val="20"/>
        </w:rPr>
        <w:t xml:space="preserve">Responsables de la Obra: un responsable del Proyecto y Dirección de Obra, Un responsable de la </w:t>
      </w:r>
      <w:r w:rsidRPr="00C004FA">
        <w:rPr>
          <w:rFonts w:asciiTheme="minorHAnsi" w:hAnsiTheme="minorHAnsi" w:cstheme="minorBidi"/>
          <w:color w:val="auto"/>
          <w:kern w:val="2"/>
          <w:sz w:val="20"/>
        </w:rPr>
        <w:lastRenderedPageBreak/>
        <w:t>Construcción, un responsable de la Higiene y Seguridad en el Trabajo, sin perjuicio de lo establecido en el ítem “Exigencia de Intervención de más de un Profesional”. Asimismo, se requerirá una empresa responsable por la Construcción</w:t>
      </w:r>
    </w:p>
    <w:p w14:paraId="02480BE9" w14:textId="1EE4FCC8" w:rsidR="00593B06" w:rsidRDefault="00C004FA" w:rsidP="00C004FA">
      <w:pPr>
        <w:pStyle w:val="Default"/>
        <w:spacing w:before="200"/>
        <w:rPr>
          <w:rFonts w:asciiTheme="minorHAnsi" w:hAnsiTheme="minorHAnsi" w:cstheme="minorBidi"/>
          <w:color w:val="auto"/>
          <w:kern w:val="2"/>
          <w:sz w:val="20"/>
        </w:rPr>
      </w:pPr>
      <w:r w:rsidRPr="000E2E65">
        <w:rPr>
          <w:rFonts w:asciiTheme="minorHAnsi" w:hAnsiTheme="minorHAnsi" w:cstheme="minorBidi"/>
          <w:color w:val="auto"/>
          <w:kern w:val="2"/>
          <w:sz w:val="20"/>
          <w:u w:val="single"/>
        </w:rPr>
        <w:t xml:space="preserve">Diseño sustentable </w:t>
      </w:r>
      <w:r w:rsidRPr="000E2E65">
        <w:rPr>
          <w:rFonts w:asciiTheme="minorHAnsi" w:hAnsiTheme="minorHAnsi" w:cstheme="minorBidi"/>
          <w:color w:val="auto"/>
          <w:kern w:val="2"/>
          <w:sz w:val="20"/>
          <w:u w:val="single"/>
        </w:rPr>
        <w:br/>
      </w:r>
      <w:r w:rsidR="000E2E65" w:rsidRPr="000E2E65">
        <w:rPr>
          <w:rFonts w:asciiTheme="minorHAnsi" w:hAnsiTheme="minorHAnsi" w:cstheme="minorBidi"/>
          <w:color w:val="auto"/>
          <w:kern w:val="2"/>
          <w:sz w:val="20"/>
        </w:rPr>
        <w:t>Se establece</w:t>
      </w:r>
      <w:r w:rsidR="000E2E65">
        <w:rPr>
          <w:rFonts w:asciiTheme="minorHAnsi" w:hAnsiTheme="minorHAnsi" w:cstheme="minorBidi"/>
          <w:color w:val="auto"/>
          <w:kern w:val="2"/>
          <w:sz w:val="20"/>
        </w:rPr>
        <w:t xml:space="preserve"> como principio básico de la planificación urbanística de la ciudad, características constructivas </w:t>
      </w:r>
      <w:r w:rsidR="0012634D">
        <w:rPr>
          <w:rFonts w:asciiTheme="minorHAnsi" w:hAnsiTheme="minorHAnsi" w:cstheme="minorBidi"/>
          <w:color w:val="auto"/>
          <w:kern w:val="2"/>
          <w:sz w:val="20"/>
        </w:rPr>
        <w:t>y de diseño que promueven la sustentabilidad</w:t>
      </w:r>
      <w:r w:rsidR="00593B06">
        <w:rPr>
          <w:rFonts w:asciiTheme="minorHAnsi" w:hAnsiTheme="minorHAnsi" w:cstheme="minorBidi"/>
          <w:color w:val="auto"/>
          <w:kern w:val="2"/>
          <w:sz w:val="20"/>
        </w:rPr>
        <w:t xml:space="preserve"> y </w:t>
      </w:r>
      <w:r w:rsidR="00593B06" w:rsidRPr="00593B06">
        <w:rPr>
          <w:rFonts w:asciiTheme="minorHAnsi" w:hAnsiTheme="minorHAnsi" w:cstheme="minorBidi"/>
          <w:color w:val="auto"/>
          <w:kern w:val="2"/>
          <w:sz w:val="20"/>
        </w:rPr>
        <w:t>aportan a la mitigación de los efectos del cambio climático y a la adaptación de la ciudad frente a ellos</w:t>
      </w:r>
      <w:r w:rsidR="00593B06">
        <w:rPr>
          <w:rFonts w:asciiTheme="minorHAnsi" w:hAnsiTheme="minorHAnsi" w:cstheme="minorBidi"/>
          <w:color w:val="auto"/>
          <w:kern w:val="2"/>
          <w:sz w:val="20"/>
        </w:rPr>
        <w:t xml:space="preserve">. </w:t>
      </w:r>
      <w:r w:rsidR="00593B06">
        <w:rPr>
          <w:rFonts w:asciiTheme="minorHAnsi" w:hAnsiTheme="minorHAnsi" w:cstheme="minorBidi"/>
          <w:color w:val="auto"/>
          <w:kern w:val="2"/>
          <w:sz w:val="20"/>
        </w:rPr>
        <w:br/>
        <w:t xml:space="preserve">El alcance del codigo impacta a: </w:t>
      </w:r>
    </w:p>
    <w:p w14:paraId="2606BE76" w14:textId="6D9BCB1C" w:rsidR="00593B06" w:rsidRDefault="00593B06" w:rsidP="00EB1618">
      <w:pPr>
        <w:pStyle w:val="Default"/>
        <w:numPr>
          <w:ilvl w:val="0"/>
          <w:numId w:val="46"/>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Toda obra nueva o ampliación mayor a 1000 m2 </w:t>
      </w:r>
      <w:r w:rsidR="00D3120B" w:rsidRPr="00D3120B">
        <w:rPr>
          <w:rFonts w:asciiTheme="minorHAnsi" w:hAnsiTheme="minorHAnsi" w:cstheme="minorBidi"/>
          <w:color w:val="auto"/>
          <w:kern w:val="2"/>
          <w:sz w:val="20"/>
        </w:rPr>
        <w:t>debe cumplir las soluciones de diseño que se establecen en los siguientes artículos frente a la prevención de riesgos hídricos, prevención de la isla de calor y restauración de biodiversidad</w:t>
      </w:r>
    </w:p>
    <w:p w14:paraId="6D2DBFA9" w14:textId="63A5F7F8" w:rsidR="00D3120B" w:rsidRDefault="00D3120B" w:rsidP="00EB1618">
      <w:pPr>
        <w:pStyle w:val="Default"/>
        <w:numPr>
          <w:ilvl w:val="0"/>
          <w:numId w:val="46"/>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Frente a cada riesgo se definirán estrategias de acción </w:t>
      </w:r>
    </w:p>
    <w:p w14:paraId="7B45F124" w14:textId="51EEC3EF" w:rsidR="00D3120B" w:rsidRPr="00593B06" w:rsidRDefault="005E5C1E" w:rsidP="00EB1618">
      <w:pPr>
        <w:pStyle w:val="Default"/>
        <w:numPr>
          <w:ilvl w:val="0"/>
          <w:numId w:val="46"/>
        </w:numPr>
        <w:spacing w:before="200"/>
        <w:rPr>
          <w:rFonts w:asciiTheme="minorHAnsi" w:hAnsiTheme="minorHAnsi" w:cstheme="minorBidi"/>
          <w:color w:val="auto"/>
          <w:kern w:val="2"/>
          <w:sz w:val="20"/>
        </w:rPr>
      </w:pPr>
      <w:r>
        <w:rPr>
          <w:rFonts w:asciiTheme="minorHAnsi" w:hAnsiTheme="minorHAnsi" w:cstheme="minorBidi"/>
          <w:color w:val="auto"/>
          <w:kern w:val="2"/>
          <w:sz w:val="20"/>
        </w:rPr>
        <w:t xml:space="preserve">Deben considerarse las </w:t>
      </w:r>
      <w:r w:rsidRPr="005E5C1E">
        <w:rPr>
          <w:rFonts w:asciiTheme="minorHAnsi" w:hAnsiTheme="minorHAnsi" w:cstheme="minorBidi"/>
          <w:color w:val="auto"/>
          <w:kern w:val="2"/>
          <w:sz w:val="20"/>
        </w:rPr>
        <w:t>condiciones climáticas locales para optimizar la habitabilidad en edificios, reduciendo la demanda de energía y el impacto ambiental</w:t>
      </w:r>
    </w:p>
    <w:p w14:paraId="23DAA724" w14:textId="4C995061" w:rsidR="004C5532" w:rsidRDefault="00971B7A" w:rsidP="006D35B1">
      <w:r w:rsidRPr="00971B7A">
        <w:drawing>
          <wp:anchor distT="0" distB="0" distL="114300" distR="114300" simplePos="0" relativeHeight="251715584" behindDoc="0" locked="0" layoutInCell="1" allowOverlap="1" wp14:anchorId="59703FD7" wp14:editId="272A6B71">
            <wp:simplePos x="0" y="0"/>
            <wp:positionH relativeFrom="column">
              <wp:posOffset>1196352</wp:posOffset>
            </wp:positionH>
            <wp:positionV relativeFrom="paragraph">
              <wp:posOffset>96589</wp:posOffset>
            </wp:positionV>
            <wp:extent cx="3185795" cy="1732915"/>
            <wp:effectExtent l="0" t="0" r="0" b="635"/>
            <wp:wrapSquare wrapText="bothSides"/>
            <wp:docPr id="198717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0722"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185795" cy="1732915"/>
                    </a:xfrm>
                    <a:prstGeom prst="rect">
                      <a:avLst/>
                    </a:prstGeom>
                  </pic:spPr>
                </pic:pic>
              </a:graphicData>
            </a:graphic>
            <wp14:sizeRelH relativeFrom="margin">
              <wp14:pctWidth>0</wp14:pctWidth>
            </wp14:sizeRelH>
            <wp14:sizeRelV relativeFrom="margin">
              <wp14:pctHeight>0</wp14:pctHeight>
            </wp14:sizeRelV>
          </wp:anchor>
        </w:drawing>
      </w:r>
      <w:r w:rsidR="004C5532">
        <w:t>Características:</w:t>
      </w:r>
      <w:r w:rsidR="004C5532">
        <w:br/>
        <w:t xml:space="preserve"> </w:t>
      </w:r>
    </w:p>
    <w:p w14:paraId="6AB5F987" w14:textId="77777777" w:rsidR="004C5532" w:rsidRDefault="004C5532" w:rsidP="006D35B1"/>
    <w:p w14:paraId="46019A2C" w14:textId="76DFDE52" w:rsidR="000D6E4A" w:rsidRDefault="000D6E4A" w:rsidP="006D35B1"/>
    <w:p w14:paraId="62B0E7E5" w14:textId="77777777" w:rsidR="000D6E4A" w:rsidRDefault="000D6E4A" w:rsidP="006D35B1"/>
    <w:p w14:paraId="5DE2D53C" w14:textId="7B8463CF" w:rsidR="006F385D" w:rsidRDefault="001E5A5F" w:rsidP="006D35B1">
      <w:r>
        <w:br/>
      </w:r>
    </w:p>
    <w:p w14:paraId="66DCD792" w14:textId="77777777" w:rsidR="00556592" w:rsidRPr="006E6C60" w:rsidRDefault="00556592" w:rsidP="006D35B1"/>
    <w:p w14:paraId="34BA274C" w14:textId="77777777" w:rsidR="006E6C60" w:rsidRPr="006E6C60" w:rsidRDefault="006E6C60" w:rsidP="006F385D"/>
    <w:p w14:paraId="37C0E713" w14:textId="7A68B4D6" w:rsidR="00013A66" w:rsidRDefault="00971B7A" w:rsidP="00971B7A">
      <w:pPr>
        <w:rPr>
          <w:b/>
          <w:bCs/>
          <w:u w:val="thick"/>
        </w:rPr>
      </w:pPr>
      <w:r w:rsidRPr="00971B7A">
        <w:rPr>
          <w:b/>
          <w:bCs/>
          <w:u w:val="thick"/>
        </w:rPr>
        <w:t xml:space="preserve">Normativa para construcción PBA </w:t>
      </w:r>
    </w:p>
    <w:p w14:paraId="6BF167DD" w14:textId="38EC31EB" w:rsidR="00971B7A" w:rsidRPr="00FD6B30" w:rsidRDefault="000E6C66" w:rsidP="00EB1618">
      <w:pPr>
        <w:pStyle w:val="Prrafodelista"/>
        <w:numPr>
          <w:ilvl w:val="0"/>
          <w:numId w:val="47"/>
        </w:numPr>
        <w:rPr>
          <w:u w:val="thick"/>
        </w:rPr>
      </w:pPr>
      <w:r>
        <w:t xml:space="preserve">La PBA cuenta con 135 municipios de </w:t>
      </w:r>
      <w:r w:rsidR="00FD6B30" w:rsidRPr="00FD6B30">
        <w:t>diferentes características, con facultades para dictar los códigos de ordenamiento urbano y de construcción</w:t>
      </w:r>
    </w:p>
    <w:p w14:paraId="7E99A572" w14:textId="0F405C77" w:rsidR="00FD6B30" w:rsidRDefault="00FD6B30" w:rsidP="00EB1618">
      <w:pPr>
        <w:pStyle w:val="Prrafodelista"/>
        <w:numPr>
          <w:ilvl w:val="0"/>
          <w:numId w:val="47"/>
        </w:numPr>
      </w:pPr>
      <w:r>
        <w:t xml:space="preserve">Codigo de ordenamiento urbano: </w:t>
      </w:r>
      <w:r w:rsidR="00B90DBF" w:rsidRPr="00B90DBF">
        <w:t>Es una herramienta que dispone cada Municipio para regular los usos del suelo, las densidades, la morfología y los índices de ocupación del espacio, entre otros indicadores</w:t>
      </w:r>
    </w:p>
    <w:p w14:paraId="08D8EC5D" w14:textId="61ACEC53" w:rsidR="00B90DBF" w:rsidRPr="003A335B" w:rsidRDefault="00B90DBF" w:rsidP="00EB1618">
      <w:pPr>
        <w:pStyle w:val="Prrafodelista"/>
        <w:numPr>
          <w:ilvl w:val="0"/>
          <w:numId w:val="47"/>
        </w:numPr>
        <w:rPr>
          <w:u w:val="single"/>
        </w:rPr>
      </w:pPr>
      <w:r>
        <w:t xml:space="preserve">Codigo de edificación: </w:t>
      </w:r>
      <w:r w:rsidR="00FE7DAA" w:rsidRPr="00FE7DAA">
        <w:t>Regula los estándares constructivos para la ejecución de las obras: calidad de los materiales, modalidad de construcción, medidas de seguridad en obras, procedimientos administrativos, etc.</w:t>
      </w:r>
      <w:r w:rsidR="003A335B" w:rsidRPr="003A335B">
        <w:t xml:space="preserve"> </w:t>
      </w:r>
      <w:r w:rsidR="003A335B" w:rsidRPr="003A335B">
        <w:t>Además, y terminando de configurar su naturaleza de manual de construcción, establece los estándares mínimos de habitabilidad: superficie que necesita cada vivienda, medida mínima de un dormitorio, tamaño de ventanas y/o ancho de escaleras.</w:t>
      </w:r>
    </w:p>
    <w:p w14:paraId="30EBA731" w14:textId="346E22BE" w:rsidR="003A335B" w:rsidRDefault="003A335B" w:rsidP="003A335B">
      <w:pPr>
        <w:rPr>
          <w:u w:val="single"/>
        </w:rPr>
      </w:pPr>
      <w:r w:rsidRPr="003A335B">
        <w:rPr>
          <w:u w:val="single"/>
        </w:rPr>
        <w:t xml:space="preserve">Clasificación del uso del suelo </w:t>
      </w:r>
    </w:p>
    <w:p w14:paraId="4A075FA2" w14:textId="3F751C41" w:rsidR="003D5958" w:rsidRDefault="003D5958" w:rsidP="003A335B">
      <w:r>
        <w:t>Dependerá del partido o de cada uno de sus núcleos urbanos</w:t>
      </w:r>
      <w:r w:rsidR="00950233">
        <w:t xml:space="preserve">. Se divine en </w:t>
      </w:r>
    </w:p>
    <w:p w14:paraId="7878F507" w14:textId="0AA635C2" w:rsidR="00950233" w:rsidRDefault="00950233" w:rsidP="00EB1618">
      <w:pPr>
        <w:pStyle w:val="Prrafodelista"/>
        <w:numPr>
          <w:ilvl w:val="2"/>
          <w:numId w:val="47"/>
        </w:numPr>
      </w:pPr>
      <w:r>
        <w:t xml:space="preserve">Areas rurales </w:t>
      </w:r>
    </w:p>
    <w:p w14:paraId="48F7936B" w14:textId="48472048" w:rsidR="00950233" w:rsidRDefault="00950233" w:rsidP="00EB1618">
      <w:pPr>
        <w:pStyle w:val="Prrafodelista"/>
        <w:numPr>
          <w:ilvl w:val="2"/>
          <w:numId w:val="47"/>
        </w:numPr>
      </w:pPr>
      <w:r>
        <w:t xml:space="preserve">Areas urbanas </w:t>
      </w:r>
    </w:p>
    <w:p w14:paraId="1656CC1D" w14:textId="125359FA" w:rsidR="00950233" w:rsidRDefault="00950233" w:rsidP="00EB1618">
      <w:pPr>
        <w:pStyle w:val="Prrafodelista"/>
        <w:numPr>
          <w:ilvl w:val="2"/>
          <w:numId w:val="47"/>
        </w:numPr>
      </w:pPr>
      <w:r>
        <w:t xml:space="preserve">Areas complementarias </w:t>
      </w:r>
    </w:p>
    <w:p w14:paraId="44A75645" w14:textId="2CBE8075" w:rsidR="00950233" w:rsidRDefault="007F75FE" w:rsidP="00950233">
      <w:r w:rsidRPr="007F75FE">
        <w:t xml:space="preserve">En las distintas áreas podrán localizarse zonas de usos específicos </w:t>
      </w:r>
      <w:proofErr w:type="gramStart"/>
      <w:r w:rsidRPr="007F75FE">
        <w:t>de acuerdo a</w:t>
      </w:r>
      <w:proofErr w:type="gramEnd"/>
      <w:r w:rsidRPr="007F75FE">
        <w:t xml:space="preserve"> la modalidad, tipo y características locales, y serán: residencial, urbana y extraurbana, comercial y administrativa, de producción agropecuaria, ictícola, industrial y extractiva, de esparcimiento ocioso y activo, de reserva, ensanche, transporte, comunicaciones, energía, defensa, seguridad, recuperación y demás usos específicos</w:t>
      </w:r>
    </w:p>
    <w:p w14:paraId="57E8E6B8" w14:textId="546B23D8" w:rsidR="007F75FE" w:rsidRDefault="007F75FE" w:rsidP="00950233">
      <w:pPr>
        <w:rPr>
          <w:u w:val="single"/>
        </w:rPr>
      </w:pPr>
      <w:r w:rsidRPr="007F75FE">
        <w:rPr>
          <w:u w:val="single"/>
        </w:rPr>
        <w:t xml:space="preserve">Zonas industriales </w:t>
      </w:r>
    </w:p>
    <w:p w14:paraId="2DEE2555" w14:textId="581A781F" w:rsidR="007F75FE" w:rsidRPr="00A96D4E" w:rsidRDefault="007F75FE" w:rsidP="00EB1618">
      <w:pPr>
        <w:pStyle w:val="Prrafodelista"/>
        <w:numPr>
          <w:ilvl w:val="0"/>
          <w:numId w:val="48"/>
        </w:numPr>
        <w:rPr>
          <w:u w:val="single"/>
        </w:rPr>
      </w:pPr>
      <w:r>
        <w:t xml:space="preserve">Zona industrial: </w:t>
      </w:r>
      <w:r w:rsidR="00A96D4E" w:rsidRPr="00A96D4E">
        <w:t>Es la destinada a la localización de industrias agrupadas. Las zonas industriales se establecerán en cualquiera de las áreas. Al decidir su localización se tendrá particularmente en cuenta sus efectos sobre el medio ambiente, sus conexiones con la red vial principal, provisión de energía eléctrica, desagües industriales y agua potable.</w:t>
      </w:r>
    </w:p>
    <w:p w14:paraId="6742129F" w14:textId="77777777" w:rsidR="007400D7" w:rsidRPr="007400D7" w:rsidRDefault="00A96D4E" w:rsidP="00EB1618">
      <w:pPr>
        <w:pStyle w:val="Prrafodelista"/>
        <w:numPr>
          <w:ilvl w:val="0"/>
          <w:numId w:val="48"/>
        </w:numPr>
        <w:rPr>
          <w:u w:val="single"/>
        </w:rPr>
      </w:pPr>
      <w:r>
        <w:lastRenderedPageBreak/>
        <w:t xml:space="preserve">Parque industrial: </w:t>
      </w:r>
      <w:r w:rsidRPr="00A96D4E">
        <w:t>Es el sector de la zona industrial dotado de la infraestructura, el equipamiento y los servicios públicos necesarios para el asentamiento de industrias agrupadas, debiendo estar circundado por cortinas forestales</w:t>
      </w:r>
      <w:r>
        <w:t xml:space="preserve">. </w:t>
      </w:r>
      <w:r w:rsidR="000B0AA7" w:rsidRPr="000B0AA7">
        <w:t>El concepto de “Parque Industrial” deriva de los intentos de aplicar los principios ecológicos en las actividades industriales y en el diseño de comunidades.</w:t>
      </w:r>
      <w:r w:rsidR="000B0AA7">
        <w:t xml:space="preserve"> </w:t>
      </w:r>
      <w:r w:rsidR="000B0AA7" w:rsidRPr="000B0AA7">
        <w:t>El objetivo de los Parques Industriales es mejorar la situación económica de las compañías participantes y minimizar su impacto ambiental</w:t>
      </w:r>
      <w:r w:rsidR="000B0AA7">
        <w:t xml:space="preserve"> </w:t>
      </w:r>
    </w:p>
    <w:p w14:paraId="24606525" w14:textId="2789DC5A" w:rsidR="007400D7" w:rsidRPr="007400D7" w:rsidRDefault="007400D7" w:rsidP="007400D7">
      <w:pPr>
        <w:rPr>
          <w:u w:val="single"/>
        </w:rPr>
      </w:pPr>
      <w:r w:rsidRPr="007400D7">
        <w:rPr>
          <w:b/>
          <w:bCs/>
          <w:u w:val="single"/>
        </w:rPr>
        <w:t xml:space="preserve">Preguntas UNIDAD </w:t>
      </w:r>
      <w:r>
        <w:rPr>
          <w:b/>
          <w:bCs/>
          <w:u w:val="single"/>
        </w:rPr>
        <w:t>5</w:t>
      </w:r>
      <w:r w:rsidRPr="007400D7">
        <w:rPr>
          <w:b/>
          <w:bCs/>
          <w:u w:val="single"/>
        </w:rPr>
        <w:t xml:space="preserve">: </w:t>
      </w:r>
    </w:p>
    <w:p w14:paraId="025A0575" w14:textId="6F71BBCE" w:rsidR="000B0AA7" w:rsidRPr="008B7DEA" w:rsidRDefault="008B7DEA" w:rsidP="00EB1618">
      <w:pPr>
        <w:pStyle w:val="Prrafodelista"/>
        <w:numPr>
          <w:ilvl w:val="0"/>
          <w:numId w:val="50"/>
        </w:numPr>
        <w:rPr>
          <w:u w:val="single"/>
        </w:rPr>
      </w:pPr>
      <w:r>
        <w:t>En CABA, que define el área de mixtura y donde se aplica</w:t>
      </w:r>
      <w:r w:rsidR="0079303F">
        <w:t>. Indique ejemplos</w:t>
      </w:r>
    </w:p>
    <w:p w14:paraId="4D90920F" w14:textId="1EDC6D23" w:rsidR="008B7DEA" w:rsidRPr="00BA7673" w:rsidRDefault="00C20EB5" w:rsidP="00EB1618">
      <w:pPr>
        <w:pStyle w:val="Prrafodelista"/>
        <w:numPr>
          <w:ilvl w:val="0"/>
          <w:numId w:val="50"/>
        </w:numPr>
        <w:rPr>
          <w:u w:val="single"/>
        </w:rPr>
      </w:pPr>
      <w:r>
        <w:t xml:space="preserve">La clasificación del uso del suelo de PBA define áreas y zonas, indique los tipos de zonas que defina esta clasificación </w:t>
      </w:r>
    </w:p>
    <w:p w14:paraId="252F5FA6" w14:textId="7183B401" w:rsidR="00BA7673" w:rsidRPr="00BA7673" w:rsidRDefault="00BA7673" w:rsidP="00EB1618">
      <w:pPr>
        <w:pStyle w:val="Prrafodelista"/>
        <w:numPr>
          <w:ilvl w:val="0"/>
          <w:numId w:val="50"/>
        </w:numPr>
        <w:rPr>
          <w:u w:val="single"/>
        </w:rPr>
      </w:pPr>
      <w:r>
        <w:t xml:space="preserve">Indicar cuales son los objetivos básicos que se pretenden alcanzar mediante la creación y uso de parques industriales (Revisar si esta pregunta va en esta unidad) </w:t>
      </w:r>
    </w:p>
    <w:p w14:paraId="0924C215" w14:textId="19251148" w:rsidR="00BA7673" w:rsidRPr="003C1A43" w:rsidRDefault="00694C9D" w:rsidP="00EB1618">
      <w:pPr>
        <w:pStyle w:val="Prrafodelista"/>
        <w:numPr>
          <w:ilvl w:val="0"/>
          <w:numId w:val="50"/>
        </w:numPr>
        <w:rPr>
          <w:u w:val="single"/>
        </w:rPr>
      </w:pPr>
      <w:r>
        <w:t xml:space="preserve">De acuerdo con el codigo de construcción de CABA. </w:t>
      </w:r>
      <w:proofErr w:type="gramStart"/>
      <w:r>
        <w:t xml:space="preserve">Cuantos responsables de obra debe haber y </w:t>
      </w:r>
      <w:proofErr w:type="spellStart"/>
      <w:r>
        <w:t>cuales</w:t>
      </w:r>
      <w:proofErr w:type="spellEnd"/>
      <w:r>
        <w:t xml:space="preserve"> son sus áreas de incumbencias para un permiso de obra mayor?</w:t>
      </w:r>
      <w:proofErr w:type="gramEnd"/>
    </w:p>
    <w:p w14:paraId="4C9D7282" w14:textId="77777777" w:rsidR="003C1A43" w:rsidRPr="007400D7" w:rsidRDefault="003C1A43" w:rsidP="006C6CEE">
      <w:pPr>
        <w:pStyle w:val="Prrafodelista"/>
        <w:rPr>
          <w:u w:val="single"/>
        </w:rPr>
      </w:pPr>
    </w:p>
    <w:p w14:paraId="382C8021" w14:textId="77777777" w:rsidR="00A96D4E" w:rsidRPr="007F75FE" w:rsidRDefault="00A96D4E" w:rsidP="000B0AA7">
      <w:pPr>
        <w:pStyle w:val="Prrafodelista"/>
        <w:ind w:left="360"/>
        <w:rPr>
          <w:u w:val="single"/>
        </w:rPr>
      </w:pPr>
    </w:p>
    <w:sectPr w:rsidR="00A96D4E" w:rsidRPr="007F75FE" w:rsidSect="00115C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54F"/>
    <w:multiLevelType w:val="hybridMultilevel"/>
    <w:tmpl w:val="02586C8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662E19"/>
    <w:multiLevelType w:val="hybridMultilevel"/>
    <w:tmpl w:val="F0C68DBE"/>
    <w:lvl w:ilvl="0" w:tplc="6548D4C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C350D9E"/>
    <w:multiLevelType w:val="hybridMultilevel"/>
    <w:tmpl w:val="0CF67D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7563AA"/>
    <w:multiLevelType w:val="hybridMultilevel"/>
    <w:tmpl w:val="7F160D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927C21"/>
    <w:multiLevelType w:val="hybridMultilevel"/>
    <w:tmpl w:val="936CFAC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DB43CF"/>
    <w:multiLevelType w:val="hybridMultilevel"/>
    <w:tmpl w:val="2CC017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69639D9"/>
    <w:multiLevelType w:val="hybridMultilevel"/>
    <w:tmpl w:val="E5880E30"/>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C50A23"/>
    <w:multiLevelType w:val="hybridMultilevel"/>
    <w:tmpl w:val="5C70AE4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C047277"/>
    <w:multiLevelType w:val="hybridMultilevel"/>
    <w:tmpl w:val="33627E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744E30"/>
    <w:multiLevelType w:val="hybridMultilevel"/>
    <w:tmpl w:val="60864D9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9A25451"/>
    <w:multiLevelType w:val="hybridMultilevel"/>
    <w:tmpl w:val="CD4C9C3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B9709BE"/>
    <w:multiLevelType w:val="hybridMultilevel"/>
    <w:tmpl w:val="01E068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CD63AB2"/>
    <w:multiLevelType w:val="hybridMultilevel"/>
    <w:tmpl w:val="0D7CCB92"/>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D11136D"/>
    <w:multiLevelType w:val="hybridMultilevel"/>
    <w:tmpl w:val="FBDCEC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79917B0"/>
    <w:multiLevelType w:val="hybridMultilevel"/>
    <w:tmpl w:val="E54ACF9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3B1F55A6"/>
    <w:multiLevelType w:val="hybridMultilevel"/>
    <w:tmpl w:val="1E40C096"/>
    <w:lvl w:ilvl="0" w:tplc="2C0A000D">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D92523A"/>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DBE62F7"/>
    <w:multiLevelType w:val="hybridMultilevel"/>
    <w:tmpl w:val="C136EA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DD550E2"/>
    <w:multiLevelType w:val="hybridMultilevel"/>
    <w:tmpl w:val="32904B42"/>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2D82C37"/>
    <w:multiLevelType w:val="hybridMultilevel"/>
    <w:tmpl w:val="F47AA6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507705E"/>
    <w:multiLevelType w:val="multilevel"/>
    <w:tmpl w:val="44527A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0"/>
      <w:numFmt w:val="bullet"/>
      <w:lvlText w:val="-"/>
      <w:lvlJc w:val="left"/>
      <w:pPr>
        <w:ind w:left="720" w:hanging="360"/>
      </w:pPr>
      <w:rPr>
        <w:rFonts w:ascii="Aptos" w:eastAsiaTheme="minorHAnsi" w:hAnsi="Aptos" w:cstheme="minorBidi"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7846356"/>
    <w:multiLevelType w:val="multilevel"/>
    <w:tmpl w:val="8DDC9A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0"/>
      <w:numFmt w:val="bullet"/>
      <w:lvlText w:val="-"/>
      <w:lvlJc w:val="left"/>
      <w:pPr>
        <w:ind w:left="720" w:hanging="360"/>
      </w:pPr>
      <w:rPr>
        <w:rFonts w:ascii="Aptos" w:eastAsiaTheme="minorHAnsi" w:hAnsi="Aptos" w:cstheme="minorBidi"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8C43DE1"/>
    <w:multiLevelType w:val="hybridMultilevel"/>
    <w:tmpl w:val="1F464B6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3" w15:restartNumberingAfterBreak="0">
    <w:nsid w:val="4B2C1462"/>
    <w:multiLevelType w:val="hybridMultilevel"/>
    <w:tmpl w:val="3C0AB1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F05381C"/>
    <w:multiLevelType w:val="hybridMultilevel"/>
    <w:tmpl w:val="EA2E91EC"/>
    <w:lvl w:ilvl="0" w:tplc="2D7C44F6">
      <w:start w:val="10"/>
      <w:numFmt w:val="bullet"/>
      <w:lvlText w:val="-"/>
      <w:lvlJc w:val="left"/>
      <w:pPr>
        <w:ind w:left="1080" w:hanging="360"/>
      </w:pPr>
      <w:rPr>
        <w:rFonts w:ascii="Aptos" w:eastAsiaTheme="minorHAnsi" w:hAnsi="Aptos"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5" w15:restartNumberingAfterBreak="0">
    <w:nsid w:val="50F92DBA"/>
    <w:multiLevelType w:val="hybridMultilevel"/>
    <w:tmpl w:val="71E4C10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3390622"/>
    <w:multiLevelType w:val="hybridMultilevel"/>
    <w:tmpl w:val="DFF67940"/>
    <w:lvl w:ilvl="0" w:tplc="FFFFFFF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54917DA"/>
    <w:multiLevelType w:val="multilevel"/>
    <w:tmpl w:val="E70C655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0"/>
      <w:numFmt w:val="bullet"/>
      <w:lvlText w:val="-"/>
      <w:lvlJc w:val="left"/>
      <w:pPr>
        <w:ind w:left="720" w:hanging="360"/>
      </w:pPr>
      <w:rPr>
        <w:rFonts w:ascii="Aptos" w:eastAsiaTheme="minorHAnsi" w:hAnsi="Aptos" w:cstheme="minorBidi"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5822C74"/>
    <w:multiLevelType w:val="hybridMultilevel"/>
    <w:tmpl w:val="1980B3CC"/>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5CC30BE"/>
    <w:multiLevelType w:val="hybridMultilevel"/>
    <w:tmpl w:val="348C36A6"/>
    <w:lvl w:ilvl="0" w:tplc="2C0A000D">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5D17C04"/>
    <w:multiLevelType w:val="hybridMultilevel"/>
    <w:tmpl w:val="1624B9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7731217"/>
    <w:multiLevelType w:val="hybridMultilevel"/>
    <w:tmpl w:val="E5548E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57F92747"/>
    <w:multiLevelType w:val="hybridMultilevel"/>
    <w:tmpl w:val="0D5610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9D86F36"/>
    <w:multiLevelType w:val="hybridMultilevel"/>
    <w:tmpl w:val="8946D2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C45200B"/>
    <w:multiLevelType w:val="hybridMultilevel"/>
    <w:tmpl w:val="D1648B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E61778B"/>
    <w:multiLevelType w:val="hybridMultilevel"/>
    <w:tmpl w:val="ADE4B37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5F1026FF"/>
    <w:multiLevelType w:val="hybridMultilevel"/>
    <w:tmpl w:val="F42863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08359EE"/>
    <w:multiLevelType w:val="hybridMultilevel"/>
    <w:tmpl w:val="63D6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93228C"/>
    <w:multiLevelType w:val="hybridMultilevel"/>
    <w:tmpl w:val="FD6EF722"/>
    <w:lvl w:ilvl="0" w:tplc="2D7C44F6">
      <w:start w:val="10"/>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1B1158B"/>
    <w:multiLevelType w:val="hybridMultilevel"/>
    <w:tmpl w:val="807A5302"/>
    <w:lvl w:ilvl="0" w:tplc="2C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711472C"/>
    <w:multiLevelType w:val="hybridMultilevel"/>
    <w:tmpl w:val="3E5E271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1" w15:restartNumberingAfterBreak="0">
    <w:nsid w:val="675F66DA"/>
    <w:multiLevelType w:val="hybridMultilevel"/>
    <w:tmpl w:val="F56E1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6A156B4B"/>
    <w:multiLevelType w:val="hybridMultilevel"/>
    <w:tmpl w:val="C3F2AD9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15:restartNumberingAfterBreak="0">
    <w:nsid w:val="6BA01610"/>
    <w:multiLevelType w:val="hybridMultilevel"/>
    <w:tmpl w:val="0C6CFCA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6E562ED5"/>
    <w:multiLevelType w:val="hybridMultilevel"/>
    <w:tmpl w:val="D3D2AF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6F9A3566"/>
    <w:multiLevelType w:val="hybridMultilevel"/>
    <w:tmpl w:val="29DADA88"/>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74896E91"/>
    <w:multiLevelType w:val="hybridMultilevel"/>
    <w:tmpl w:val="E9BA2E82"/>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7A764719"/>
    <w:multiLevelType w:val="hybridMultilevel"/>
    <w:tmpl w:val="C18456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7D143A1A"/>
    <w:multiLevelType w:val="hybridMultilevel"/>
    <w:tmpl w:val="5A6E99DE"/>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7F5B1C1C"/>
    <w:multiLevelType w:val="hybridMultilevel"/>
    <w:tmpl w:val="08A645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8579822">
    <w:abstractNumId w:val="3"/>
  </w:num>
  <w:num w:numId="2" w16cid:durableId="1618297540">
    <w:abstractNumId w:val="13"/>
  </w:num>
  <w:num w:numId="3" w16cid:durableId="1564483010">
    <w:abstractNumId w:val="30"/>
  </w:num>
  <w:num w:numId="4" w16cid:durableId="1091701728">
    <w:abstractNumId w:val="19"/>
  </w:num>
  <w:num w:numId="5" w16cid:durableId="1306275740">
    <w:abstractNumId w:val="25"/>
  </w:num>
  <w:num w:numId="6" w16cid:durableId="1733890845">
    <w:abstractNumId w:val="49"/>
  </w:num>
  <w:num w:numId="7" w16cid:durableId="181601030">
    <w:abstractNumId w:val="7"/>
  </w:num>
  <w:num w:numId="8" w16cid:durableId="1077628170">
    <w:abstractNumId w:val="11"/>
  </w:num>
  <w:num w:numId="9" w16cid:durableId="1666787429">
    <w:abstractNumId w:val="44"/>
  </w:num>
  <w:num w:numId="10" w16cid:durableId="1528716621">
    <w:abstractNumId w:val="6"/>
  </w:num>
  <w:num w:numId="11" w16cid:durableId="1093553222">
    <w:abstractNumId w:val="36"/>
  </w:num>
  <w:num w:numId="12" w16cid:durableId="302387896">
    <w:abstractNumId w:val="33"/>
  </w:num>
  <w:num w:numId="13" w16cid:durableId="1358853579">
    <w:abstractNumId w:val="17"/>
  </w:num>
  <w:num w:numId="14" w16cid:durableId="1372458777">
    <w:abstractNumId w:val="32"/>
  </w:num>
  <w:num w:numId="15" w16cid:durableId="1971738818">
    <w:abstractNumId w:val="23"/>
  </w:num>
  <w:num w:numId="16" w16cid:durableId="408845360">
    <w:abstractNumId w:val="2"/>
  </w:num>
  <w:num w:numId="17" w16cid:durableId="168495030">
    <w:abstractNumId w:val="5"/>
  </w:num>
  <w:num w:numId="18" w16cid:durableId="2054232597">
    <w:abstractNumId w:val="31"/>
  </w:num>
  <w:num w:numId="19" w16cid:durableId="1615483026">
    <w:abstractNumId w:val="16"/>
  </w:num>
  <w:num w:numId="20" w16cid:durableId="105778168">
    <w:abstractNumId w:val="22"/>
  </w:num>
  <w:num w:numId="21" w16cid:durableId="1711757404">
    <w:abstractNumId w:val="24"/>
  </w:num>
  <w:num w:numId="22" w16cid:durableId="561907610">
    <w:abstractNumId w:val="29"/>
  </w:num>
  <w:num w:numId="23" w16cid:durableId="1217089088">
    <w:abstractNumId w:val="9"/>
  </w:num>
  <w:num w:numId="24" w16cid:durableId="1047606948">
    <w:abstractNumId w:val="37"/>
  </w:num>
  <w:num w:numId="25" w16cid:durableId="773287435">
    <w:abstractNumId w:val="43"/>
  </w:num>
  <w:num w:numId="26" w16cid:durableId="892813755">
    <w:abstractNumId w:val="45"/>
  </w:num>
  <w:num w:numId="27" w16cid:durableId="178668088">
    <w:abstractNumId w:val="10"/>
  </w:num>
  <w:num w:numId="28" w16cid:durableId="47456206">
    <w:abstractNumId w:val="26"/>
  </w:num>
  <w:num w:numId="29" w16cid:durableId="655229702">
    <w:abstractNumId w:val="12"/>
  </w:num>
  <w:num w:numId="30" w16cid:durableId="206839954">
    <w:abstractNumId w:val="15"/>
  </w:num>
  <w:num w:numId="31" w16cid:durableId="815993838">
    <w:abstractNumId w:val="1"/>
  </w:num>
  <w:num w:numId="32" w16cid:durableId="244271087">
    <w:abstractNumId w:val="34"/>
  </w:num>
  <w:num w:numId="33" w16cid:durableId="1903832349">
    <w:abstractNumId w:val="42"/>
  </w:num>
  <w:num w:numId="34" w16cid:durableId="1549801259">
    <w:abstractNumId w:val="4"/>
  </w:num>
  <w:num w:numId="35" w16cid:durableId="178348457">
    <w:abstractNumId w:val="40"/>
  </w:num>
  <w:num w:numId="36" w16cid:durableId="2105835172">
    <w:abstractNumId w:val="14"/>
  </w:num>
  <w:num w:numId="37" w16cid:durableId="506332592">
    <w:abstractNumId w:val="41"/>
  </w:num>
  <w:num w:numId="38" w16cid:durableId="1555585531">
    <w:abstractNumId w:val="18"/>
  </w:num>
  <w:num w:numId="39" w16cid:durableId="44260350">
    <w:abstractNumId w:val="8"/>
  </w:num>
  <w:num w:numId="40" w16cid:durableId="467164656">
    <w:abstractNumId w:val="0"/>
  </w:num>
  <w:num w:numId="41" w16cid:durableId="2086493339">
    <w:abstractNumId w:val="35"/>
  </w:num>
  <w:num w:numId="42" w16cid:durableId="1288048366">
    <w:abstractNumId w:val="38"/>
  </w:num>
  <w:num w:numId="43" w16cid:durableId="1676613682">
    <w:abstractNumId w:val="48"/>
  </w:num>
  <w:num w:numId="44" w16cid:durableId="1750492683">
    <w:abstractNumId w:val="46"/>
  </w:num>
  <w:num w:numId="45" w16cid:durableId="923956723">
    <w:abstractNumId w:val="20"/>
  </w:num>
  <w:num w:numId="46" w16cid:durableId="54014975">
    <w:abstractNumId w:val="47"/>
  </w:num>
  <w:num w:numId="47" w16cid:durableId="356274730">
    <w:abstractNumId w:val="27"/>
  </w:num>
  <w:num w:numId="48" w16cid:durableId="775100328">
    <w:abstractNumId w:val="21"/>
  </w:num>
  <w:num w:numId="49" w16cid:durableId="913591758">
    <w:abstractNumId w:val="39"/>
  </w:num>
  <w:num w:numId="50" w16cid:durableId="1218014110">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59"/>
    <w:rsid w:val="00002D0E"/>
    <w:rsid w:val="00006D51"/>
    <w:rsid w:val="0001393A"/>
    <w:rsid w:val="00013A66"/>
    <w:rsid w:val="000177FD"/>
    <w:rsid w:val="000218EF"/>
    <w:rsid w:val="00022206"/>
    <w:rsid w:val="000342E7"/>
    <w:rsid w:val="000367BA"/>
    <w:rsid w:val="00037A74"/>
    <w:rsid w:val="000406AA"/>
    <w:rsid w:val="00041162"/>
    <w:rsid w:val="00045868"/>
    <w:rsid w:val="00045B68"/>
    <w:rsid w:val="00046954"/>
    <w:rsid w:val="00056472"/>
    <w:rsid w:val="00063B49"/>
    <w:rsid w:val="00065228"/>
    <w:rsid w:val="00066640"/>
    <w:rsid w:val="000671FB"/>
    <w:rsid w:val="000731A2"/>
    <w:rsid w:val="00073317"/>
    <w:rsid w:val="00082751"/>
    <w:rsid w:val="0008283B"/>
    <w:rsid w:val="00084256"/>
    <w:rsid w:val="0008563F"/>
    <w:rsid w:val="000874FF"/>
    <w:rsid w:val="00087A84"/>
    <w:rsid w:val="000907D8"/>
    <w:rsid w:val="000920B5"/>
    <w:rsid w:val="0009556E"/>
    <w:rsid w:val="00095D62"/>
    <w:rsid w:val="000B0AA7"/>
    <w:rsid w:val="000B11DC"/>
    <w:rsid w:val="000B17B6"/>
    <w:rsid w:val="000B2B42"/>
    <w:rsid w:val="000B3B62"/>
    <w:rsid w:val="000B43A6"/>
    <w:rsid w:val="000C3100"/>
    <w:rsid w:val="000C7CC9"/>
    <w:rsid w:val="000D1217"/>
    <w:rsid w:val="000D403D"/>
    <w:rsid w:val="000D55D8"/>
    <w:rsid w:val="000D5F72"/>
    <w:rsid w:val="000D5FAA"/>
    <w:rsid w:val="000D6E4A"/>
    <w:rsid w:val="000E2E65"/>
    <w:rsid w:val="000E6C66"/>
    <w:rsid w:val="000F000B"/>
    <w:rsid w:val="00106C1C"/>
    <w:rsid w:val="00115C59"/>
    <w:rsid w:val="00115F05"/>
    <w:rsid w:val="0012634D"/>
    <w:rsid w:val="00135B4C"/>
    <w:rsid w:val="001368FF"/>
    <w:rsid w:val="00142184"/>
    <w:rsid w:val="00145F86"/>
    <w:rsid w:val="00153EBF"/>
    <w:rsid w:val="00155ACB"/>
    <w:rsid w:val="00157201"/>
    <w:rsid w:val="001624D5"/>
    <w:rsid w:val="00194741"/>
    <w:rsid w:val="001B4BBB"/>
    <w:rsid w:val="001B4CC8"/>
    <w:rsid w:val="001B6719"/>
    <w:rsid w:val="001C1AE2"/>
    <w:rsid w:val="001D384A"/>
    <w:rsid w:val="001D539E"/>
    <w:rsid w:val="001E0DD5"/>
    <w:rsid w:val="001E219A"/>
    <w:rsid w:val="001E21D9"/>
    <w:rsid w:val="001E2DBC"/>
    <w:rsid w:val="001E50B3"/>
    <w:rsid w:val="001E5A5F"/>
    <w:rsid w:val="001E5BE8"/>
    <w:rsid w:val="001E6919"/>
    <w:rsid w:val="001F008E"/>
    <w:rsid w:val="001F00B0"/>
    <w:rsid w:val="001F7D41"/>
    <w:rsid w:val="002068D6"/>
    <w:rsid w:val="00206DA7"/>
    <w:rsid w:val="002077C0"/>
    <w:rsid w:val="00210576"/>
    <w:rsid w:val="00221543"/>
    <w:rsid w:val="00222017"/>
    <w:rsid w:val="00223601"/>
    <w:rsid w:val="00225AC3"/>
    <w:rsid w:val="00231F7E"/>
    <w:rsid w:val="00233181"/>
    <w:rsid w:val="00235248"/>
    <w:rsid w:val="00240694"/>
    <w:rsid w:val="00240BD9"/>
    <w:rsid w:val="002412B4"/>
    <w:rsid w:val="00246535"/>
    <w:rsid w:val="00247544"/>
    <w:rsid w:val="00253F53"/>
    <w:rsid w:val="00261B04"/>
    <w:rsid w:val="00261E2E"/>
    <w:rsid w:val="00264F41"/>
    <w:rsid w:val="00266A38"/>
    <w:rsid w:val="00276BA3"/>
    <w:rsid w:val="002803A9"/>
    <w:rsid w:val="00281F6A"/>
    <w:rsid w:val="00294D75"/>
    <w:rsid w:val="002B14C9"/>
    <w:rsid w:val="002B66E1"/>
    <w:rsid w:val="002B73EE"/>
    <w:rsid w:val="002B7A6E"/>
    <w:rsid w:val="002C100A"/>
    <w:rsid w:val="002C2228"/>
    <w:rsid w:val="002C6CD3"/>
    <w:rsid w:val="002C79F8"/>
    <w:rsid w:val="002D131B"/>
    <w:rsid w:val="002E46A1"/>
    <w:rsid w:val="002E7A17"/>
    <w:rsid w:val="002E7CC6"/>
    <w:rsid w:val="002F018A"/>
    <w:rsid w:val="002F3ABE"/>
    <w:rsid w:val="00300056"/>
    <w:rsid w:val="003014A7"/>
    <w:rsid w:val="00305D13"/>
    <w:rsid w:val="00307781"/>
    <w:rsid w:val="003252D3"/>
    <w:rsid w:val="00325C91"/>
    <w:rsid w:val="00326743"/>
    <w:rsid w:val="0032697E"/>
    <w:rsid w:val="003310FC"/>
    <w:rsid w:val="00332543"/>
    <w:rsid w:val="0034240F"/>
    <w:rsid w:val="00346707"/>
    <w:rsid w:val="0035158D"/>
    <w:rsid w:val="00361DED"/>
    <w:rsid w:val="00363569"/>
    <w:rsid w:val="0036755B"/>
    <w:rsid w:val="003714D1"/>
    <w:rsid w:val="00372FEE"/>
    <w:rsid w:val="0037352E"/>
    <w:rsid w:val="00383E35"/>
    <w:rsid w:val="003945B6"/>
    <w:rsid w:val="00394C2A"/>
    <w:rsid w:val="003A335B"/>
    <w:rsid w:val="003A7438"/>
    <w:rsid w:val="003B146D"/>
    <w:rsid w:val="003B1695"/>
    <w:rsid w:val="003B3A84"/>
    <w:rsid w:val="003B6E33"/>
    <w:rsid w:val="003B7684"/>
    <w:rsid w:val="003C1A43"/>
    <w:rsid w:val="003C6923"/>
    <w:rsid w:val="003D5958"/>
    <w:rsid w:val="00402E66"/>
    <w:rsid w:val="00406C28"/>
    <w:rsid w:val="00406D79"/>
    <w:rsid w:val="004079A8"/>
    <w:rsid w:val="00407A6D"/>
    <w:rsid w:val="004127A7"/>
    <w:rsid w:val="004130D1"/>
    <w:rsid w:val="004169B6"/>
    <w:rsid w:val="004214D0"/>
    <w:rsid w:val="004250F4"/>
    <w:rsid w:val="004256DF"/>
    <w:rsid w:val="00430F7E"/>
    <w:rsid w:val="004319D9"/>
    <w:rsid w:val="00435014"/>
    <w:rsid w:val="00436472"/>
    <w:rsid w:val="00445885"/>
    <w:rsid w:val="0045715F"/>
    <w:rsid w:val="00460ACC"/>
    <w:rsid w:val="004652BE"/>
    <w:rsid w:val="00474B69"/>
    <w:rsid w:val="004774F6"/>
    <w:rsid w:val="00485500"/>
    <w:rsid w:val="004914D9"/>
    <w:rsid w:val="00494260"/>
    <w:rsid w:val="0049461E"/>
    <w:rsid w:val="00496109"/>
    <w:rsid w:val="004964AB"/>
    <w:rsid w:val="004A13D4"/>
    <w:rsid w:val="004A1CB6"/>
    <w:rsid w:val="004A5D03"/>
    <w:rsid w:val="004A69F0"/>
    <w:rsid w:val="004B268D"/>
    <w:rsid w:val="004B37AF"/>
    <w:rsid w:val="004B6E4E"/>
    <w:rsid w:val="004C50A0"/>
    <w:rsid w:val="004C53F4"/>
    <w:rsid w:val="004C5532"/>
    <w:rsid w:val="004C65E9"/>
    <w:rsid w:val="004D1683"/>
    <w:rsid w:val="004D3578"/>
    <w:rsid w:val="004D7448"/>
    <w:rsid w:val="004E1B1B"/>
    <w:rsid w:val="004E248D"/>
    <w:rsid w:val="004F6F26"/>
    <w:rsid w:val="005004F6"/>
    <w:rsid w:val="005075F9"/>
    <w:rsid w:val="0051354C"/>
    <w:rsid w:val="0052659D"/>
    <w:rsid w:val="005463FC"/>
    <w:rsid w:val="00551453"/>
    <w:rsid w:val="00556592"/>
    <w:rsid w:val="005574F4"/>
    <w:rsid w:val="00560598"/>
    <w:rsid w:val="0057116F"/>
    <w:rsid w:val="00571582"/>
    <w:rsid w:val="005734CC"/>
    <w:rsid w:val="005741FB"/>
    <w:rsid w:val="00577B42"/>
    <w:rsid w:val="005813A7"/>
    <w:rsid w:val="00584F3E"/>
    <w:rsid w:val="00586DD2"/>
    <w:rsid w:val="00593732"/>
    <w:rsid w:val="00593B06"/>
    <w:rsid w:val="00595946"/>
    <w:rsid w:val="005A3726"/>
    <w:rsid w:val="005A3A1A"/>
    <w:rsid w:val="005A7ED3"/>
    <w:rsid w:val="005B1876"/>
    <w:rsid w:val="005C0164"/>
    <w:rsid w:val="005C13A4"/>
    <w:rsid w:val="005C25BD"/>
    <w:rsid w:val="005C26DE"/>
    <w:rsid w:val="005C36C9"/>
    <w:rsid w:val="005C6032"/>
    <w:rsid w:val="005D2BA3"/>
    <w:rsid w:val="005D590D"/>
    <w:rsid w:val="005D6FA2"/>
    <w:rsid w:val="005E1DEE"/>
    <w:rsid w:val="005E21B8"/>
    <w:rsid w:val="005E5C1E"/>
    <w:rsid w:val="005E5DA1"/>
    <w:rsid w:val="005F0116"/>
    <w:rsid w:val="005F043C"/>
    <w:rsid w:val="005F0A38"/>
    <w:rsid w:val="005F6CC7"/>
    <w:rsid w:val="00601349"/>
    <w:rsid w:val="0060280E"/>
    <w:rsid w:val="00603ADC"/>
    <w:rsid w:val="00604D52"/>
    <w:rsid w:val="006071CD"/>
    <w:rsid w:val="00607A11"/>
    <w:rsid w:val="0062077B"/>
    <w:rsid w:val="00627962"/>
    <w:rsid w:val="00634EA9"/>
    <w:rsid w:val="00640282"/>
    <w:rsid w:val="0064110A"/>
    <w:rsid w:val="00642F8F"/>
    <w:rsid w:val="00654F0B"/>
    <w:rsid w:val="00655C0E"/>
    <w:rsid w:val="00690E33"/>
    <w:rsid w:val="00694C9D"/>
    <w:rsid w:val="006A15E2"/>
    <w:rsid w:val="006B1039"/>
    <w:rsid w:val="006C31AB"/>
    <w:rsid w:val="006C35C3"/>
    <w:rsid w:val="006C4288"/>
    <w:rsid w:val="006C55FB"/>
    <w:rsid w:val="006C6CEE"/>
    <w:rsid w:val="006D301D"/>
    <w:rsid w:val="006D35B1"/>
    <w:rsid w:val="006D397B"/>
    <w:rsid w:val="006E04EE"/>
    <w:rsid w:val="006E051E"/>
    <w:rsid w:val="006E6C60"/>
    <w:rsid w:val="006F1CDA"/>
    <w:rsid w:val="006F385D"/>
    <w:rsid w:val="006F63DE"/>
    <w:rsid w:val="007123B5"/>
    <w:rsid w:val="007149AF"/>
    <w:rsid w:val="00724374"/>
    <w:rsid w:val="007269AF"/>
    <w:rsid w:val="00731C70"/>
    <w:rsid w:val="007400D7"/>
    <w:rsid w:val="007428EA"/>
    <w:rsid w:val="00747963"/>
    <w:rsid w:val="00756DDD"/>
    <w:rsid w:val="00760426"/>
    <w:rsid w:val="00766D3E"/>
    <w:rsid w:val="007673DD"/>
    <w:rsid w:val="007701D6"/>
    <w:rsid w:val="0077418A"/>
    <w:rsid w:val="00775A39"/>
    <w:rsid w:val="00775C28"/>
    <w:rsid w:val="0078300F"/>
    <w:rsid w:val="0079303F"/>
    <w:rsid w:val="0079387D"/>
    <w:rsid w:val="0079726D"/>
    <w:rsid w:val="0079732D"/>
    <w:rsid w:val="007B4657"/>
    <w:rsid w:val="007C3137"/>
    <w:rsid w:val="007D25D5"/>
    <w:rsid w:val="007D316F"/>
    <w:rsid w:val="007D4E4D"/>
    <w:rsid w:val="007D6B98"/>
    <w:rsid w:val="007E6288"/>
    <w:rsid w:val="007E73F3"/>
    <w:rsid w:val="007F18E0"/>
    <w:rsid w:val="007F75FE"/>
    <w:rsid w:val="00803603"/>
    <w:rsid w:val="00807AE1"/>
    <w:rsid w:val="0081095E"/>
    <w:rsid w:val="00812A32"/>
    <w:rsid w:val="0081595E"/>
    <w:rsid w:val="008176FF"/>
    <w:rsid w:val="008215BE"/>
    <w:rsid w:val="00823A2A"/>
    <w:rsid w:val="00834869"/>
    <w:rsid w:val="008407F9"/>
    <w:rsid w:val="00841662"/>
    <w:rsid w:val="00844CB2"/>
    <w:rsid w:val="008456C7"/>
    <w:rsid w:val="00852074"/>
    <w:rsid w:val="00861E0C"/>
    <w:rsid w:val="0086447F"/>
    <w:rsid w:val="00864614"/>
    <w:rsid w:val="008651AC"/>
    <w:rsid w:val="00865C0A"/>
    <w:rsid w:val="00866E9B"/>
    <w:rsid w:val="008703EF"/>
    <w:rsid w:val="00873B79"/>
    <w:rsid w:val="00875A59"/>
    <w:rsid w:val="00876B8A"/>
    <w:rsid w:val="00876E20"/>
    <w:rsid w:val="00884B0E"/>
    <w:rsid w:val="00887A17"/>
    <w:rsid w:val="00893CC5"/>
    <w:rsid w:val="008964CF"/>
    <w:rsid w:val="008B36C0"/>
    <w:rsid w:val="008B7831"/>
    <w:rsid w:val="008B7DEA"/>
    <w:rsid w:val="008C7E59"/>
    <w:rsid w:val="008D746B"/>
    <w:rsid w:val="008E2984"/>
    <w:rsid w:val="008E458F"/>
    <w:rsid w:val="008F1B3C"/>
    <w:rsid w:val="008F3E47"/>
    <w:rsid w:val="008F717F"/>
    <w:rsid w:val="008F74CF"/>
    <w:rsid w:val="00902B9F"/>
    <w:rsid w:val="009105C5"/>
    <w:rsid w:val="00911020"/>
    <w:rsid w:val="00911212"/>
    <w:rsid w:val="009159D7"/>
    <w:rsid w:val="00917E62"/>
    <w:rsid w:val="00924DE7"/>
    <w:rsid w:val="00932B6E"/>
    <w:rsid w:val="00934D39"/>
    <w:rsid w:val="00942652"/>
    <w:rsid w:val="0094381E"/>
    <w:rsid w:val="00944061"/>
    <w:rsid w:val="00945341"/>
    <w:rsid w:val="0094579A"/>
    <w:rsid w:val="009461FD"/>
    <w:rsid w:val="00950233"/>
    <w:rsid w:val="009508EC"/>
    <w:rsid w:val="00951228"/>
    <w:rsid w:val="00954617"/>
    <w:rsid w:val="00955FD7"/>
    <w:rsid w:val="009571BF"/>
    <w:rsid w:val="00957830"/>
    <w:rsid w:val="00963209"/>
    <w:rsid w:val="009637AE"/>
    <w:rsid w:val="0096764B"/>
    <w:rsid w:val="009712C6"/>
    <w:rsid w:val="00971B7A"/>
    <w:rsid w:val="00985F9C"/>
    <w:rsid w:val="00991163"/>
    <w:rsid w:val="009923F2"/>
    <w:rsid w:val="00997BEC"/>
    <w:rsid w:val="009A00F6"/>
    <w:rsid w:val="009A1207"/>
    <w:rsid w:val="009A1AF0"/>
    <w:rsid w:val="009A1D3F"/>
    <w:rsid w:val="009A6155"/>
    <w:rsid w:val="009B011C"/>
    <w:rsid w:val="009B5281"/>
    <w:rsid w:val="009B655A"/>
    <w:rsid w:val="009C3D71"/>
    <w:rsid w:val="009D3DBF"/>
    <w:rsid w:val="009D7899"/>
    <w:rsid w:val="009E60BD"/>
    <w:rsid w:val="009E6E71"/>
    <w:rsid w:val="009F4308"/>
    <w:rsid w:val="009F5065"/>
    <w:rsid w:val="009F5551"/>
    <w:rsid w:val="009F79E9"/>
    <w:rsid w:val="00A06AF9"/>
    <w:rsid w:val="00A07139"/>
    <w:rsid w:val="00A0767F"/>
    <w:rsid w:val="00A12B8E"/>
    <w:rsid w:val="00A16A4B"/>
    <w:rsid w:val="00A268C7"/>
    <w:rsid w:val="00A31F56"/>
    <w:rsid w:val="00A3327A"/>
    <w:rsid w:val="00A34161"/>
    <w:rsid w:val="00A40C0B"/>
    <w:rsid w:val="00A40C82"/>
    <w:rsid w:val="00A45D9C"/>
    <w:rsid w:val="00A4656C"/>
    <w:rsid w:val="00A47BA6"/>
    <w:rsid w:val="00A501CF"/>
    <w:rsid w:val="00A572FA"/>
    <w:rsid w:val="00A60D02"/>
    <w:rsid w:val="00A7335E"/>
    <w:rsid w:val="00A75F61"/>
    <w:rsid w:val="00A80611"/>
    <w:rsid w:val="00A80CA6"/>
    <w:rsid w:val="00A943E5"/>
    <w:rsid w:val="00A96D4E"/>
    <w:rsid w:val="00AA4B6B"/>
    <w:rsid w:val="00AA7BC2"/>
    <w:rsid w:val="00AB14A4"/>
    <w:rsid w:val="00AB2AA5"/>
    <w:rsid w:val="00AC0D3C"/>
    <w:rsid w:val="00AC3A09"/>
    <w:rsid w:val="00AC506D"/>
    <w:rsid w:val="00AD7534"/>
    <w:rsid w:val="00AD75F3"/>
    <w:rsid w:val="00AE5096"/>
    <w:rsid w:val="00AF05DC"/>
    <w:rsid w:val="00AF7BF4"/>
    <w:rsid w:val="00B10EB1"/>
    <w:rsid w:val="00B15AAE"/>
    <w:rsid w:val="00B21ACF"/>
    <w:rsid w:val="00B23D32"/>
    <w:rsid w:val="00B33F4A"/>
    <w:rsid w:val="00B41A11"/>
    <w:rsid w:val="00B44534"/>
    <w:rsid w:val="00B45F7D"/>
    <w:rsid w:val="00B460FA"/>
    <w:rsid w:val="00B506C7"/>
    <w:rsid w:val="00B5112F"/>
    <w:rsid w:val="00B54224"/>
    <w:rsid w:val="00B614F1"/>
    <w:rsid w:val="00B62869"/>
    <w:rsid w:val="00B6378C"/>
    <w:rsid w:val="00B645E6"/>
    <w:rsid w:val="00B65724"/>
    <w:rsid w:val="00B70F64"/>
    <w:rsid w:val="00B73514"/>
    <w:rsid w:val="00B76985"/>
    <w:rsid w:val="00B87D4C"/>
    <w:rsid w:val="00B904BD"/>
    <w:rsid w:val="00B90DBF"/>
    <w:rsid w:val="00B91150"/>
    <w:rsid w:val="00B932C5"/>
    <w:rsid w:val="00BA3E66"/>
    <w:rsid w:val="00BA60CA"/>
    <w:rsid w:val="00BA7673"/>
    <w:rsid w:val="00BB277E"/>
    <w:rsid w:val="00BB6409"/>
    <w:rsid w:val="00BB7843"/>
    <w:rsid w:val="00BC3F3E"/>
    <w:rsid w:val="00BC45BD"/>
    <w:rsid w:val="00BD6605"/>
    <w:rsid w:val="00BE1125"/>
    <w:rsid w:val="00BE43A4"/>
    <w:rsid w:val="00BE6A70"/>
    <w:rsid w:val="00C004FA"/>
    <w:rsid w:val="00C04BF4"/>
    <w:rsid w:val="00C06642"/>
    <w:rsid w:val="00C1107B"/>
    <w:rsid w:val="00C1280C"/>
    <w:rsid w:val="00C12ADD"/>
    <w:rsid w:val="00C13726"/>
    <w:rsid w:val="00C20EB5"/>
    <w:rsid w:val="00C277B7"/>
    <w:rsid w:val="00C27CB3"/>
    <w:rsid w:val="00C31737"/>
    <w:rsid w:val="00C333F1"/>
    <w:rsid w:val="00C37E82"/>
    <w:rsid w:val="00C50FA0"/>
    <w:rsid w:val="00C605B2"/>
    <w:rsid w:val="00C63E32"/>
    <w:rsid w:val="00C8227D"/>
    <w:rsid w:val="00C85689"/>
    <w:rsid w:val="00C90297"/>
    <w:rsid w:val="00C944BD"/>
    <w:rsid w:val="00C95908"/>
    <w:rsid w:val="00CA49D0"/>
    <w:rsid w:val="00CA5A15"/>
    <w:rsid w:val="00CA777E"/>
    <w:rsid w:val="00CA7BB1"/>
    <w:rsid w:val="00CB28D4"/>
    <w:rsid w:val="00CB5AC2"/>
    <w:rsid w:val="00CB7005"/>
    <w:rsid w:val="00CB7AFE"/>
    <w:rsid w:val="00CC27EB"/>
    <w:rsid w:val="00CD7013"/>
    <w:rsid w:val="00CD7A91"/>
    <w:rsid w:val="00CE40F6"/>
    <w:rsid w:val="00CF2E2D"/>
    <w:rsid w:val="00CF330C"/>
    <w:rsid w:val="00D0388D"/>
    <w:rsid w:val="00D06186"/>
    <w:rsid w:val="00D14E40"/>
    <w:rsid w:val="00D21EE6"/>
    <w:rsid w:val="00D2323B"/>
    <w:rsid w:val="00D23855"/>
    <w:rsid w:val="00D2454D"/>
    <w:rsid w:val="00D2534B"/>
    <w:rsid w:val="00D25D44"/>
    <w:rsid w:val="00D26130"/>
    <w:rsid w:val="00D265A8"/>
    <w:rsid w:val="00D278AD"/>
    <w:rsid w:val="00D3120B"/>
    <w:rsid w:val="00D322C4"/>
    <w:rsid w:val="00D360DE"/>
    <w:rsid w:val="00D42921"/>
    <w:rsid w:val="00D45B09"/>
    <w:rsid w:val="00D47132"/>
    <w:rsid w:val="00D55401"/>
    <w:rsid w:val="00D57158"/>
    <w:rsid w:val="00D577B9"/>
    <w:rsid w:val="00D6075E"/>
    <w:rsid w:val="00D60F6B"/>
    <w:rsid w:val="00D63554"/>
    <w:rsid w:val="00D67D39"/>
    <w:rsid w:val="00D74A8B"/>
    <w:rsid w:val="00D819AE"/>
    <w:rsid w:val="00D82DE5"/>
    <w:rsid w:val="00D83626"/>
    <w:rsid w:val="00D91E8F"/>
    <w:rsid w:val="00D94224"/>
    <w:rsid w:val="00DA7390"/>
    <w:rsid w:val="00DB324F"/>
    <w:rsid w:val="00DB7F80"/>
    <w:rsid w:val="00DC070E"/>
    <w:rsid w:val="00DD0702"/>
    <w:rsid w:val="00DD5A5A"/>
    <w:rsid w:val="00DE06E3"/>
    <w:rsid w:val="00DE30DE"/>
    <w:rsid w:val="00DE4B82"/>
    <w:rsid w:val="00DF1DEF"/>
    <w:rsid w:val="00DF2EC6"/>
    <w:rsid w:val="00DF3127"/>
    <w:rsid w:val="00DF4C14"/>
    <w:rsid w:val="00E065FC"/>
    <w:rsid w:val="00E12808"/>
    <w:rsid w:val="00E16261"/>
    <w:rsid w:val="00E17249"/>
    <w:rsid w:val="00E17628"/>
    <w:rsid w:val="00E219EF"/>
    <w:rsid w:val="00E22D25"/>
    <w:rsid w:val="00E2594F"/>
    <w:rsid w:val="00E35434"/>
    <w:rsid w:val="00E442CB"/>
    <w:rsid w:val="00E466A0"/>
    <w:rsid w:val="00E47BE6"/>
    <w:rsid w:val="00E5202E"/>
    <w:rsid w:val="00E52B0A"/>
    <w:rsid w:val="00E55F7B"/>
    <w:rsid w:val="00E62A6D"/>
    <w:rsid w:val="00E630D7"/>
    <w:rsid w:val="00E63196"/>
    <w:rsid w:val="00E67EFE"/>
    <w:rsid w:val="00E7694B"/>
    <w:rsid w:val="00E77F27"/>
    <w:rsid w:val="00E810E8"/>
    <w:rsid w:val="00E822D5"/>
    <w:rsid w:val="00E842FA"/>
    <w:rsid w:val="00E91102"/>
    <w:rsid w:val="00EA0534"/>
    <w:rsid w:val="00EA6DE6"/>
    <w:rsid w:val="00EB1618"/>
    <w:rsid w:val="00EB3187"/>
    <w:rsid w:val="00EB6DED"/>
    <w:rsid w:val="00EC0650"/>
    <w:rsid w:val="00EC0F00"/>
    <w:rsid w:val="00ED415F"/>
    <w:rsid w:val="00EE372A"/>
    <w:rsid w:val="00EE5CB9"/>
    <w:rsid w:val="00EE65EE"/>
    <w:rsid w:val="00EF09B4"/>
    <w:rsid w:val="00EF6402"/>
    <w:rsid w:val="00EF68FF"/>
    <w:rsid w:val="00F03049"/>
    <w:rsid w:val="00F07160"/>
    <w:rsid w:val="00F26181"/>
    <w:rsid w:val="00F26443"/>
    <w:rsid w:val="00F51040"/>
    <w:rsid w:val="00F5338A"/>
    <w:rsid w:val="00F558F3"/>
    <w:rsid w:val="00F5599F"/>
    <w:rsid w:val="00F56D64"/>
    <w:rsid w:val="00F738B6"/>
    <w:rsid w:val="00FA1039"/>
    <w:rsid w:val="00FA37BD"/>
    <w:rsid w:val="00FA5927"/>
    <w:rsid w:val="00FA739F"/>
    <w:rsid w:val="00FB02C3"/>
    <w:rsid w:val="00FB0D46"/>
    <w:rsid w:val="00FB7783"/>
    <w:rsid w:val="00FC271D"/>
    <w:rsid w:val="00FC58E3"/>
    <w:rsid w:val="00FD2965"/>
    <w:rsid w:val="00FD6B30"/>
    <w:rsid w:val="00FD7A29"/>
    <w:rsid w:val="00FE7DAA"/>
    <w:rsid w:val="00FF3757"/>
    <w:rsid w:val="00FF7A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ED40"/>
  <w15:chartTrackingRefBased/>
  <w15:docId w15:val="{833283C2-C2E0-416C-BF8E-AC2D31291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0D7"/>
    <w:rPr>
      <w:sz w:val="20"/>
    </w:rPr>
  </w:style>
  <w:style w:type="paragraph" w:styleId="Ttulo1">
    <w:name w:val="heading 1"/>
    <w:basedOn w:val="Normal"/>
    <w:next w:val="Normal"/>
    <w:link w:val="Ttulo1Car"/>
    <w:uiPriority w:val="9"/>
    <w:qFormat/>
    <w:rsid w:val="00115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5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5C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5C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5C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5C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C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C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C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5C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5C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5C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5C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5C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5C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5C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5C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5C59"/>
    <w:rPr>
      <w:rFonts w:eastAsiaTheme="majorEastAsia" w:cstheme="majorBidi"/>
      <w:color w:val="272727" w:themeColor="text1" w:themeTint="D8"/>
    </w:rPr>
  </w:style>
  <w:style w:type="paragraph" w:styleId="Ttulo">
    <w:name w:val="Title"/>
    <w:basedOn w:val="Normal"/>
    <w:next w:val="Normal"/>
    <w:link w:val="TtuloCar"/>
    <w:uiPriority w:val="10"/>
    <w:qFormat/>
    <w:rsid w:val="00115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5C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5C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5C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C59"/>
    <w:pPr>
      <w:spacing w:before="160"/>
      <w:jc w:val="center"/>
    </w:pPr>
    <w:rPr>
      <w:i/>
      <w:iCs/>
      <w:color w:val="404040" w:themeColor="text1" w:themeTint="BF"/>
    </w:rPr>
  </w:style>
  <w:style w:type="character" w:customStyle="1" w:styleId="CitaCar">
    <w:name w:val="Cita Car"/>
    <w:basedOn w:val="Fuentedeprrafopredeter"/>
    <w:link w:val="Cita"/>
    <w:uiPriority w:val="29"/>
    <w:rsid w:val="00115C59"/>
    <w:rPr>
      <w:i/>
      <w:iCs/>
      <w:color w:val="404040" w:themeColor="text1" w:themeTint="BF"/>
    </w:rPr>
  </w:style>
  <w:style w:type="paragraph" w:styleId="Prrafodelista">
    <w:name w:val="List Paragraph"/>
    <w:basedOn w:val="Normal"/>
    <w:uiPriority w:val="34"/>
    <w:qFormat/>
    <w:rsid w:val="00115C59"/>
    <w:pPr>
      <w:ind w:left="720"/>
      <w:contextualSpacing/>
    </w:pPr>
  </w:style>
  <w:style w:type="character" w:styleId="nfasisintenso">
    <w:name w:val="Intense Emphasis"/>
    <w:basedOn w:val="Fuentedeprrafopredeter"/>
    <w:uiPriority w:val="21"/>
    <w:qFormat/>
    <w:rsid w:val="00115C59"/>
    <w:rPr>
      <w:i/>
      <w:iCs/>
      <w:color w:val="0F4761" w:themeColor="accent1" w:themeShade="BF"/>
    </w:rPr>
  </w:style>
  <w:style w:type="paragraph" w:styleId="Citadestacada">
    <w:name w:val="Intense Quote"/>
    <w:basedOn w:val="Normal"/>
    <w:next w:val="Normal"/>
    <w:link w:val="CitadestacadaCar"/>
    <w:uiPriority w:val="30"/>
    <w:qFormat/>
    <w:rsid w:val="00115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5C59"/>
    <w:rPr>
      <w:i/>
      <w:iCs/>
      <w:color w:val="0F4761" w:themeColor="accent1" w:themeShade="BF"/>
    </w:rPr>
  </w:style>
  <w:style w:type="character" w:styleId="Referenciaintensa">
    <w:name w:val="Intense Reference"/>
    <w:basedOn w:val="Fuentedeprrafopredeter"/>
    <w:uiPriority w:val="32"/>
    <w:qFormat/>
    <w:rsid w:val="00115C59"/>
    <w:rPr>
      <w:b/>
      <w:bCs/>
      <w:smallCaps/>
      <w:color w:val="0F4761" w:themeColor="accent1" w:themeShade="BF"/>
      <w:spacing w:val="5"/>
    </w:rPr>
  </w:style>
  <w:style w:type="paragraph" w:customStyle="1" w:styleId="Default">
    <w:name w:val="Default"/>
    <w:rsid w:val="00E7694B"/>
    <w:pPr>
      <w:autoSpaceDE w:val="0"/>
      <w:autoSpaceDN w:val="0"/>
      <w:adjustRightInd w:val="0"/>
      <w:spacing w:after="0" w:line="240" w:lineRule="auto"/>
    </w:pPr>
    <w:rPr>
      <w:rFonts w:ascii="Century Gothic" w:hAnsi="Century Gothic" w:cs="Century Gothic"/>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emf"/><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960</TotalTime>
  <Pages>25</Pages>
  <Words>7161</Words>
  <Characters>39389</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dc:creator>
  <cp:keywords/>
  <dc:description/>
  <cp:lastModifiedBy>Juan Cruz</cp:lastModifiedBy>
  <cp:revision>584</cp:revision>
  <dcterms:created xsi:type="dcterms:W3CDTF">2026-04-11T12:46:00Z</dcterms:created>
  <dcterms:modified xsi:type="dcterms:W3CDTF">2026-05-23T16:28:00Z</dcterms:modified>
</cp:coreProperties>
</file>