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41162109375" w:firstLine="0"/>
        <w:jc w:val="right"/>
        <w:rPr>
          <w:rFonts w:ascii="Arial" w:cs="Arial" w:eastAsia="Arial" w:hAnsi="Arial"/>
          <w:b w:val="0"/>
          <w:bCs w:val="0"/>
          <w:i w:val="0"/>
          <w:iCs w:val="0"/>
          <w:smallCaps w:val="0"/>
          <w:strike w:val="0"/>
          <w:color w:val="434343"/>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Ingeniería Industrial </w:t>
      </w:r>
      <w:r w:rsidDel="00000000" w:rsidR="00000000" w:rsidRPr="00000000">
        <w:rPr>
          <w:rFonts w:ascii="Arial" w:cs="Arial" w:eastAsia="Arial" w:hAnsi="Arial"/>
          <w:b w:val="0"/>
          <w:bCs w:val="0"/>
          <w:i w:val="0"/>
          <w:iCs w:val="0"/>
          <w:smallCaps w:val="0"/>
          <w:strike w:val="0"/>
          <w:color w:val="434343"/>
          <w:sz w:val="18.239999771118164"/>
          <w:szCs w:val="18.239999771118164"/>
          <w:u w:val="none"/>
          <w:shd w:fill="auto" w:val="clear"/>
          <w:vertAlign w:val="baseline"/>
          <w:rtl w:val="0"/>
        </w:rPr>
        <w:t xml:space="preserve">Ciclo Lectivo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40576171875" w:line="240" w:lineRule="auto"/>
        <w:ind w:left="0" w:right="2214.0325927734375" w:firstLine="0"/>
        <w:jc w:val="righ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EVALUACIÓN DE PROYECTOS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65771484375" w:line="240" w:lineRule="auto"/>
        <w:ind w:left="0" w:right="2340.839233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TRABAJO PRÁCTICO - GRUPO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240" w:lineRule="auto"/>
        <w:ind w:left="0" w:right="2987.1997070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975864" cy="2310130"/>
            <wp:effectExtent b="0" l="0" r="0" t="0"/>
            <wp:docPr id="85"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2975864"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PROYECTO</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732421875" w:line="240" w:lineRule="auto"/>
        <w:ind w:left="0" w:right="93.6828613281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Copos de maíz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06567382812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INTEGRANTES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Albarracín Mateo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Amorena Jimena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64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Castro Leandro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66162109375" w:line="240" w:lineRule="auto"/>
        <w:ind w:left="0" w:right="90.0646972656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Collinet Ignacio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7397460937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DOCENTES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7080078125" w:line="240" w:lineRule="auto"/>
        <w:ind w:left="437.2320556640625"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Profesor Adjunto: Mg. Ing. Cristian Santander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JTP: Ing. Pablo Romero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70556640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Ivan Rodriguez (Tutor)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94580078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Agustina González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718383789062"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Lautaro Otero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729492187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David Strauss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873107910156" w:line="240" w:lineRule="auto"/>
        <w:ind w:left="0" w:right="81.622314453125" w:firstLine="0"/>
        <w:jc w:val="right"/>
        <w:rPr>
          <w:rFonts w:ascii="Arial" w:cs="Arial" w:eastAsia="Arial" w:hAnsi="Arial"/>
          <w:b w:val="0"/>
          <w:bCs w:val="0"/>
          <w:i w:val="0"/>
          <w:iCs w:val="0"/>
          <w:smallCaps w:val="0"/>
          <w:strike w:val="0"/>
          <w:color w:val="666666"/>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15999984741211"/>
          <w:szCs w:val="20.15999984741211"/>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7"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953125" w:line="240" w:lineRule="auto"/>
        <w:ind w:left="288.2831573486328" w:right="0" w:firstLine="0"/>
        <w:jc w:val="lef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5966796875" w:line="305.881404876709" w:lineRule="auto"/>
        <w:ind w:left="260.11199951171875" w:right="77.31323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ELECCIÓN DEL NEGOCIO ................................................................................................................................................. 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Identificación del Negocio.................................................................................................................................................................................... 4 Definición del negocio....................................................................................................................................................................................... 4 Alcance del negocio ........................................................................................................................................................................................... 4 Qué no abarca....................................................................................................................................................................................................... 4 2. Análisis del Sector Industrial (en Argentina y en el Mundo).................................................................................................................5 Situación macroeconómica mundial ..........................................................................................................................................................5 Situación macroeconómica argentina .......................................................................................................................................................5 Análisis del Sector Industrial............................................................................................................................................................................6 3. Definición Inicial del Producto ...........................................................................................................................................................................6 Descripción..............................................................................................................................................................................................................6 Nombre según denominación corriente. Importancia de Marcas ................................................................................................6 Subproductos .........................................................................................................................................................................................................6 Usos y características de los bienes y servicios.......................................................................................................................................6 Destino de los bienes y servicios ...................................................................................................................................................................7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DIMENSIONAMIENTO COMERCIAL.............................................................................................................. 7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Análisis del Mercado Consumidor ....................................................................................................................................................................7 Características, Tipificación y Cuantificación...........................................................................................................................................7 Segmentación........................................................................................................................................................................................................8 Influencia de Compra y Poder de Negociación......................................................................................................................................8 Estacionalidad y Evolución Histórica...........................................................................................................................................................9 5. Análisis del Mercado Competidor .....................................................................................................................................................................9 Características, Tipificación y Cuantificación...........................................................................................................................................9 Análisis del entorno competitivo.................................................................................................................................................................10 Nivel de competencia.......................................................................................................................................................................................10 Posicionamiento ..................................................................................................................................................................................................11 Precios actuales y futuros................................................................................................................................................................................11 Relación contractual con los clientes y proveedores......................................................................................................................... 12 Barreras de entrada y salida .......................................................................................................................................................................... 12 Entrantes potenciales, sustitutos y complementarios...................................................................................................................... 13 6. Análisis del Mercado Proveedor ...................................................................................................................................................................... 15 Características generales................................................................................................................................................................................ 15 Proveedores de Materia Prima..................................................................................................................................................................... 15 Proveedores de Tecnología............................................................................................................................................................................18 Proveedores de Servicios ...............................................................................................................................................................................20 7. Objetivos S.M.A.R.T. del negocio para el período a analizar...............................................................................................................20 8. FODA cualitativo..................................................................................................................................................................................................... 21 Fortalezas................................................................................................................................................................................................................ 21 Oportunidades ..................................................................................................................................................................................................... 21 Debilidades............................................................................................................................................................................................................ 21 Amenazas............................................................................................................................................................................................................... 21 9. Política de Diferenciación.................................................................................................................................................................................. 22 10. Toma de Decisiones Estratégicas de Inserción y Crecimiento....................................................................................................... 22 Perfil del Cliente y Mercado Objetivo....................................................................................................................................................... 22 Producto ................................................................................................................................................................................................................ 23 Plaza (Estrategia comercial y de distribución).....................................................................................................................................24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8432006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6"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01.00324630737305" w:lineRule="auto"/>
        <w:ind w:left="260.2079772949219" w:right="77.532958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Promoción (Estrategia comercial).............................................................................................................................................................24 Precio (Estrategia comercial)....................................................................................................................................................................... 25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DIMENSIONAMIENTO TÉCNICO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Localización.......................................................................................................................................................................................28 Macro localización ......................................................................................................................................................................28 Micro localización........................................................................................................................................................................29 Matriz............................................................................................................................................................................................... 30 2. Definición Técnica del Producto.............................................................................................................................................32 Planos o bocetos .........................................................................................................................................................................32 Listado de materiales................................................................................................................................................................32 Estudios Técnicos........................................................................................................................................................................33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aplicables.................................................................................................................................34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Características. Condición del Producto. .........................................................................................................................35 Plan de ensayos ...........................................................................................................................................................................36 Acondicionamiento del producto .......................................................................................................................................37 Packaging.......................................................................................................................................................................................39 3. Definición del Proceso de producción: ............................................................................................................................... 42 Diagrama de flujo de fabricación y control.................................................................................................................... 42 Listados de medios de fabricación y control................................................................................................................. 43 4. Determinación de las máquinas e instalaciones. Cálculos. ......................................................................................48 Especificaciones Técnicas de las máquinas ..................................................................................................................48 Sistemas de mantenimiento ................................................................................................................................................48 Calificación y formación de los operadores................................................................................................................... 49 Consumos de energía, agua y otros servicios............................................................................................................... 50 Ejercicios 1 a 5 de la Guía de Trabajos Prácticos ............................................................................................................51 5. Determinación de la Evolución de las Mercaderías.......................................................................................................53 Tiempos de entrega y envío de las mercaderías..........................................................................................................53 Tamaños y frecuencias de compras...................................................................................................................................53 6. Estructura de la Empresa.......................................................................................................................................................... 54 Tipo de sociedad......................................................................................................................................................................... 54 Organigrama de toda la empresa.......................................................................................................................................55 Breve descripción de los puestos de trabajo .................................................................................................................56 Resumen de puntos más relevantes del Contrato Colectivo de Trabajo correspondiente .....................57 7. Equipos auxiliares, muebles y útiles .................................................................................................................................... 60 8. Anteproyecto de fabrica.............................................................................................................................................................63 9. Cronograma de ejecución.........................................................................................................................................................63 10. Responsabilidad social empresarial................................................................................................................................... 64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Fuentes ........................................................................................................................................................................................................................... 65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084838867188"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2"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ELECCIÓN DEL NEGOCIO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40527343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Identificación del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9277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del negocio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826171875" w:line="364.932804107666" w:lineRule="auto"/>
        <w:ind w:left="254.9663543701172" w:right="30.66650390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negocio consiste en el desarrollo, producción y comercialización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sus derivados, orientados a un público que prioriza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equilibrada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funcional y libre de  aditivos artificiales. El producto se basa en el uso de materias primas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bajo  contenido de sodio, y procesos de elaboración que preservan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valor nutricional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alimento.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90625" w:line="366.5196132659912" w:lineRule="auto"/>
        <w:ind w:left="262.2239685058594" w:right="30.458984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enfoque del emprendimiento combina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alimentaria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accesibilidad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incorporando  tecnologías limpias y empaques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el fin de ofrecer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práctico y apto  para distintos estilos de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62011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negocio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2880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Producción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proveedores locales para fomentar la economía regional.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61.7603015899658" w:lineRule="auto"/>
        <w:ind w:left="998.3521270751953" w:right="84.455566406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Distribución y venta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físicos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dietéticas, kioscos)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plataformas digitales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aplicaciones de delivery), a través de una red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50048828125" w:line="361.7603015899658" w:lineRule="auto"/>
        <w:ind w:left="997.5457000732422" w:right="28.44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Segmentación del mercado: productos dirigidos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un equilibrio saludable en sus dietas.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5224609375" w:line="361.7603015899658" w:lineRule="auto"/>
        <w:ind w:left="997.5457000732422" w:right="28.504638671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Proyección regional: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escalar la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expandir la comercialización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países  limítrofes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(Mercosur) en una segunda etapa.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no abarca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636.7392730712891" w:right="0" w:firstLine="0"/>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contemplan por el momento exportaciones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fuera de Latinoamérica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2495117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producción de harina de maíz.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fabricación de packaging.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328369140625" w:line="240" w:lineRule="auto"/>
        <w:ind w:left="0" w:right="83.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1"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59.5215606689453"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Análisis del Sector Industrial (en Argentina y en el Mundo)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923339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mundial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48.2730960845947" w:lineRule="auto"/>
        <w:ind w:left="277.54554748535156" w:right="28.629150390625" w:firstLine="2.82241821289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global de snacks saludables ha mostrado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un valor de  USD 101,3 mil millones en 2024, con una tasa de crecimiento anual compuesta estimada en más del 6,2%  para el período 2025-2034. Este crecimiento se atribuye al aumento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conciencia sobre la 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los consumidores, quienes buscan opciones alimenticias más saludables y convenientes.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26171875" w:line="348.27269554138184" w:lineRule="auto"/>
        <w:ind w:left="267.6671600341797" w:right="30.113525390625" w:hanging="8.467178344726562"/>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se observa una tendencia hacia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automatización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fabricación de snacks, con empresas  adoptando tecnologías robóticas para mejorar la eficiencia y seguridad en la producción. Este enfoque  permite satisfacer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saludables manteniendo altos estándares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3203125" w:line="348.27306747436523" w:lineRule="auto"/>
        <w:ind w:left="267.46559143066406" w:right="35.179443359375" w:hanging="0.201568603515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embargo, factores económicos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aumento de los costos han llevado a una  disminución en el gasto de los consumidores en snacks en algunos mercados, como Estados Unidos.  Una encuesta de febrero de 2025 reveló que el 42% de los consumidores estadounidenses están  reduciendo su gasto en snacks, lo que ha impactado las ventas de grandes empresas del sector.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3349609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argentina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48.40590476989746" w:lineRule="auto"/>
        <w:ind w:left="264.03839111328125" w:right="28.687744140625" w:firstLine="16.329574584960938"/>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el mercado de snacks saludables ha experimentado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significativo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este segmento alcance un valor de USD 1,83 mil millones para 2032, con una tasa del 15%  desde 2026. Este crecimiento se debe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opciones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convenientes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parte de los consumidores argentinos.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721435546875" w:line="341.8279838562012" w:lineRule="auto"/>
        <w:ind w:left="267.6671600341797" w:right="28.514404296875" w:firstLine="12.700805664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economía nacional enfrenta desafíos macroeconómicos,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interanual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55,9%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marzo de 2025, según el INDEC. Este contexto económico puede afectar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y, por ende, influir en sus decisiones de compra, incluso en productos saludables.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66.52012825012207" w:lineRule="auto"/>
        <w:ind w:left="259.1999816894531" w:right="30.7360839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pesar de estos desafíos, la tendencia hacia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búsqueda de  productos funcionales y convenientes continúan impulsando el mercado de snacks saludables en  Argentina.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58227539062"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40" w:lineRule="auto"/>
        <w:ind w:left="260.1599884033203"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https://www.gminsights.com/industry-analysis/healthy-snacks-market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260.879974365234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https://www.thebusinessresearchcompany.com/report/snack-food-global-market-report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833740234375" w:line="240" w:lineRule="auto"/>
        <w:ind w:left="259.79995727539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https://www.foodandwine.com/consumer-spending-decline-snacks-11710278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97412109375" w:line="240" w:lineRule="auto"/>
        <w:ind w:left="263.759994506835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https://www.verifiedmarketresearch.com/product/argentina-snacks-bars-market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5938720703125" w:line="240" w:lineRule="auto"/>
        <w:ind w:left="261.240005493164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https://www.reuters.com/latam/negocio/Q7GYSO2K2ZM2ZHE5YCQRCEKZ4A-2025-04-11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160461425781"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4"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Sector Industrial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3.78247261047363" w:lineRule="auto"/>
        <w:ind w:left="264.03839111328125" w:right="32.7648925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industrial de snacks saludables, tanto a nivel global como en Argentina, muestra un  crecimiento impulsado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en las preferencias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hacia opciones más  saludables y convenientes. A nivel mundial, la innovación en productos y la adopción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tecnologías avanzadas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producción están transformando la industria. En Argentina, a pesar de los desafíos  económicos, el mercado de snacks saludables sigue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expandiéndose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ofreciendo oportunidades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nuevos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los copos de maíz salados saludables y sus derivados.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47851562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Inicial del Producto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174804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364.2392063140869" w:lineRule="auto"/>
        <w:ind w:left="267.6671600341797" w:right="32.7062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principal son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trata de un alimento elaborado a  partir de harina de maíz precocida, sometidos a un proceso de mezcla con agua y otros ingredientes a  alta temperatura, extrusión, moldeado y horneado, sin fritura y sin aditivos artificiales.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natural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snacks tradicionales. Su fórmula está pensada para  personas que buscan opciones sabrosas pero bajas en sodio, grasas saturadas y sin azúcares añadidos.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211914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según denominación corriente. Importancia de Marcas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64.2396068572998" w:lineRule="auto"/>
        <w:ind w:left="258.9984130859375" w:right="28.16528320312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comercializa comúnmente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snacks de maíz saludables. La marca juega  un papel clave en el mercado, ya que los consumidores asocian determinadas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marcas con 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valores saludables, sustentabilidad y sabor. Es fundamental diferenciarse 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 visual  atractiva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certificaciones (por ejemplo sin conservantes), y una comunicación clara sobre los beneficios  nutricionales.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714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Subproductos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66.51984214782715" w:lineRule="auto"/>
        <w:ind w:left="987.6673126220703" w:right="35.86791992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Harina de maíz reutilizada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restos del proceso de producción que pueden utilizarse para fabricar  galletas o barritas energéticas.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625" w:line="361.7600440979004" w:lineRule="auto"/>
        <w:ind w:left="987.6673126220703" w:right="39.903564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Cáscaras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residuos de maíz: aprovechables como insumo para alimentos balanceados o  compostaje.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42724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Versiones saborizadas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base: copos con especias naturales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3260498046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3"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Usos y características de los bienes y servicios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6.81678771972656" w:lineRule="auto"/>
        <w:ind w:left="276.5375518798828" w:right="28.9709472656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está diseñado principalmente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consumo directo. También  puede formar parte de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desayuno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merienda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apto para personas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dietas específicas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Presenta  una textura crocante,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 contenido graso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fritura y con alto valor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energético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678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los bienes y servicios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4.33762550354004" w:lineRule="auto"/>
        <w:ind w:left="267.6671600341797" w:right="34.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destino principal es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consumo final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producto se ofrece en envases individuales o familiares y está  destinado a puntos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minoristas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supermercados, dietéticas, tiendas naturales y  plataformas de e-commerce.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88671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DIMENSIONAMIENTO COMERCIAL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39941406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Análisis del Mercado Consumidor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925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3015899658" w:lineRule="auto"/>
        <w:ind w:left="280.3679656982422" w:right="85.3161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consumidor de copos de maíz salados busca alternativas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saludables a los snacks tradicionales.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tienden a considerar las siguientes características: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sin grasas trans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7.11570739746094" w:lineRule="auto"/>
        <w:ind w:left="987.6673126220703" w:right="33.575439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Opciones de snack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rápidas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portátiles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consumir en el trabajo, post entrenamiento, o como  colación saludable.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373046875" w:line="361.7603015899658" w:lineRule="auto"/>
        <w:ind w:left="636.7392730712891" w:right="84.6374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Empresas que tengan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reciclables, producción consciente). ● Alimentos que combinen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agradable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2236328125" w:line="366.52015686035156" w:lineRule="auto"/>
        <w:ind w:left="267.6671600341797" w:right="86.937255859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sabor salado representa una ventaja competitiva, porque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hay 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consolidados en el mercado argentino, la mayoría de los copos son dulces o neutros.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260.0064086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Tipificación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se puede dividir en los siguientes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361.75990104675293" w:lineRule="auto"/>
        <w:ind w:left="997.5457000732422" w:right="38.725585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adultos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(18-30 años) que llevan un estilo de vida activo y demandan snacks saludables  post-entrenamiento o durante el estudio/trabajo.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44909667969"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9"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97.5457000732422" w:right="38.40942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y 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(31-45 años) preocupados por su salud y la de su familia, que buscan opciones  para viandas o snacks familiares.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97.5457000732422" w:right="35.113525390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veganos o vegetarianos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alimentos de origen vegetal, libres de  productos de origen animal.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9.2800140380859" w:right="38.087158203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"conscientes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preocupados no solo por su salud sino también por el impacto  ambiental del consumo.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Cuantificación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1.2817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el censo realizado en 2022, el grupo etario que engloba a los rangos entre 18 a 45 años  representa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47% de la población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1.7591857910156" w:lineRule="auto"/>
        <w:ind w:left="997.5457000732422" w:right="30.56396484375" w:hanging="360.8064270019531"/>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consumo anual de snacks salados en Argentina se estima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 kilogramo por  persona.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6.5207004547119" w:lineRule="auto"/>
        <w:ind w:left="984.0384674072266" w:right="31.37695312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un informe de Kantar (2024),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68% de los argentinos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afirmó haber incorporado más  snacks "saludables" en su alimentación diaria en los últimos dos años.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361.76058769226074" w:lineRule="auto"/>
        <w:ind w:left="997.5457000732422" w:right="28.165283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de snacks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mueve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600 millones anuales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representados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49.000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crecimiento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12% anual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hasta 2027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CONICET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66.5207004547119" w:lineRule="auto"/>
        <w:ind w:left="987.6673126220703" w:right="29.4982910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estima que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productos extrusados de maíz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(cereales, copos) representan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 del mercado  de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volumen.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6005859375" w:line="361.7603015899658" w:lineRule="auto"/>
        <w:ind w:left="989.2800140380859" w:right="28.331298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para el segundo año, apuntando 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venderían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439453125" w:line="227.59471893310547" w:lineRule="auto"/>
        <w:ind w:left="10626.396484375" w:right="15.6005859375" w:hanging="10294.27734375"/>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3060573"/>
            <wp:effectExtent b="0" l="0" r="0" t="0"/>
            <wp:docPr id="78"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6655435" cy="30605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0"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6811523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9140625" w:line="361.7604160308838" w:lineRule="auto"/>
        <w:ind w:left="277.54554748535156" w:right="41.77001953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segmentación del mercado de snacks saludables en Argentina puede clasificarse de la siguiente  manera: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341796875" w:line="362.1562385559082" w:lineRule="auto"/>
        <w:ind w:left="997.5457000732422" w:right="33.50219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Adolescentes y adultos jóvenes (18-45 años), profesionales urbanos, estudiantes y  personas mayores preocupadas por la salud.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591857910156" w:lineRule="auto"/>
        <w:ind w:left="997.5457000732422" w:right="38.2043457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Psicográfica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Consumidores con estilos de vida activos, interesados en la nutrición, el bienestar y  la sostenibilidad.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1857910156" w:lineRule="auto"/>
        <w:ind w:left="987.6673126220703" w:right="33.7341308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Conductual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snacks como sustitutos de comidas, opciones para llevar o  complementos energéticos durante el día.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6.52021408081055" w:lineRule="auto"/>
        <w:ind w:left="264.03839111328125" w:right="39.7473144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segmentación permite a las empresas adaptar sus productos y estrategias de marketing para  satisfacer las necesidades específicas de cada grupo.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5539550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Influencia de Compra y Poder de Negociación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59.3803882598877" w:lineRule="auto"/>
        <w:ind w:left="267.6671600341797" w:right="28.533935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argentinos están cada vez 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informados y exigentes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productos que  consumen. Factores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etiquetado, la calidad de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compromiso con prácticas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influyen significativamente en las decisiones de compra.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37353515625" w:line="364.14050102233887" w:lineRule="auto"/>
        <w:ind w:left="262.2239685058594" w:right="28.466796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la creciente competencia en el mercado de snacks saludables ha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empoderado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quienes tienen una amplia variedad de opciones y pueden comparar productos  fácilmente, especialmente a través de plataformas de comercio electrónico.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1025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Estacionalidad y Evolución Histórica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02978515625" w:line="361.85906410217285" w:lineRule="auto"/>
        <w:ind w:left="264.03839111328125" w:right="30.90942382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consumo de snacks saludables en Argentina muestra una tendencia creciente a lo largo del año, con  picos durante los meses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verano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en períodos asociados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resoluciones de salud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como el inicio del  año. La evolución histórica indica una transición de productos tradicionales hacia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opciones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impulsada por cambios en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preferencias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disponibilidad de  productos en el mercado.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714477539062"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8"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8505859375" w:line="240" w:lineRule="auto"/>
        <w:ind w:left="262.4160003662109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Análisis del Mercado Competidor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13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5.0651550292969" w:lineRule="auto"/>
        <w:ind w:left="264.03839111328125" w:right="28.16528320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de snacks saludables en Argentina se encuentra en una etapa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 por cambios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conciencia sobre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mercado presenta una tasa de crecimiento anual compuesta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15,98%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proyectada  hasta 2027, lo que indica un dinamismo significativo en comparación con otros segmentos alimenticios.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Principales características: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09834480285645" w:lineRule="auto"/>
        <w:ind w:left="636.7392730712891" w:right="3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La oferta incluye desde barras energéticas y cereales hasta chips de  vegetales y frutos secos, adaptándose a diversas preferencias y necesidades nutricionales.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constante: Las empresas están invirtiendo en el desarrollo de productos con  ingredientes funcionales, como proteínas vegetales y superalimentos, para atraer a  consumidores conscientes de la salud.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607421875" w:line="361.9587993621826" w:lineRule="auto"/>
        <w:ind w:left="982.2240447998047" w:right="31.881103515625" w:hanging="345.48477172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Canales de distribución variados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de los supermercados tradicionales, se observa un  aumento en la venta a través de tiendas especializadas, e-commerce y aplicaciones móviles,  facilitando el acceso a estos productos.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361.7603015899658" w:lineRule="auto"/>
        <w:ind w:left="984.0384674072266" w:right="34.517822265625" w:hanging="347.2991943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Preferencia por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 y sostenible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valoran productos con etiquetas  limpias, sin aditivos artificiales y con empaques ecológicos, lo que obliga a las empresas a adaptar  sus procesos y presentaciones.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11.7798328399658" w:lineRule="auto"/>
        <w:ind w:left="274.11834716796875" w:right="41.77490234375" w:firstLine="6.2496185302734375"/>
        <w:jc w:val="left"/>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entorno competitivo requiere que las empresas mantengan una estrategia ágil y centrada en la  innovación, para satisfacer las demandas de un mercado en constante evolución.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374755859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entorno competitivo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57.00047492980957" w:lineRule="auto"/>
        <w:ind w:left="269.28001403808594" w:right="40.7629394531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entorno competitivo de los snacks saludables en Argentina está influenciado por varios factores que  afectan tanto a las empresas establecidas como a los nuevos entrantes.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244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Factores clave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2666015625" w:line="336.77000999450684" w:lineRule="auto"/>
        <w:ind w:left="997.5457000732422" w:right="36.949462890625" w:hanging="360.8064270019531"/>
        <w:jc w:val="both"/>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Demanda creciente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preocupación por enfermedades crónicas y el bienestar general ha  llevado a un aumento en la demanda de snacks bajos en azúcar, calorías y con beneficios  nutricionales adicionales.</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661437988281" w:line="240" w:lineRule="auto"/>
        <w:ind w:left="259.1999816894531" w:right="0" w:firstLine="0"/>
        <w:jc w:val="left"/>
        <w:rPr>
          <w:rFonts w:ascii="Arial" w:cs="Arial" w:eastAsia="Arial" w:hAnsi="Arial"/>
          <w:b w:val="0"/>
          <w:bCs w:val="0"/>
          <w:i w:val="0"/>
          <w:iCs w:val="0"/>
          <w:smallCaps w:val="0"/>
          <w:strike w:val="1"/>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1"/>
          <w:color w:val="b6d7a8"/>
          <w:sz w:val="12"/>
          <w:szCs w:val="1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40" w:lineRule="auto"/>
        <w:ind w:left="264.959945678710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https://www.mordorintelligence.com/es/industry-reports/argentina-snack-bar-market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5931396484375" w:line="240" w:lineRule="auto"/>
        <w:ind w:left="262.79998779296875"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https://www.informesdeexpertos.com/informes/mercado-de-snacks-saludables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9729003906" w:line="240" w:lineRule="auto"/>
        <w:ind w:left="0" w:right="83.34106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9" name="image91.png"/>
            <a:graphic>
              <a:graphicData uri="http://schemas.openxmlformats.org/drawingml/2006/picture">
                <pic:pic>
                  <pic:nvPicPr>
                    <pic:cNvPr id="0" name="image9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97.5457000732422" w:right="29.9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intensa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mercado cuenta con la presencia de grandes multinacionales y marcas  locales, lo que genera una competencia feroz en términos de calidad, precio y diferenciación de  productos.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61.7591857910156" w:lineRule="auto"/>
        <w:ind w:left="987.6673126220703" w:right="35.628662109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Regulaciones y normativas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implementación de políticas gubernamentales relacionadas con  el etiquetado y la composición de alimentos obliga a las empresas a adaptar sus productos y  procesos para cumplir con los estándares establecidos.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316.539888381958" w:lineRule="auto"/>
        <w:ind w:left="994.1184234619141" w:right="38.58154296875" w:hanging="357.379150390625"/>
        <w:jc w:val="left"/>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consumo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buscan conveniencia sin sacrificar la salud, lo que  impulsa la demanda de snacks portátiles, nutritivos y listos para consumir.</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8037109375" w:line="361.7591857910156" w:lineRule="auto"/>
        <w:ind w:left="997.5457000732422" w:right="37.774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tecnológica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adopción de nuevas tecnologías en la producción y distribución  permite a las empresas mejorar la eficiencia y responder rápidamente a las tendencias del  mercado.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52246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de competencia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1.8597221374512" w:lineRule="auto"/>
        <w:ind w:left="269.28001403808594" w:right="31.5600585937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nivel de competencia en el mercado argentino de snacks saludables es medio a alto, con una fuerte  presencia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empresas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lideran en distribución y volumen, y un ecosistema creciente de  PYMEs y emprendimientos que apuestan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empresas tradicionales como Arcor,  Molinos Río de la Plata y Pepsico han sabido adaptarse lanzando líneas de productos "saludables",  aprovechando su infraestructura y su capacidad de colocación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de venta masivos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08251953125" w:line="361.8928527832031" w:lineRule="auto"/>
        <w:ind w:left="264.03839111328125" w:right="28.399658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contraste, las marcas pequeñas y medianas compiten aplicando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estrategias de nicho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la  propuesta de valor gira en torno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naturales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procesos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menos industrializados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fritura,  sin aditivos, sin TACC, sin conservantes), diseño de packaging eco-friendly y canales de venta alternativos  como dietéticas, ferias saludables y e-commerce.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estrategias predominantes 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34716796875" w:line="361.7603015899658" w:lineRule="auto"/>
        <w:ind w:left="997.5457000732422" w:right="34.7277832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Diferenciación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percibida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inclusión de insumos premium (chia, quinoa, cúrcuma, sal  rosa,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729385376" w:lineRule="auto"/>
        <w:ind w:left="987.6673126220703" w:right="32.48535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Storytelling de marca: productos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fundadores visibles, vínculos emocionales con el  consumidor.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15646743774414" w:lineRule="auto"/>
        <w:ind w:left="982.2240447998047" w:right="30.34057617187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Canal digital: muchas marcas basan su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en Instagram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ventas directas a consumidor  final vía tiendas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600440979004" w:lineRule="auto"/>
        <w:ind w:left="987.6673126220703" w:right="36.19995117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comerciales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gimnasios, nutricionistas o dietéticas para llegar al consumidor  objetivo.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743347167969"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54.89800453186035" w:lineRule="auto"/>
        <w:ind w:left="271.8672180175781" w:right="94.620361328125" w:hanging="7.387237548828125"/>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1"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54.9663543701172" w:right="31.568603515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competir en este entorno, nuestro proyecto deberá buscar un equilibrio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costos competitivos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 probablemente apuntando al segmento medio-alto que prioriza salud sin  abandonar el sabor ni la experiencia de snacks.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57128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Posicionamiento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3.4785461425781" w:lineRule="auto"/>
        <w:ind w:left="264.03839111328125" w:right="31.818847656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Nuestro producto busca posicionarse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horneado a base de copos de maíz  salado, que sea percibido como una alternativa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sana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sabrosa y accesible frente a las opciones  industriales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ultraprocesadas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trata solo de vender “algo sano”, sino de comunicar que el producto  es parte de un estilo de vida actual y consciente, sin resignar el placer del consumo.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10009765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posicionamiento objetivo 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7.1133613586426" w:lineRule="auto"/>
        <w:ind w:left="997.5457000732422" w:right="39.14428710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 apto para personas activas, que necesitan energía entre comidas sin recurrir a  productos con exceso de grasas o sodio.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568359375" w:line="361.75981521606445" w:lineRule="auto"/>
        <w:ind w:left="997.5457000732422" w:right="39.15405273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Emocional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joven, cercana, que acompaña hábitos saludables sin caer en discursos  médicos o restrictivos.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6.91715240478516" w:lineRule="auto"/>
        <w:ind w:left="982.2240447998047" w:right="37.2680664062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 precio accesible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más barato que marcas premium importadas, pero con un diferencial claro  frente a los snacks tradicionales.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26318359375" w:line="364.14050102233887" w:lineRule="auto"/>
        <w:ind w:left="267.6671600341797" w:right="30.103759765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matriz de posicionamiento, se ubicaría en el cuadrante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compitiendo  directamente con snacks tradicionales y copos de maiz, y compitiendo indirectamente con barras de  cereal, chips de arroz, frutos secos y snacks de legumbres.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490722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actuales y futuros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64.14050102233887" w:lineRule="auto"/>
        <w:ind w:left="267.6671600341797" w:right="29.796142578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Actualmente, los snacks saludables en Argentina tienen una amplia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dispersión de precios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del formato, canal de venta y la propuesta de valor. En supermercados y dietéticas, los precios promedio  relevados en marzo-abril 2025 fueron: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Chips de arroz o legumbres: $1100 – $1600 por 100g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Snacks tipo cereales inflados: $1400 – $2000 por 100g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Barras de cereal saludables: $600 – $900 por unidad (25-30g)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4.9332618713379" w:lineRule="auto"/>
        <w:ind w:left="267.6671600341797" w:right="28.16528320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ese contexto, nuestro snack de copos de maíz salados puede posicionarse en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franja intermedia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rentable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considerando que el costo de materia prima es relativamente bajo (maíz,  condimentos, aditivos naturales) y que el proceso de producción no requiere fritura, lo cual reduce  costos de aceite, filtrado y residuos.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878173828125" w:line="366.7777633666992" w:lineRule="auto"/>
        <w:ind w:left="260.81275939941406" w:right="28.17504882812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lanzamiento, estimamos un precio objetivo en punto de venta minorista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 a $1200 los  100g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 la cantidad y el canal. A futuro, se podrían aplicar políticas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precio dinámico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desarrollo de presentaciones más económicas para ampliar mercado.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1947631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2"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contractual con los clientes y proveedores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Proveedores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4.23866271972656" w:lineRule="auto"/>
        <w:ind w:left="259.1999816894531" w:right="31.051025390625" w:firstLine="8.26560974121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harina de maíz precocida y condimentos naturales certificados.  La estrategia será establecer acuerdos a mediano plazo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flexibles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priorizando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de precios y 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garantizada. Por ejemplo, contratos a 6 meses con cláusulas de revisión de precios  por inflación (ajuste por IPC o dólar oficial), y penalidades por incumplimiento de calidad (normas IRAM Alimentos).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2314453125" w:line="361.7591857910156" w:lineRule="auto"/>
        <w:ind w:left="260.00640869140625" w:right="33.311767578125" w:hanging="2.217559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También se requerirán acuerdos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empresas de packaging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flexible biodegradables y servicios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transporte tercerizado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estos casos se puede trabajar con outsourcing bajo modalidad de contrato  de servicio (prestación mensual) para evitar activos fijos innecesarios al inicio.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Clientes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8926525115967" w:lineRule="auto"/>
        <w:ind w:left="264.03839111328125" w:right="28.31298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venta se canalizará principalmente a través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y cadenas pequeñas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supermercados. En estos casos, se buscarán acuerdos tipo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consignación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compra mínima garantizada,  para reducir el riesgo de stock inmovilizado. También se considerará participar en plataformas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digital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se trabajaría bajo un esquema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comisión sobre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venta.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361.76090240478516" w:lineRule="auto"/>
        <w:ind w:left="267.6671600341797" w:right="41.165771484375" w:firstLine="11.4912414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vez consolidada la operación, se podrá negociar con grandes cadenas mediante acuerdos de  exclusividad parcial por zona o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35400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Barreras de entrada y salida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entrada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6669921875" w:line="361.76015853881836" w:lineRule="auto"/>
        <w:ind w:left="274.11834716796875" w:right="30.382080078125" w:hanging="14.1119384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Tecnológicas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aunque no se requiere maquinaria compleja, sí se necesitan extrusoras, hornos  industriales y mezcladoras específicas. La inversión inicial puede superar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50.000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se adquiere  maquinaria nacional nueva.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72412109375" w:line="366.51984214782715" w:lineRule="auto"/>
        <w:ind w:left="267.6671600341797" w:right="39.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Comerciales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marcas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ocupan la mayoría de las góndolas y tienen acuerdos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exclusividad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supermercados. Esto hace difícil entrar sin acuerdos previos o sin asumir altos márgenes al  distribuidor.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638427734375" w:line="364.4373607635498" w:lineRule="auto"/>
        <w:ind w:left="267.6671600341797" w:right="43.785400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Regulatorias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producir alimentos se requiere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habilitación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planta por el SENASA 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bromatología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según la provincia. Además, si se desea incluir leyendas como “saludable”, o “vegano”, se deben  cumplir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normativas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específicas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certificaciones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adicionales.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054748535156" w:line="240" w:lineRule="auto"/>
        <w:ind w:left="0" w:right="83.89770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0"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83.830566406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Imagen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construir confianza en un alimento requiere tiempo, campañas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pruebas de aceptación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 que representa un esfuerzo no solo económico, sino también comunicacional.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600585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salida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264.03839111328125" w:right="35.472412109375" w:hanging="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Amortización de inversión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 tratarse de activos industriales específicos (como una extrusora de copos),  su reventa podría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pérdida de valor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baja liquidez si el proyecto se discontinúa.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71.2800121307373" w:lineRule="auto"/>
        <w:ind w:left="267.6671600341797" w:right="37.32299804687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de abastecimiento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se firman acuerdos con distribuidores o supermercados con  compromisos de abastecimiento mínimos, la rescisión anticipada puede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penalidades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64453125" w:line="366.5189838409424" w:lineRule="auto"/>
        <w:ind w:left="267.6671600341797" w:right="80.579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Desempeño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abandonar una marca posicionada en un nicho puede perjudicar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reputación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emprendedor ante futuros proyectos alimenticios.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62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Entrantes potenciales, sustitutos y complementarios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Entrantes Potenciales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056640625" w:line="363.7438488006592" w:lineRule="auto"/>
        <w:ind w:left="267.46559143066406" w:right="29.78759765625" w:hanging="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Startups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foco en B2C Startups con enfoque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directo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pueden entrar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propuestas personalizadas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delivery  propio o venta en plataformas. Su agilidad, bajo costo fijo y uso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redes sociales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permite atacar  nichos específicos (por ejemplo, celíacos, deportistas, veganos), usando maquinaria tercerizada (co packers) y validando el producto sin grandes inversiones iniciales.Este tipo de emprendimientos no  compite de forma masiva pero sí puede capturar mercado.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232421875" w:line="365.13221740722656" w:lineRule="auto"/>
        <w:ind w:left="262.02239990234375" w:right="33.3300781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Empresas del rubro dietético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diversifican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Firmas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alimentos naturales (como Lasfor o Granja del Sol Natural) podrían lanzar snacks  saludables horneados al ver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oportunidades de 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segmento. Ya tienen distribución en  dietéticas y supermercados, lo que facilita escalar sin altos costos de entrada.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16552734375" w:line="363.47888946533203" w:lineRule="auto"/>
        <w:ind w:left="260.2079772949219" w:right="28.02490234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Proveedores de cereales de desayuno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pivotan hacia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informe de Alimentos Argentinos, muchos elaboradores de cereales están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transición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hacia  formatos alternativos como barras o snacks salados de base cereal. Esto les permite diversificar la línea  productiva sin grandes cambios en maquinaria (mezclado, extrusión, secado)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102416992188"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Sustitutos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1003608703613" w:lineRule="auto"/>
        <w:ind w:left="268.8768005371094" w:right="34.49951171875" w:hanging="8.0640411376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Chips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vegetales horneados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(lenteja, batata, kale) Compiten directamente por ser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más fibra o proteína vegetal, y marketing  alineado al consumo consciente. Su presentación en monoporciones los hace funcionalmente similares.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684692382812" w:line="240" w:lineRule="auto"/>
        <w:ind w:left="0" w:right="83.54248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5.1309299468994" w:lineRule="auto"/>
        <w:ind w:left="259.1999816894531" w:right="36.81274414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ene</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géticas y de cereal Aunque sean dulces, cumplen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misma función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práctica: energía rápida, sin necesidad de cocción ni  refrigeración. Las barritas funcionales (con semillas, colágeno, proteínas) tienen una base técnica común  con los copos de maíz.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3681640625" w:line="366.5189838409424" w:lineRule="auto"/>
        <w:ind w:left="260.2079772949219" w:right="39.1760253906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Popcorn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saborizado (light o gourmet) Entra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hábitos de picoteo entre comidas o frente a pantallas. Los pochoclos  tipo “Mr. Pop” compiten tanto por ubicación en góndola como por percepción saludable.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5859375" w:line="366.5196132659912" w:lineRule="auto"/>
        <w:ind w:left="264.03839111328125" w:right="33.47045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Mix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frutos secos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frutas deshidratadas Ofrecen el valor de “natural y funcional”, aunque su precio por porción suele ser más elevado. Son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dietéticas o cafeterías saludables.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5620117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Complementarios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4.33905601501465" w:lineRule="auto"/>
        <w:ind w:left="260.81275939941406" w:right="28.7109375" w:hanging="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Yogures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naturales o funcionales Los copos de maíz pueden agregarse como topping a yogures bebibles o en bowls, sumando textura  crujiente. Esto genera una sinergia de consumo mixto, ideal para desayunos rápidos o colaciones.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76953125" w:line="364.14050102233887" w:lineRule="auto"/>
        <w:ind w:left="262.02239990234375" w:right="33.846435546875" w:hanging="5.64476013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Bowls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fríos o smoothies listos para consumir Algunas dark kitchens o marcas como “Green Eat” o “Fellini” podrían incorporar estos copos como parte  de ensaladas frías o bowls energéticos. Esto amplía el momento de consumo del producto.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4.14050102233887" w:lineRule="auto"/>
        <w:ind w:left="260.2079772949219" w:right="32.166748046875" w:hanging="7.4591827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Dips proteicos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vegetales (hummus, guacamole) En puntos de venta donde se prioriza lo saludable, los copos podrían reemplazar galletitas o bastones  de zanahoria para dips, agregando una variante sin gluten o vegana.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54907226562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Análisis del Mercado Proveedor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generales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986083984375" w:line="361.9087314605713" w:lineRule="auto"/>
        <w:ind w:left="267.6671600341797" w:right="33.647460937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 tratarse de un país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base agroindustrial sólida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Argentina cuenta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amplia diversidad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proveedores de materias primas, tanto a nivel de grandes empresas como de PyMEs regionales, lo  que permite acceder a opciones variadas en cuanto a calidad, volumen y costos. Esta estructura permite  al sector alimenticio contar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abastecedor robusto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buena capilaridad territorial y  especialización en productos de origen agrícola, como es el caso de la harina de maíz.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295288085938"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0980587005615" w:lineRule="auto"/>
        <w:ind w:left="262.2239685058594" w:right="32.03002929687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contexto, el poder de negociación de los proveedores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equilibrado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bien algunas materias  primas clave pueden estar concentradas en pocas empresas, la competencia regional y la existencia de  múltiples alternativas logísticas permiten sostener las relaciones comerciales.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disponibilidad tecnológica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servicios logísticos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producción y distribución también es amplia, por lo que facilita  el esquema operativo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03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Materia Prima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Harina de Maíz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67.6671600341797" w:right="34.299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insumo base del producto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sémola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maíz precocida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pero con un granulado  grueso), es utilizada para la fabricación de productos extruidos. Se seleccionaron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industriales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capacidad de abastecimiento, certificaciones sanitarias y experiencia  industrial: </w:t>
      </w:r>
    </w:p>
    <w:tbl>
      <w:tblPr>
        <w:tblStyle w:val="Table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1201171875"/>
        <w:gridCol w:w="1200.3997802734375"/>
        <w:gridCol w:w="1757.39990234375"/>
        <w:gridCol w:w="3179.000244140625"/>
        <w:gridCol w:w="2689.000244140625"/>
        <w:tblGridChange w:id="0">
          <w:tblGrid>
            <w:gridCol w:w="1618.1201171875"/>
            <w:gridCol w:w="1200.3997802734375"/>
            <w:gridCol w:w="1757.39990234375"/>
            <w:gridCol w:w="3179.000244140625"/>
            <w:gridCol w:w="2689.000244140625"/>
          </w:tblGrid>
        </w:tblGridChange>
      </w:tblGrid>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Grupo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Río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Cuarto,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604194641113" w:lineRule="auto"/>
              <w:ind w:left="119.0655517578125" w:right="34.1198730468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Sémola de maíz de excelente  calidad. Empresa  especializada en maíz y  legumbres.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715240478516" w:lineRule="auto"/>
              <w:ind w:left="123.6676025390625" w:right="197.9443359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https://www.grupoalim</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enticio.com.ar/</w:t>
            </w:r>
          </w:p>
        </w:tc>
      </w:tr>
      <w:tr>
        <w:trPr>
          <w:cantSplit w:val="0"/>
          <w:trHeight w:val="18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F&amp;F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Pedro,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221740722656" w:lineRule="auto"/>
              <w:ind w:left="113.824462890625" w:right="34.724731445312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Productor de ingredientes  para la industria alimenticia  nacional y productos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33.5455322265625" w:right="254.7949218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https://ffingredients.co m.ar/es/</w:t>
            </w:r>
          </w:p>
        </w:tc>
      </w:tr>
      <w:tr>
        <w:trPr>
          <w:cantSplit w:val="0"/>
          <w:trHeight w:val="11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Arcor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420-450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66088104248" w:lineRule="auto"/>
              <w:ind w:left="119.267578125" w:right="35.128173828125" w:hanging="8.46740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Alta capacidad y continuidad  de stock, calidad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arcor.com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Saborizantes y aditivos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6416015625" w:line="371.200647354126" w:lineRule="auto"/>
        <w:ind w:left="267.6671600341797" w:right="31.204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de productos salados requerirá compuestos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saborizantes industriales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(queso, jamón, especias,  etc.) y eventualmente aditivos conservantes y colorantes naturales: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0424804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2"/>
        <w:tblW w:w="1039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3.7199401855469"/>
        <w:gridCol w:w="1488.4001159667969"/>
        <w:gridCol w:w="1752.5997924804688"/>
        <w:gridCol w:w="3692.60009765625"/>
        <w:gridCol w:w="2098.599853515625"/>
        <w:tblGridChange w:id="0">
          <w:tblGrid>
            <w:gridCol w:w="1363.7199401855469"/>
            <w:gridCol w:w="1488.4001159667969"/>
            <w:gridCol w:w="1752.5997924804688"/>
            <w:gridCol w:w="3692.60009765625"/>
            <w:gridCol w:w="2098.599853515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Flair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136.36810302734375" w:right="225.693054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Rodriguez,  Buenos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10.40008544921875" w:right="33.83544921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(depende de la  fórmula)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20.438232421875" w:right="35.2911376953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saborizantes para  snacks. Desarrollo a medida.  Certificación FSSC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flair.com.ar</w:t>
            </w:r>
          </w:p>
        </w:tc>
      </w:tr>
      <w:tr>
        <w:trPr>
          <w:cantSplit w:val="0"/>
          <w:trHeight w:val="14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Fryma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59159851074" w:lineRule="auto"/>
              <w:ind w:left="113.22235107421875" w:right="81.18713378906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USD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690299987793" w:lineRule="auto"/>
              <w:ind w:left="120.438232421875" w:right="35.894775390625" w:firstLine="4.838256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Ofrecen polvos y líquidos. Amplia  experiencia en saborizantes  salados para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fryma.com.ar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28.7457275390625" w:right="33.8348388671875" w:hanging="18.34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(producto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18.624267578125" w:right="36.0974121093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Representantes de IFF. Desarrollo  personalizado para alimentos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28.7451171875" w:right="85.700683593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leckerargentina.co</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m.ar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Sales y Endulzantes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6.5207004547119" w:lineRule="auto"/>
        <w:ind w:left="267.6671600341797" w:right="40.56030273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dulce o sin azúcar requerirá endulzantes naturales o sintéticos (como stevia, sucralosa) y sales  comunes para los salados:</w:t>
      </w:r>
    </w:p>
    <w:tbl>
      <w:tblPr>
        <w:tblStyle w:val="Table3"/>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39367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191.3250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1909179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4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15686035156" w:lineRule="auto"/>
              <w:ind w:left="118.66561889648438" w:right="92.6785278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Salinera Dul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111 –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9574279785" w:lineRule="auto"/>
              <w:ind w:left="133.544921875" w:right="35.386962890625" w:firstLine="2.82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Foco en industria alimentaria,  buenas condiciones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845214843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salineradulsal.com</w:t>
            </w:r>
          </w:p>
        </w:tc>
      </w:tr>
      <w:tr>
        <w:trPr>
          <w:cantSplit w:val="0"/>
          <w:trHeight w:val="1286.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18.66561889648438" w:right="33.2464599609375" w:firstLine="12.9023742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Marinas  Salinera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6.3677978515625" w:right="112.4224853515625" w:hanging="20.3616333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Temperley,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100 – 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3.544921875" w:right="35.791015625" w:firstLine="2.8228759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Envíos a todo el país, variedad  para uso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23.6676025390625" w:right="126.50146484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lasmarinassalinera.c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4"/>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Cordis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Luzuriaga,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722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23.4649658203125" w:right="34.9841308593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Sucralosa, stevia, ciclamato,  etc. Ideal para productos  bajos en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6025390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cordis.com.ar</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Synergyfood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833 – 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6999359131" w:lineRule="auto"/>
              <w:ind w:left="120.037841796875" w:right="35.18615722656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Enfoque funcional, opciones  naturales, mezclas para  snacks saludables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synergyfood.com.ar</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ceites (antiadherente / mezcla vegetal)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2666015625" w:line="371.874361038208" w:lineRule="auto"/>
        <w:ind w:left="277.54554748535156" w:right="42.574462890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Aunque el proceso es horneado, se requerirá aceite vegetal como parte de la formulación o  recubrimiento: </w:t>
      </w:r>
    </w:p>
    <w:tbl>
      <w:tblPr>
        <w:tblStyle w:val="Table5"/>
        <w:tblW w:w="1050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9.320068359375"/>
        <w:gridCol w:w="1560.3997802734375"/>
        <w:gridCol w:w="1743.4002685546875"/>
        <w:gridCol w:w="3433.399658203125"/>
        <w:gridCol w:w="2055.0006103515625"/>
        <w:tblGridChange w:id="0">
          <w:tblGrid>
            <w:gridCol w:w="1709.320068359375"/>
            <w:gridCol w:w="1560.3997802734375"/>
            <w:gridCol w:w="1743.4002685546875"/>
            <w:gridCol w:w="3433.399658203125"/>
            <w:gridCol w:w="2055.0006103515625"/>
          </w:tblGrid>
        </w:tblGridChange>
      </w:tblGrid>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5935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210.524902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7004547119" w:lineRule="auto"/>
              <w:ind w:left="128.74557495117188" w:right="34.10095214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Molinos Río de  la 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Victoria,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entrega en tote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molinos.com.ar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90240478516" w:lineRule="auto"/>
              <w:ind w:left="120.07682800292969" w:right="34.1012573242187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AGD (Aceitera  General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8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4050102233887" w:lineRule="auto"/>
              <w:ind w:left="113.424072265625" w:right="34.7021484375" w:firstLine="6.652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Calidad premium, estable a  temperatura. También  productora de maíz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agd.com.ar</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6.51984214782715" w:lineRule="auto"/>
        <w:ind w:left="277.54554748535156" w:right="41.9677734375" w:hanging="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requieren proveedores con compromiso sustentable de bobinas reciclables de bolsas prefabricadas  para envasadoras volumétricas:</w:t>
      </w:r>
    </w:p>
    <w:tbl>
      <w:tblPr>
        <w:tblStyle w:val="Table6"/>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148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93176269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0" w:right="201.1242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801269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7"/>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160 – 220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5.2386474609375" w:right="35.26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bobinas  sustentables y compostables.  Ofrecen opciones reciclables y  materiales aptos para contacto  alimentario. Compatible con VFFS.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5.679931640625" w:right="100.421142578125" w:hanging="7.055664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flexibles.poliversal.</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w:t>
            </w:r>
          </w:p>
        </w:tc>
      </w:tr>
      <w:tr>
        <w:trPr>
          <w:cantSplit w:val="0"/>
          <w:trHeight w:val="18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Reciplast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87561035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Zona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0.39993286132812" w:right="33.63525390625" w:firstLine="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Oeste, Bs.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140 – 180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47258758545" w:lineRule="auto"/>
              <w:ind w:left="118.8677978515625" w:right="35.8734130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en PEBD reciclado. Empresa  comprometida con el reciclaje.  Ofrecen soluciones impresas y sin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53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reciplast.com.ar</w:t>
            </w:r>
          </w:p>
        </w:tc>
      </w:tr>
      <w:tr>
        <w:trPr>
          <w:cantSplit w:val="0"/>
          <w:trHeight w:val="18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DuoPack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75170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399932861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180 – 240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13304901123" w:lineRule="auto"/>
              <w:ind w:left="118.8677978515625" w:right="35.4705810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biodegradables o  reciclables. Alta capacidad de  impresión (hasta 8 colores). Opciones  en bioplásticos.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38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duopack.com.ar</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Tecnología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66.5207004547119" w:lineRule="auto"/>
        <w:ind w:left="277.54554748535156" w:right="28.1665039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desarrollo del proceso industrial de copos de maíz horneados, se requieren líneas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extrusión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hornos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dosificadores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recubridoras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sabor, sistemas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secado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empacado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bl>
      <w:tblPr>
        <w:tblStyle w:val="Table8"/>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222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18.8671875" w:right="72.8222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Representación  en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361.7603015899658" w:lineRule="auto"/>
              <w:ind w:left="134.14581298828125" w:right="34.115600585937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  recubridoras,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empaquetadoras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992031097412" w:lineRule="auto"/>
              <w:ind w:left="120.037841796875" w:right="35.11901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internacional  con presencia local;  soluciones completas para  la industria de cereales y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buhlergroup.com</w:t>
            </w:r>
          </w:p>
        </w:tc>
      </w:tr>
      <w:tr>
        <w:trPr>
          <w:cantSplit w:val="0"/>
          <w:trHeight w:val="221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20.07682800292969" w:right="38.15185546875" w:firstLine="11.49116516113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Prillwitz y  Cía.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10.40008544921875" w:right="34.3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Tigre,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23.86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914932251" w:lineRule="auto"/>
              <w:ind w:left="120.037841796875" w:right="35.4327392578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 nacional con  amplia trayectoria; ofrece  soluciones integrales para  el procesamiento de  cereales y productos secos.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prillwitz.com.ar</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9"/>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25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Extrutec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0.40008544921875" w:right="33.91326904296875" w:hanging="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Junín,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5.1313304901123" w:lineRule="auto"/>
              <w:ind w:left="120.638427734375" w:right="33.712158203125" w:firstLine="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acondicionadores,  secadores, sistemas  de engrasado y  enfriado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8247261047363" w:lineRule="auto"/>
              <w:ind w:left="123.6669921875" w:right="34.22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líneas de  extrusión para alimentos  balanceados y cereales;  ofrecen asesoramiento y  automatización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extrutec.com.ar</w:t>
            </w:r>
          </w:p>
        </w:tc>
      </w:tr>
      <w:tr>
        <w:trPr>
          <w:cantSplit w:val="0"/>
          <w:trHeight w:val="22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Fabrimac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89838409424" w:lineRule="auto"/>
              <w:ind w:left="110.40008544921875" w:right="34.114990234375" w:firstLine="21.167907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Rojas,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899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3.34619522094727" w:lineRule="auto"/>
              <w:ind w:left="111.56646728515625" w:right="32.50244140625" w:firstLine="9.071960449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transporte, limpieza  y procesamiento de  granos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4571685791" w:lineRule="auto"/>
              <w:ind w:left="123.6669921875" w:right="35.231323242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Diseñan y fabrican equipos  para el manejo de sólidos a  granel; experiencia en la  industria alimenticia y de  cereales.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fabrimac.com.ar</w:t>
            </w:r>
          </w:p>
        </w:tc>
      </w:tr>
      <w:tr>
        <w:trPr>
          <w:cantSplit w:val="0"/>
          <w:trHeight w:val="29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15.23841857910156" w:right="153.87039184570312"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0.076904296875" w:right="32.5024414062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María,  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134.14581298828125" w:right="33.309326171875" w:hanging="18.54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volumétricas y a  balanza,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5.88012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1320037841797" w:lineRule="auto"/>
              <w:ind w:left="110.9661865234375" w:right="34.626464843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Especializados en el  envasado de productos  granulados como cereales  y snacks; ofrecen  soluciones adaptadas a  diferentes necesidades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8.8671875" w:right="116.356201171875" w:hanging="3.6291503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sagenvasadoras.c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om.ar</w:t>
            </w:r>
          </w:p>
        </w:tc>
      </w:tr>
      <w:tr>
        <w:trPr>
          <w:cantSplit w:val="0"/>
          <w:trHeight w:val="25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Arfemec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31.5679931640625" w:right="33.3087158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34.14581298828125" w:right="32.703857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módulos de  laminación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0821380615" w:lineRule="auto"/>
              <w:ind w:left="123.6669921875" w:right="35.8361816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Fabricantes de maquinaria  alimentaria con enfoque  en eficiencia y calidad;  ofrecen atención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366.5207004547119" w:lineRule="auto"/>
              <w:ind w:left="125.279541015625" w:right="36.2384033203125" w:firstLine="8.2653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personalizada y soluciones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arfemec.com.ar</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Servicios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366.5199851989746" w:lineRule="auto"/>
        <w:ind w:left="267.6671600341797" w:right="31.96655273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logística del proyecto es exclusivamente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terrestre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aprovechando la infraestructura  nacional para transporte de productos alimentarios desde centros de acopio a planta y de planta a  canales de distribución minoristas y mayoristas.</w:t>
      </w:r>
    </w:p>
    <w:tbl>
      <w:tblPr>
        <w:tblStyle w:val="Table10"/>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75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40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Avancargo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591857910156" w:lineRule="auto"/>
              <w:ind w:left="118.86688232421875" w:right="134.824829101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Plataforma digital  de transporte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4833984375" w:line="240" w:lineRule="auto"/>
              <w:ind w:left="113.423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terrestre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0.1983642578125" w:right="143.9532470703125" w:firstLine="21.36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más de 120000 camiones  fiscalizados (Latinoamérica);  logística escalable y segura;  visibilidad completa de los  procesos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avancargo.com</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Transporte 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1.6094970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1400; soluciones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8.8671875" w:right="318.4783935546875" w:firstLine="6.45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integrales con altos estándares  de calidad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tasalogistica.com</w:t>
            </w:r>
          </w:p>
        </w:tc>
      </w:tr>
      <w:tr>
        <w:trPr>
          <w:cantSplit w:val="0"/>
          <w:trHeight w:val="22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6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comerciales,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2021408081055" w:lineRule="auto"/>
              <w:ind w:left="128.74542236328125" w:right="326.948852539062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hogares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18.8671875" w:right="93.49182128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Entregas al destino que el cliente  determine; seguimiento online  las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4873046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trf.com.ar</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Objetivos S.M.A.R.T. del negocio para el período a analizar.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27734375" w:line="361.9587993621826" w:lineRule="auto"/>
        <w:ind w:left="980.8129119873047" w:right="35.565185546875" w:hanging="341.2512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Alcanzar una producción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170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copos de maíz en el primer año de operación,  distribuidos entre ventas mayoristas y minoristas. Produciendo 370 mil paquetes de 70 gramos,  175 mil paquetes de 400 gramos y 27 mil paquetes de 3 kilogramos.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4.43799018859863" w:lineRule="auto"/>
        <w:ind w:left="982.2240447998047" w:right="27.99560546875" w:hanging="357.782440185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Incrementar en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volumen de producción anual para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régimen. Produciendo 620 mil paquetes de 70 gramos, 289 mil paquetes de 400  gramos y 43 mil paquetes de 3 kilogramos.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5.957031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Alcanzar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participación del 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al finalizar el primer año,  con el objetivo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33349609375" w:line="366.718225479126" w:lineRule="auto"/>
        <w:ind w:left="987.6673126220703" w:right="35.74462890625" w:hanging="363.427276611328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Desarrollar el canal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durante el segundo semestre del proyecto, logrando alianzas  con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 líderes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aplicaciones de markets minoristas (PedidosYa, Rappi, Wabi) logrando  aumentar la visibilidad de la marca.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968505859375" w:line="240" w:lineRule="auto"/>
        <w:ind w:left="270.4560089111328"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FODA cualitativo.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5964355469"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Fortalezas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con excelentes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propiedades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29150390625"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Fácil almacenamiento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traslado.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189838409424" w:lineRule="auto"/>
        <w:ind w:left="636.7392730712891" w:right="2048.7689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Flexibilidad de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lanzar nuevas líneas de productos derivados.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contienen conservantes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artificiales ni aditivos.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alineada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saludable y sustentabilidad.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Oportunidades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Crear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comunidad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al producto.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mercado de snacks saludables en Argentina.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Posibilidad de alianza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otras industrias alimentarias.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Incentivos fiscales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proyectos de alimentos saludables y sustentables.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666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Debilidades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comparado con productos sustitutos.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603302001953" w:lineRule="auto"/>
        <w:ind w:left="636.7392730712891" w:right="29.70092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Poco conocimiento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sobre la existencia del producto en el mercado general. ● Al tratarse de un producto poco conocido, tendremos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en publicidad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del producto.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Barreras a la importación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adquisición de maquinarias.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324.86083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Riesgo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dependencia de pocos proveedores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estratégicos (sémola, saborizantes, packaging).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27636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Amenazas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Sequías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y/o problemas en la producción de nuestras materias primas.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636.7392730712891" w:right="87.16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creciente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(nuevas marcas y multinacionales). ● Disminución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7603015899658" w:lineRule="auto"/>
        <w:ind w:left="987.6673126220703" w:right="35.950927734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Paros de transporte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dificultan el abastecimiento de las materias primas y la comercialización  del producto terminado.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6142578125" w:line="361.76090240478516" w:lineRule="auto"/>
        <w:ind w:left="636.7392730712891" w:right="341.259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regulatorios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imprevistos (ej: nuevas normas de etiquetado o impuestos al consumo). ● Variabilidad 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percepción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“saludable” versus “gusto/sabor”.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536132812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Política de Diferenciación.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285888671875" w:line="364.9332618713379" w:lineRule="auto"/>
        <w:ind w:left="276.5375518798828" w:right="27.96630859375" w:firstLine="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buscará diferenciarse a través de un fuerte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con la sustentabilidad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promoción de la producción total. Esto incluirá el uso exclusivo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materias primas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provenientes de productores regionales,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empaques 100%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Acompañado por  una estrategia de comunicación enfocada en el impacto social y el ambiental positivo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875732421875" w:line="366.4405632019043" w:lineRule="auto"/>
        <w:ind w:left="277.54554748535156" w:right="36.959228515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cada paquete incluirá un código QR escaneable que permitirá a los consumidores acceder a  recetas fitness recomendadas con el copo de maíz como ingrediente principal y además cada vez que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758789062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1.56494140625" w:firstLine="4.8383331298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ingrese al mismo, recibirá consejos de bienestar y hábitos saludables, fomentando así hábitos  alimentarios saludables y una experiencia de consumo más activa y consciente.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5859375" w:line="364.1396999359131" w:lineRule="auto"/>
        <w:ind w:left="267.6671600341797" w:right="33.1005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política se reforzará con acciones adicionales,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cooperativas agrícolas locales o  programas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responsabilidad social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reforzar su posicionamiento frente a consumidores  comprometidos con valores éticos y ambientales.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85.3076171875" w:firstLine="0"/>
        <w:jc w:val="righ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Toma de Decisiones Estratégicas de Inserción y Crecimiento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del Cliente y Mercado Objetivo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Perfil del Cliente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3.3471393585205" w:lineRule="auto"/>
        <w:ind w:left="264.03839111328125" w:right="29.48974609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Nos dirigimos a personas de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18 y 45 años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saludables como parte de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consciente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Son consumidores informados, interesados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la calidad nutricional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origen  de los ingredientes 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impacto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Valoran marcas con propósito, envases  sostenibles y opciones bajas en sodio o sin aditivos.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14111328125" w:line="361.7603015899658" w:lineRule="auto"/>
        <w:ind w:left="267.6671600341797" w:right="33.5412597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 este perfil, se destacan dos grupos: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personas activas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funcionales para  complementar su rutina diaria,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priorizan productos saludables para sus hijos.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5483398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Mercado Objetivo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3.0992889404297" w:lineRule="auto"/>
        <w:ind w:left="269.28001403808594" w:right="28.658447265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objetivo está compuesto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urbanos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clase media y media-alta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hábitos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acceso a canales de venta especializados (dietéticas, tiendas naturales o  plataformas online). También incluye veganos, personas con dietas bajas en sodio, y quienes evitan  alimentos ultraprocesados. Es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segmento en crecimiento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responde bien a propuestas  innovadoras, prácticas y con comunicación clara sobre sus beneficios.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29760742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361.9086742401123" w:lineRule="auto"/>
        <w:ind w:left="264.03839111328125" w:right="30.57373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los copos de maíz salados saludables estarán elaborados a base de  sémola de maíz. Además, serán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bajos en sodio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no contendrán grasas trans, lo cual responde a la  demanda actual de productos más sanos. Se ofrecerán dos líneas: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nutritiva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incluirá  aditivos como vitaminas y minerales, 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ningún tipo de aditivo, para consumidores  que priorizan lo simple y orgánico.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94738769531"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64.03839111328125" w:right="31.3781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envasado, se utilizarán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bolsas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lo cual está alineado con una  propuesta sustentable. El diseño será gráfico y minimalista, con un sello distintivo que remita a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ofrecerán dos tamaños: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70g,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familiar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400g y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3kg por peso para dietéticas, buscando adaptarse tanto al consumo personal como al compartido.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3.0487060546875" w:lineRule="auto"/>
        <w:ind w:left="267.6671600341797" w:right="29.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las características especiales del producto, podemos destacar que serán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únicos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copos de maíz  en el mercado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salado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ya que la mayoría de las alternativas actuales son dulces. Además,  estarán elaborados 100% a base de harina de maíz, sin utilizar granos ni procesos complejos. Por estas  razones,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frente a los snacks ultraprocesados, siendo ideales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colaciones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viandas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escolares, o incluso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recuperación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post entrenamiento.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0654296875" w:line="364.43690299987793" w:lineRule="auto"/>
        <w:ind w:left="267.6671600341797" w:right="28.2751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volumen de venta esperado, se proyecta alcanzar la venta de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815.000  unidades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primer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lo detallado en el plan de ventas,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anual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términos de volumen, a medida que se consolide la marca.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76171875" w:line="364.14050102233887" w:lineRule="auto"/>
        <w:ind w:left="260.81275939941406" w:right="29.28710937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participación de mercado, se estima ingresar inicialmente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de snacks saludables, con una meta a cinco años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1,5%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esta  forma, se posiciona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competidor emergente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un nicho que viene en crecimiento sostenido.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3.7438488006592" w:lineRule="auto"/>
        <w:ind w:left="264.03839111328125" w:right="32.1301269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último, en lo que respecta a la ampliación del mercado y el desplazamiento de la competencia, este  producto se beneficia de un contexto de consumidores que adoptan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alimenticios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impulsados además por normativas como el etiquetado frontal. Se posiciona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tradicionales como frituras, arroz inflado, chips y palitos salados. Además, tiene un  gran potencial de atracción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públicos específicos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personas veganas, deportistas y  consumidores conscientes, que actualmente consumen otras opciones más industrializadas.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8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Plaza (Estrategia comercial y de distribución)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61.8592929840088" w:lineRule="auto"/>
        <w:ind w:left="264.03839111328125" w:right="29.727783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distribución para nuestros copos de maíz salados saludables se estructura en dos  canales principales. En primer lugar,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mayorista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nuestro canal principal. Este se  enfoca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supermercados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mayoristas, cadenas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tiendas  saludables. El objetivo es alcanzar un alto volumen de ventas con cobertura nacional, aprovechando una  rápida llegada al canal minorista sin necesidad de incurrir en altos costos logísticos propios.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10205078125" w:line="364.1399574279785" w:lineRule="auto"/>
        <w:ind w:left="276.5375518798828" w:right="28.1652832031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segundo lugar, desarrollamos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directa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tienda online propia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canal se centra en construir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posicionamiento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marca,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fidelizar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clientes y lograr un margen por  unidad más elevado.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2551269531" w:line="361.72033309936523" w:lineRule="auto"/>
        <w:ind w:left="268.8768005371094" w:right="31.0546875" w:firstLine="11.49116516113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transporte, se optará por contratar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tercerizada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distribuir los productos a nivel  nacional. Esto incluye transportistas especializados en alimentos secos y servicios de paquetería como  Correo Argentino, Andreani o soluciones logísticas para e-commerce. Durante las fases iniciales, 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676818847656"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7.6671600341797" w:right="83.585205078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aplicará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bajo demanda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decir, envíos contra pedido,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minimizar los costos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almacenaje y distribución.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5029296875" w:line="361.75947189331055" w:lineRule="auto"/>
        <w:ind w:left="264.03839111328125" w:right="28.14941406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relación con las existencias y almacenamiento, se utilizará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producción por lotes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control diferenciado de stock según la línea del producto (natural o funcional). Como se trata de un  producto no perecedero a corto plazo (vida útil de 6 a 9 meses), se podrá mantener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stock de seguridad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rotando según la demanda y la región. Se priorizará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almacenamiento tercerizado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depósitos logísticos ubicados estratégicamente..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833984375" w:line="361.7591857910156" w:lineRule="auto"/>
        <w:ind w:left="267.6671600341797" w:right="31.843261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venta con clientes será con un modelo de venta con visitas a compradores mayoristas,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gratuitas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materiales promocionales. Se ofrecerán condiciones atractivas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por volumen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primera compra o fidelidad.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4.932804107666" w:lineRule="auto"/>
        <w:ind w:left="267.6671600341797" w:right="29.78637695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la estrategia de compra con proveedores, se priorizará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adquisición nacional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materia  prima (harina de maíz, aditivos, envases) en lotes optimizados por volumen. 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relaciones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estratégicas con proveedores que cuenten con certificaciones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precios y  diferenciación por línea de producto.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920898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Promoción (Estrategia comercial)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61.8595504760742" w:lineRule="auto"/>
        <w:ind w:left="264.03839111328125" w:right="28.16650390625" w:firstLine="16.329574584960938"/>
        <w:jc w:val="both"/>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publicidad se centrará principalmente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medios digitales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desarrollará una fuerte presencia en  redes sociales como Instagram, TikTok y Facebook, con contenido visual atractivo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recetas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estilo de vida saludable. También se trabajará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influencers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ámbito  saludable, nutricional y deportivo. Se aplicarán campañas segmentadas para cada línea de producto: en  la línea natural se destacará lo artesanal, sin aditivos, y en la funcional, se pondrá énfasis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nutrientes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630859375" w:line="240" w:lineRule="auto"/>
        <w:ind w:left="254.96635437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366.520414352417" w:lineRule="auto"/>
        <w:ind w:left="267.6671600341797" w:right="30.891113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Google y YouTube se realizarán campañas publicitarias mediante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Google Ads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especialmente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remarketing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usuarios que hayan visitado la tienda online, así como anuncios en canales vinculados a  cocina saludable y bienestar.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5611572265625" w:line="361.89208030700684" w:lineRule="auto"/>
        <w:ind w:left="267.6671600341797" w:right="29.003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promoción de ventas también tendrá una parte importante del enfoque. Para el consumidor final  (B2C), se lanzarán promociones como packs 2x1,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primeras compras online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envíos gratis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partir de cierto monto. Para clientes mayoristas (B2B),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por volumen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kits  de bienvenida con muestras y combos iniciales.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3359375" w:line="362.3550224304199" w:lineRule="auto"/>
        <w:ind w:left="276.5375518798828" w:right="30.113525390625" w:hanging="17.33757019042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Asimismo, se planifica la participación en ferias y eventos, y la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gimnasios,  universidades y espacios de coworking.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49951171875" w:line="361.7600440979004" w:lineRule="auto"/>
        <w:ind w:left="277.54554748535156" w:right="33.167724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política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identidad se definirá con un enfoque conceptual fuerte. La línea  natural girará en torno a valores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mientras que la línea funcional se asociará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44116210938"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2.2239685058594" w:right="29.095458984375" w:firstLine="5.443191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conceptos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mensaje central de la marca será: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“Tu snack,  tu elección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pilares de diferenciación serán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(etiquetado claro),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(bajo en sodio, sin grasas trans) y el compromiso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58.9984130859375" w:right="81.704101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packaging estará diseñado con colores diferenciados para cada línea, destacando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datos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visibles. El logo será claro,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diseño limpio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transmita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naturalidad o energía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producto.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585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 (Estrategia comercial)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90810203552246" w:lineRule="auto"/>
        <w:ind w:left="264.03839111328125" w:right="29.8156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posición de precios variará según la línea. La línea natural, por ser más artesanal y sin aditivos, se  posicionará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premium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saludable,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el canal minorista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$3.300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mayoristas. En cambio, la línea funcional  se ubicará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nutritivo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minoristas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$4.000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venta mayorista justificando el valor agregado por sus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931640625" w:line="361.7603015899658" w:lineRule="auto"/>
        <w:ind w:left="258.9984130859375" w:right="28.61938476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ambos casos se buscará mantener un margen neto del 40-50% en ventas directas y un 25-35% en  ventas a mayoristas.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3.04967880249023" w:lineRule="auto"/>
        <w:ind w:left="264.03839111328125" w:right="30.7727050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descuentos y condiciones de pago, se implementarán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clientes mayoristas  según el volumen de compra: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10% para compras superiores a $200.000, 15% para más de $500.000 y 20%  para más de $1.000.000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se ofrecerá una bonificación del 5% por pronta compra o prepago. Las  condiciones estándar serán pago contra entrega o anticipado, y para clientes frecuentes se podrá  otorgar crédito a 15 o 30 días previa verificación.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12646484375" w:line="361.7603015899658" w:lineRule="auto"/>
        <w:ind w:left="277.54554748535156" w:right="31.75170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consumidores finales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cupones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promocionales,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 gratuito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cierto monto y  promociones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packs navideños o escolares.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3.54543685913086" w:lineRule="auto"/>
        <w:ind w:left="262.2239685058594" w:right="30.8776855468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Finalmente, en cuanto a condiciones de financiamiento, se contemplará la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financiamiento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30 o 60 días para distribuidores grandes. En el canal B2C, se integrarán plataformas  que ofrezcan pagos en cuotas sin interés (hasta 3 o 6)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promociones bancarias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MercadoPago  o billeteras virtuales como Modo.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550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 de ventas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1994628906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01872"/>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6655435" cy="33018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543701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DIMENSIONAMIENTO TÉCNICO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6635742188"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Localización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7490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localización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000854492188"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ubicar la nave industrial consideramos tres puntos clave como foco: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28784179688"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636.7392730712891" w:right="1085.75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Córdoba: zona de productores de sémola de maíz, materia prima principal del proceso ● Gran Buenos Aires: zona principal de consumo y de algunos productores secundarios. ● Rosario: punto estratégico intermedio entre zona de proveedores y consumidores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56103515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4187063" cy="273939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7063" cy="2739390"/>
                    </a:xfrm>
                    <a:prstGeom prst="rect"/>
                    <a:ln/>
                  </pic:spPr>
                </pic:pic>
              </a:graphicData>
            </a:graphic>
          </wp:inline>
        </w:drawing>
      </w:r>
      <w:r w:rsidDel="00000000" w:rsidR="00000000" w:rsidRPr="00000000">
        <w:rPr>
          <w:rtl w:val="0"/>
        </w:rPr>
      </w:r>
    </w:p>
    <w:tbl>
      <w:tblPr>
        <w:tblStyle w:val="Table12"/>
        <w:tblW w:w="9752.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919906616211"/>
        <w:gridCol w:w="628.800048828125"/>
        <w:gridCol w:w="1666.0003662109375"/>
        <w:gridCol w:w="1887.39990234375"/>
        <w:gridCol w:w="2146.600341796875"/>
        <w:tblGridChange w:id="0">
          <w:tblGrid>
            <w:gridCol w:w="3423.919906616211"/>
            <w:gridCol w:w="628.800048828125"/>
            <w:gridCol w:w="1666.0003662109375"/>
            <w:gridCol w:w="1887.39990234375"/>
            <w:gridCol w:w="2146.60034179687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734863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73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Rosario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4448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GBA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3388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 P </w:t>
            </w:r>
          </w:p>
        </w:tc>
      </w:tr>
      <w:tr>
        <w:trPr>
          <w:cantSplit w:val="0"/>
          <w:trHeight w:val="50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345703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6 60 </w:t>
            </w:r>
          </w:p>
        </w:tc>
      </w:tr>
      <w:tr>
        <w:trPr>
          <w:cantSplit w:val="0"/>
          <w:trHeight w:val="5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476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mano de obra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486328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344970703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34130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283569335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pgSz w:h="16820" w:w="11900" w:orient="portrait"/>
          <w:pgMar w:bottom="609.5999908447266" w:top="180.01953125" w:left="734.8799896240234" w:right="336.400146484375" w:header="0" w:footer="720"/>
          <w:pgNumType w:start="1"/>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4452724456787"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ciudad de Rosario resulta la opción más conveniente para localizar la planta debido a su equilibrio  entre costos operativos, buena conectividad logística y cercanía tanto a proveedores como a mercados  consumidores. Ofrece una infraestructura adecuada, disponibilidad de mano de obra calificada y  accesibilidad a materias primas clave como la sémola de maíz. Esta combinación permite reducir costos  de transporte, facilitar el abastecimiento y optimizar la distribución del producto final. Frente a otras  alternativas, Rosario presenta menores restricciones urbanas y mejor relación entre inversión inicial y  eficiencia operativa.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8671875" w:line="366.518983840942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resumen, Rosario ofrece la mejor combinación de factores estratégicos y operativos para ubicar la  planta.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683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 localización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371.28001213073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localización final consideramos los principales parques industriales de Rosario, para contar con  accesibilidad, infraestructura y servicios de calidad.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56640625" w:line="323.2499885559082"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099809" cy="31658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9809" cy="3165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bl>
      <w:tblPr>
        <w:tblStyle w:val="Table13"/>
        <w:tblW w:w="10832.7201080322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719924926758"/>
        <w:gridCol w:w="614.4000244140625"/>
        <w:gridCol w:w="1801.0000610351562"/>
        <w:gridCol w:w="2011.5997314453125"/>
        <w:gridCol w:w="1844.200439453125"/>
        <w:gridCol w:w="1771.7999267578125"/>
        <w:tblGridChange w:id="0">
          <w:tblGrid>
            <w:gridCol w:w="2789.719924926758"/>
            <w:gridCol w:w="614.4000244140625"/>
            <w:gridCol w:w="1801.0000610351562"/>
            <w:gridCol w:w="2011.5997314453125"/>
            <w:gridCol w:w="1844.200439453125"/>
            <w:gridCol w:w="1771.799926757812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108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520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3505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153.551940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Empresario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3432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64.752197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53.55224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Metropolitano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2319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43994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230.9527587890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360.5999755859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Alvear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52075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Micro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339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35.9521484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Parque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239.9517822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4716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34448242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345214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7 70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6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Servicios (gas, energía,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3459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464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367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58769226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Micro Parque Industrial es la mejor opción porque combina una infraestructura moderna con servicios  industriales completos. Su ubicación ofrece buena accesibilidad a rutas clave y su costo de alquiler es  competitivo.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33203125" w:line="241.79795265197754"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485255" cy="360616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85255" cy="3606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servicios principales del parque son los siguientes: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Provisión subterránea de servicios: Electricidad, gas, agua y fibra óptica, eliminando cables aéreos  y mejorando la seguridad y estética del entorno.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Energía eléctrica: Cada lote cuenta con 45 KVA de baja tensión, suministrados por subestaciones  ya operativas, permitiendo a las empresas comenzar a operar sin necesidad de instalaciones  adicionales.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Gas natural: Disponibilidad de 1,5 m³ por lote.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Red de fibra óptica: Conectividad de alta velocidad para operaciones empresariales. ● Calles asfaltadas y espacios de estacionamiento: Facilitando la circulación y el acceso dentro del  parque.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3.544721603393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Espacios verdes: Áreas destinadas al esparcimiento y bienestar de los empleados. ● Servicios adicionales: Comedor, enfermería permanente brindada por La Segunda ART, y  servicios para vehículos como lavadero, gomería y cambio de aceite. Seguridad 24hs y cerco  perimetral.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480957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Inmueble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Superficie cubierta aproximada de 900 m2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Alquiler mensual 3500 usd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Persiana de ingreso de doble altura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Oficina en dos plantas vidriada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Baño, ante baño y cocina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Altura máxima de 10 metros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3212890625" w:line="245.8051300048828"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823585" cy="299974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3585" cy="2999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59.5215606689453" w:right="87.60009765625" w:firstLine="18.83041381835937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Definición Técnica del Producto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Planos o bocetos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copos de maíz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 hojuela delgada, con curvatura irregular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Diámetro aproximado: 1.5 a 2.5 cm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Espesor: entre 0.5 y 1.5 mm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2373046875" w:line="240" w:lineRule="auto"/>
        <w:ind w:left="257.11997985839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92470" cy="197167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92470" cy="1971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 de materiales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99951171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724273" cy="329120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24273"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3920898437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4"/>
        <w:tblW w:w="960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1199798583984"/>
        <w:gridCol w:w="6631.199951171875"/>
        <w:tblGridChange w:id="0">
          <w:tblGrid>
            <w:gridCol w:w="2972.1199798583984"/>
            <w:gridCol w:w="6631.1999511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Especificación técnica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Sémola de maíz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Humedad ≤13%. Apta para extrusión/horneado.</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31.5252685546875" w:hanging="7.66082763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(girasol alto  oleico)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2.9986572265625" w:right="25.882568359375" w:hanging="7.843322753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Grado alimentario, punto de humo &gt;230 °C, antioxidantes naturales,  libre de gluten.</w:t>
            </w:r>
          </w:p>
        </w:tc>
      </w:tr>
      <w:tr>
        <w:trPr>
          <w:cantSplit w:val="0"/>
          <w:trHeight w:val="614.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Agua potable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Calidad verificada por Aysa</w:t>
            </w:r>
          </w:p>
        </w:tc>
      </w:tr>
      <w:tr>
        <w:trPr>
          <w:cantSplit w:val="0"/>
          <w:trHeight w:val="619.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Lecitina de soja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Fosfolípidos naturales (fosfatidilcolina ≥20 %).</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Cristales de sal marina sin refinar y libre de aditivos químicos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Estudios Técnicos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1. Estudio de formulación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364.33871269226074" w:lineRule="auto"/>
        <w:ind w:left="264.03839111328125" w:right="31.73217773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Evalúa la proporción óptima entre los ingredientes principales: sémola de maíz, agua, aceite vegetal, sal  marina y aditivos funcionales. Este estudio busca alcanzar el equilibrio ideal entre textura crujiente,  sabor, valor nutricional y estabilidad estructural.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857421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2. Estudio de gelatinización y expansión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6.7189407348633" w:lineRule="auto"/>
        <w:ind w:left="276.5375518798828" w:right="36.1474609375" w:hanging="17.33757019042968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la respuesta de la sémola de maíz ante variaciones de temperatura y humedad, determinando  los valores adecuados para lograr la gelatinización del almidón. Define condiciones óptimas de extrusión  u horneado para obtener una buena expansión del copo sin afectar sus propiedades funcionales.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92578125" w:line="240" w:lineRule="auto"/>
        <w:ind w:left="266.054382324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4. Análisis de compatibilidad ingrediente–proceso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7392578125" w:line="364.43799018859863" w:lineRule="auto"/>
        <w:ind w:left="277.54554748535156" w:right="37.73071289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Determina el orden de incorporación de los ingredientes, la viscosidad de la mezcla, el tiempo de  mezclado y posibles interacciones entre compuestos. Este estudio permite optimizar el proceso para  lograr una producción homogénea y estable.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26123046875" w:line="240" w:lineRule="auto"/>
        <w:ind w:left="261.820755004882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5. Estudio de interacción producto–envase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6.51984214782715" w:lineRule="auto"/>
        <w:ind w:left="277.54554748535156" w:right="38.8195800781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el comportamiento del producto dentro del envase ecológico. Evalúa la barrera a la humedad,  la protección contra la luz y el oxígeno, y la ausencia de migración de sustancias.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6. Simulación de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262939453125" w:line="366.8174171447754" w:lineRule="auto"/>
        <w:ind w:left="276.5375518798828" w:right="42.37304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Modela la evolución de los copos bajo condiciones aceleradas de temperatura y humedad. Analiza la  pérdida de crocancia, la oxidación de grasas y el crecimiento microbiológico. Permite estimar una vida  útil de al menos 10 a 12 meses.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614135742188" w:line="240" w:lineRule="auto"/>
        <w:ind w:left="264.8448181152344"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7. Estudio sensorial descriptivo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29333496094"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0.76416015625" w:firstLine="9.87838745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Utiliza paneles entrenados para describir atributos sensoriales como crocancia, sabor, dulzura, salinidad,  aroma y apariencia. Permite ajustar la formulación para maximizar la aceptación del producto final.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56347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aplicables</w:t>
      </w:r>
    </w:p>
    <w:tbl>
      <w:tblPr>
        <w:tblStyle w:val="Table15"/>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 Regulación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Organismo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Aplicación en el producto</w:t>
            </w:r>
          </w:p>
        </w:tc>
      </w:tr>
      <w:tr>
        <w:trPr>
          <w:cantSplit w:val="0"/>
          <w:trHeight w:val="124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Inocuidad y  calidad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5.5200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86.400146484375" w:right="22.9730224609375" w:firstLine="8.7551879882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Código Alimentario  Argentino (CAA) – Cap.  XVII, III 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959960937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requisitos de higiene, límites de  contaminantes.</w:t>
            </w:r>
          </w:p>
        </w:tc>
      </w:tr>
      <w:tr>
        <w:trPr>
          <w:cantSplit w:val="0"/>
          <w:trHeight w:val="109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05.55206298828125" w:right="25.27832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Buenas Prácticas de  Manufactura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6785888671875" w:right="18.4381103515625" w:firstLine="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8604736328125" w:right="23.0493164062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Obligatorias para instalaciones, personal  e higiene en la producción alimentaria.</w:t>
            </w:r>
          </w:p>
        </w:tc>
      </w:tr>
      <w:tr>
        <w:trPr>
          <w:cantSplit w:val="0"/>
          <w:trHeight w:val="175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052486419678" w:lineRule="auto"/>
              <w:ind w:left="86.400146484375" w:right="24.552001953125" w:firstLine="19.15191650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HACCP – Sistema de  Análisis de Peligros y  Puntos Críticos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60.60144424438477" w:lineRule="auto"/>
              <w:ind w:left="95.577392578125" w:right="19.89746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Alimentariu s / IRAM /  CAA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5961914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Asegura control de peligros en toda la  línea de producción.</w:t>
            </w:r>
          </w:p>
        </w:tc>
      </w:tr>
      <w:tr>
        <w:trPr>
          <w:cantSplit w:val="0"/>
          <w:trHeight w:val="123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Información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94287109375" w:line="363.45096588134766" w:lineRule="auto"/>
              <w:ind w:left="102.99842834472656" w:right="24.356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nutricional y  rotulado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88.953857421875" w:right="23.9373779296875" w:firstLine="6.20147705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Cap. V Art. 235,  235 tris y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0144424438477" w:lineRule="auto"/>
              <w:ind w:left="91.0174560546875" w:right="22.318115234375" w:firstLine="19.33471679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Establece cómo declarar nutrientes,  ingredientes, alérgenos, lote,  vencimiento.</w:t>
            </w:r>
          </w:p>
        </w:tc>
      </w:tr>
      <w:tr>
        <w:trPr>
          <w:cantSplit w:val="0"/>
          <w:trHeight w:val="10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97412109375" w:right="24.91394042968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Ley de Alimentos Libres  de Gluten N° 26.588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779296875" w:hanging="7.6605224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 si se desea certificar el producto  como “sin TACC”.</w:t>
            </w:r>
          </w:p>
        </w:tc>
      </w:tr>
      <w:tr>
        <w:trPr>
          <w:cantSplit w:val="0"/>
          <w:trHeight w:val="912.60131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Procesos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57.7519226074219" w:lineRule="auto"/>
              <w:ind w:left="94.06082153320312" w:right="24.90386962890625" w:firstLine="5.836791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industriales y  gestión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3.9361572265625" w:right="22.31933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las BPM específicas para  fabricación de alimentos.</w:t>
            </w:r>
          </w:p>
        </w:tc>
      </w:tr>
      <w:tr>
        <w:trPr>
          <w:cantSplit w:val="0"/>
          <w:trHeight w:val="109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22.3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Implementación formal del sistema  HACCP.</w:t>
            </w:r>
          </w:p>
        </w:tc>
      </w:tr>
      <w:tr>
        <w:trPr>
          <w:cantSplit w:val="0"/>
          <w:trHeight w:val="109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88.953857421875" w:right="24.2926025390625" w:firstLine="16.59820556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14300 / ISO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0493164062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la inocuidad alimentaria a  nivel organizacional.</w:t>
            </w:r>
          </w:p>
        </w:tc>
      </w:tr>
      <w:tr>
        <w:trPr>
          <w:cantSplit w:val="0"/>
          <w:trHeight w:val="1099.720001220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ISO 9001:2015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0904235839844" w:lineRule="auto"/>
              <w:ind w:left="98.8604736328125" w:right="22.6831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calidad general, mejora  continua (optativo, recomendable).</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34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Packaging y  sostenibilidad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Art. 7 bis y 8 ANMAT /  CAA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4.8575592041016" w:right="1551.7944335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Requiere que el material de envase sea  apto para contacto con alimentos.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16"/>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5.55206298828125" w:right="23.088378906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29420-1 /  EN 13432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9.2578125" w:right="18.620605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Unión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98.8604736328125" w:right="21.58935546875" w:firstLine="11.4916992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certificar envase como  compostable (PLA, papel kraft con film  biodegradable).</w:t>
            </w:r>
          </w:p>
        </w:tc>
      </w:tr>
      <w:tr>
        <w:trPr>
          <w:cantSplit w:val="0"/>
          <w:trHeight w:val="14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16890716553" w:lineRule="auto"/>
              <w:ind w:left="95.52001953125" w:right="25.2783203125" w:firstLine="10.0320434570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ISO 14021  (etiquetado ambiental  autodeclarado)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060653686523" w:lineRule="auto"/>
              <w:ind w:left="95.577392578125" w:right="22.136230468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 que las leyendas ecológicas  sean verificables y no engañosas.</w:t>
            </w:r>
          </w:p>
        </w:tc>
      </w:tr>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Exportación y  comercio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7114791870117" w:lineRule="auto"/>
              <w:ind w:left="94.06097412109375" w:right="24.00146484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Registro de  establecimiento y  productos en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107.7984619140625" w:right="22.501220703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Requerido si se proyecta exportar el  producto.</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Condición del Producto.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20166015625" w:line="361.7604732513428" w:lineRule="auto"/>
        <w:ind w:left="267.6671600341797" w:right="37.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desarrollado consiste en copos de maíz saludables elaborados a base de sémola de maíz,  orientados a un consumo consciente y funcional. Está diseñado para responder a la demanda de  alimentos naturales, bajos en sodio y sin aditivos artificiales, con una opción funcional enriquecida con  ingredientes que aportan beneficios específicos para la salud.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generales del producto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Copos de Maíz Saludables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525131225586" w:lineRule="auto"/>
        <w:ind w:left="626.6593170166016" w:right="1881.26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Formato del alimento: Cereales listos para consumo (tipo extruido o laminado) ● Variedades: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Natural: sin aditivos ni conservantes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Funcional: con adición de prebióticos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técnicas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275146484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 prima principal: Sémola de maíz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361.759729385376" w:lineRule="auto"/>
        <w:ind w:left="982.2240447998047" w:right="33.70483398437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Otros ingredientes: Agua potable, aceite vegetal (alto oleico), sal marina baja en sodio, aditivos  funcionales (solo en la línea funcional).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546997070312"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35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Propiedades nutricionales por 100g (aprox) </w:t>
      </w:r>
    </w:p>
    <w:tbl>
      <w:tblPr>
        <w:tblStyle w:val="Table17"/>
        <w:tblW w:w="8282.920150756836"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2295"/>
        <w:gridCol w:w="3692.60009765625"/>
        <w:tblGridChange w:id="0">
          <w:tblGrid>
            <w:gridCol w:w="2295.320053100586"/>
            <w:gridCol w:w="2295"/>
            <w:gridCol w:w="3692.60009765625"/>
          </w:tblGrid>
        </w:tblGridChange>
      </w:tblGrid>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23034667969"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Nutriente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0014648437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9086914062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Funcional</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70654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360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1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370 kcal</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Proteínas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Grasas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277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Hidratos de carbono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75–78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7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70–72 g</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Fibra dietética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309936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2543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8–9 g (con prebióticos)</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206054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&lt;100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2099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&lt;120 mg</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Condición Microbiológica y Sanitaria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estable microbiológicamente, sin necesidad de refrigeración.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Cumple con las normas de higiene del CAA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presencia de mohos, levaduras, coliformes, Salmonella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ensayos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05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fisicoquímicos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361.7603015899658" w:lineRule="auto"/>
        <w:ind w:left="987.6673126220703" w:right="41.884765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Contenido de humedad (%): Se determina mediante secado en estufa. Un valor inferior al 4%  garantiza crocancia y estabilidad microbiológica.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4.43799018859863" w:lineRule="auto"/>
        <w:ind w:left="626.6593170166016" w:right="428.409423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Actividad de agua (Aw): Se mide con higrómetro para estimar la disponibilidad de agua libre. ● Crocancia (fuerza de ruptura): Se mide con texturómetro, valor mínimo esperado: 5 Newton. ● Color (CIELab): Evaluado con colorímetro, asegura homogeneidad visual.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8.609619140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Oxidación de grasas: Determinada por índice de peróxidos, que no debe superar los valores  establecidos por el CAA.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113769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microbiológicos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Recuento total de aerobios mesófilos.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Mohos y levaduras.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Coliformes totales.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Escherichia coli (ausente en 1 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9284667968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Salmonella spp. (ausente en 25 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27770996094"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ensayos garantizan que el producto sea inocuo y cumpla con las exigencias del CAA.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nutricionales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7.11459159851074" w:lineRule="auto"/>
        <w:ind w:left="267.6671600341797" w:right="41.163330078125" w:hanging="0.201568603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realizan para verificar que la información nutricional declarada sea precisa y cumpla con los valores  objetivo.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634765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Proteínas: Método Kjeldahl.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Grasas totales y saturadas: Extracción Soxhlet o cromatografía GC-FID.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626.6593170166016" w:right="1475.0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Hidratos de carbono y azúcares: Por diferencia y método enzimático colorimétrico. ● Fibra dietaria total: AOAC 991.43.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Sodio: Potenciometría o absorción atómica.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sensoriales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4160308838" w:lineRule="auto"/>
        <w:ind w:left="626.6593170166016" w:right="597.4926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hedónica: Se aplica a consumidores para evaluar aceptación global (escala de 1 a 9). ● Prueba triangular: Permite comparar variantes del producto.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599.7594451904297" w:lineRule="auto"/>
        <w:ind w:left="278.15040588378906" w:right="1778.2629394531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Perfil sensorial: Realizado por panel entrenado para caracterizar atributos clave.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de envase y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barrera de humedad (WVTR): Norma ASTM E96.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migración global: Norma GMC/MERCOSUR 03/92.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de integridad del sellado: Test de presión o burbuja.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4.33871269226074" w:lineRule="auto"/>
        <w:ind w:left="984.0384674072266" w:right="29.84375" w:hanging="357.37915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Simulación de vida útil: Almacenamiento acelerado para proyectar fecha de vencimiento  siguiendo criterios de estudios de vida útil según la norma ASTM F1980-21 (condiciones  aceleradas) y metodología AOAC para control de humedad y oxidación.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884277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Acondicionamiento del producto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581054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95825576782227" w:lineRule="auto"/>
        <w:ind w:left="626.6593170166016" w:right="39.2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Preservar la textura crujiente del copo mediante un adecuado enfriamiento. ● Evitar el ingreso de humedad ambiental que pueda generar reblandecimiento o crecimiento  microbiano.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Asegurar homogeneidad en tamaño y aspecto del producto final.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600.3549957275391" w:lineRule="auto"/>
        <w:ind w:left="278.15040588378906" w:right="1183.791503906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Preparar para el fraccionamiento y envasado, reduciendo pérdidas por manipulación.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Etapas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60815429688"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Enfriado controlado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1284179687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realiza inmediatamente después del secado y/o tostado.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cámaras o túneles con aire seco y control de temperatura (&lt;30 °C).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Previene la condensación de humedad que dañaría la textura del copo.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Inspección y tamizado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1357.2592163085938" w:right="937.589111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Eliminación de partículas rotas, polvos o fragmentos mediante cribas vibratorias. ● Se asegura uniformidad visual y de tamaño.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Puede incluir detección de metales con sensores magnéticos.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240" w:lineRule="auto"/>
        <w:ind w:left="979.401626586914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Fraccionamiento por peso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División precisa del producto en porciones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1835937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70 g (individual)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400 g (familiar)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3 kg (a granel)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604.9174690246582" w:lineRule="auto"/>
        <w:ind w:left="986.0544586181641" w:right="840.21728515625" w:firstLine="371.204833984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Equipos dosificadores automáticos con celdas de carga para garantizar exactitud.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Pre-envasado en atmósfera seca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29296875" w:line="361.76090240478516" w:lineRule="auto"/>
        <w:ind w:left="1718.0657958984375" w:right="38.23608398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copo se mantiene en tolvas de acero inoxidable, con atmósfera controlada (baja  humedad relativa).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reduce el riesgo de absorción de agua ambiental antes del sellado final.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Condiciones ambientales durante el acondicionamiento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Humedad relativa controlada: &lt;50 %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Temperatura ambiente: entre 20–25 °C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2.35525131225586" w:lineRule="auto"/>
        <w:ind w:left="1000.3681182861328" w:right="82.3999023437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Manipulación higiénica: personal con guantes y cofia, en áreas con aire filtrado (según BPM – IRAM 14101)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3548583984375"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Proteger el producto frente a factores ambientales.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Mantener la textura crocante de los copos de maíz.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Facilitar el transporte y apilamiento.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91603660583496" w:lineRule="auto"/>
        <w:ind w:left="636.7392730712891" w:right="2263.11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Cumplir con los requisitos normativos de rotulado e inocuidad alimentaria. ● Minimizar el impacto ambiental a través de materiales reciclables.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2236328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individual – 70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tipo flow pack sellada por calor.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BOPP (polipropileno biorientado) transparente y reciclable.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12 cm (ancho) x 20 cm (alto) x 4 cm (profundidad).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barrera contra humedad y oxígeno.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 la textura crujiente del copo.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liviano y de bajo costo.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Impresión directa para etiquetado.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familiar – 400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2763671875" w:line="361.7603015899658" w:lineRule="auto"/>
        <w:ind w:left="636.7392730712891" w:right="426.9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primario: Bolsa de PEBD (polietileno de baja densidad) + BOPP, termosellada.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bolsa: 18 cm (ancho) x 28 cm (alto) x 6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 secundario: Caja de cartulina reciclable.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1.7603015899658" w:lineRule="auto"/>
        <w:ind w:left="636.7392730712891" w:right="2372.3773193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caja: 18 cm (ancho) x 28 cm (alto) x 7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Bolsa interna conserva humedad y protege contra contaminación.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Caja externa mejora la presentación, apilamiento y resistencia.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reciclable y ampliamente utilizado en la industria alimentaria.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a granel – 3 kg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industrial termosellada.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Polietileno coextruido (PEBD/PEAD) reciclable.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35 cm (ancho) x 45 cm (alto) x 12 cm (profundidad).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resistencia mecánica.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281982421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Conservación prolongada.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canales institucionales.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381160736084" w:lineRule="auto"/>
        <w:ind w:left="198.1200408935547" w:right="87.60009765625" w:firstLine="80.2319335937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367654" cy="3537584"/>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367654" cy="353758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4052734375" w:line="240" w:lineRule="auto"/>
        <w:ind w:left="275.8319854736328"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Imágenes ilustrativas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025878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Etiquetado según normativa de CAA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envase debe contener: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Denominación de venta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Lista de ingredientes por orden decreciente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Información nutricional por porción y por 100 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Fecha de elaboración y vencimiento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lote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366.51984214782715" w:lineRule="auto"/>
        <w:ind w:left="636.7392730712891" w:right="2256.115112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Leyendas obligatorias: “Libre de gluten” (si aplica), alérgenos, conservación ● Código de barras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97.32299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Instrucciones de consumo y reciclaje del envase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26171875" w:line="240" w:lineRule="auto"/>
        <w:ind w:left="0" w:right="78.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66.2559509277344" w:right="87.60009765625" w:firstLine="12.096023559570312"/>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Sustentabilidad y Ciclo de Vida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994.1184234619141" w:right="39.66552734375" w:hanging="357.37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Todos los materiales seleccionados son 100% reciclables mediante sistemas urbanos o  industriales.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evita el uso de materiales metalizados no reciclables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591857910156" w:lineRule="auto"/>
        <w:ind w:left="636.7392730712891" w:right="85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promueve el uso de tintas de impresión base agua, más amigables con el ambiente. ● Posibilidad de agregar un código QR para trazabilidad o contenido nutricional ampliado.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5585937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del Proceso de producción: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92041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de fabricación y control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98046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584575" cy="5052568"/>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584575" cy="5052568"/>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90773"/>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655435" cy="33907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437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medios de fabricación y control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57.00047492980957" w:lineRule="auto"/>
        <w:ind w:left="267.6671600341797" w:right="41.56738281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describe el recorrido del producto desde el ingreso de la materia prima hasta el  empaque final, junto con las funciones que cumple cada máquina en la línea: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5283203125" w:line="363.0992889404297" w:lineRule="auto"/>
        <w:ind w:left="987.6673126220703" w:right="29.43115234375" w:hanging="349.51690673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Recepción y almacenamiento de sémola de maíz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Silo - Metalmen 50 Tn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materia prima principal, la sémola de maíz, se recibe a granel y se almacena en un silo vertical  de acero inoxidable, hermético y diseñado para mantener la calidad del producto. Este sistema  permite almacenar volúmenes suficientes para varios días de producción, facilitando la  dosificación automática y reduciendo pérdidas por manipulación.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295654296875" w:line="240" w:lineRule="auto"/>
        <w:ind w:left="0" w:right="78.2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048635" cy="41275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6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454833984375" w:line="363.04967880249023" w:lineRule="auto"/>
        <w:ind w:left="987.6673126220703" w:right="31.761474609375" w:hanging="359.3952941894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Dosificación y mezclado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Mezcladora - Prillwitz MVA 500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Desde el silo, la sémola es dosificada automáticamente hacia la mezcladora, donde se incorpora  agua y aditivos naturales o saborizantes según la línea del producto (natural o funcional). El  equipo permite obtener una masa homogénea, con control de humedad y consistencia, apta  para ser extrusada.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71044921875"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962785" cy="3940047"/>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962785" cy="3940047"/>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375" w:line="363.04967880249023" w:lineRule="auto"/>
        <w:ind w:left="982.2240447998047" w:right="29.642333984375" w:hanging="353.34716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Formado por extrusión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Extrusora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mezcla húmeda se alimenta a la extrusora, donde se somete a presión y calor a través de un  tornillo sinfín. Esto gelatiniza el almidón del maíz y expande el producto, dándole forma a los  copos mediante una matriz de corte. La extrusora trabaja de forma continua, garantizando  uniformidad en tamaño y textura.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98632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60370" cy="27432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29603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78.74267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68115234375" w:line="240" w:lineRule="auto"/>
        <w:ind w:left="626.86088562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Control de humedad y visual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Humedímetro - Wille 55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288272857666" w:lineRule="auto"/>
        <w:ind w:left="977.1199798583984" w:right="29.38232421875" w:firstLine="23.248138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fallas de presión en la máquina o la matriz de corte, los copos pueden salir con la textura o  forma incorrecta. Es por esto que se realiza un control visual y de humedad entre la extrusión y  de horneado, ya que en esta etapa aún se pueden reprocesar los copos, recuperando parte de la  materia prima.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43860" cy="2943860"/>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294386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306640625" w:line="361.90918922424316" w:lineRule="auto"/>
        <w:ind w:left="982.2240447998047" w:right="35.103759765625" w:hanging="353.75045776367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Horneado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Horno eléctrico con cinta en zigzag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crudos se trasladan al horno continuo de convección, equipado con una cinta  transportadora tipo zigzag que optimiza el uso del espacio y asegura un horneado parejo. Esta  etapa elimina humedad residual, mejora la textura crocante y estabiliza el producto sin necesidad  de fritura, respetando nuestro compromiso con lo saludable.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52978515625" w:line="240" w:lineRule="auto"/>
        <w:ind w:left="0" w:right="78.6950683593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5399405" cy="2539873"/>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99405" cy="253987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3896484375" w:line="363.3471393585205" w:lineRule="auto"/>
        <w:ind w:left="987.6673126220703" w:right="37.813720703125" w:hanging="358.9920043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Zarandeo y selección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Zaranda -Xinxiang SZF-525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Una vez horneados, los copos pasan por una zaranda vibratoria lineal que separa los productos  no conformes (rotos, pequeños o aglomerados) para su eventual reciclaje o comercialización  como subproducto. Los copos aprobados continúan hacia la etapa de envasado.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925060" cy="330073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925060"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44921875" w:lineRule="auto"/>
        <w:ind w:left="628.4735870361328" w:right="32.0202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Transporte interno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Cinta transportadora - C.R.O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 lo largo de la línea, los productos se trasladan mediante cintas transportadoras de acero  inoxidable aptas para uso alimentario. Estas aseguran un flujo continuo y ordenado entre etapas,  facilitando la inspección visual, el control de calidad y el mantenimiento sanitario.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551269531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977.1199798583984" w:right="87.60009765625" w:hanging="698.7680053710938"/>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838575" cy="242443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8575"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3310546875" w:line="363.3467674255371" w:lineRule="auto"/>
        <w:ind w:left="629.0784454345703" w:right="2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Envasado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Envasadora volumétrica - Soonk SK-L620-D10T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son envasados automáticamente en tres formatos: 70 g, 400 g y 3 kg. La máquina  incluye una pesadora multicabezal que asegura precisión en el peso, un sistema de envasado  vertical con bobina preimpresa y sellado térmico, y una cinta de salida hacia el área de embalaje.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150878906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80840" cy="408432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1808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805934906006" w:lineRule="auto"/>
        <w:ind w:left="988.8768768310547" w:right="33.4130859375" w:hanging="36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Control final y embalaje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Balanza - Fulcrum 35LS/f</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 Cada lote de producción es pesado y verificado, registrando lote, fecha y tipo de producto. 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10986328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6673126220703" w:right="40.87646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se colocan en cajas agrupadas por formato para su almacenamiento temporal o  distribución. El embalaje se realiza con materiales reciclables, manteniendo coherencia con la  propuesta de valor sustentable del producto.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55175781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Determinación de las máquinas e instalaciones. Cálculos.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92675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Especificaciones Técnicas de las máquinas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189453125" w:line="230.76682090759277" w:lineRule="auto"/>
        <w:ind w:left="267.5999450683594" w:right="90.6005859375" w:hanging="10.47996520996093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1955673"/>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655435" cy="19556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mantenimiento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6669921875" w:line="361.9587993621826" w:lineRule="auto"/>
        <w:ind w:left="276.5375518798828" w:right="36.7065429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Dado que el correcto funcionamiento de la línea productiva depende en gran medida del estado de cada  una de sus máquinas, elaboramos un programa de mantenimiento preventivo mensual para asegurar  la continuidad operativa, prolongar la vida útil de los equipos y minimizar posibles fallas inesperadas.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740234375" w:line="362.05810546875" w:lineRule="auto"/>
        <w:ind w:left="267.6671600341797" w:right="31.0827636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plan contempla tareas simples pero clave para mantener los estándares de calidad e higiene  requeridos en un proceso alimenticio, y fue diseñado en función de la criticidad y complejidad de cada  equipo. A continuación, se detallan las tareas previstas por máquina: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366.51984214782715" w:lineRule="auto"/>
        <w:ind w:left="978.9984893798828" w:right="31.204833984375" w:hanging="352.339172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Silo aéreo (50 Tn): Se realizarán tareas mensuales de inspección de válvulas, compuertas y  vibradores, junto con limpieza interna general.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6005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requerimiento de 2 horas mensuales.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997.5457000732422" w:right="39.46533203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vertical Prillwitz MVA: El mantenimiento incluye verificación de motores y sensores,  limpieza de tolvas y lubricación de piezas móviles.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30908203125" w:line="240" w:lineRule="auto"/>
        <w:ind w:left="0" w:right="94.700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Requiere aproximadamente 3 horas por mes.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28369140625" w:line="240" w:lineRule="auto"/>
        <w:ind w:left="0" w:right="78.58032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4655914306641" w:right="39.87060546875" w:hanging="360.80627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Se trata de uno de los equipos más exigentes en cuanto a mantenimiento.  Se programará una limpieza profunda semanal, revisión de resistencias, control de matrices y  engrase de reductores.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dedicación mensual será de 8 horas.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0.67504882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con cinta zigzag Sunward: Se contempla la limpieza de resistencias y bandejas,  revisión eléctrica básica y calibración de temperatura.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equipo demandará unas 6 horas mensuales.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591857910156" w:lineRule="auto"/>
        <w:ind w:left="997.5457000732422" w:right="37.114257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Se realizarán tareas de limpieza de tamices, verificación de  motovibradores y ajustes generales.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003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de 4 horas al mes.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1.76090240478516" w:lineRule="auto"/>
        <w:ind w:left="987.6673126220703" w:right="38.5229492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de acero inoxidable (C.R.O): Si bien el mantenimiento es sencillo, se debe  controlar la tensión de la correa, el lubricado del motorreductor y realizar una limpieza frecuente.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sumará unas 2 horas mensuales.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6058769226074" w:lineRule="auto"/>
        <w:ind w:left="987.6673126220703" w:right="35.1794433593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(Soonk): Como equipo complejo con pesadora  multicabezal y sistema de sellado, se requerirá limpieza interna, revisión de componentes  eléctricos y ajuste de sensores.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mantenimiento estimado es de 8 horas por mes.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6.5200996398926" w:lineRule="auto"/>
        <w:ind w:left="987.6673126220703" w:right="39.2651367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 y herramientas de control: Se programará la calibración de la balanza y revisión general  de etiquetas.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68115234375" w:line="240" w:lineRule="auto"/>
        <w:ind w:left="987.465591430664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estima un total de 1 hora mensual.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el mantenimiento preventivo de toda la línea suma 32 horas al 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15681076049805" w:lineRule="auto"/>
        <w:ind w:left="277.54554748535156" w:right="40.963134765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significa que un solo técnico especializado puede cubrir sobradamente el mantenimiento  preventivo programado, dejando margen incluso para imprevistos menores o tareas correctivas.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8862304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Calificación y formación de los operadores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267.46559143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desarrolla en punto 6.</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32690429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Consumos de energía, agua y otros servicios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2.0569896697998" w:lineRule="auto"/>
        <w:ind w:left="267.6671600341797" w:right="40.11474609375" w:hanging="0.201568603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bien nuestra planta no utiliza procesos de fritura ni cocción por vapor (que suelen ser muy  demandantes), contamos con equipos eléctricos de potencia media que requieren una planificación  energética.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240" w:lineRule="auto"/>
        <w:ind w:left="259.199981689453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detallamos el consumo estimado por cada equipo: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366.5189838409424" w:lineRule="auto"/>
        <w:ind w:left="994.1184234619141" w:right="29.84375" w:hanging="367.4591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Prillwitz MVA: Motor trifásico de bajo consumo, aproximadamente 1,5 kW/h. Uso  intermitente durante el turno, ya que funciona 10 min por cada hora.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Consumo estimado 40 kW/mes.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0569896697998" w:lineRule="auto"/>
        <w:ind w:left="987.6673126220703" w:right="28.4655761718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Es uno de los principales consumidores de energía. Cuenta con resistencias  de calentamiento y motores de extrusión. Consumo estimado: 35 kW/h operativo,  Lo que representa 5000–6000 kW/mes.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5224609375" w:line="362.1573257446289" w:lineRule="auto"/>
        <w:ind w:left="989.2800140380859" w:right="39.0625" w:hanging="362.62069702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tipo zigzag Sunward: Alimentado por resistencias eléctricas de alta potencia,  aunque con aislamiento térmico eficiente. Su consumo ronda los 70 kW/h, es decir,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077636718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Cerca de 12000 kW/mes, dependiendo del uso.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604.9174690246582" w:lineRule="auto"/>
        <w:ind w:left="1000.3681182861328" w:right="1090.86547851562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Consume poca energía (motor vibrador de baja potencia),  Estimando unos 168 kW/mes.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35400390625" w:line="599.7606468200684" w:lineRule="auto"/>
        <w:ind w:left="988.8768768310547" w:right="1313.30810546875" w:hanging="362.2175598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inoxidable (CRO): Motorreductor de 0,5 kW. Uso intermitente.  Consumo mensual estimado: 90 kW/mes.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45703125" w:line="361.76090240478516" w:lineRule="auto"/>
        <w:ind w:left="982.2240447998047" w:right="36.2719726562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Incluye motores, PLC, sensores y resistencia de sellado  térmico. Su consumo ronda los 40 kW/día, dependiendo del ritmo de trabajo.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383300781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entre 600–800 kW/mes.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81.0986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Herramientas de control y balanza: Consumo mínimo, menor a 5 kW/mes.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325805664062" w:line="361.7600440979004" w:lineRule="auto"/>
        <w:ind w:left="267.6671600341797" w:right="28.4863281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estimamos un consumo mensual de energía eléctrica de entre 18.000 y 19.000 kW,  considerando turnos de trabajo normales (8 horas/día, 5 días/semana).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2846679688"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7.6671600341797" w:right="28.14941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consumo de agua, la línea de producción no utiliza agua en el proceso de cocción ni en  contacto directo con el producto, ya que todo el tratamiento térmico se realiza por horneado seco. Por  lo tanto, el consumo se limita a tareas de limpieza, lavado de equipos y uso sanitario del personal.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67.6671600341797" w:right="33.63525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mensual de agua de 10.000 a 12.000 litros mensuales, lo cual es bajo comparado  con otras industrias alimenticias. Este consumo podrá optimizarse aún más mediante la  implementación de rutinas de limpieza en seco y circuitos cerrados donde sea viable.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4.1396999359131" w:lineRule="auto"/>
        <w:ind w:left="269.28001403808594" w:right="36.207275390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planta se caracteriza por tener un perfil de consumo energético moderado y un uso de agua muy  bajo, lo que contribuye tanto al ahorro de costos como al cumplimiento de criterios de sustentabilidad  ambiental.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559082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Ejercicios 1 a 5 de la Guía de Trabajos Prácticos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8994140625" w:line="214.19546127319336" w:lineRule="auto"/>
        <w:ind w:left="257.11997985839844" w:right="90.6005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2400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55435" cy="24001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17775" cy="259702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7775" cy="25970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733703613281"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51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126085281372" w:lineRule="auto"/>
        <w:ind w:left="257.11997985839844" w:right="87.60009765625" w:firstLine="21.23199462890625"/>
        <w:jc w:val="both"/>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08073"/>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55435" cy="2108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8427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55435"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7724609375" w:line="486.3724708557129" w:lineRule="auto"/>
        <w:ind w:left="260.1599884033203" w:right="1841.2152099609375" w:firstLine="2.25601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Determinación de la Evolución de las Mercaderías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entrega y envío de las mercaderías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4921875" w:line="361.7603874206543" w:lineRule="auto"/>
        <w:ind w:left="262.2239685058594" w:right="32.88818359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función del canal de distribución propuesto en el dimensionamiento comercial (venta mayorista a  supermercados, dietéticas, distribuidores y puntos de venta saludables), los tiempos de entrega estarán  planificados de forma semanal y con niveles de stock de seguridad ajustados al tipo de producto, que  tiene una vida útil prolongada por su bajo contenido de humedad.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tiempo promedio de entrega variará según la ubicación del cliente: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361.95825576782227" w:lineRule="auto"/>
        <w:ind w:left="636.7392730712891" w:right="34.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Área Metropolitana de Buenos Aires (AMBA): 3 a 5 días hábiles. La logística podrá realizarse con  vehículos propios o tercerizados tipo furgón seco, sin requerimientos de cadena de frío. ● Interior del país: 7 a 10 días hábiles, considerando envíos programados semanales mediante  transportistas especializados en productos alimenticios secos.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75146484375" w:line="361.7600440979004" w:lineRule="auto"/>
        <w:ind w:left="987.6673126220703" w:right="41.68090820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Zonas rurales o de baja demanda: hasta 15 días hábiles, con planificación previa para reducir  costos logísticos.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43872070312"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54.9663543701172" w:right="32.0202636718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los insumos, se priorizarán proveedores nacionales ubicados en Rosario, Córdoba, Santa Fe  y Buenos Aires, aprovechando acuerdos con distribuidores mayoristas del sector alimenticio. La mayoría  de los proveedores consultados ofrecen entregas dentro de los 7 a 15 días hábiles desde la orden de  compra.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556152343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Tamaños y frecuencias de compras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85546875" w:line="361.9577121734619" w:lineRule="auto"/>
        <w:ind w:left="267.6671600341797" w:right="41.77001953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detalla una tabla con los principales insumos e ingredientes, sus proveedores  estimativos, plazos de entrega, volumen de compra inicial y frecuencia esperada. Los datos son  consistentes con una producción de 5.000 kg mensuales de copos de maíz. </w:t>
      </w:r>
    </w:p>
    <w:tbl>
      <w:tblPr>
        <w:tblStyle w:val="Table18"/>
        <w:tblW w:w="888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1575"/>
        <w:gridCol w:w="1185.999755859375"/>
        <w:gridCol w:w="1258.00048828125"/>
        <w:gridCol w:w="2568.9996337890625"/>
        <w:tblGridChange w:id="0">
          <w:tblGrid>
            <w:gridCol w:w="2295.320053100586"/>
            <w:gridCol w:w="1575"/>
            <w:gridCol w:w="1185.999755859375"/>
            <w:gridCol w:w="1258.00048828125"/>
            <w:gridCol w:w="2568.9996337890625"/>
          </w:tblGrid>
        </w:tblGridChange>
      </w:tblGrid>
      <w:tr>
        <w:trPr>
          <w:cantSplit w:val="0"/>
          <w:trHeight w:val="7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64013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Proveedor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0.72967529296875" w:right="56.7803955078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Tiempo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5.52978515625" w:right="66.524658203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Tamaño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Frecuencia de Compra </w:t>
            </w:r>
          </w:p>
        </w:tc>
      </w:tr>
      <w:tr>
        <w:trPr>
          <w:cantSplit w:val="0"/>
          <w:trHeight w:val="10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42834472656" w:right="24.86297607421875" w:hanging="9.1200256347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Semola de maíz  precocida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Grupo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Alimenticio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103.72772216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80697631836" w:lineRule="auto"/>
              <w:ind w:left="90.777587890625" w:right="25.95703125" w:firstLine="3.10081481933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baja en  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Dos Anclas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3.72802734375" w:right="25.9570312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en spray  (para horneado)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AGD Aceites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3.72802734375" w:right="25.95703125" w:hanging="9.8496246337890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Saborizantes naturales  (pimentón, ajo,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2.99835205078125" w:right="24.84008789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Aromitalia /  proveedores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4794921875" w:line="240" w:lineRule="auto"/>
              <w:ind w:left="102.998352050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2565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98669433594" w:right="25.4095458984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Film para envasado  BOPP 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Polymet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86297607421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Cajas de cartón  corrugado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Cartocor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Etiquetas adhesivas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79833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Gráfica Insignia 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315490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Guantes, cofias,  elementos de higiene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7578125" w:right="24.398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Prolab Higiene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0.777587890625" w:right="24.49737548828125" w:firstLine="14.7743988037109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Detergente y  sanitizantes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Química Oeste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0154876709" w:lineRule="auto"/>
        <w:ind w:left="267.6671600341797" w:right="36.6174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valores son estimativos y pueden ajustarse una vez iniciado el ciclo de producción. Se procurará  establecer contratos marco con proveedores estratégicos para garantizar precio y disponibilidad,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44494628906"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4.03839111328125" w:right="41.97021484375" w:firstLine="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aquellos insumos de mayor criticidad (materia prima base, material de envasado y  saborizantes).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5502929687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Estructura de la Empresa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2480468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sociedad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2.2239685058594" w:right="30.267333984375" w:firstLine="5.2416229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constituirá una Sociedad por Acciones Simplificada (SAS), conforme a la Ley 27.349, que tiene por  objeto fomentar la actividad emprendedora y la generación de capital emprendedor en Argentina. Esta  figura societaria ofrece ventajas importantes para proyectos productivos nuevos y escalables, como el  que aquí se plantea.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2.95002937316895" w:lineRule="auto"/>
        <w:ind w:left="262.02239990234375" w:right="41.011962890625" w:firstLine="18.345565795898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puede ser constituida por una o varias personas humanas o jurídicas, sin establecer un límite  máximo de socios como sí sucede en las SRL. El capital social se divide en acciones, que podrán  integrarse en forma dineraria o en especie. Los aportes en dinero deberán integrarse al menos en un  25% al momento de la suscripción, y el saldo podrá completarse en un plazo máximo de dos años. En  cambio, los aportes en especie deberán integrarse en un 100% al momento de la suscripción.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46630859375" w:line="363.34728240966797" w:lineRule="auto"/>
        <w:ind w:left="277.54554748535156" w:right="34.46899414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capital mínimo requerido es relativamente bajo, equivalente a dos salarios mínimos vitales y móviles  (a junio de 2025, equivalente a $468.000, considerando un SMVM de $234.000). La responsabilidad de  los socios está limitada a la integración de las acciones suscriptas, lo cual protege su patrimonio  personal.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64.14050102233887" w:lineRule="auto"/>
        <w:ind w:left="269.28001403808594" w:right="31.26220703125" w:firstLine="9.8783874511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gran ventaja de esta figura jurídica es que permite la constitución digital, con firma digital y trámite  a través de la plataforma TAD (Trámites a Distancia). Si se utiliza el estatuto modelo aprobado por el  Registro Público de Comercio, la inscripción puede completarse en 24 horas.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603015899658" w:lineRule="auto"/>
        <w:ind w:left="267.6671600341797" w:right="33.5876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nuestro caso, la empresa estará domiciliada en la ciudad de Rosario, Provincia de Santa Fe, por lo que  la solicitud de inscripción se gestionará ante la Inspección General de Personas Jurídicas de la Provincia  de Santa Fe, conforme a lo establecido por su organismo competente.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363.0491065979004" w:lineRule="auto"/>
        <w:ind w:left="264.03839111328125" w:right="30.291748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contará con tres órganos definidos: administración, gobierno y fiscalización. La administración  estará a cargo de una o más personas humanas, socios o no, que responderán ilimitada y solidariamente  ante terceros por el mal desempeño del cargo. Las reuniones de socios constituirán el órgano de  gobierno. Los registros contables y societarios podrán llevarse de manera digital, y los estados contables  se presentarán en formato PDF a través del servicio de AFIP “Presentación Única de Balances”.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913940429688" w:line="240" w:lineRule="auto"/>
        <w:ind w:left="280.3679656982422"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Ley 27.349 – Apoyo al Capital Emprendedor.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Texto actualizado | Argentina.gob.ar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129333496094"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77.54554748535156" w:right="87.60009765625" w:firstLine="0.8064270019531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https://www.afip.gob.ar/sas/caracteristicas/concepto.asp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240" w:lineRule="auto"/>
        <w:ind w:left="277.54554748535156"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https://www.argentina.gob.ar/sites/default/files/estatuto-modelo-sas.pdf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330078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 toda la empresa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4.03839111328125" w:right="29.3920898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adopta un organigrama funcional jerárquico, adaptado a las necesidades de una pyme del  sector alimenticio que planea procesar y comercializar snacks de copos de maíz saludables. Esta  estructura permite delimitar claramente responsabilidades y mejorar la comunicación entre áreas  especializadas.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4.1396999359131" w:lineRule="auto"/>
        <w:ind w:left="258.9984130859375" w:right="35.41870117187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definen seis áreas funcionales bajo una Dirección General: Producción, Calidad, Logística,  Comercialización, Administración y Compras. Cada área cuenta con supervisores y operativos según el  volumen productivo estimado.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54443359375" w:line="240" w:lineRule="auto"/>
        <w:ind w:left="0" w:right="90.60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157467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5435" cy="15746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731445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 descripción de los puestos de trabajo </w:t>
      </w:r>
    </w:p>
    <w:tbl>
      <w:tblPr>
        <w:tblStyle w:val="Table19"/>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75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4460449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Sueldo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(bruto) </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Gerente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95.155029296875" w:right="25.726318359375" w:hanging="8.025512695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Toma de decisiones estratégicas.  Evaluación de desempeño.  Coordinación interáreas.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102.9986572265625" w:right="24.241943359375" w:hanging="7.84301757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o ingeniería.  Habilidades de  liderazgo.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3.9361572265625" w:right="24.97558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aplica (socio  fundador)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$ 5.000.000</w:t>
            </w:r>
          </w:p>
        </w:tc>
      </w:tr>
      <w:tr>
        <w:trPr>
          <w:cantSplit w:val="0"/>
          <w:trHeight w:val="151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198669433594" w:right="24.53948974609375" w:hanging="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102.99835205078125" w:right="25.39306640625" w:hanging="7.84332275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 mezclado, extrusión,  horneado y envasado. Planifica  producción. Reporta 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23681640625" w:right="25.70068359375" w:hanging="18.42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en alimentos o  Ing.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10.3521728515625" w:right="76.7999267578125" w:hanging="10.3967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Industria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336914062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74.2323970794678" w:lineRule="auto"/>
              <w:ind w:left="98.6785888671875" w:right="24.2462158203125" w:firstLine="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Encargado de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101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105.55198669433594" w:right="24.17449951171875" w:hanging="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de  Producción (x5)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6132736206055" w:lineRule="auto"/>
              <w:ind w:left="94.0606689453125" w:right="26.8402099609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Manejo de maquinaria. Carga de  materias primas. Limpieza y  control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5.1556396484375" w:right="24.788818359375" w:hanging="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Secundario completo.  Capacitación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019775390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calificado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$ 1.200.000</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de  Mantenimiento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Revisión de equipos.  Mantenimiento preventivo y  correctivo.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05273437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electromecánico.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260/75 – UOM  (según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maquinaria)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1.2095642089844" w:right="547.61596679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20"/>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10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487213134766" w:lineRule="auto"/>
              <w:ind w:left="93.878173828125" w:right="26.09130859375" w:firstLine="1.2768554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Control de materias primas.  Inspección de procesos.  Supervisión de BPM y HACCP.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6572265625" w:right="26.065673828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Tecnología de  los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40" w:lineRule="auto"/>
              <w:ind w:left="91.929321289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0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94.0606689453125" w:right="25.726928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Preparación de pedidos. Recepción  de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97062683105" w:lineRule="auto"/>
              <w:ind w:left="98.8604736328125" w:right="24.611206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Auxiliar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5.155029296875" w:right="26.09130859375" w:firstLine="10.396728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Definición de canales de venta.  Coordinación de ventas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44763183594" w:lineRule="auto"/>
              <w:ind w:left="102.9986572265625" w:right="25.336303710937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Comercialización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94.0606689453125" w:right="26.091308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redes sociales,  campañas y promociones.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23681640625" w:right="26.2481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Publicidad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w:t>
            </w:r>
          </w:p>
        </w:tc>
      </w:tr>
      <w:tr>
        <w:trPr>
          <w:cantSplit w:val="0"/>
          <w:trHeight w:val="101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86.39999389648438" w:right="23.9923095703125" w:firstLine="19.1519927978515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Ventas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4.0606689453125" w:right="25.1922607421875" w:firstLine="1.0943603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Gestion de clientes. Toma de  pedidos. Seguimiento comercial y  coordinación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$2.000.000</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89.1357421875" w:right="25.057373046875" w:firstLine="6.0192871093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Coordinacion de tareas  administrativas. Control de  facturacion y documentacion.  Supervision de compras y gestion  contable.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248168945312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Administracion de  empresas o Contador.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$3.000.000</w:t>
            </w:r>
          </w:p>
        </w:tc>
      </w:tr>
      <w:tr>
        <w:trPr>
          <w:cantSplit w:val="0"/>
          <w:trHeight w:val="12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Responsable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4.0606689453125" w:right="25.72631835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Pago a proveedores. Control  contable. Presentaciones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9.9554443359375" w:right="67.19970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$ 2.500.000</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Auxiliar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2822265625" w:line="273.57513427734375" w:lineRule="auto"/>
              <w:ind w:left="103.72802734375" w:right="139.6334838867187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94.0606689453125" w:right="26.273803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Facturación. Gestión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638183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Carga de órdenes. Seguimiento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0640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de empleados estimados: 20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364.35439109802246" w:lineRule="auto"/>
        <w:ind w:left="268.32000732421875" w:right="25.84228515625" w:firstLine="1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puntos más relevantes del Contrato Colectivo de Trabajo  correspondiente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5571289062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CONVENIO COLECTIVO DE TRABAJO Nº 244/94 – Industria de la Alimentación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129211425781"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Trabajadores de Industrias de la Alimentación (FTIA)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74.11834716796875" w:right="31.617431640625" w:hanging="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obreros y empleados que prestan servicios en la industria de la alimentación,  incluyendo la elaboración, fraccionamiento y envasado de productos alimenticios, como es el caso de  nuestra planta de snacks saludables.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2.1562385559082" w:lineRule="auto"/>
        <w:ind w:left="280.3679656982422" w:right="84.1796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 – Clasificación del personal: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personal se clasifica 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2412109375" w:line="361.7591857910156" w:lineRule="auto"/>
        <w:ind w:left="989.2800140380859" w:right="42.8906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General: Trabajador sin oficio destinado a tareas que requieren habilidad manual o  auxiliares.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3547649383545" w:lineRule="auto"/>
        <w:ind w:left="989.2800140380859" w:right="36.378173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Calificado: Encargado de tareas de responsabilidad en el proceso de elaboración,  asistiendo al medio oficial.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7.6673126220703" w:right="41.28173828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Medio Oficial: Responsable de máquinas y procesos mecanizados, aún en proceso de adquirir  competencia plena en su especialidad.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50537109375" w:line="362.15675354003906" w:lineRule="auto"/>
        <w:ind w:left="268.8768005371094" w:right="82.147216796875" w:hanging="10.48324584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99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Personal de dirección (directores, gerentes y jefes).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Secretarias/os de dirección y gerencia.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4.14050102233887" w:lineRule="auto"/>
        <w:ind w:left="267.46559143066406" w:right="29.24926757812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12 – Día del trabajador de la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como feriado el lunes anterior al 10 de marzo de cada año, debiendo las empresas abonar  el salario correspondiente a todos los trabajadores comprendidos en este convenio.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5126953125" w:line="362.35525131225586" w:lineRule="auto"/>
        <w:ind w:left="280.3679656982422" w:right="79.77294921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50 – Licencia ordinaria (vacaciones):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mínimo y continuado de descanso anual remunerado será: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días corridos cuando la antigüedad no exceda de 5 años.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361.95825576782227" w:lineRule="auto"/>
        <w:ind w:left="636.7392730712891" w:right="1839.9530029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días corridos cuando la antigüedad sea mayor de 5 años y no exceda de 10. ● 28 días corridos cuando la antigüedad sea mayor de 10 años y no exceda de 20. ● 35 días corridos cuando la antigüedad exceda de 20 años.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80126953125" w:line="361.75990104675293" w:lineRule="auto"/>
        <w:ind w:left="262.2239685058594" w:right="43.4960937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aplicable tanto a  trabajadores jornalizados como mensualizados.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45715332031"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9345703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84.0384674072266" w:right="33.70117187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Cada hora trabajada en condiciones insalubres se computará como una hora y veinte minutos,  siempre que dichas tareas se desempeñen la mayor parte de la jornada.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87.6673126220703" w:right="40.0683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remuneraciones por tareas insalubres serán liquidadas de acuerdo con los salarios por hora  establecidos en el convenio.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1.7591857910156" w:lineRule="auto"/>
        <w:ind w:left="277.54554748535156" w:right="28.55224609375" w:firstLine="2.8224182128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244/94 – FTIA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https://www.ftiasistema.com.ar/uploads/descargas/1b6e68d95d42d6b0941afbb9a7382297296d3263.pdf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CONVENIO COLECTIVO DE TRABAJO Nº 130/75 – Empleados de Comercio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Argentina de Empleados de Comercio y Servicios (FAECYS)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15853881836" w:lineRule="auto"/>
        <w:ind w:left="267.6671600341797" w:right="32.3693847656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empleados y obreros en las ramas del comercio y en actividades civiles con fines  de lucro, incluyendo administrativos en explotaciones industriales con boca de expendio de productos,  como es el caso de nuestra empresa en áreas de administración, logística, comercialización y compras.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361.7604732513428" w:lineRule="auto"/>
        <w:ind w:left="258.3935546875" w:right="40.5590820312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 – Ámbito de aplicación: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convenio será de aplicación a todos los trabajadores que desempeñen funciones en las actividades  mencionadas, representados por la Confederación General de Empleados de Comercio y sus filiales en  todo el país.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366.5200996398926" w:lineRule="auto"/>
        <w:ind w:left="267.46559143066406" w:right="79.448242187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Agrupamientos y categorías profesionales: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establecen las siguientes agrupaciones: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6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Maestranza y Servicios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Administrativo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Cajeros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Especializados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Vendedores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129.051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agrupamiento contiene diversas categorías según la complejidad y responsabilidad de las tareas.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321.67686462402344" w:right="82.108154296875" w:hanging="63.2833099365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1564941406"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Gerentes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7770996093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Subgerentes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Jefes y segundos jefes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58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Apoderados con poder que comprometa al empleador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Secretarios/as de dirección, vicedirección y gerencia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1.7591857910156" w:lineRule="auto"/>
        <w:ind w:left="240.8544158935547" w:right="42.39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6 – Jornada laboral: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jornada ordinaria será de 8 horas diarias y 48 horas semanales. Se permite la implementación de  jornadas reducidas o turnos rotativos según las necesidades del empleador y acuerdos con el personal.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2263183594" w:lineRule="auto"/>
        <w:ind w:left="267.46559143066406" w:right="39.747314453125" w:hanging="9.0720367431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mensual, aplicable  a todos los trabajadores comprendidos en el convenio.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789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5981521606445" w:lineRule="auto"/>
        <w:ind w:left="636.7392730712891" w:right="39.4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tareas insalubres deberán ser identificadas y evaluadas por la autoridad competente. ● Se podrán establecer reducciones de jornada y adicionales salariales según la naturaleza de las  tareas y su impacto en la salud del trabajador.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71269226074" w:lineRule="auto"/>
        <w:ind w:left="265.2479553222656" w:right="28.131103515625" w:firstLine="15.120010375976562"/>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130/75 – FAECYS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https://www.argentina.gob.ar/sites/default/files/mteyss-ese-conveniocolectivodetrabajo-comercio-130-</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75.pdf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888427734375"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Equipos auxiliares, muebles y útiles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30908203125" w:line="599.7606468200684" w:lineRule="auto"/>
        <w:ind w:left="258.3935546875" w:right="1437.8485107421875" w:firstLine="21.97441101074218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Listar para todas las áreas de la empresa (Producción, Administración y Comercialización).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Producción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49853515625" w:line="361.7603015899658" w:lineRule="auto"/>
        <w:ind w:left="267.6671600341797" w:right="34.8937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área de producción se divide en cinco etapas principales: mezclado, extrusión, horneado, envasado y  embalaje. Además, se considera el área de mantenimiento preventivo y correctivo. A los equipos  principales del proceso ya estimados, se suman los siguientes elementos auxiliares: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Mezclado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de acero inoxidable: 1 unidad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bolsas de harina de maíz y aditivos: 2 unidades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ingredientes secos: 1 unidad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Balanzas digitales de precisión (hasta 10 kg): 2 unidades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62329101562"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industriales: 2 unidades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Extrusión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1297607421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herramientas para control de boquillas: 1 unidad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metálico para almacenamiento de moldes y repuestos: 1 unidad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Guantes térmicos y elementos de seguridad para operadores: 2 juegos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LED para vigilancia de operación: 1 unidad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Horneado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inoxidable para traslado de bandejas: 2 unidades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de enfriamiento: 1 unidad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Pinzas de acero inoxidable para manipulación en caliente: 3 unidades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limpieza térmica (escobas, paños, espátulas): 1 unidad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Envasado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con superficie antideslizante: 2 unidades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 ergonómica regulable: 2 unidades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Selladora manual de refuerzo (para apoyo a la automática): 1 unidad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plástico para almacenamiento de film y etiquetas: 1 unidad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Dispensador de etiquetas adhesivas: 1 unidad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Embalaje y despacho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cajas: 3 unidades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para armado de cajas: 1 unidad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Cutter y pistolas de embalaje (cinta): 2 unidades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metálicas para productos terminados: 2 unidades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Mantenimiento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trabajo reforzado con tornillo de banco: 1 unidad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Juego de herramientas múltiples (llaves, destornilladores, alicates): 1 set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repuestos: 1 unidad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protección personal (EPP): 1 set completo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puntual para tareas de precisión: 1 unidad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885742187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Administración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5988769531" w:line="366.4405632019043" w:lineRule="auto"/>
        <w:ind w:left="277.54554748535156" w:right="32.98583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área se ocupa de las funciones contables, registrales, impositivas y legales. Sus actividades  requieren un entorno de trabajo cómodo, funcional y seguro.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027160644531" w:line="240" w:lineRule="auto"/>
        <w:ind w:left="0" w:right="78.54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amplio: 2 unidades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ergonómicas con ruedas: 2 unidades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de escritorio con sistema administrativo: 2 unidades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multifunción láser: 1 unidad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Armario archivador: 1 unidad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para carpetas y libros contables: 1 unidad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de escritorio: 2 unidades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24707031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Comercialización y Marketing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3547649383545" w:lineRule="auto"/>
        <w:ind w:left="277.54554748535156" w:right="33.018798828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equipo de marketing y ventas trabaja sobre estrategia comercial, presencia digital, diseño de  packaging y contacto con canales de distribución.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Escritorios operativos: 2 unidades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giratorias con respaldo: 2 unidades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con software de diseño y redes: 2 unidades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color para materiales publicitarios: 1 unidad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Pizarra blanca y marcador: 1 unidad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Biblioteca para archivos de campañas: 1 unidad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2 unidades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Compras y Logística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2.35525131225586" w:lineRule="auto"/>
        <w:ind w:left="267.6671600341797" w:right="42.576904296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Estas áreas tienen tareas compartidas en la gestión de stock, relación con proveedores, análisis de  cotizaciones y control de ingreso y egreso de mercadería.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compartido: 2 unidades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operativas: 2 unidades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Notebook para movilidad: 1 unidad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térmica para etiquetas logísticas: 1 unidad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de archivo de facturas y remitos: 1 unidad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2 unidades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325134277344"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Oficinas generales y espacios comunes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Aire acondicionado frío/calor para oficinas: 2 unidades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6.827392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Dispenser de agua fría/caliente: 1 unidad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primeros auxilios en oficina y planta: 2 unidades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Teléfonos internos / Intercomunicadores: 4 unidades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Mueble tipo alacena para artículos de limpieza: 1 unidad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2753906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Sanitarios y vestuarios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Inodoros con mochila: 2 unidades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Lavamanos con grifería y espejo: 2 unidades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Jabón líquido, toallero y papelera: 2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Duchas con caldera de agua caliente: 2 unidades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Bancos de vestuario: 2 unidades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Lockers metálicos: 10 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330810546875" w:line="199.92000102996826"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Anteproyecto de fabrica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Layout de la planta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34375" w:line="234.07376289367676"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Pr>
        <w:drawing>
          <wp:inline distB="19050" distT="19050" distL="19050" distR="19050">
            <wp:extent cx="6112510" cy="404914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12510" cy="404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62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86523437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Cronograma de ejecución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189453125" w:line="240" w:lineRule="auto"/>
        <w:ind w:left="257.1199798583984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Pr>
        <w:drawing>
          <wp:inline distB="19050" distT="19050" distL="19050" distR="19050">
            <wp:extent cx="6283579" cy="279273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283579"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41064453125" w:line="361.9093322753906" w:lineRule="auto"/>
        <w:ind w:left="262.2239685058594" w:right="30.97290039062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preinversión se extenderá a lo largo de 6 meses. Durante este periodo se llevará a cabo el  estudio de prefactibilidad y factibilidad, se realizarán análisis de mercado, estudios económicos financieros, se evaluarán posibles impactos ambientales, entre otros aspectos relevantes. Se presentará  el informe a los inversores quienes a través de asesores tomarán la decisión de aprobar o rechazar el  proyecto.Durante este periodo también se constituirá jurídicamente la sociedad.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3212890625" w:line="362.6194381713867" w:lineRule="auto"/>
        <w:ind w:left="267.6671600341797" w:right="33.32885742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de instalación será de un año, las primeras tareas serán contratar responsables, evaluar  presupuestos para el control de gestión y alquilar la nave industrial, la cual se deberá adecuará a las  necesidades del proyecto. Como se detalló anteriormente parte de la maquinaria es importada por lo que el tiempo de fabricación y entrega en fábrica será de aproximadamente seis meses desde el pago  del anticipo, el doble de tiempo que la maquinaria nacional. Durante este periodo se seleccionará el  personal, se lo comenzará a capacitar y se montará la maquinaria. Por último se realizará la compra  inicial de materias primas y materiales.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568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explotación será de diez años.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29223632812" w:line="240" w:lineRule="auto"/>
        <w:ind w:left="0" w:right="79.102783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Responsabilidad social empresarial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362.3547649383545" w:lineRule="auto"/>
        <w:ind w:left="267.6671600341797" w:right="30.49682617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marco de la RSE, vamos a enfocarnos en el cuidado del medio ambiente y del personal, así como  en las relaciones con los proveedores y clientes mediante un programa.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4.13909912109375" w:lineRule="auto"/>
        <w:ind w:left="277.54554748535156" w:right="31.920166015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programa que llevaremos a cabo será de apoyo a productores locales de maíz. El objetivo será  promover la producción sostenible de maíz en la región, fomentar el desarrollo económico local y reducir  la dependencia de proveedores externos no certificados.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5517578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actividad se podrá medir utilizando los siguientes indicadores: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productores locales de maíz involucrados en el programa.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35633087158" w:lineRule="auto"/>
        <w:ind w:left="997.5457000732422" w:right="35.350341796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Cantidades de maíz adquiridas a los productores locales en comparación con las compras a  proveedores externos.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96484375" w:line="361.7600440979004" w:lineRule="auto"/>
        <w:ind w:left="636.7392730712891" w:right="92.1569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Impacto económico medido a través del incremento de los ingresos de los productores locales. ● Porcentaje de materias primas con certificación de producción sustentable. ● Porcentaje de consumidores que acceden al contenido educativo del código QR del empaque.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833984375" w:line="240" w:lineRule="auto"/>
        <w:ind w:left="258.595199584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misma traerá los siguientes beneficios en los distintos aspectos comentados a continuación: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361.9587993621826" w:lineRule="auto"/>
        <w:ind w:left="987.6673126220703" w:right="30.36865234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Desarrollo económico local: El programa ayudará a fortalecer la economía regional al apoyar a los  productores de maíz de la zona, generando empleo y contribuyendo al crecimiento de la  comunidad.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1.7603015899658" w:lineRule="auto"/>
        <w:ind w:left="987.6673126220703" w:right="36.10961914062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Sostenibilidad ambiental: Promover prácticas agrícolas sostenibles entre los productores locales  contribuirá a reducir el uso de agroquímicos, optimizar el uso del agua y disminuir la huella de  carbono del producto final.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9587993621826" w:lineRule="auto"/>
        <w:ind w:left="974.9665069580078" w:right="30.05615234375" w:hanging="338.227233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Responsabilidad social: La empresa estará demostrando su compromiso con la comunidad local  y promoviendo una cadena de suministro ética, transparente y sostenible. Además, se incentivará  la educación del consumidor mediante contenido accesible desde el empaque, como recetas  saludables e información sobre los ingredientes utilizados.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876831054688" w:line="240" w:lineRule="auto"/>
        <w:ind w:left="0" w:right="78.7463378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826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Fuentes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https://www.gminsights.com/industry-analysis/healthy-snacks-market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536.627254486084" w:lineRule="auto"/>
        <w:ind w:left="278.3519744873047" w:right="2182.564697265625"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https://www.thebusinessresearchcompany.com/report/snack-food-global-market-report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https://www.foodandwine.com/consumer-spending-decline-snacks-11710278</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https://www.verifiedmarketresearch.com/product/argentina-snacks-bars-market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623.4351539611816" w:lineRule="auto"/>
        <w:ind w:left="278.3519744873047" w:right="2228.712158203125" w:firstLine="0"/>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https://www.reuters.com/latam/negocio/Q7GYSO2K2ZM2ZHE5YCQRCEKZ4A-2025-04-11</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https://www.mordorintelligence.com/es/industry-reports/argentina-snack-bar-market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https://www.informesdeexpertos.com/informes/mercado-de-snacks-saludables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57.7519226074219" w:lineRule="auto"/>
        <w:ind w:left="275.7984161376953" w:right="90.13671875" w:firstLine="2.553558349609375"/>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4755859375" w:line="240" w:lineRule="auto"/>
        <w:ind w:left="0" w:right="78.69995117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65 </w:t>
      </w:r>
    </w:p>
    <w:sectPr>
      <w:type w:val="continuous"/>
      <w:pgSz w:h="16820" w:w="11900" w:orient="portrait"/>
      <w:pgMar w:bottom="609.5999908447266" w:top="180.01953125" w:left="734.8799896240234" w:right="336.400146484375" w:header="0" w:footer="720"/>
      <w:cols w:equalWidth="0" w:num="1">
        <w:col w:space="0" w:w="10828.719863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86.png"/><Relationship Id="rId7" Type="http://schemas.openxmlformats.org/officeDocument/2006/relationships/image" Target="media/image80.png"/><Relationship Id="rId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