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Seguridad, higiene (Ley 19.587)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Análisis de riesgos en la planta y empresa a nivel gral:</w:t>
      </w:r>
    </w:p>
    <w:p w:rsidR="00000000" w:rsidDel="00000000" w:rsidP="00000000" w:rsidRDefault="00000000" w:rsidRPr="00000000" w14:paraId="0000000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1- Parte fabril, área industrial</w:t>
      </w:r>
    </w:p>
    <w:p w:rsidR="00000000" w:rsidDel="00000000" w:rsidP="00000000" w:rsidRDefault="00000000" w:rsidRPr="00000000" w14:paraId="0000000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Almacenes</w:t>
      </w:r>
    </w:p>
    <w:p w:rsidR="00000000" w:rsidDel="00000000" w:rsidP="00000000" w:rsidRDefault="00000000" w:rsidRPr="00000000" w14:paraId="0000000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Comedor</w:t>
      </w:r>
    </w:p>
    <w:p w:rsidR="00000000" w:rsidDel="00000000" w:rsidP="00000000" w:rsidRDefault="00000000" w:rsidRPr="00000000" w14:paraId="0000000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Cocina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Vestuarios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1-Parte fabril: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Clasificación de riesgos (verificar medidas de seguridad de las máquinas).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Electricos: </w:t>
      </w:r>
      <w:r w:rsidDel="00000000" w:rsidR="00000000" w:rsidRPr="00000000">
        <w:rPr>
          <w:rtl w:val="0"/>
        </w:rPr>
        <w:t xml:space="preserve">En las tareas de mantenimiento también suele haber riesgos eléctricos.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Ruido:</w:t>
      </w:r>
      <w:r w:rsidDel="00000000" w:rsidR="00000000" w:rsidRPr="00000000">
        <w:rPr>
          <w:rtl w:val="0"/>
        </w:rPr>
        <w:t xml:space="preserve"> dB de cada máquina según la ley + el timbre (frecuencia en hZ).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Vibraciones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Iluminación:</w:t>
      </w:r>
      <w:r w:rsidDel="00000000" w:rsidR="00000000" w:rsidRPr="00000000">
        <w:rPr>
          <w:rtl w:val="0"/>
        </w:rPr>
        <w:t xml:space="preserve"> Lux mínimos.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Biológico:</w:t>
      </w:r>
      <w:r w:rsidDel="00000000" w:rsidR="00000000" w:rsidRPr="00000000">
        <w:rPr>
          <w:rtl w:val="0"/>
        </w:rPr>
        <w:t xml:space="preserve"> MP, control.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Matriz de riesgo → Plan de prevención/tratamiento/mitigación.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Tratar de eliminar el riesgo (pasos de seg e hig).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Hacer el layout con el mapa de riesgos,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 antes (pre mitigante) con identifiaccion y gravedad (se agrandan los circulos).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depsues (post mitigante).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Medio ambiente: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Ley general de ambiente, 25.675 (matriz de impacto ambiental para la habilitación de la planta, analisis MA).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Efluentes: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fisicos: liquidos (para la limpieza de las maquinas, que liquido se usa y </w:t>
        <w:tab/>
        <w:t xml:space="preserve">como se trata despues, donde se lanza).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quimicos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biologicos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D632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D632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D632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D632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D632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D632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D632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D632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D632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D632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D632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D632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D63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D63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D632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D632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D632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D632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D632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632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D632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7rvnYfvUygdoF7LXYKBzGL/01w==">CgMxLjA4AHIhMWpDeDdqa0FsWWVZR2dxZTRJRjZxd2Y1S1Y0TDBXOUgy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2026-08-11T22:06:00Z</dcterms:created>
  <dc:creator>Joaquín Carrizo</dc:creator>
</cp:coreProperties>
</file>