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441162109375" w:firstLine="0"/>
        <w:jc w:val="right"/>
        <w:rPr>
          <w:rFonts w:ascii="Arial" w:cs="Arial" w:eastAsia="Arial" w:hAnsi="Arial"/>
          <w:b w:val="0"/>
          <w:bCs w:val="0"/>
          <w:i w:val="0"/>
          <w:iCs w:val="0"/>
          <w:smallCaps w:val="0"/>
          <w:strike w:val="0"/>
          <w:color w:val="434343"/>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Ingeniería Industrial </w:t>
      </w:r>
      <w:r w:rsidDel="00000000" w:rsidR="00000000" w:rsidRPr="00000000">
        <w:rPr>
          <w:rFonts w:ascii="Arial" w:cs="Arial" w:eastAsia="Arial" w:hAnsi="Arial"/>
          <w:b w:val="0"/>
          <w:bCs w:val="0"/>
          <w:i w:val="0"/>
          <w:iCs w:val="0"/>
          <w:smallCaps w:val="0"/>
          <w:strike w:val="0"/>
          <w:color w:val="434343"/>
          <w:sz w:val="18.239999771118164"/>
          <w:szCs w:val="18.239999771118164"/>
          <w:u w:val="none"/>
          <w:shd w:fill="auto" w:val="clear"/>
          <w:vertAlign w:val="baseline"/>
          <w:rtl w:val="0"/>
        </w:rPr>
        <w:t xml:space="preserve">Ciclo Lectivo 2025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340576171875" w:line="240" w:lineRule="auto"/>
        <w:ind w:left="0" w:right="2214.0325927734375" w:firstLine="0"/>
        <w:jc w:val="right"/>
        <w:rPr>
          <w:rFonts w:ascii="Arial" w:cs="Arial" w:eastAsia="Arial" w:hAnsi="Arial"/>
          <w:b w:val="1"/>
          <w:bCs w:val="1"/>
          <w:i w:val="0"/>
          <w:iCs w:val="0"/>
          <w:smallCaps w:val="0"/>
          <w:strike w:val="0"/>
          <w:color w:val="000000"/>
          <w:sz w:val="39.84000015258789"/>
          <w:szCs w:val="39.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4000015258789"/>
          <w:szCs w:val="39.84000015258789"/>
          <w:u w:val="none"/>
          <w:shd w:fill="auto" w:val="clear"/>
          <w:vertAlign w:val="baseline"/>
          <w:rtl w:val="0"/>
        </w:rPr>
        <w:t xml:space="preserve">EVALUACIÓN DE PROYECTOS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65771484375" w:line="240" w:lineRule="auto"/>
        <w:ind w:left="0" w:right="2340.8392333984375"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TRABAJO PRÁCTICO - GRUPO 4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08154296875" w:line="240" w:lineRule="auto"/>
        <w:ind w:left="0" w:right="2987.19970703125"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Pr>
        <w:drawing>
          <wp:inline distB="19050" distT="19050" distL="19050" distR="19050">
            <wp:extent cx="2975864" cy="2310130"/>
            <wp:effectExtent b="0" l="0" r="0" t="0"/>
            <wp:docPr id="85" name="image91.png"/>
            <a:graphic>
              <a:graphicData uri="http://schemas.openxmlformats.org/drawingml/2006/picture">
                <pic:pic>
                  <pic:nvPicPr>
                    <pic:cNvPr id="0" name="image91.png"/>
                    <pic:cNvPicPr preferRelativeResize="0"/>
                  </pic:nvPicPr>
                  <pic:blipFill>
                    <a:blip r:embed="rId6"/>
                    <a:srcRect b="0" l="0" r="0" t="0"/>
                    <a:stretch>
                      <a:fillRect/>
                    </a:stretch>
                  </pic:blipFill>
                  <pic:spPr>
                    <a:xfrm>
                      <a:off x="0" y="0"/>
                      <a:ext cx="2975864" cy="231013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3072052001953" w:right="0" w:firstLine="0"/>
        <w:jc w:val="left"/>
        <w:rPr>
          <w:rFonts w:ascii="Arial" w:cs="Arial" w:eastAsia="Arial" w:hAnsi="Arial"/>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single"/>
          <w:shd w:fill="auto" w:val="clear"/>
          <w:vertAlign w:val="baseline"/>
          <w:rtl w:val="0"/>
        </w:rPr>
        <w:t xml:space="preserve">PROYECTO</w:t>
      </w: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50732421875" w:line="240" w:lineRule="auto"/>
        <w:ind w:left="0" w:right="93.682861328125" w:firstLine="0"/>
        <w:jc w:val="righ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Copos de maíz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1065673828125" w:line="240" w:lineRule="auto"/>
        <w:ind w:left="282.3072052001953" w:right="0" w:firstLine="0"/>
        <w:jc w:val="left"/>
        <w:rPr>
          <w:rFonts w:ascii="Arial" w:cs="Arial" w:eastAsia="Arial" w:hAnsi="Arial"/>
          <w:b w:val="1"/>
          <w:bCs w:val="1"/>
          <w:i w:val="0"/>
          <w:iCs w:val="0"/>
          <w:smallCaps w:val="0"/>
          <w:strike w:val="0"/>
          <w:color w:val="000000"/>
          <w:sz w:val="27.84000015258789"/>
          <w:szCs w:val="27.84000015258789"/>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single"/>
          <w:shd w:fill="auto" w:val="clear"/>
          <w:vertAlign w:val="baseline"/>
          <w:rtl w:val="0"/>
        </w:rPr>
        <w:t xml:space="preserve">INTEGRANTES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06689453125" w:line="240" w:lineRule="auto"/>
        <w:ind w:left="259.1999816894531" w:right="0" w:firstLine="0"/>
        <w:jc w:val="lef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Albarracín Mateo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072509765625" w:line="240" w:lineRule="auto"/>
        <w:ind w:left="259.1999816894531" w:right="0" w:firstLine="0"/>
        <w:jc w:val="lef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 Amorena Jimena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064453125" w:line="240" w:lineRule="auto"/>
        <w:ind w:left="259.1999816894531" w:right="0" w:firstLine="0"/>
        <w:jc w:val="lef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 Castro Leandro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066162109375" w:line="240" w:lineRule="auto"/>
        <w:ind w:left="0" w:right="90.064697265625" w:firstLine="0"/>
        <w:jc w:val="righ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 Collinet Ignacio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073974609375" w:line="240" w:lineRule="auto"/>
        <w:ind w:left="282.3072052001953" w:right="0" w:firstLine="0"/>
        <w:jc w:val="left"/>
        <w:rPr>
          <w:rFonts w:ascii="Arial" w:cs="Arial" w:eastAsia="Arial" w:hAnsi="Arial"/>
          <w:b w:val="1"/>
          <w:bCs w:val="1"/>
          <w:i w:val="0"/>
          <w:iCs w:val="0"/>
          <w:smallCaps w:val="0"/>
          <w:strike w:val="0"/>
          <w:color w:val="000000"/>
          <w:sz w:val="27.84000015258789"/>
          <w:szCs w:val="27.84000015258789"/>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single"/>
          <w:shd w:fill="auto" w:val="clear"/>
          <w:vertAlign w:val="baseline"/>
          <w:rtl w:val="0"/>
        </w:rPr>
        <w:t xml:space="preserve">DOCENTES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07080078125" w:line="240" w:lineRule="auto"/>
        <w:ind w:left="437.2320556640625" w:right="0" w:firstLine="0"/>
        <w:jc w:val="lef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Profesor Adjunto: Mg. Ing. Cristian Santander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072509765625" w:line="240" w:lineRule="auto"/>
        <w:ind w:left="259.1999816894531" w:right="0" w:firstLine="0"/>
        <w:jc w:val="lef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 JTP: Ing. Pablo Romero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070556640625" w:line="240" w:lineRule="auto"/>
        <w:ind w:left="259.1999816894531" w:right="0" w:firstLine="0"/>
        <w:jc w:val="lef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 ATP: Ing. Ivan Rodriguez (Tutor)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0694580078125" w:line="240" w:lineRule="auto"/>
        <w:ind w:left="259.1999816894531" w:right="0" w:firstLine="0"/>
        <w:jc w:val="lef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 ATP: Ing. Agustina González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70718383789062" w:line="240" w:lineRule="auto"/>
        <w:ind w:left="259.1999816894531" w:right="0" w:firstLine="0"/>
        <w:jc w:val="lef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 ATP: Ing. Lautaro Otero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27294921875" w:line="240" w:lineRule="auto"/>
        <w:ind w:left="259.1999816894531" w:right="0" w:firstLine="0"/>
        <w:jc w:val="lef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 ATP: Ing. David Strauss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5873107910156" w:line="240" w:lineRule="auto"/>
        <w:ind w:left="0" w:right="81.622314453125" w:firstLine="0"/>
        <w:jc w:val="right"/>
        <w:rPr>
          <w:rFonts w:ascii="Arial" w:cs="Arial" w:eastAsia="Arial" w:hAnsi="Arial"/>
          <w:b w:val="0"/>
          <w:bCs w:val="0"/>
          <w:i w:val="0"/>
          <w:iCs w:val="0"/>
          <w:smallCaps w:val="0"/>
          <w:strike w:val="0"/>
          <w:color w:val="666666"/>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15999984741211"/>
          <w:szCs w:val="20.15999984741211"/>
          <w:u w:val="none"/>
          <w:shd w:fill="auto" w:val="clear"/>
          <w:vertAlign w:val="baseline"/>
          <w:rtl w:val="0"/>
        </w:rPr>
        <w:t xml:space="preserve">1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87" name="image86.png"/>
            <a:graphic>
              <a:graphicData uri="http://schemas.openxmlformats.org/drawingml/2006/picture">
                <pic:pic>
                  <pic:nvPicPr>
                    <pic:cNvPr id="0" name="image86.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953125" w:line="240" w:lineRule="auto"/>
        <w:ind w:left="288.2831573486328" w:right="0" w:firstLine="0"/>
        <w:jc w:val="left"/>
        <w:rPr>
          <w:rFonts w:ascii="Arial" w:cs="Arial" w:eastAsia="Arial" w:hAnsi="Arial"/>
          <w:b w:val="1"/>
          <w:bCs w:val="1"/>
          <w:i w:val="0"/>
          <w:iCs w:val="0"/>
          <w:smallCaps w:val="0"/>
          <w:strike w:val="0"/>
          <w:color w:val="000000"/>
          <w:sz w:val="39.84000015258789"/>
          <w:szCs w:val="39.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4000015258789"/>
          <w:szCs w:val="39.84000015258789"/>
          <w:u w:val="none"/>
          <w:shd w:fill="auto" w:val="clear"/>
          <w:vertAlign w:val="baseline"/>
          <w:rtl w:val="0"/>
        </w:rPr>
        <w:t xml:space="preserve">ÍNDICE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865966796875" w:line="305.881404876709" w:lineRule="auto"/>
        <w:ind w:left="260.11199951171875" w:right="77.313232421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ELECCIÓN DEL NEGOCIO ................................................................................................................................................. 4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 Identificación del Negocio.................................................................................................................................................................................... 4 Definición del negocio....................................................................................................................................................................................... 4 Alcance del negocio ........................................................................................................................................................................................... 4 Qué no abarca....................................................................................................................................................................................................... 4 2. Análisis del Sector Industrial (en Argentina y en el Mundo).................................................................................................................5 Situación macroeconómica mundial ..........................................................................................................................................................5 Situación macroeconómica argentina .......................................................................................................................................................5 Análisis del Sector Industrial............................................................................................................................................................................6 3. Definición Inicial del Producto ...........................................................................................................................................................................6 Descripción..............................................................................................................................................................................................................6 Nombre según denominación corriente. Importancia de Marcas ................................................................................................6 Subproductos .........................................................................................................................................................................................................6 Usos y características de los bienes y servicios.......................................................................................................................................6 Destino de los bienes y servicios ...................................................................................................................................................................7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DIMENSIONAMIENTO COMERCIAL.............................................................................................................. 7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4. Análisis del Mercado Consumidor ....................................................................................................................................................................7 Características, Tipificación y Cuantificación...........................................................................................................................................7 Segmentación........................................................................................................................................................................................................8 Influencia de Compra y Poder de Negociación......................................................................................................................................8 Estacionalidad y Evolución Histórica...........................................................................................................................................................9 5. Análisis del Mercado Competidor .....................................................................................................................................................................9 Características, Tipificación y Cuantificación...........................................................................................................................................9 Análisis del entorno competitivo.................................................................................................................................................................10 Nivel de competencia.......................................................................................................................................................................................10 Posicionamiento ..................................................................................................................................................................................................11 Precios actuales y futuros................................................................................................................................................................................11 Relación contractual con los clientes y proveedores......................................................................................................................... 12 Barreras de entrada y salida .......................................................................................................................................................................... 12 Entrantes potenciales, sustitutos y complementarios...................................................................................................................... 13 6. Análisis del Mercado Proveedor ...................................................................................................................................................................... 15 Características generales................................................................................................................................................................................ 15 Proveedores de Materia Prima..................................................................................................................................................................... 15 Proveedores de Tecnología............................................................................................................................................................................18 Proveedores de Servicios ...............................................................................................................................................................................20 7. Objetivos S.M.A.R.T. del negocio para el período a analizar...............................................................................................................20 8. FODA cualitativo..................................................................................................................................................................................................... 21 Fortalezas................................................................................................................................................................................................................ 21 Oportunidades ..................................................................................................................................................................................................... 21 Debilidades............................................................................................................................................................................................................ 21 Amenazas............................................................................................................................................................................................................... 21 9. Política de Diferenciación.................................................................................................................................................................................. 22 10. Toma de Decisiones Estratégicas de Inserción y Crecimiento....................................................................................................... 22 Perfil del Cliente y Mercado Objetivo....................................................................................................................................................... 22 Producto ................................................................................................................................................................................................................ 23 Plaza (Estrategia comercial y de distribución).....................................................................................................................................24</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5843200683594" w:line="240" w:lineRule="auto"/>
        <w:ind w:left="0" w:right="83.0908203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86" name="image88.png"/>
            <a:graphic>
              <a:graphicData uri="http://schemas.openxmlformats.org/drawingml/2006/picture">
                <pic:pic>
                  <pic:nvPicPr>
                    <pic:cNvPr id="0" name="image88.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01.00324630737305" w:lineRule="auto"/>
        <w:ind w:left="260.2079772949219" w:right="77.532958984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Promoción (Estrategia comercial).............................................................................................................................................................24 Precio (Estrategia comercial)....................................................................................................................................................................... 25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DIMENSIONAMIENTO TÉCNICO ................................................................................................................................... 28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 Localización.......................................................................................................................................................................................28 Macro localización ......................................................................................................................................................................28 Micro localización........................................................................................................................................................................29 Matriz............................................................................................................................................................................................... 30 2. Definición Técnica del Producto.............................................................................................................................................32 Planos o bocetos .........................................................................................................................................................................32 Listado de materiales................................................................................................................................................................32 Estudios Técnicos........................................................................................................................................................................33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Normas aplicables.................................................................................................................................34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Características. Condición del Producto. .........................................................................................................................35 Plan de ensayos ...........................................................................................................................................................................36 Acondicionamiento del producto .......................................................................................................................................37 Packaging.......................................................................................................................................................................................39 3. Definición del Proceso de producción: ............................................................................................................................... 42 Diagrama de flujo de fabricación y control.................................................................................................................... 42 Listados de medios de fabricación y control................................................................................................................. 43 4. Determinación de las máquinas e instalaciones. Cálculos. ......................................................................................48 Especificaciones Técnicas de las máquinas ..................................................................................................................48 Sistemas de mantenimiento ................................................................................................................................................48 Calificación y formación de los operadores................................................................................................................... 49 Consumos de energía, agua y otros servicios............................................................................................................... 50 Ejercicios 1 a 5 de la Guía de Trabajos Prácticos ............................................................................................................51 5. Determinación de la Evolución de las Mercaderías.......................................................................................................53 Tiempos de entrega y envío de las mercaderías..........................................................................................................53 Tamaños y frecuencias de compras...................................................................................................................................53 6. Estructura de la Empresa.......................................................................................................................................................... 54 Tipo de sociedad......................................................................................................................................................................... 54 Organigrama de toda la empresa.......................................................................................................................................55 Breve descripción de los puestos de trabajo .................................................................................................................56 Resumen de puntos más relevantes del Contrato Colectivo de Trabajo correspondiente .....................57 7. Equipos auxiliares, muebles y útiles .................................................................................................................................... 60 8. Anteproyecto de fabrica.............................................................................................................................................................63 9. Cronograma de ejecución.........................................................................................................................................................63 10. Responsabilidad social empresarial................................................................................................................................... 64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Fuentes ........................................................................................................................................................................................................................... 65</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5084838867188" w:line="240" w:lineRule="auto"/>
        <w:ind w:left="0" w:right="79.09790039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82" name="image90.png"/>
            <a:graphic>
              <a:graphicData uri="http://schemas.openxmlformats.org/drawingml/2006/picture">
                <pic:pic>
                  <pic:nvPicPr>
                    <pic:cNvPr id="0" name="image90.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240" w:lineRule="auto"/>
        <w:ind w:left="299.0399932861328"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ELECCIÓN DEL NEGOCIO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04052734375" w:line="240" w:lineRule="auto"/>
        <w:ind w:left="261.45118713378906"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1. Identificación del Negocio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09277343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Definición del negocio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1826171875" w:line="364.932804107666" w:lineRule="auto"/>
        <w:ind w:left="254.9663543701172" w:right="30.66650390625" w:firstLine="25.40161132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negocio consiste en el desarrollo, producción y comercialización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copos de maíz salados saludables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sus derivados, orientados a un público que prioriza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alimentación equilibrada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funcional y libre de  aditivos artificiales. El producto se basa en el uso de materias primas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naturales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(harina de maíz), bajo  contenido de sodio, y procesos de elaboración que preservan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valor nutricional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del alimento.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890625" w:line="366.5196132659912" w:lineRule="auto"/>
        <w:ind w:left="262.2239685058594" w:right="30.458984375" w:firstLine="18.14399719238281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enfoque del emprendimiento combina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innovación alimentaria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salud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accesibilidad</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incorporando  tecnologías limpias y empaques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sostenibles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 el fin de ofrecer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snack saludable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práctico y apto  para distintos estilos de vida.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856201171875" w:line="240" w:lineRule="auto"/>
        <w:ind w:left="258.239974975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Alcance del negocio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920288085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Producción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nacional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 proveedores locales para fomentar la economía regional.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33251953125" w:line="361.7603015899658" w:lineRule="auto"/>
        <w:ind w:left="998.3521270751953" w:right="84.45556640625" w:hanging="361.61285400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Distribución y venta en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puntos físicos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(supermercados, dietéticas, kioscos) 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plataformas digitales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(e-commerce, aplicaciones de delivery), a través de una red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distribuidores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550048828125" w:line="361.7603015899658" w:lineRule="auto"/>
        <w:ind w:left="997.5457000732422" w:right="28.44726562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Segmentación del mercado: productos dirigidos 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consumidores saludables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personas que  buscan un equilibrio saludable en sus dietas.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55224609375" w:line="361.7603015899658" w:lineRule="auto"/>
        <w:ind w:left="997.5457000732422" w:right="28.50463867187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Proyección regional: posibilidad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escalar la producción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expandir la comercialización 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países  limítrofes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(Mercosur) en una segunda etapa.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25439453125" w:line="240" w:lineRule="auto"/>
        <w:ind w:left="26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Qué no abarca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520263671875" w:line="240" w:lineRule="auto"/>
        <w:ind w:left="636.7392730712891" w:right="0" w:firstLine="0"/>
        <w:jc w:val="left"/>
        <w:rPr>
          <w:rFonts w:ascii="Arial" w:cs="Arial" w:eastAsia="Arial" w:hAnsi="Arial"/>
          <w:b w:val="0"/>
          <w:bCs w:val="0"/>
          <w:i w:val="0"/>
          <w:iCs w:val="0"/>
          <w:smallCaps w:val="0"/>
          <w:strike w:val="0"/>
          <w:color w:val="0070c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No se contemplan por el momento exportaciones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fuera de Latinoamérica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9324951171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No abarca la producción de harina de maíz.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53271484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No abarca la fabricación de packaging.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5328369140625" w:line="240" w:lineRule="auto"/>
        <w:ind w:left="0" w:right="83.54125976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81" name="image81.png"/>
            <a:graphic>
              <a:graphicData uri="http://schemas.openxmlformats.org/drawingml/2006/picture">
                <pic:pic>
                  <pic:nvPicPr>
                    <pic:cNvPr id="0" name="image81.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240" w:lineRule="auto"/>
        <w:ind w:left="259.5215606689453"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2. Análisis del Sector Industrial (en Argentina y en el Mundo)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892333984375" w:line="240" w:lineRule="auto"/>
        <w:ind w:left="267.5999450683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Situación macroeconómica mundial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091796875" w:line="348.2730960845947" w:lineRule="auto"/>
        <w:ind w:left="277.54554748535156" w:right="28.629150390625" w:firstLine="2.822418212890625"/>
        <w:jc w:val="both"/>
        <w:rPr>
          <w:rFonts w:ascii="Arial" w:cs="Arial" w:eastAsia="Arial" w:hAnsi="Arial"/>
          <w:b w:val="0"/>
          <w:bCs w:val="0"/>
          <w:i w:val="0"/>
          <w:iCs w:val="0"/>
          <w:smallCaps w:val="0"/>
          <w:strike w:val="0"/>
          <w:color w:val="93c47d"/>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mercado global de snacks saludables ha mostrado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crecimiento sostenido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alcanzando un valor de  USD 101,3 mil millones en 2024, con una tasa de crecimiento anual compuesta estimada en más del 6,2%  para el período 2025-2034. Este crecimiento se atribuye al aumento de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conciencia sobre la salud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entre  los consumidores, quienes buscan opciones alimenticias más saludables y convenientes. </w:t>
      </w:r>
      <w:r w:rsidDel="00000000" w:rsidR="00000000" w:rsidRPr="00000000">
        <w:rPr>
          <w:rFonts w:ascii="Arial" w:cs="Arial" w:eastAsia="Arial" w:hAnsi="Arial"/>
          <w:b w:val="0"/>
          <w:bCs w:val="0"/>
          <w:i w:val="0"/>
          <w:iCs w:val="0"/>
          <w:smallCaps w:val="0"/>
          <w:strike w:val="0"/>
          <w:color w:val="93c47d"/>
          <w:sz w:val="20"/>
          <w:szCs w:val="20"/>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93c47d"/>
          <w:sz w:val="12"/>
          <w:szCs w:val="1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1826171875" w:line="348.27269554138184" w:lineRule="auto"/>
        <w:ind w:left="267.6671600341797" w:right="30.113525390625" w:hanging="8.467178344726562"/>
        <w:jc w:val="both"/>
        <w:rPr>
          <w:rFonts w:ascii="Arial" w:cs="Arial" w:eastAsia="Arial" w:hAnsi="Arial"/>
          <w:b w:val="0"/>
          <w:bCs w:val="0"/>
          <w:i w:val="0"/>
          <w:iCs w:val="0"/>
          <w:smallCaps w:val="0"/>
          <w:strike w:val="0"/>
          <w:color w:val="93c47d"/>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Además, se observa una tendencia hacia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automatización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la fabricación de snacks, con empresas  adoptando tecnologías robóticas para mejorar la eficiencia y seguridad en la producción. Este enfoque  permite satisfacer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creciente demanda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productos saludables manteniendo altos estándares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calidad</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3c47d"/>
          <w:sz w:val="20"/>
          <w:szCs w:val="20"/>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93c47d"/>
          <w:sz w:val="12"/>
          <w:szCs w:val="1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83203125" w:line="348.27306747436523" w:lineRule="auto"/>
        <w:ind w:left="267.46559143066406" w:right="35.179443359375" w:hanging="0.201568603515625"/>
        <w:jc w:val="both"/>
        <w:rPr>
          <w:rFonts w:ascii="Arial" w:cs="Arial" w:eastAsia="Arial" w:hAnsi="Arial"/>
          <w:b w:val="0"/>
          <w:bCs w:val="0"/>
          <w:i w:val="0"/>
          <w:iCs w:val="0"/>
          <w:smallCaps w:val="0"/>
          <w:strike w:val="0"/>
          <w:color w:val="93c47d"/>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Sin embargo, factores económicos como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inflación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el aumento de los costos han llevado a una  disminución en el gasto de los consumidores en snacks en algunos mercados, como Estados Unidos.  Una encuesta de febrero de 2025 reveló que el 42% de los consumidores estadounidenses están  reduciendo su gasto en snacks, lo que ha impactado las ventas de grandes empresas del sector. </w:t>
      </w:r>
      <w:r w:rsidDel="00000000" w:rsidR="00000000" w:rsidRPr="00000000">
        <w:rPr>
          <w:rFonts w:ascii="Arial" w:cs="Arial" w:eastAsia="Arial" w:hAnsi="Arial"/>
          <w:b w:val="0"/>
          <w:bCs w:val="0"/>
          <w:i w:val="0"/>
          <w:iCs w:val="0"/>
          <w:smallCaps w:val="0"/>
          <w:strike w:val="0"/>
          <w:color w:val="93c47d"/>
          <w:sz w:val="20"/>
          <w:szCs w:val="20"/>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93c47d"/>
          <w:sz w:val="12"/>
          <w:szCs w:val="12"/>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183349609375" w:line="240" w:lineRule="auto"/>
        <w:ind w:left="267.5999450683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Situación macroeconómica argentina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203125" w:line="348.40590476989746" w:lineRule="auto"/>
        <w:ind w:left="264.03839111328125" w:right="28.687744140625" w:firstLine="16.329574584960938"/>
        <w:jc w:val="both"/>
        <w:rPr>
          <w:rFonts w:ascii="Arial" w:cs="Arial" w:eastAsia="Arial" w:hAnsi="Arial"/>
          <w:b w:val="0"/>
          <w:bCs w:val="0"/>
          <w:i w:val="0"/>
          <w:iCs w:val="0"/>
          <w:smallCaps w:val="0"/>
          <w:strike w:val="0"/>
          <w:color w:val="93c47d"/>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Argentina, el mercado de snacks saludables ha experimentado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crecimiento significativo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proyecta que este segmento alcance un valor de USD 1,83 mil millones para 2032, con una tasa del 15%  desde 2026. Este crecimiento se debe a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creciente demanda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opciones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snacks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convenientes 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saludables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por parte de los consumidores argentinos. </w:t>
      </w:r>
      <w:r w:rsidDel="00000000" w:rsidR="00000000" w:rsidRPr="00000000">
        <w:rPr>
          <w:rFonts w:ascii="Arial" w:cs="Arial" w:eastAsia="Arial" w:hAnsi="Arial"/>
          <w:b w:val="0"/>
          <w:bCs w:val="0"/>
          <w:i w:val="0"/>
          <w:iCs w:val="0"/>
          <w:smallCaps w:val="0"/>
          <w:strike w:val="0"/>
          <w:color w:val="93c47d"/>
          <w:sz w:val="20"/>
          <w:szCs w:val="20"/>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93c47d"/>
          <w:sz w:val="12"/>
          <w:szCs w:val="12"/>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721435546875" w:line="341.8279838562012" w:lineRule="auto"/>
        <w:ind w:left="267.6671600341797" w:right="28.514404296875" w:firstLine="12.7008056640625"/>
        <w:jc w:val="both"/>
        <w:rPr>
          <w:rFonts w:ascii="Arial" w:cs="Arial" w:eastAsia="Arial" w:hAnsi="Arial"/>
          <w:b w:val="0"/>
          <w:bCs w:val="0"/>
          <w:i w:val="0"/>
          <w:iCs w:val="0"/>
          <w:smallCaps w:val="0"/>
          <w:strike w:val="0"/>
          <w:color w:val="93c47d"/>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economía nacional enfrenta desafíos macroeconómicos, como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inflación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interanual del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55,9%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marzo de 2025, según el INDEC. Este contexto económico puede afectar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poder adquisitivo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los  consumidores y, por ende, influir en sus decisiones de compra, incluso en productos saludables. </w:t>
      </w:r>
      <w:r w:rsidDel="00000000" w:rsidR="00000000" w:rsidRPr="00000000">
        <w:rPr>
          <w:rFonts w:ascii="Arial" w:cs="Arial" w:eastAsia="Arial" w:hAnsi="Arial"/>
          <w:b w:val="0"/>
          <w:bCs w:val="0"/>
          <w:i w:val="0"/>
          <w:iCs w:val="0"/>
          <w:smallCaps w:val="0"/>
          <w:strike w:val="0"/>
          <w:color w:val="93c47d"/>
          <w:sz w:val="20"/>
          <w:szCs w:val="20"/>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93c47d"/>
          <w:sz w:val="12"/>
          <w:szCs w:val="1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9765625" w:line="366.52012825012207" w:lineRule="auto"/>
        <w:ind w:left="259.1999816894531" w:right="30.736083984375" w:firstLine="0"/>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pesar de estos desafíos, la tendencia hacia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alimentación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más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saludable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la búsqueda de  productos funcionales y convenientes continúan impulsando el mercado de snacks saludables en  Argentina.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6558227539062" w:line="240" w:lineRule="auto"/>
        <w:ind w:left="259.1999816894531" w:right="0" w:firstLine="0"/>
        <w:jc w:val="left"/>
        <w:rPr>
          <w:rFonts w:ascii="Arial" w:cs="Arial" w:eastAsia="Arial" w:hAnsi="Arial"/>
          <w:b w:val="0"/>
          <w:bCs w:val="0"/>
          <w:i w:val="0"/>
          <w:iCs w:val="0"/>
          <w:smallCaps w:val="0"/>
          <w:strike w:val="1"/>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258056640625" w:line="240" w:lineRule="auto"/>
        <w:ind w:left="260.1599884033203" w:right="0" w:firstLine="0"/>
        <w:jc w:val="left"/>
        <w:rPr>
          <w:rFonts w:ascii="Arial" w:cs="Arial" w:eastAsia="Arial" w:hAnsi="Arial"/>
          <w:b w:val="0"/>
          <w:bCs w:val="0"/>
          <w:i w:val="0"/>
          <w:iCs w:val="0"/>
          <w:smallCaps w:val="0"/>
          <w:strike w:val="0"/>
          <w:color w:val="999999"/>
          <w:sz w:val="13.920000076293945"/>
          <w:szCs w:val="13.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99999"/>
          <w:sz w:val="13.920000076293945"/>
          <w:szCs w:val="13.920000076293945"/>
          <w:u w:val="single"/>
          <w:shd w:fill="auto" w:val="clear"/>
          <w:vertAlign w:val="baseline"/>
          <w:rtl w:val="0"/>
        </w:rPr>
        <w:t xml:space="preserve">https://www.gminsights.com/industry-analysis/healthy-snacks-market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3604736328125" w:line="240" w:lineRule="auto"/>
        <w:ind w:left="260.8799743652344" w:right="0" w:firstLine="0"/>
        <w:jc w:val="left"/>
        <w:rPr>
          <w:rFonts w:ascii="Arial" w:cs="Arial" w:eastAsia="Arial" w:hAnsi="Arial"/>
          <w:b w:val="0"/>
          <w:bCs w:val="0"/>
          <w:i w:val="0"/>
          <w:iCs w:val="0"/>
          <w:smallCaps w:val="0"/>
          <w:strike w:val="0"/>
          <w:color w:val="999999"/>
          <w:sz w:val="13.920000076293945"/>
          <w:szCs w:val="13.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999999"/>
          <w:sz w:val="13.920000076293945"/>
          <w:szCs w:val="13.920000076293945"/>
          <w:u w:val="single"/>
          <w:shd w:fill="auto" w:val="clear"/>
          <w:vertAlign w:val="baseline"/>
          <w:rtl w:val="0"/>
        </w:rPr>
        <w:t xml:space="preserve">https://www.thebusinessresearchcompany.com/report/snack-food-global-market-report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5833740234375" w:line="240" w:lineRule="auto"/>
        <w:ind w:left="259.7999572753906" w:right="0" w:firstLine="0"/>
        <w:jc w:val="left"/>
        <w:rPr>
          <w:rFonts w:ascii="Arial" w:cs="Arial" w:eastAsia="Arial" w:hAnsi="Arial"/>
          <w:b w:val="0"/>
          <w:bCs w:val="0"/>
          <w:i w:val="0"/>
          <w:iCs w:val="0"/>
          <w:smallCaps w:val="0"/>
          <w:strike w:val="0"/>
          <w:color w:val="999999"/>
          <w:sz w:val="13.920000076293945"/>
          <w:szCs w:val="13.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99999"/>
          <w:sz w:val="13.920000076293945"/>
          <w:szCs w:val="13.920000076293945"/>
          <w:u w:val="single"/>
          <w:shd w:fill="auto" w:val="clear"/>
          <w:vertAlign w:val="baseline"/>
          <w:rtl w:val="0"/>
        </w:rPr>
        <w:t xml:space="preserve">https://www.foodandwine.com/consumer-spending-decline-snacks-11710278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597412109375" w:line="240" w:lineRule="auto"/>
        <w:ind w:left="263.75999450683594" w:right="0" w:firstLine="0"/>
        <w:jc w:val="left"/>
        <w:rPr>
          <w:rFonts w:ascii="Arial" w:cs="Arial" w:eastAsia="Arial" w:hAnsi="Arial"/>
          <w:b w:val="0"/>
          <w:bCs w:val="0"/>
          <w:i w:val="0"/>
          <w:iCs w:val="0"/>
          <w:smallCaps w:val="0"/>
          <w:strike w:val="0"/>
          <w:color w:val="999999"/>
          <w:sz w:val="13.920000076293945"/>
          <w:szCs w:val="13.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99999"/>
          <w:sz w:val="13.920000076293945"/>
          <w:szCs w:val="13.920000076293945"/>
          <w:u w:val="single"/>
          <w:shd w:fill="auto" w:val="clear"/>
          <w:vertAlign w:val="baseline"/>
          <w:rtl w:val="0"/>
        </w:rPr>
        <w:t xml:space="preserve">https://www.verifiedmarketresearch.com/product/argentina-snacks-bars-market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55938720703125" w:line="240" w:lineRule="auto"/>
        <w:ind w:left="261.24000549316406" w:right="0" w:firstLine="0"/>
        <w:jc w:val="left"/>
        <w:rPr>
          <w:rFonts w:ascii="Arial" w:cs="Arial" w:eastAsia="Arial" w:hAnsi="Arial"/>
          <w:b w:val="0"/>
          <w:bCs w:val="0"/>
          <w:i w:val="0"/>
          <w:iCs w:val="0"/>
          <w:smallCaps w:val="0"/>
          <w:strike w:val="0"/>
          <w:color w:val="999999"/>
          <w:sz w:val="13.920000076293945"/>
          <w:szCs w:val="13.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999999"/>
          <w:sz w:val="13.920000076293945"/>
          <w:szCs w:val="13.920000076293945"/>
          <w:u w:val="single"/>
          <w:shd w:fill="auto" w:val="clear"/>
          <w:vertAlign w:val="baseline"/>
          <w:rtl w:val="0"/>
        </w:rPr>
        <w:t xml:space="preserve">https://www.reuters.com/latam/negocio/Q7GYSO2K2ZM2ZHE5YCQRCEKZ4A-2025-04-11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4160461425781" w:line="240" w:lineRule="auto"/>
        <w:ind w:left="0" w:right="83.494873046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84" name="image87.png"/>
            <a:graphic>
              <a:graphicData uri="http://schemas.openxmlformats.org/drawingml/2006/picture">
                <pic:pic>
                  <pic:nvPicPr>
                    <pic:cNvPr id="0" name="image87.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68115234375" w:line="240" w:lineRule="auto"/>
        <w:ind w:left="258.239974975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Análisis del Sector Industrial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363.78247261047363" w:lineRule="auto"/>
        <w:ind w:left="264.03839111328125" w:right="32.76489257812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sector industrial de snacks saludables, tanto a nivel global como en Argentina, muestra un  crecimiento impulsado por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cambios en las preferencias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los consumidores hacia opciones más  saludables y convenientes. A nivel mundial, la innovación en productos y la adopción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tecnologías avanzadas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la producción están transformando la industria. En Argentina, a pesar de los desafíos  económicos, el mercado de snacks saludables sigue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expandiéndose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ofreciendo oportunidades para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nuevos productos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como los copos de maíz salados saludables y sus derivados.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15478515625" w:line="240" w:lineRule="auto"/>
        <w:ind w:left="259.1999816894531"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3. Definición Inicial del Producto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917480468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919677734375" w:line="364.2392063140869" w:lineRule="auto"/>
        <w:ind w:left="267.6671600341797" w:right="32.70629882812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producto principal son los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copos de maíz salados saludables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trata de un alimento elaborado a  partir de harina de maíz precocida, sometidos a un proceso de mezcla con agua y otros ingredientes a  alta temperatura, extrusión, moldeado y horneado, sin fritura y sin aditivos artificiales. Se presentan  como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alternativa natural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nutritiva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los snacks tradicionales. Su fórmula está pensada para  personas que buscan opciones sabrosas pero bajas en sodio, grasas saturadas y sin azúcares añadidos.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721191406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según denominación corriente. Importancia de Marcas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05078125" w:line="364.2396068572998" w:lineRule="auto"/>
        <w:ind w:left="258.9984130859375" w:right="28.165283203125" w:firstLine="8.46717834472656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comercializa comúnmente como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copos de maíz salados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 snacks de maíz saludables. La marca juega  un papel clave en el mercado, ya que los consumidores asocian determinadas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marcas con calidad</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valores saludables, sustentabilidad y sabor. Es fundamental diferenciarse mediante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identidad visual  atractiva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certificaciones (por ejemplo sin conservantes), y una comunicación clara sobre los beneficios  nutricionales.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71484375" w:line="240" w:lineRule="auto"/>
        <w:ind w:left="267.5999450683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Subproductos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366.51984214782715" w:lineRule="auto"/>
        <w:ind w:left="987.6673126220703" w:right="35.86791992187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Harina de maíz reutilizada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restos del proceso de producción que pueden utilizarse para fabricar  galletas o barritas energéticas.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65625" w:line="361.7600440979004" w:lineRule="auto"/>
        <w:ind w:left="987.6673126220703" w:right="39.90356445312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Cáscaras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 residuos de maíz: aprovechables como insumo para alimentos balanceados o  compostaje.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254272460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Versiones saborizadas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del producto base: copos con especias naturales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3.7326049804688"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6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83" name="image84.png"/>
            <a:graphic>
              <a:graphicData uri="http://schemas.openxmlformats.org/drawingml/2006/picture">
                <pic:pic>
                  <pic:nvPicPr>
                    <pic:cNvPr id="0" name="image84.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68115234375" w:line="240" w:lineRule="auto"/>
        <w:ind w:left="280.31997680664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Usos y características de los bienes y servicios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366.81678771972656" w:lineRule="auto"/>
        <w:ind w:left="276.5375518798828" w:right="28.970947265625" w:firstLine="3.830413818359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producto está diseñado principalmente como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snack saludable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ideal para consumo directo. También  puede formar parte de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desayuno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merienda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 apto para personas con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dietas específicas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Presenta  una textura crocante,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bajo contenido graso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sin fritura y con alto valor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energético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natural.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067871093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Destino de los bienes y servicios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091796875" w:line="364.33762550354004" w:lineRule="auto"/>
        <w:ind w:left="267.6671600341797" w:right="34.392089843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destino principal es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consumo final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El producto se ofrece en envases individuales o familiares y está  destinado a puntos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venta minoristas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como supermercados, dietéticas, tiendas naturales y  plataformas de e-commerce.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888671875" w:line="240" w:lineRule="auto"/>
        <w:ind w:left="299.0399932861328"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DIMENSIONAMIENTO COMERCIAL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43994140625" w:line="240" w:lineRule="auto"/>
        <w:ind w:left="269.16961669921875"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4. Análisis del Mercado Consumidor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4925537109375" w:line="240" w:lineRule="auto"/>
        <w:ind w:left="26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 Tipificación y Cuantificación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203857421875"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Características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34716796875" w:line="361.7603015899658" w:lineRule="auto"/>
        <w:ind w:left="280.3679656982422" w:right="85.3161621093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consumidor de copos de maíz salados busca alternativas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más saludables a los snacks tradicionales.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Los consumidores tienden a considerar las siguientes características: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552490234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Productos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sin grasas trans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367.11570739746094" w:lineRule="auto"/>
        <w:ind w:left="987.6673126220703" w:right="33.57543945312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Opciones de snack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rápidas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portátiles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consumir en el trabajo, post entrenamiento, o como  colación saludable.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57373046875" w:line="361.7603015899658" w:lineRule="auto"/>
        <w:ind w:left="636.7392730712891" w:right="84.637451171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Empresas que tengan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compromiso ambiental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(envases reciclables, producción consciente). ● Alimentos que combinen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sabor agradable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beneficios nutricionales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542236328125" w:line="366.52015686035156" w:lineRule="auto"/>
        <w:ind w:left="267.6671600341797" w:right="86.93725585937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sabor salado representa una ventaja competitiva, porque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no hay copos de maíz salados saludables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consolidados en el mercado argentino, la mayoría de los copos son dulces o neutros.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55615234375" w:line="240" w:lineRule="auto"/>
        <w:ind w:left="260.00640869140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Tipificación</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77587890625"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mercado se puede dividir en los siguientes grupos: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5279541015625" w:line="361.75990104675293" w:lineRule="auto"/>
        <w:ind w:left="997.5457000732422" w:right="38.725585937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Jóvenes adultos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(18-30 años) que llevan un estilo de vida activo y demandan snacks saludables  post-entrenamiento o durante el estudio/trabajo.</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1344909667969" w:line="240" w:lineRule="auto"/>
        <w:ind w:left="0" w:right="83.657226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7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79" name="image80.png"/>
            <a:graphic>
              <a:graphicData uri="http://schemas.openxmlformats.org/drawingml/2006/picture">
                <pic:pic>
                  <pic:nvPicPr>
                    <pic:cNvPr id="0" name="image80.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1.7591857910156" w:lineRule="auto"/>
        <w:ind w:left="997.5457000732422" w:right="38.40942382812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Jóvenes y padres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(31-45 años) preocupados por su salud y la de su familia, que buscan opciones  para viandas o snacks familiares.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4443359375" w:line="362.3547649383545" w:lineRule="auto"/>
        <w:ind w:left="997.5457000732422" w:right="35.11352539062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Consumidores veganos o vegetarianos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que buscan alimentos de origen vegetal, libres de  productos de origen animal.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4150390625" w:line="361.7591857910156" w:lineRule="auto"/>
        <w:ind w:left="989.2800140380859" w:right="38.087158203125" w:hanging="352.5407409667969"/>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Consumidores "conscientes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preocupados no solo por su salud sino también por el impacto  ambiental del consumo.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255859375"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Cuantificación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1.7591857910156" w:lineRule="auto"/>
        <w:ind w:left="997.5457000732422" w:right="41.2817382812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Según el censo realizado en 2022, el grupo etario que engloba a los rangos entre 18 a 45 años  representa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47% de la población</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5224609375" w:line="361.7591857910156" w:lineRule="auto"/>
        <w:ind w:left="997.5457000732422" w:right="30.56396484375" w:hanging="360.8064270019531"/>
        <w:jc w:val="left"/>
        <w:rPr>
          <w:rFonts w:ascii="Arial" w:cs="Arial" w:eastAsia="Arial" w:hAnsi="Arial"/>
          <w:b w:val="0"/>
          <w:bCs w:val="0"/>
          <w:i w:val="0"/>
          <w:iCs w:val="0"/>
          <w:smallCaps w:val="0"/>
          <w:strike w:val="0"/>
          <w:color w:val="0070c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El consumo anual de snacks salados en Argentina se estima alrededor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1 kilogramo por  persona.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552490234375" w:line="366.5207004547119" w:lineRule="auto"/>
        <w:ind w:left="984.0384674072266" w:right="31.376953125" w:hanging="347.299194335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Según un informe de Kantar (2024),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68% de los argentinos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afirmó haber incorporado más  snacks "saludables" en su alimentación diaria en los últimos dos años.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53955078125" w:line="361.76058769226074" w:lineRule="auto"/>
        <w:ind w:left="997.5457000732422" w:right="28.165283203125" w:hanging="360.8064270019531"/>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mercado de snacks saludables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Argentina mueve alrededor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USD 600 millones anuales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representados en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49.000 toneladas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 un crecimiento estimado del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12% anual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hasta 2027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CONICET</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40283203125" w:line="366.5207004547119" w:lineRule="auto"/>
        <w:ind w:left="987.6673126220703" w:right="29.49829101562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estima que los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productos extrusados de maíz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(cereales, copos) representan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4% del mercado  de snacks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volumen.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6005859375" w:line="361.7603015899658" w:lineRule="auto"/>
        <w:ind w:left="989.2800140380859" w:right="28.331298828125" w:hanging="352.5407409667969"/>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proyecta que para el segundo año, apuntando a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cuota de mercado del 2%</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venderían  aproximadamente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290 toneladas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producto.</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25439453125" w:line="227.59471893310547" w:lineRule="auto"/>
        <w:ind w:left="10626.396484375" w:right="15.6005859375" w:hanging="10294.27734375"/>
        <w:jc w:val="lef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6655435" cy="3060573"/>
            <wp:effectExtent b="0" l="0" r="0" t="0"/>
            <wp:docPr id="78" name="image78.png"/>
            <a:graphic>
              <a:graphicData uri="http://schemas.openxmlformats.org/drawingml/2006/picture">
                <pic:pic>
                  <pic:nvPicPr>
                    <pic:cNvPr id="0" name="image78.png"/>
                    <pic:cNvPicPr preferRelativeResize="0"/>
                  </pic:nvPicPr>
                  <pic:blipFill>
                    <a:blip r:embed="rId8"/>
                    <a:srcRect b="0" l="0" r="0" t="0"/>
                    <a:stretch>
                      <a:fillRect/>
                    </a:stretch>
                  </pic:blipFill>
                  <pic:spPr>
                    <a:xfrm>
                      <a:off x="0" y="0"/>
                      <a:ext cx="6655435" cy="306057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8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80" name="image89.png"/>
            <a:graphic>
              <a:graphicData uri="http://schemas.openxmlformats.org/drawingml/2006/picture">
                <pic:pic>
                  <pic:nvPicPr>
                    <pic:cNvPr id="0" name="image89.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568115234375" w:line="240" w:lineRule="auto"/>
        <w:ind w:left="267.5999450683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Segmentación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119140625" w:line="361.7604160308838" w:lineRule="auto"/>
        <w:ind w:left="277.54554748535156" w:right="41.77001953125" w:firstLine="2.82241821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segmentación del mercado de snacks saludables en Argentina puede clasificarse de la siguiente  manera: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5341796875" w:line="362.1562385559082" w:lineRule="auto"/>
        <w:ind w:left="997.5457000732422" w:right="33.50219726562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Demográfica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Adolescentes y adultos jóvenes (18-45 años), profesionales urbanos, estudiantes y  personas mayores preocupadas por la salud.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119140625" w:line="361.7591857910156" w:lineRule="auto"/>
        <w:ind w:left="997.5457000732422" w:right="38.20434570312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Psicográfica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Consumidores con estilos de vida activos, interesados en la nutrición, el bienestar y  la sostenibilidad.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4638671875" w:line="361.7591857910156" w:lineRule="auto"/>
        <w:ind w:left="987.6673126220703" w:right="33.73413085937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Conductual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Personas que buscan snacks como sustitutos de comidas, opciones para llevar o  complementos energéticos durante el día.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5224609375" w:line="366.52021408081055" w:lineRule="auto"/>
        <w:ind w:left="264.03839111328125" w:right="39.747314453125" w:firstLine="16.3295745849609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Esta segmentación permite a las empresas adaptar sus productos y estrategias de marketing para  satisfacer las necesidades específicas de cada grupo.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5539550781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Influencia de Compra y Poder de Negociación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203857421875" w:line="359.3803882598877" w:lineRule="auto"/>
        <w:ind w:left="267.6671600341797" w:right="28.5339355468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Los consumidores argentinos están cada vez más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informados y exigentes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respecto a los productos que  consumen. Factores como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transparencia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el etiquetado, la calidad de los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ingredientes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el  compromiso con prácticas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sostenibles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influyen significativamente en las decisiones de compra.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537353515625" w:line="364.14050102233887" w:lineRule="auto"/>
        <w:ind w:left="262.2239685058594" w:right="28.466796875" w:hanging="3.02398681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Además, la creciente competencia en el mercado de snacks saludables ha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empoderado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los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consumidores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quienes tienen una amplia variedad de opciones y pueden comparar productos  fácilmente, especialmente a través de plataformas de comercio electrónico.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5510253906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Estacionalidad y Evolución Histórica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6802978515625" w:line="361.85906410217285" w:lineRule="auto"/>
        <w:ind w:left="264.03839111328125" w:right="30.90942382812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consumo de snacks saludables en Argentina muestra una tendencia creciente a lo largo del año, con  picos durante los meses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verano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en períodos asociados 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resoluciones de salud</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como el inicio del  año. La evolución histórica indica una transición de productos tradicionales hacia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opciones más saludables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impulsada por cambios en las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preferencias del consumidor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una mayor disponibilidad de  productos en el mercado.</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4.1714477539062"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9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88" name="image92.png"/>
            <a:graphic>
              <a:graphicData uri="http://schemas.openxmlformats.org/drawingml/2006/picture">
                <pic:pic>
                  <pic:nvPicPr>
                    <pic:cNvPr id="0" name="image92.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68505859375" w:line="240" w:lineRule="auto"/>
        <w:ind w:left="262.41600036621094"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5. Análisis del Mercado Competidor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92138671875" w:line="240" w:lineRule="auto"/>
        <w:ind w:left="26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 Tipificación y Cuantificación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091796875" w:line="365.0651550292969" w:lineRule="auto"/>
        <w:ind w:left="264.03839111328125" w:right="28.165283203125" w:firstLine="16.3295745849609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sector de snacks saludables en Argentina se encuentra en una etapa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crecimiento sostenido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impulsado por cambios en los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hábitos de consumo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una mayor conciencia sobre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alimentación saludable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Este mercado presenta una tasa de crecimiento anual compuesta del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15,98%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proyectada  hasta 2027, lo que indica un dinamismo significativo en comparación con otros segmentos alimenticios.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77734375"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Principales características: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3.09834480285645" w:lineRule="auto"/>
        <w:ind w:left="636.7392730712891" w:right="34.1564941406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Diversificación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productos: La oferta incluye desde barras energéticas y cereales hasta chips de  vegetales y frutos secos, adaptándose a diversas preferencias y necesidades nutricionales. ●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Innovación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constante: Las empresas están invirtiendo en el desarrollo de productos con  ingredientes funcionales, como proteínas vegetales y superalimentos, para atraer a  consumidores conscientes de la salud.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297607421875" w:line="361.9587993621826" w:lineRule="auto"/>
        <w:ind w:left="982.2240447998047" w:right="31.881103515625" w:hanging="345.4847717285156"/>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Canales de distribución variados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Además de los supermercados tradicionales, se observa un  aumento en la venta a través de tiendas especializadas, e-commerce y aplicaciones móviles,  facilitando el acceso a estos productos.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878173828125" w:line="361.7603015899658" w:lineRule="auto"/>
        <w:ind w:left="984.0384674072266" w:right="34.517822265625" w:hanging="347.2991943359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Preferencia por lo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natural y sostenible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Los consumidores valoran productos con etiquetas  limpias, sin aditivos artificiales y con empaques ecológicos, lo que obliga a las empresas a adaptar  sus procesos y presentaciones.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5029296875" w:line="311.7798328399658" w:lineRule="auto"/>
        <w:ind w:left="274.11834716796875" w:right="41.77490234375" w:firstLine="6.2496185302734375"/>
        <w:jc w:val="left"/>
        <w:rPr>
          <w:rFonts w:ascii="Arial" w:cs="Arial" w:eastAsia="Arial" w:hAnsi="Arial"/>
          <w:b w:val="0"/>
          <w:bCs w:val="0"/>
          <w:i w:val="0"/>
          <w:iCs w:val="0"/>
          <w:smallCaps w:val="0"/>
          <w:strike w:val="0"/>
          <w:color w:val="93c47d"/>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Este entorno competitivo requiere que las empresas mantengan una estrategia ágil y centrada en la  innovación, para satisfacer las demandas de un mercado en constante evolución. </w:t>
      </w:r>
      <w:r w:rsidDel="00000000" w:rsidR="00000000" w:rsidRPr="00000000">
        <w:rPr>
          <w:rFonts w:ascii="Arial" w:cs="Arial" w:eastAsia="Arial" w:hAnsi="Arial"/>
          <w:b w:val="0"/>
          <w:bCs w:val="0"/>
          <w:i w:val="0"/>
          <w:iCs w:val="0"/>
          <w:smallCaps w:val="0"/>
          <w:strike w:val="0"/>
          <w:color w:val="93c47d"/>
          <w:sz w:val="20"/>
          <w:szCs w:val="20"/>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93c47d"/>
          <w:sz w:val="12"/>
          <w:szCs w:val="12"/>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0374755859375" w:line="240" w:lineRule="auto"/>
        <w:ind w:left="258.239974975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Análisis del entorno competitivo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120361328125" w:line="357.00047492980957" w:lineRule="auto"/>
        <w:ind w:left="269.28001403808594" w:right="40.762939453125" w:firstLine="11.0879516601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entorno competitivo de los snacks saludables en Argentina está influenciado por varios factores que  afectan tanto a las empresas establecidas como a los nuevos entrantes.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52441406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Factores clave</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732666015625" w:line="336.77000999450684" w:lineRule="auto"/>
        <w:ind w:left="997.5457000732422" w:right="36.949462890625" w:hanging="360.8064270019531"/>
        <w:jc w:val="both"/>
        <w:rPr>
          <w:rFonts w:ascii="Arial" w:cs="Arial" w:eastAsia="Arial" w:hAnsi="Arial"/>
          <w:b w:val="0"/>
          <w:bCs w:val="0"/>
          <w:i w:val="0"/>
          <w:iCs w:val="0"/>
          <w:smallCaps w:val="0"/>
          <w:strike w:val="0"/>
          <w:color w:val="b6d7a8"/>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Demanda creciente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 preocupación por enfermedades crónicas y el bienestar general ha  llevado a un aumento en la demanda de snacks bajos en azúcar, calorías y con beneficios  nutricionales adicionales.</w:t>
      </w:r>
      <w:r w:rsidDel="00000000" w:rsidR="00000000" w:rsidRPr="00000000">
        <w:rPr>
          <w:rFonts w:ascii="Arial" w:cs="Arial" w:eastAsia="Arial" w:hAnsi="Arial"/>
          <w:b w:val="0"/>
          <w:bCs w:val="0"/>
          <w:i w:val="0"/>
          <w:iCs w:val="0"/>
          <w:smallCaps w:val="0"/>
          <w:strike w:val="0"/>
          <w:color w:val="b6d7a8"/>
          <w:sz w:val="20"/>
          <w:szCs w:val="20"/>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b6d7a8"/>
          <w:sz w:val="12"/>
          <w:szCs w:val="12"/>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7661437988281" w:line="240" w:lineRule="auto"/>
        <w:ind w:left="259.1999816894531" w:right="0" w:firstLine="0"/>
        <w:jc w:val="left"/>
        <w:rPr>
          <w:rFonts w:ascii="Arial" w:cs="Arial" w:eastAsia="Arial" w:hAnsi="Arial"/>
          <w:b w:val="0"/>
          <w:bCs w:val="0"/>
          <w:i w:val="0"/>
          <w:iCs w:val="0"/>
          <w:smallCaps w:val="0"/>
          <w:strike w:val="1"/>
          <w:color w:val="b6d7a8"/>
          <w:sz w:val="12"/>
          <w:szCs w:val="12"/>
          <w:u w:val="none"/>
          <w:shd w:fill="auto" w:val="clear"/>
          <w:vertAlign w:val="baseline"/>
        </w:rPr>
      </w:pPr>
      <w:r w:rsidDel="00000000" w:rsidR="00000000" w:rsidRPr="00000000">
        <w:rPr>
          <w:rFonts w:ascii="Arial" w:cs="Arial" w:eastAsia="Arial" w:hAnsi="Arial"/>
          <w:b w:val="0"/>
          <w:bCs w:val="0"/>
          <w:i w:val="0"/>
          <w:iCs w:val="0"/>
          <w:smallCaps w:val="0"/>
          <w:strike w:val="1"/>
          <w:color w:val="b6d7a8"/>
          <w:sz w:val="12"/>
          <w:szCs w:val="12"/>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2843017578125" w:line="240" w:lineRule="auto"/>
        <w:ind w:left="264.95994567871094" w:right="0" w:firstLine="0"/>
        <w:jc w:val="left"/>
        <w:rPr>
          <w:rFonts w:ascii="Arial" w:cs="Arial" w:eastAsia="Arial" w:hAnsi="Arial"/>
          <w:b w:val="0"/>
          <w:bCs w:val="0"/>
          <w:i w:val="0"/>
          <w:iCs w:val="0"/>
          <w:smallCaps w:val="0"/>
          <w:strike w:val="0"/>
          <w:color w:val="999999"/>
          <w:sz w:val="13.920000076293945"/>
          <w:szCs w:val="13.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999999"/>
          <w:sz w:val="13.920000076293945"/>
          <w:szCs w:val="13.920000076293945"/>
          <w:u w:val="single"/>
          <w:shd w:fill="auto" w:val="clear"/>
          <w:vertAlign w:val="baseline"/>
          <w:rtl w:val="0"/>
        </w:rPr>
        <w:t xml:space="preserve">https://www.mordorintelligence.com/es/industry-reports/argentina-snack-bar-market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35931396484375" w:line="240" w:lineRule="auto"/>
        <w:ind w:left="262.79998779296875" w:right="0" w:firstLine="0"/>
        <w:jc w:val="left"/>
        <w:rPr>
          <w:rFonts w:ascii="Arial" w:cs="Arial" w:eastAsia="Arial" w:hAnsi="Arial"/>
          <w:b w:val="0"/>
          <w:bCs w:val="0"/>
          <w:i w:val="0"/>
          <w:iCs w:val="0"/>
          <w:smallCaps w:val="0"/>
          <w:strike w:val="0"/>
          <w:color w:val="999999"/>
          <w:sz w:val="13.920000076293945"/>
          <w:szCs w:val="13.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999999"/>
          <w:sz w:val="13.920000076293945"/>
          <w:szCs w:val="13.920000076293945"/>
          <w:u w:val="single"/>
          <w:shd w:fill="auto" w:val="clear"/>
          <w:vertAlign w:val="baseline"/>
          <w:rtl w:val="0"/>
        </w:rPr>
        <w:t xml:space="preserve">https://www.informesdeexpertos.com/informes/mercado-de-snacks-saludables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159729003906" w:line="240" w:lineRule="auto"/>
        <w:ind w:left="0" w:right="83.341064453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10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89" name="image83.png"/>
            <a:graphic>
              <a:graphicData uri="http://schemas.openxmlformats.org/drawingml/2006/picture">
                <pic:pic>
                  <pic:nvPicPr>
                    <pic:cNvPr id="0" name="image83.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4.13909912109375" w:lineRule="auto"/>
        <w:ind w:left="997.5457000732422" w:right="29.9658203125" w:hanging="360.8064270019531"/>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Competencia intensa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El mercado cuenta con la presencia de grandes multinacionales y marcas  locales, lo que genera una competencia feroz en términos de calidad, precio y diferenciación de  productos.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55712890625" w:line="361.7591857910156" w:lineRule="auto"/>
        <w:ind w:left="987.6673126220703" w:right="35.628662109375" w:hanging="350.9280395507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Regulaciones y normativas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 implementación de políticas gubernamentales relacionadas con  el etiquetado y la composición de alimentos obliga a las empresas a adaptar sus productos y  procesos para cumplir con los estándares establecidos.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5859375" w:line="316.539888381958" w:lineRule="auto"/>
        <w:ind w:left="994.1184234619141" w:right="38.58154296875" w:hanging="357.379150390625"/>
        <w:jc w:val="left"/>
        <w:rPr>
          <w:rFonts w:ascii="Arial" w:cs="Arial" w:eastAsia="Arial" w:hAnsi="Arial"/>
          <w:b w:val="0"/>
          <w:bCs w:val="0"/>
          <w:i w:val="0"/>
          <w:iCs w:val="0"/>
          <w:smallCaps w:val="0"/>
          <w:strike w:val="0"/>
          <w:color w:val="b6d7a8"/>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Tendencias de consumo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Los consumidores buscan conveniencia sin sacrificar la salud, lo que  impulsa la demanda de snacks portátiles, nutritivos y listos para consumir.</w:t>
      </w:r>
      <w:r w:rsidDel="00000000" w:rsidR="00000000" w:rsidRPr="00000000">
        <w:rPr>
          <w:rFonts w:ascii="Arial" w:cs="Arial" w:eastAsia="Arial" w:hAnsi="Arial"/>
          <w:b w:val="0"/>
          <w:bCs w:val="0"/>
          <w:i w:val="0"/>
          <w:iCs w:val="0"/>
          <w:smallCaps w:val="0"/>
          <w:strike w:val="0"/>
          <w:color w:val="b6d7a8"/>
          <w:sz w:val="20"/>
          <w:szCs w:val="20"/>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b6d7a8"/>
          <w:sz w:val="12"/>
          <w:szCs w:val="12"/>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38037109375" w:line="361.7591857910156" w:lineRule="auto"/>
        <w:ind w:left="997.5457000732422" w:right="37.774658203125" w:hanging="360.8064270019531"/>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Innovación tecnológica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 adopción de nuevas tecnologías en la producción y distribución  permite a las empresas mejorar la eficiencia y responder rápidamente a las tendencias del  mercado.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8552246093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Nivel de competencia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19775390625" w:line="361.8597221374512" w:lineRule="auto"/>
        <w:ind w:left="269.28001403808594" w:right="31.56005859375" w:firstLine="11.08795166015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nivel de competencia en el mercado argentino de snacks saludables es medio a alto, con una fuerte  presencia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grandes empresas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que lideran en distribución y volumen, y un ecosistema creciente de  PYMEs y emprendimientos que apuestan a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diferenciación</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Las empresas tradicionales como Arcor,  Molinos Río de la Plata y Pepsico han sabido adaptarse lanzando líneas de productos "saludables",  aprovechando su infraestructura y su capacidad de colocación en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puntos de venta masivos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708251953125" w:line="361.8928527832031" w:lineRule="auto"/>
        <w:ind w:left="264.03839111328125" w:right="28.39965820312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contraste, las marcas pequeñas y medianas compiten aplicando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estrategias de nicho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donde la  propuesta de valor gira en torno 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ingredientes naturales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procesos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menos industrializados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(sin fritura,  sin aditivos, sin TACC, sin conservantes), diseño de packaging eco-friendly y canales de venta alternativos  como dietéticas, ferias saludables y e-commerce.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429443359375"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Las estrategias predominantes son: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9334716796875" w:line="361.7603015899658" w:lineRule="auto"/>
        <w:ind w:left="997.5457000732422" w:right="34.72778320312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Diferenciación por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calidad percibida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inclusión de insumos premium (chia, quinoa, cúrcuma, sal  rosa, etc.)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4638671875" w:line="361.759729385376" w:lineRule="auto"/>
        <w:ind w:left="987.6673126220703" w:right="32.485351562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Storytelling de marca: productos con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identidad</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fundadores visibles, vínculos emocionales con el  consumidor.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4638671875" w:line="362.15646743774414" w:lineRule="auto"/>
        <w:ind w:left="982.2240447998047" w:right="30.340576171875" w:hanging="345.4847717285156"/>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Canal digital: muchas marcas basan su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crecimiento en Instagram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ventas directas a consumidor  final vía tiendas online.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119140625" w:line="361.7600440979004" w:lineRule="auto"/>
        <w:ind w:left="987.6673126220703" w:right="36.19995117187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Alianzas comerciales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 gimnasios, nutricionistas o dietéticas para llegar al consumidor  objetivo.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9743347167969" w:line="240" w:lineRule="auto"/>
        <w:ind w:left="259.1999816894531" w:right="0" w:firstLine="0"/>
        <w:jc w:val="left"/>
        <w:rPr>
          <w:rFonts w:ascii="Arial" w:cs="Arial" w:eastAsia="Arial" w:hAnsi="Arial"/>
          <w:b w:val="0"/>
          <w:bCs w:val="0"/>
          <w:i w:val="0"/>
          <w:iCs w:val="0"/>
          <w:smallCaps w:val="0"/>
          <w:strike w:val="1"/>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2843017578125" w:line="254.89800453186035" w:lineRule="auto"/>
        <w:ind w:left="271.8672180175781" w:right="94.620361328125" w:hanging="7.387237548828125"/>
        <w:jc w:val="left"/>
        <w:rPr>
          <w:rFonts w:ascii="Arial" w:cs="Arial" w:eastAsia="Arial" w:hAnsi="Arial"/>
          <w:b w:val="0"/>
          <w:bCs w:val="0"/>
          <w:i w:val="0"/>
          <w:iCs w:val="0"/>
          <w:smallCaps w:val="0"/>
          <w:strike w:val="0"/>
          <w:color w:val="999999"/>
          <w:sz w:val="13.920000076293945"/>
          <w:szCs w:val="13.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999999"/>
          <w:sz w:val="13.920000076293945"/>
          <w:szCs w:val="13.920000076293945"/>
          <w:u w:val="single"/>
          <w:shd w:fill="auto" w:val="clear"/>
          <w:vertAlign w:val="baseline"/>
          <w:rtl w:val="0"/>
        </w:rPr>
        <w:t xml:space="preserve">https://www.databridgemarketresearch.com/es/reports/global-healthy-snacks market?srsltid=AfmBOoplIZLAItCUQFiEyI3E6Qu56ZPNbKyk088MYO4pwfptai10cmj-</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09765625" w:line="240" w:lineRule="auto"/>
        <w:ind w:left="0" w:right="81.6235351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11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91" name="image85.png"/>
            <a:graphic>
              <a:graphicData uri="http://schemas.openxmlformats.org/drawingml/2006/picture">
                <pic:pic>
                  <pic:nvPicPr>
                    <pic:cNvPr id="0" name="image85.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4.13909912109375" w:lineRule="auto"/>
        <w:ind w:left="254.9663543701172" w:right="31.568603515625" w:firstLine="25.40161132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competir en este entorno, nuestro proyecto deberá buscar un equilibrio entre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costos competitivos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diferenciación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visible, probablemente apuntando al segmento medio-alto que prioriza salud sin  abandonar el sabor ni la experiencia de snacks.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8557128906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Posicionamiento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091796875" w:line="363.4785461425781" w:lineRule="auto"/>
        <w:ind w:left="264.03839111328125" w:right="31.8188476562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Nuestro producto busca posicionarse como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snack saludable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horneado a base de copos de maíz  salado, que sea percibido como una alternativa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más sana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sabrosa y accesible frente a las opciones  industriales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ultraprocesadas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No se trata solo de vender “algo sano”, sino de comunicar que el producto  es parte de un estilo de vida actual y consciente, sin resignar el placer del consumo.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10009765625"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posicionamiento objetivo es: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33544921875" w:line="367.1133613586426" w:lineRule="auto"/>
        <w:ind w:left="997.5457000732422" w:right="39.14428710937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Funcional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snack apto para personas activas, que necesitan energía entre comidas sin recurrir a  productos con exceso de grasas o sodio.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7568359375" w:line="361.75981521606445" w:lineRule="auto"/>
        <w:ind w:left="997.5457000732422" w:right="39.15405273437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Emocional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marca joven, cercana, que acompaña hábitos saludables sin caer en discursos  médicos o restrictivos.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4638671875" w:line="366.91715240478516" w:lineRule="auto"/>
        <w:ind w:left="982.2240447998047" w:right="37.26806640625" w:hanging="345.4847717285156"/>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De precio accesible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más barato que marcas premium importadas, pero con un diferencial claro  frente a los snacks tradicionales.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226318359375" w:line="364.14050102233887" w:lineRule="auto"/>
        <w:ind w:left="267.6671600341797" w:right="30.10375976562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la matriz de posicionamiento, se ubicaría en el cuadrante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saludables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accesibles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compitiendo  directamente con snacks tradicionales y copos de maiz, y compitiendo indirectamente con barras de  cereal, chips de arroz, frutos secos y snacks de legumbres.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65490722656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Precios actuales y futuros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203125" w:line="364.14050102233887" w:lineRule="auto"/>
        <w:ind w:left="267.6671600341797" w:right="29.796142578125" w:hanging="8.46717834472656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Actualmente, los snacks saludables en Argentina tienen una amplia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dispersión de precios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dependiendo  del formato, canal de venta y la propuesta de valor. En supermercados y dietéticas, los precios promedio  relevados en marzo-abril 2025 fueron: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55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Chips de arroz o legumbres: $1100 – $1600 por 100g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Snacks tipo cereales inflados: $1400 – $2000 por 100g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Barras de cereal saludables: $600 – $900 por unidad (25-30g)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3271484375" w:line="364.9332618713379" w:lineRule="auto"/>
        <w:ind w:left="267.6671600341797" w:right="28.16528320312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ese contexto, nuestro snack de copos de maíz salados puede posicionarse en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franja intermedia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competitiva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rentable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considerando que el costo de materia prima es relativamente bajo (maíz,  condimentos, aditivos naturales) y que el proceso de producción no requiere fritura, lo cual reduce  costos de aceite, filtrado y residuos.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18878173828125" w:line="366.7777633666992" w:lineRule="auto"/>
        <w:ind w:left="260.81275939941406" w:right="28.175048828125" w:firstLine="19.55520629882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el lanzamiento, estimamos un precio objetivo en punto de venta minorista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$500 a $1200 los  100g</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dependiendo de la cantidad y el canal. A futuro, se podrían aplicar políticas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precio dinámico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desarrollo de presentaciones más económicas para ampliar mercado.</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1194763183594" w:line="240" w:lineRule="auto"/>
        <w:ind w:left="0" w:right="83.0908203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12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92" name="image82.png"/>
            <a:graphic>
              <a:graphicData uri="http://schemas.openxmlformats.org/drawingml/2006/picture">
                <pic:pic>
                  <pic:nvPicPr>
                    <pic:cNvPr id="0" name="image82.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681152343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Relación contractual con los clientes y proveedores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7199707031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Proveedores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18359375" w:line="364.23866271972656" w:lineRule="auto"/>
        <w:ind w:left="259.1999816894531" w:right="31.051025390625" w:firstLine="8.2656097412109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buscarán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proveedores nacionales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harina de maíz precocida y condimentos naturales certificados.  La estrategia será establecer acuerdos a mediano plazo con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contratos flexibles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priorizando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estabilidad de precios y calidad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garantizada. Por ejemplo, contratos a 6 meses con cláusulas de revisión de precios  por inflación (ajuste por IPC o dólar oficial), y penalidades por incumplimiento de calidad (normas IRAM Alimentos).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72314453125" w:line="361.7591857910156" w:lineRule="auto"/>
        <w:ind w:left="260.00640869140625" w:right="33.311767578125" w:hanging="2.217559814453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También se requerirán acuerdos con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empresas de packaging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flexible biodegradables y servicios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transporte tercerizado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En estos casos se puede trabajar con outsourcing bajo modalidad de contrato  de servicio (prestación mensual) para evitar activos fijos innecesarios al inicio.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5224609375"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Clientes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3349609375" w:line="361.8926525115967" w:lineRule="auto"/>
        <w:ind w:left="264.03839111328125" w:right="28.31298828125" w:firstLine="16.3295745849609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venta se canalizará principalmente a través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distribuidores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dietéticas y cadenas pequeñas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supermercados. En estos casos, se buscarán acuerdos tipo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consignación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 compra mínima garantizada,  para reducir el riesgo de stock inmovilizado. También se considerará participar en plataformas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venta digital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donde se trabajaría bajo un esquema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comisión sobre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venta.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429443359375" w:line="361.76090240478516" w:lineRule="auto"/>
        <w:ind w:left="267.6671600341797" w:right="41.165771484375" w:firstLine="11.4912414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Una vez consolidada la operación, se podrá negociar con grandes cadenas mediante acuerdos de  exclusividad parcial por zona o canal.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25354003906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Barreras de entrada y salida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2038574218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Barreras de entrada</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36669921875" w:line="361.76015853881836" w:lineRule="auto"/>
        <w:ind w:left="274.11834716796875" w:right="30.382080078125" w:hanging="14.1119384765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Tecnológicas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aunque no se requiere maquinaria compleja, sí se necesitan extrusoras, hornos  industriales y mezcladoras específicas. La inversión inicial puede superar los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USD 50.000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 se adquiere  maquinaria nacional nueva.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472412109375" w:line="366.51984214782715" w:lineRule="auto"/>
        <w:ind w:left="267.6671600341797" w:right="39.55078125" w:firstLine="1.209640502929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Comerciales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grandes marcas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ocupan la mayoría de las góndolas y tienen acuerdos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exclusividad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 supermercados. Esto hace difícil entrar sin acuerdos previos o sin asumir altos márgenes al  distribuidor.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85638427734375" w:line="364.4373607635498" w:lineRule="auto"/>
        <w:ind w:left="267.6671600341797" w:right="43.78540039062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Regulatorias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para producir alimentos se requiere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habilitación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planta por el SENASA 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bromatología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local, según la provincia. Además, si se desea incluir leyendas como “saludable”, o “vegano”, se deben  cumplir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normativas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específicas 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certificaciones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adicionales.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2054748535156" w:line="240" w:lineRule="auto"/>
        <w:ind w:left="0" w:right="83.897705078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13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90" name="image79.png"/>
            <a:graphic>
              <a:graphicData uri="http://schemas.openxmlformats.org/drawingml/2006/picture">
                <pic:pic>
                  <pic:nvPicPr>
                    <pic:cNvPr id="0" name="image79.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6.5189838409424" w:lineRule="auto"/>
        <w:ind w:left="269.28001403808594" w:right="83.83056640625" w:firstLine="11.0879516601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Imagen de marca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construir confianza en un alimento requiere tiempo, campañas 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pruebas de aceptación</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lo que representa un esfuerzo no solo económico, sino también comunicacional.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6560058593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Barreras de salida</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1.7591857910156" w:lineRule="auto"/>
        <w:ind w:left="264.03839111328125" w:right="35.472412109375" w:hanging="4.83840942382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Amortización de inversión</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al tratarse de activos industriales específicos (como una extrusora de copos),  su reventa podría implicar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pérdida de valor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baja liquidez si el proyecto se discontinúa.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5029296875" w:line="371.2800121307373" w:lineRule="auto"/>
        <w:ind w:left="267.6671600341797" w:right="37.322998046875" w:firstLine="1.209640502929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Contratos de abastecimiento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 se firman acuerdos con distribuidores o supermercados con  compromisos de abastecimiento mínimos, la rescisión anticipada puede implicar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penalidades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564453125" w:line="366.5189838409424" w:lineRule="auto"/>
        <w:ind w:left="267.6671600341797" w:right="80.57983398437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Desempeño de marca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abandonar una marca posicionada en un nicho puede perjudicar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reputación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del emprendedor ante futuros proyectos alimenticios.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8562011718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Entrantes potenciales, sustitutos y complementarios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2038574218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Entrantes Potenciales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133056640625" w:line="363.7438488006592" w:lineRule="auto"/>
        <w:ind w:left="267.46559143066406" w:right="29.78759765625" w:hanging="6.6528320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 Startups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alimentación saludable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 foco en B2C Startups con enfoque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directo al consumidor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pueden entrar con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propuestas personalizadas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delivery  propio o venta en plataformas. Su agilidad, bajo costo fijo y uso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redes sociales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les permite atacar  nichos específicos (por ejemplo, celíacos, deportistas, veganos), usando maquinaria tercerizada (co packers) y validando el producto sin grandes inversiones iniciales.Este tipo de emprendimientos no  compite de forma masiva pero sí puede capturar mercado.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88232421875" w:line="365.13221740722656" w:lineRule="auto"/>
        <w:ind w:left="262.02239990234375" w:right="33.330078125" w:hanging="2.015991210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 Empresas del rubro dietético que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diversifican productos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Firmas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nacionales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alimentos naturales (como Lasfor o Granja del Sol Natural) podrían lanzar snacks  saludables horneados al ver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oportunidades de crecimiento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este segmento. Ya tienen distribución en  dietéticas y supermercados, lo que facilita escalar sin altos costos de entrada.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8216552734375" w:line="363.47888946533203" w:lineRule="auto"/>
        <w:ind w:left="260.2079772949219" w:right="28.02490234375" w:hanging="2.015991210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 Proveedores de cereales de desayuno que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pivotan hacia snacks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Según el informe de Alimentos Argentinos, muchos elaboradores de cereales están en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transición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hacia  formatos alternativos como barras o snacks salados de base cereal. Esto les permite diversificar la línea  productiva sin grandes cambios en maquinaria (mezclado, extrusión, secado)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8102416992188"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Productos Sustitutos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932861328125" w:line="364.1003608703613" w:lineRule="auto"/>
        <w:ind w:left="268.8768005371094" w:right="34.49951171875" w:hanging="8.06404113769531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 Chips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vegetales horneados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(lenteja, batata, kale) Compiten directamente por ser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snacks saludables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 más fibra o proteína vegetal, y marketing  alineado al consumo consciente. Su presentación en monoporciones los hace funcionalmente similares.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684692382812" w:line="240" w:lineRule="auto"/>
        <w:ind w:left="0" w:right="83.54248046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14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50" name="image50.png"/>
            <a:graphic>
              <a:graphicData uri="http://schemas.openxmlformats.org/drawingml/2006/picture">
                <pic:pic>
                  <pic:nvPicPr>
                    <pic:cNvPr id="0" name="image50.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5.1309299468994" w:lineRule="auto"/>
        <w:ind w:left="259.1999816894531" w:right="36.812744140625" w:firstLine="2.82241821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Barritas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ene</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géticas y de cereal Aunque sean dulces, cumplen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misma función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práctica: energía rápida, sin necesidad de cocción ni  refrigeración. Las barritas funcionales (con semillas, colágeno, proteínas) tienen una base técnica común  con los copos de maíz.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23681640625" w:line="366.5189838409424" w:lineRule="auto"/>
        <w:ind w:left="260.2079772949219" w:right="39.176025390625" w:hanging="2.015991210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Popcorn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saborizado (light o gourmet) Entra como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sustituto directo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hábitos de picoteo entre comidas o frente a pantallas. Los pochoclos  tipo “Mr. Pop” compiten tanto por ubicación en góndola como por percepción saludable.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55859375" w:line="366.5196132659912" w:lineRule="auto"/>
        <w:ind w:left="264.03839111328125" w:right="33.470458984375" w:firstLine="2.82241821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4. Mix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frutos secos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frutas deshidratadas Ofrecen el valor de “natural y funcional”, aunque su precio por porción suele ser más elevado. Son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sustitutos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especialmente en dietéticas o cafeterías saludables.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8562011718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Productos Complementarios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4.33905601501465" w:lineRule="auto"/>
        <w:ind w:left="260.81275939941406" w:right="28.7109375" w:hanging="6.85440063476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Yogures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naturales o funcionales Los copos de maíz pueden agregarse como topping a yogures bebibles o en bowls, sumando textura  crujiente. Esto genera una sinergia de consumo mixto, ideal para desayunos rápidos o colaciones.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8876953125" w:line="364.14050102233887" w:lineRule="auto"/>
        <w:ind w:left="262.02239990234375" w:right="33.846435546875" w:hanging="5.644760131835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Bowls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fríos o smoothies listos para consumir Algunas dark kitchens o marcas como “Green Eat” o “Fellini” podrían incorporar estos copos como parte  de ensaladas frías o bowls energéticos. Esto amplía el momento de consumo del producto.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5517578125" w:line="364.14050102233887" w:lineRule="auto"/>
        <w:ind w:left="260.2079772949219" w:right="32.166748046875" w:hanging="7.45918273925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Dips proteicos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 vegetales (hummus, guacamole) En puntos de venta donde se prioriza lo saludable, los copos podrían reemplazar galletitas o bastones  de zanahoria para dips, agregando una variante sin gluten o vegana.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6549072265625" w:line="240" w:lineRule="auto"/>
        <w:ind w:left="271.7424011230469"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6. Análisis del Mercado Proveedor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9296875" w:line="240" w:lineRule="auto"/>
        <w:ind w:left="26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 generales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1986083984375" w:line="361.9087314605713" w:lineRule="auto"/>
        <w:ind w:left="267.6671600341797" w:right="33.6474609375" w:hanging="8.46717834472656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Al tratarse de un país con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base agroindustrial sólida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Argentina cuenta con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amplia diversidad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proveedores de materias primas, tanto a nivel de grandes empresas como de PyMEs regionales, lo  que permite acceder a opciones variadas en cuanto a calidad, volumen y costos. Esta estructura permite  al sector alimenticio contar con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mercado abastecedor robusto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 buena capilaridad territorial y  especialización en productos de origen agrícola, como es el caso de la harina de maíz.</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3295288085938" w:line="240" w:lineRule="auto"/>
        <w:ind w:left="0" w:right="83.494873046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15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56" name="image56.png"/>
            <a:graphic>
              <a:graphicData uri="http://schemas.openxmlformats.org/drawingml/2006/picture">
                <pic:pic>
                  <pic:nvPicPr>
                    <pic:cNvPr id="0" name="image56.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3.0980587005615" w:lineRule="auto"/>
        <w:ind w:left="262.2239685058594" w:right="32.030029296875" w:firstLine="18.14399719238281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este contexto, el poder de negociación de los proveedores es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equilibrado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 bien algunas materias  primas clave pueden estar concentradas en pocas empresas, la competencia regional y la existencia de  múltiples alternativas logísticas permiten sostener las relaciones comerciales.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disponibilidad tecnológica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servicios logísticos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producción y distribución también es amplia, por lo que facilita  el esquema operativo con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proveedores nacionales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130371093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Proveedores de Materia Prima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1894531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Harina de Maíz</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3.54432106018066" w:lineRule="auto"/>
        <w:ind w:left="267.6671600341797" w:right="34.2993164062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insumo base del producto es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sémola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maíz precocida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(harina de maíz pero con un granulado  grueso), es utilizada para la fabricación de productos extruidos. Se seleccionaron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proveedores industriales nacionales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 capacidad de abastecimiento, certificaciones sanitarias y experiencia  industrial: </w:t>
      </w:r>
    </w:p>
    <w:tbl>
      <w:tblPr>
        <w:tblStyle w:val="Table1"/>
        <w:tblW w:w="10443.92028808593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18.1201171875"/>
        <w:gridCol w:w="1200.3997802734375"/>
        <w:gridCol w:w="1757.39990234375"/>
        <w:gridCol w:w="3179.000244140625"/>
        <w:gridCol w:w="2689.000244140625"/>
        <w:tblGridChange w:id="0">
          <w:tblGrid>
            <w:gridCol w:w="1618.1201171875"/>
            <w:gridCol w:w="1200.3997802734375"/>
            <w:gridCol w:w="1757.39990234375"/>
            <w:gridCol w:w="3179.000244140625"/>
            <w:gridCol w:w="2689.000244140625"/>
          </w:tblGrid>
        </w:tblGridChange>
      </w:tblGrid>
      <w:tr>
        <w:trPr>
          <w:cantSplit w:val="0"/>
          <w:trHeight w:val="148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Proveedor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Ubicació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33081054687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3.993225097656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Precio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32763671875" w:line="240" w:lineRule="auto"/>
              <w:ind w:left="0" w:right="215.5242919921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estimado (x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Observaciones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Página web</w:t>
            </w:r>
          </w:p>
        </w:tc>
      </w:tr>
      <w:tr>
        <w:trPr>
          <w:cantSplit w:val="0"/>
          <w:trHeight w:val="185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768280029296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Grupo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32763671875" w:line="240" w:lineRule="auto"/>
              <w:ind w:left="110.4000091552734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Alimenticio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6779785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Río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34716796875" w:line="240" w:lineRule="auto"/>
              <w:ind w:left="124.8767089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Cuarto,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3330078125" w:line="240" w:lineRule="auto"/>
              <w:ind w:left="124.8767089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Córdoba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681030273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Esperando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32763671875" w:line="240" w:lineRule="auto"/>
              <w:ind w:left="123.667297363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cotización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06604194641113" w:lineRule="auto"/>
              <w:ind w:left="119.0655517578125" w:right="34.119873046875" w:hanging="0.2020263671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Sémola de maíz de excelente  calidad. Empresa  especializada en maíz y  legumbres.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91715240478516" w:lineRule="auto"/>
              <w:ind w:left="123.6676025390625" w:right="197.9443359375" w:firstLine="9.8779296875"/>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https://www.grupoalim</w:t>
            </w:r>
            <w:r w:rsidDel="00000000" w:rsidR="00000000" w:rsidRPr="00000000">
              <w:rPr>
                <w:rFonts w:ascii="Arial" w:cs="Arial" w:eastAsia="Arial" w:hAnsi="Arial"/>
                <w:b w:val="0"/>
                <w:bCs w:val="0"/>
                <w:i w:val="0"/>
                <w:iCs w:val="0"/>
                <w:smallCaps w:val="0"/>
                <w:strike w:val="0"/>
                <w:color w:val="1155cc"/>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enticio.com.ar/</w:t>
            </w:r>
          </w:p>
        </w:tc>
      </w:tr>
      <w:tr>
        <w:trPr>
          <w:cantSplit w:val="0"/>
          <w:trHeight w:val="1853.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F&amp;F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34716796875"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Ingredients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655761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San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6669921875" w:line="240" w:lineRule="auto"/>
              <w:ind w:left="136.36779785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Pedro,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136.36779785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Buenos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115.199890136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681030273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Esperando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34716796875" w:line="240" w:lineRule="auto"/>
              <w:ind w:left="123.667297363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cotización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13221740722656" w:lineRule="auto"/>
              <w:ind w:left="113.824462890625" w:right="34.7247314453125" w:firstLine="18.1439208984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Productor de ingredientes  para la industria alimenticia  nacional y productos  terminados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11570739746094" w:lineRule="auto"/>
              <w:ind w:left="133.5455322265625" w:right="254.794921875"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https://ffingredients.co m.ar/es/</w:t>
            </w:r>
          </w:p>
        </w:tc>
      </w:tr>
      <w:tr>
        <w:trPr>
          <w:cantSplit w:val="0"/>
          <w:trHeight w:val="112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091552734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Arcor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2666015625"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Ingredientes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767089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Córdoba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58691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USD 420-450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9166088104248" w:lineRule="auto"/>
              <w:ind w:left="119.267578125" w:right="35.128173828125" w:hanging="8.467407226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Alta capacidad y continuidad  de stock, calidad premium.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80151367187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arcor.com</w:t>
            </w:r>
          </w:p>
        </w:tc>
      </w:tr>
    </w:tbl>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2559509277344"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Saborizantes y aditivos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3326416015625" w:line="371.200647354126" w:lineRule="auto"/>
        <w:ind w:left="267.6671600341797" w:right="31.20483398437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línea de productos salados requerirá compuestos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saborizantes industriales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(queso, jamón, especias,  etc.) y eventualmente aditivos conservantes y colorantes naturales: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604248046875"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16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57" name="image57.png"/>
            <a:graphic>
              <a:graphicData uri="http://schemas.openxmlformats.org/drawingml/2006/picture">
                <pic:pic>
                  <pic:nvPicPr>
                    <pic:cNvPr id="0" name="image57.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tbl>
      <w:tblPr>
        <w:tblStyle w:val="Table2"/>
        <w:tblW w:w="10395.91979980468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3.7199401855469"/>
        <w:gridCol w:w="1488.4001159667969"/>
        <w:gridCol w:w="1752.5997924804688"/>
        <w:gridCol w:w="3692.60009765625"/>
        <w:gridCol w:w="2098.599853515625"/>
        <w:tblGridChange w:id="0">
          <w:tblGrid>
            <w:gridCol w:w="1363.7199401855469"/>
            <w:gridCol w:w="1488.4001159667969"/>
            <w:gridCol w:w="1752.5997924804688"/>
            <w:gridCol w:w="3692.60009765625"/>
            <w:gridCol w:w="2098.599853515625"/>
          </w:tblGrid>
        </w:tblGridChange>
      </w:tblGrid>
      <w:tr>
        <w:trPr>
          <w:cantSplit w:val="0"/>
          <w:trHeight w:val="148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Proveedor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Ubicación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3.993225097656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Precio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056640625" w:line="240" w:lineRule="auto"/>
              <w:ind w:left="0" w:right="215.5242919921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estimado (x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27539062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Kg)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Observaciones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Página web</w:t>
            </w:r>
          </w:p>
        </w:tc>
      </w:tr>
      <w:tr>
        <w:trPr>
          <w:cantSplit w:val="0"/>
          <w:trHeight w:val="185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Flair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275390625" w:line="240" w:lineRule="auto"/>
              <w:ind w:left="110.4000091552734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Argentina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768615722656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General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362.1562385559082" w:lineRule="auto"/>
              <w:ind w:left="136.36810302734375" w:right="225.69305419921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Rodriguez,  Buenos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119140625" w:line="240" w:lineRule="auto"/>
              <w:ind w:left="115.200042724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33762550354004" w:lineRule="auto"/>
              <w:ind w:left="110.40008544921875" w:right="33.83544921875" w:hanging="3.02398681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confirmar  (depende de la  fórmula)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33762550354004" w:lineRule="auto"/>
              <w:ind w:left="120.438232421875" w:right="35.2911376953125" w:firstLine="16.329956054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Especialistas en saborizantes para  snacks. Desarrollo a medida.  Certificación FSSC 22000.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2407226562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flair.com.ar</w:t>
            </w:r>
          </w:p>
        </w:tc>
      </w:tr>
      <w:tr>
        <w:trPr>
          <w:cantSplit w:val="0"/>
          <w:trHeight w:val="1483.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Fryma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768615722656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CABA,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056640625" w:line="240" w:lineRule="auto"/>
              <w:ind w:left="136.3681030273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Buenos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275390625" w:line="240" w:lineRule="auto"/>
              <w:ind w:left="115.200042724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11459159851074" w:lineRule="auto"/>
              <w:ind w:left="113.22235107421875" w:right="81.1871337890625" w:firstLine="18.34564208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Desde USD 15- 20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43690299987793" w:lineRule="auto"/>
              <w:ind w:left="120.438232421875" w:right="35.894775390625" w:firstLine="4.8382568359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Ofrecen polvos y líquidos. Amplia  experiencia en saborizantes  salados para snacks.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2407226562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fryma.com.ar</w:t>
            </w:r>
          </w:p>
        </w:tc>
      </w:tr>
      <w:tr>
        <w:trPr>
          <w:cantSplit w:val="0"/>
          <w:trHeight w:val="148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Lecker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3330078125" w:line="240" w:lineRule="auto"/>
              <w:ind w:left="110.4000091552734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Argentina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768615722656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CABA,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136.3681030273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Buenos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32763671875" w:line="240" w:lineRule="auto"/>
              <w:ind w:left="115.200042724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7189407348633" w:lineRule="auto"/>
              <w:ind w:left="128.7457275390625" w:right="33.8348388671875" w:hanging="18.34564208984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confirmar  (producto a  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7189407348633" w:lineRule="auto"/>
              <w:ind w:left="118.624267578125" w:right="36.097412109375" w:firstLine="18.1439208984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Representantes de IFF. Desarrollo  personalizado para alimentos  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28052711486816" w:lineRule="auto"/>
              <w:ind w:left="128.7451171875" w:right="85.70068359375"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leckerargentina.co</w:t>
            </w:r>
            <w:r w:rsidDel="00000000" w:rsidR="00000000" w:rsidRPr="00000000">
              <w:rPr>
                <w:rFonts w:ascii="Arial" w:cs="Arial" w:eastAsia="Arial" w:hAnsi="Arial"/>
                <w:b w:val="0"/>
                <w:bCs w:val="0"/>
                <w:i w:val="0"/>
                <w:iCs w:val="0"/>
                <w:smallCaps w:val="0"/>
                <w:strike w:val="0"/>
                <w:color w:val="1155cc"/>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m.ar</w:t>
            </w:r>
          </w:p>
        </w:tc>
      </w:tr>
    </w:tbl>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2559509277344"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Sales y Endulzantes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34716796875" w:line="366.5207004547119" w:lineRule="auto"/>
        <w:ind w:left="267.6671600341797" w:right="40.56030273437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línea dulce o sin azúcar requerirá endulzantes naturales o sintéticos (como stevia, sucralosa) y sales  comunes para los salados:</w:t>
      </w:r>
    </w:p>
    <w:tbl>
      <w:tblPr>
        <w:tblStyle w:val="Table3"/>
        <w:tblW w:w="10381.52038574218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9.320068359375"/>
        <w:gridCol w:w="1560.3997802734375"/>
        <w:gridCol w:w="1709.8004150390625"/>
        <w:gridCol w:w="3226.5997314453125"/>
        <w:gridCol w:w="2295.400390625"/>
        <w:tblGridChange w:id="0">
          <w:tblGrid>
            <w:gridCol w:w="1589.320068359375"/>
            <w:gridCol w:w="1560.3997802734375"/>
            <w:gridCol w:w="1709.8004150390625"/>
            <w:gridCol w:w="3226.5997314453125"/>
            <w:gridCol w:w="2295.400390625"/>
          </w:tblGrid>
        </w:tblGridChange>
      </w:tblGrid>
      <w:tr>
        <w:trPr>
          <w:cantSplit w:val="0"/>
          <w:trHeight w:val="14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Proveedor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Ubicación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39367675781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Precio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0" w:right="191.3250732421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estimado (x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1909179687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Observaciones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Página web</w:t>
            </w:r>
          </w:p>
        </w:tc>
      </w:tr>
      <w:tr>
        <w:trPr>
          <w:cantSplit w:val="0"/>
          <w:trHeight w:val="1488.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2015686035156" w:lineRule="auto"/>
              <w:ind w:left="118.66561889648438" w:right="92.67852783203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Salinera Dul 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6779785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Rosario,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123.4655761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Santa 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58691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USD 111 – 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1399574279785" w:lineRule="auto"/>
              <w:ind w:left="133.544921875" w:right="35.386962890625" w:firstLine="2.8228759765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Foco en industria alimentaria,  buenas condiciones de  logística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8452148437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salineradulsal.com</w:t>
            </w:r>
          </w:p>
        </w:tc>
      </w:tr>
      <w:tr>
        <w:trPr>
          <w:cantSplit w:val="0"/>
          <w:trHeight w:val="1286.91986083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1148490905762" w:lineRule="auto"/>
              <w:ind w:left="118.66561889648438" w:right="33.2464599609375" w:firstLine="12.9023742675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Las Marinas  Salinera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1148490905762" w:lineRule="auto"/>
              <w:ind w:left="136.3677978515625" w:right="112.4224853515625" w:hanging="20.36163330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Temperley,  Buenos 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58691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USD 100 – 122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1148490905762" w:lineRule="auto"/>
              <w:ind w:left="133.544921875" w:right="35.791015625" w:firstLine="2.822875976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Envíos a todo el país, variedad  para uso industrial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1148490905762" w:lineRule="auto"/>
              <w:ind w:left="123.6676025390625" w:right="126.50146484375" w:firstLine="9.8779296875"/>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lasmarinassalinera.c</w:t>
            </w:r>
            <w:r w:rsidDel="00000000" w:rsidR="00000000" w:rsidRPr="00000000">
              <w:rPr>
                <w:rFonts w:ascii="Arial" w:cs="Arial" w:eastAsia="Arial" w:hAnsi="Arial"/>
                <w:b w:val="0"/>
                <w:bCs w:val="0"/>
                <w:i w:val="0"/>
                <w:iCs w:val="0"/>
                <w:smallCaps w:val="0"/>
                <w:strike w:val="0"/>
                <w:color w:val="1155cc"/>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om</w:t>
            </w:r>
          </w:p>
        </w:tc>
      </w:tr>
    </w:tbl>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657226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17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54" name="image54.png"/>
            <a:graphic>
              <a:graphicData uri="http://schemas.openxmlformats.org/drawingml/2006/picture">
                <pic:pic>
                  <pic:nvPicPr>
                    <pic:cNvPr id="0" name="image54.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tbl>
      <w:tblPr>
        <w:tblStyle w:val="Table4"/>
        <w:tblW w:w="10381.52038574218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9.320068359375"/>
        <w:gridCol w:w="1560.3997802734375"/>
        <w:gridCol w:w="1709.8004150390625"/>
        <w:gridCol w:w="3226.5997314453125"/>
        <w:gridCol w:w="2295.400390625"/>
        <w:tblGridChange w:id="0">
          <w:tblGrid>
            <w:gridCol w:w="1589.320068359375"/>
            <w:gridCol w:w="1560.3997802734375"/>
            <w:gridCol w:w="1709.8004150390625"/>
            <w:gridCol w:w="3226.5997314453125"/>
            <w:gridCol w:w="2295.400390625"/>
          </w:tblGrid>
        </w:tblGridChange>
      </w:tblGrid>
      <w:tr>
        <w:trPr>
          <w:cantSplit w:val="0"/>
          <w:trHeight w:val="148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768280029296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Cordis 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Villa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136.36779785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Luzuriaga,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3266601562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Buenos 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2021408081055" w:lineRule="auto"/>
              <w:ind w:left="116.81304931640625" w:right="76.7999267578125" w:firstLine="18.34564208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USD 722 – 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81678771972656" w:lineRule="auto"/>
              <w:ind w:left="123.4649658203125" w:right="34.984130859375" w:hanging="0.2020263671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Sucralosa, stevia, ciclamato,  etc. Ideal para productos  bajos en azúcar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67602539062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cordis.com.ar</w:t>
            </w:r>
          </w:p>
        </w:tc>
      </w:tr>
      <w:tr>
        <w:trPr>
          <w:cantSplit w:val="0"/>
          <w:trHeight w:val="148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Synergyfood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767089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CABA,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Buenos 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2021408081055" w:lineRule="auto"/>
              <w:ind w:left="116.81304931640625" w:right="76.7999267578125" w:firstLine="18.34564208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USD 833 – 1.056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1396999359131" w:lineRule="auto"/>
              <w:ind w:left="120.037841796875" w:right="35.1861572265625" w:firstLine="16.329956054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Enfoque funcional, opciones  naturales, mezclas para  snacks saludables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synergyfood.com.ar</w:t>
            </w:r>
          </w:p>
        </w:tc>
      </w:tr>
    </w:tbl>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3935546875"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ceites (antiadherente / mezcla vegetal)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32666015625" w:line="371.874361038208" w:lineRule="auto"/>
        <w:ind w:left="277.54554748535156" w:right="42.574462890625" w:hanging="18.3455657958984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Aunque el proceso es horneado, se requerirá aceite vegetal como parte de la formulación o  recubrimiento: </w:t>
      </w:r>
    </w:p>
    <w:tbl>
      <w:tblPr>
        <w:tblStyle w:val="Table5"/>
        <w:tblW w:w="10501.52038574218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9.320068359375"/>
        <w:gridCol w:w="1560.3997802734375"/>
        <w:gridCol w:w="1743.4002685546875"/>
        <w:gridCol w:w="3433.399658203125"/>
        <w:gridCol w:w="2055.0006103515625"/>
        <w:tblGridChange w:id="0">
          <w:tblGrid>
            <w:gridCol w:w="1709.320068359375"/>
            <w:gridCol w:w="1560.3997802734375"/>
            <w:gridCol w:w="1743.4002685546875"/>
            <w:gridCol w:w="3433.399658203125"/>
            <w:gridCol w:w="2055.0006103515625"/>
          </w:tblGrid>
        </w:tblGridChange>
      </w:tblGrid>
      <w:tr>
        <w:trPr>
          <w:cantSplit w:val="0"/>
          <w:trHeight w:val="148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Proveedor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Ubicación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9.593505859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Precio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0" w:right="210.52490234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estimado (x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33081054687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Observaciones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Página web</w:t>
            </w:r>
          </w:p>
        </w:tc>
      </w:tr>
      <w:tr>
        <w:trPr>
          <w:cantSplit w:val="0"/>
          <w:trHeight w:val="112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207004547119" w:lineRule="auto"/>
              <w:ind w:left="128.74557495117188" w:right="34.1009521484375" w:firstLine="2.82241821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Molinos Río de  la Plata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Victoria,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Buenos 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75866699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USD 1.400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Industrial, entrega en tote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45532226562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molinos.com.ar</w:t>
            </w:r>
          </w:p>
        </w:tc>
      </w:tr>
      <w:tr>
        <w:trPr>
          <w:cantSplit w:val="0"/>
          <w:trHeight w:val="148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76090240478516" w:lineRule="auto"/>
              <w:ind w:left="120.07682800292969" w:right="34.10125732421875" w:hanging="9.6768188476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AGD (Aceitera  General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38330078125"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Deheza)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767089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General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136.36779785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Deheza,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124.8767089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Córdoba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75866699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USD 1.500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14050102233887" w:lineRule="auto"/>
              <w:ind w:left="113.424072265625" w:right="34.7021484375" w:firstLine="6.652221679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Calidad premium, estable a  temperatura. También  productora de maíz</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80151367187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agd.com.ar</w:t>
            </w:r>
          </w:p>
        </w:tc>
      </w:tr>
    </w:tbl>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Packaging</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0810546875" w:line="366.51984214782715" w:lineRule="auto"/>
        <w:ind w:left="277.54554748535156" w:right="41.9677734375" w:hanging="10.079956054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requieren proveedores con compromiso sustentable de bobinas reciclables de bolsas prefabricadas  para envasadoras volumétricas:</w:t>
      </w:r>
    </w:p>
    <w:tbl>
      <w:tblPr>
        <w:tblStyle w:val="Table6"/>
        <w:tblW w:w="10458.31970214843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4.9200439453125"/>
        <w:gridCol w:w="1349.1998291015625"/>
        <w:gridCol w:w="1728.599853515625"/>
        <w:gridCol w:w="3942.2003173828125"/>
        <w:gridCol w:w="2103.399658203125"/>
        <w:tblGridChange w:id="0">
          <w:tblGrid>
            <w:gridCol w:w="1334.9200439453125"/>
            <w:gridCol w:w="1349.1998291015625"/>
            <w:gridCol w:w="1728.599853515625"/>
            <w:gridCol w:w="3942.2003173828125"/>
            <w:gridCol w:w="2103.399658203125"/>
          </w:tblGrid>
        </w:tblGridChange>
      </w:tblGrid>
      <w:tr>
        <w:trPr>
          <w:cantSplit w:val="0"/>
          <w:trHeight w:val="1488.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Proveedor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Ubicación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0.193176269531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Precio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0" w:right="201.1242675781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estimado (x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5805664062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bobina)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Observaciones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Página Web</w:t>
            </w:r>
          </w:p>
        </w:tc>
      </w:tr>
    </w:tbl>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380126953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18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55" name="image55.png"/>
            <a:graphic>
              <a:graphicData uri="http://schemas.openxmlformats.org/drawingml/2006/picture">
                <pic:pic>
                  <pic:nvPicPr>
                    <pic:cNvPr id="0" name="image55.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tbl>
      <w:tblPr>
        <w:tblStyle w:val="Table7"/>
        <w:tblW w:w="10458.31970214843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4.9200439453125"/>
        <w:gridCol w:w="1349.1998291015625"/>
        <w:gridCol w:w="1728.599853515625"/>
        <w:gridCol w:w="3942.2003173828125"/>
        <w:gridCol w:w="2103.399658203125"/>
        <w:tblGridChange w:id="0">
          <w:tblGrid>
            <w:gridCol w:w="1334.9200439453125"/>
            <w:gridCol w:w="1349.1998291015625"/>
            <w:gridCol w:w="1728.599853515625"/>
            <w:gridCol w:w="3942.2003173828125"/>
            <w:gridCol w:w="2103.399658203125"/>
          </w:tblGrid>
        </w:tblGridChange>
      </w:tblGrid>
      <w:tr>
        <w:trPr>
          <w:cantSplit w:val="0"/>
          <w:trHeight w:val="2218.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Poliversal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Rosario,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118.6654663085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Santa 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1304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160 – 220 USD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288272857666" w:lineRule="auto"/>
              <w:ind w:left="115.2386474609375" w:right="35.2685546875" w:firstLine="16.329956054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Especialistas en bobinas  sustentables y compostables.  Ofrecen opciones reciclables y  materiales aptos para contacto  alimentario. Compatible con VFFS.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2021408081055" w:lineRule="auto"/>
              <w:ind w:left="125.679931640625" w:right="100.421142578125" w:hanging="7.0556640625"/>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flexibles.poliversal.</w:t>
            </w:r>
            <w:r w:rsidDel="00000000" w:rsidR="00000000" w:rsidRPr="00000000">
              <w:rPr>
                <w:rFonts w:ascii="Arial" w:cs="Arial" w:eastAsia="Arial" w:hAnsi="Arial"/>
                <w:b w:val="0"/>
                <w:bCs w:val="0"/>
                <w:i w:val="0"/>
                <w:iCs w:val="0"/>
                <w:smallCaps w:val="0"/>
                <w:strike w:val="0"/>
                <w:color w:val="1155cc"/>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ar</w:t>
            </w:r>
          </w:p>
        </w:tc>
      </w:tr>
      <w:tr>
        <w:trPr>
          <w:cantSplit w:val="0"/>
          <w:trHeight w:val="185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Reciplast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687561035156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Zona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2666015625" w:line="366.5189838409424" w:lineRule="auto"/>
              <w:ind w:left="110.39993286132812" w:right="33.63525390625" w:firstLine="9.6768188476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Oeste, Bs.  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1304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140 – 180 USD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0647258758545" w:lineRule="auto"/>
              <w:ind w:left="118.8677978515625" w:right="35.87341308593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Bobinas en PEBD reciclado. Empresa  comprometida con el reciclaje.  Ofrecen soluciones impresas y sin  impresión.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45312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reciplast.com.ar</w:t>
            </w:r>
          </w:p>
        </w:tc>
      </w:tr>
      <w:tr>
        <w:trPr>
          <w:cantSplit w:val="0"/>
          <w:trHeight w:val="1858.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DuoPack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32666015625" w:line="240" w:lineRule="auto"/>
              <w:ind w:left="118.6656188964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767517089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CABA,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2861328125"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Buenos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275390625" w:line="240" w:lineRule="auto"/>
              <w:ind w:left="110.399932861328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180 – 240 USD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1313304901123" w:lineRule="auto"/>
              <w:ind w:left="118.8677978515625" w:right="35.47058105468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Bobinas biodegradables o  reciclables. Alta capacidad de  impresión (hasta 8 colores). Opciones  en bioplásticos.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67382812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duopack.com.ar</w:t>
            </w:r>
          </w:p>
        </w:tc>
      </w:tr>
    </w:tbl>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Proveedores de Tecnología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8974609375" w:line="366.5207004547119" w:lineRule="auto"/>
        <w:ind w:left="277.54554748535156" w:right="28.16650390625" w:firstLine="2.82241821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el desarrollo del proceso industrial de copos de maíz horneados, se requieren líneas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extrusión</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hornos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dosificadores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recubridoras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sabor, sistemas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secado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empacado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t>
      </w:r>
    </w:p>
    <w:tbl>
      <w:tblPr>
        <w:tblStyle w:val="Table8"/>
        <w:tblW w:w="10515.91979980468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4.9200439453125"/>
        <w:gridCol w:w="1843.599853515625"/>
        <w:gridCol w:w="2252.2003173828125"/>
        <w:gridCol w:w="2943.800048828125"/>
        <w:gridCol w:w="2021.3995361328125"/>
        <w:tblGridChange w:id="0">
          <w:tblGrid>
            <w:gridCol w:w="1454.9200439453125"/>
            <w:gridCol w:w="1843.599853515625"/>
            <w:gridCol w:w="2252.2003173828125"/>
            <w:gridCol w:w="2943.800048828125"/>
            <w:gridCol w:w="2021.3995361328125"/>
          </w:tblGrid>
        </w:tblGridChange>
      </w:tblGrid>
      <w:tr>
        <w:trPr>
          <w:cantSplit w:val="0"/>
          <w:trHeight w:val="75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Proveedor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Ubicación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Equipos Principales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Observaciones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Página web</w:t>
            </w:r>
          </w:p>
        </w:tc>
      </w:tr>
      <w:tr>
        <w:trPr>
          <w:cantSplit w:val="0"/>
          <w:trHeight w:val="2223.000183105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Bühler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34716796875" w:line="240" w:lineRule="auto"/>
              <w:ind w:left="120.0768280029296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11570739746094" w:lineRule="auto"/>
              <w:ind w:left="118.8671875" w:right="72.82226562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Representación  en Buenos 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68078613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Extrusoras,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6669921875" w:line="361.7603015899658" w:lineRule="auto"/>
              <w:ind w:left="134.14581298828125" w:right="34.1156005859375" w:hanging="13.50738525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sistemas de secado,  recubridoras,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50537109375" w:line="240" w:lineRule="auto"/>
              <w:ind w:left="124.267272949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empaquetadoras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992031097412" w:lineRule="auto"/>
              <w:ind w:left="120.037841796875" w:right="35.1190185546875" w:firstLine="16.329956054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Proveedor internacional  con presencia local;  soluciones completas para  la industria de cereales y  snacks.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buhlergroup.com</w:t>
            </w:r>
          </w:p>
        </w:tc>
      </w:tr>
      <w:tr>
        <w:trPr>
          <w:cantSplit w:val="0"/>
          <w:trHeight w:val="2218.60015869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1984214782715" w:lineRule="auto"/>
              <w:ind w:left="120.07682800292969" w:right="38.15185546875" w:firstLine="11.49116516113281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Prillwitz y  Cía. 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1984214782715" w:lineRule="auto"/>
              <w:ind w:left="110.40008544921875" w:right="34.31640625" w:firstLine="0.80627441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Tigre, Buenos  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68078613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Mezcladoras,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124.267272949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dosificadoras,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123.86413574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zarandeadoras,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sistemas de secado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949914932251" w:lineRule="auto"/>
              <w:ind w:left="120.037841796875" w:right="35.4327392578125" w:firstLine="16.329956054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Fabricante nacional con  amplia trayectoria; ofrece  soluciones integrales para  el procesamiento de  cereales y productos secos.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45117187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prillwitz.com.ar</w:t>
            </w:r>
          </w:p>
        </w:tc>
      </w:tr>
    </w:tbl>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19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66" name="image66.png"/>
            <a:graphic>
              <a:graphicData uri="http://schemas.openxmlformats.org/drawingml/2006/picture">
                <pic:pic>
                  <pic:nvPicPr>
                    <pic:cNvPr id="0" name="image66.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tbl>
      <w:tblPr>
        <w:tblStyle w:val="Table9"/>
        <w:tblW w:w="10515.91979980468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4.9200439453125"/>
        <w:gridCol w:w="1843.599853515625"/>
        <w:gridCol w:w="2252.2003173828125"/>
        <w:gridCol w:w="2943.800048828125"/>
        <w:gridCol w:w="2021.3995361328125"/>
        <w:tblGridChange w:id="0">
          <w:tblGrid>
            <w:gridCol w:w="1454.9200439453125"/>
            <w:gridCol w:w="1843.599853515625"/>
            <w:gridCol w:w="2252.2003173828125"/>
            <w:gridCol w:w="2943.800048828125"/>
            <w:gridCol w:w="2021.3995361328125"/>
          </w:tblGrid>
        </w:tblGridChange>
      </w:tblGrid>
      <w:tr>
        <w:trPr>
          <w:cantSplit w:val="0"/>
          <w:trHeight w:val="2587.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Extrutec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118.6656188964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2021408081055" w:lineRule="auto"/>
              <w:ind w:left="110.40008544921875" w:right="33.91326904296875" w:hanging="1.61285400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Junín, Buenos  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68078613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Extrusoras,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365.1313304901123" w:lineRule="auto"/>
              <w:ind w:left="120.638427734375" w:right="33.712158203125" w:firstLine="5.24169921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acondicionadores,  secadores, sistemas  de engrasado y  enfriado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78247261047363" w:lineRule="auto"/>
              <w:ind w:left="123.6669921875" w:right="34.2224121093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Especialistas en líneas de  extrusión para alimentos  balanceados y cereales;  ofrecen asesoramiento y  automatización de  procesos.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67187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extrutec.com.ar</w:t>
            </w:r>
          </w:p>
        </w:tc>
      </w:tr>
      <w:tr>
        <w:trPr>
          <w:cantSplit w:val="0"/>
          <w:trHeight w:val="221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Fabrimac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275390625" w:line="240" w:lineRule="auto"/>
              <w:ind w:left="118.6656188964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189838409424" w:lineRule="auto"/>
              <w:ind w:left="110.40008544921875" w:right="34.114990234375" w:firstLine="21.167907714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Rojas, Buenos  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689941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Zarandeadoras,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363.34619522094727" w:lineRule="auto"/>
              <w:ind w:left="111.56646728515625" w:right="32.50244140625" w:firstLine="9.07196044921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sistemas de  transporte, limpieza  y procesamiento de  granos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9494571685791" w:lineRule="auto"/>
              <w:ind w:left="123.6669921875" w:right="35.23132324218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Diseñan y fabrican equipos  para el manejo de sólidos a  granel; experiencia en la  industria alimenticia y de  cereales.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2407226562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fabrimac.com.ar</w:t>
            </w:r>
          </w:p>
        </w:tc>
      </w:tr>
      <w:tr>
        <w:trPr>
          <w:cantSplit w:val="0"/>
          <w:trHeight w:val="2947.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656188964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SAG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366.5200996398926" w:lineRule="auto"/>
              <w:ind w:left="115.23841857910156" w:right="153.87039184570312" w:firstLine="16.3295745849609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Envasadora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2021408081055" w:lineRule="auto"/>
              <w:ind w:left="120.076904296875" w:right="32.50244140625" w:hanging="9.6768188476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Villa María,  Cordoba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68078613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Dosificadoras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361.7603015899658" w:lineRule="auto"/>
              <w:ind w:left="134.14581298828125" w:right="33.309326171875" w:hanging="18.5473632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volumétricas y a  balanza,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5029296875" w:line="240" w:lineRule="auto"/>
              <w:ind w:left="124.267272949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envasadoras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3330078125" w:line="240" w:lineRule="auto"/>
              <w:ind w:left="125.88012695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automáticas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41320037841797" w:lineRule="auto"/>
              <w:ind w:left="110.9661865234375" w:right="34.62646484375" w:firstLine="25.40161132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Especializados en el  envasado de productos  granulados como cereales  y snacks; ofrecen  soluciones adaptadas a  diferentes necesidades de  producción.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2021408081055" w:lineRule="auto"/>
              <w:ind w:left="118.8671875" w:right="116.356201171875" w:hanging="3.629150390625"/>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sagenvasadoras.c</w:t>
            </w:r>
            <w:r w:rsidDel="00000000" w:rsidR="00000000" w:rsidRPr="00000000">
              <w:rPr>
                <w:rFonts w:ascii="Arial" w:cs="Arial" w:eastAsia="Arial" w:hAnsi="Arial"/>
                <w:b w:val="0"/>
                <w:bCs w:val="0"/>
                <w:i w:val="0"/>
                <w:iCs w:val="0"/>
                <w:smallCaps w:val="0"/>
                <w:strike w:val="0"/>
                <w:color w:val="1155cc"/>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om.ar</w:t>
            </w:r>
          </w:p>
        </w:tc>
      </w:tr>
      <w:tr>
        <w:trPr>
          <w:cantSplit w:val="0"/>
          <w:trHeight w:val="2588.199768066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091552734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Arfemec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3330078125"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Industrial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28052711486816" w:lineRule="auto"/>
              <w:ind w:left="131.5679931640625" w:right="33.3087158203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Rosario, Santa  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68078613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Mezcladoras,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124.267272949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envasadoras,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366.5200996398926" w:lineRule="auto"/>
              <w:ind w:left="134.14581298828125" w:right="32.703857421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módulos de  laminación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3470821380615" w:lineRule="auto"/>
              <w:ind w:left="123.6669921875" w:right="35.83618164062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Fabricantes de maquinaria  alimentaria con enfoque  en eficiencia y calidad;  ofrecen atención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16064453125" w:line="366.5207004547119" w:lineRule="auto"/>
              <w:ind w:left="125.279541015625" w:right="36.2384033203125" w:firstLine="8.26538085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personalizada y soluciones  a 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73632812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arfemec.com.ar</w:t>
            </w:r>
          </w:p>
        </w:tc>
      </w:tr>
    </w:tbl>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Proveedores de Servicios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2000732421875" w:line="366.5199851989746" w:lineRule="auto"/>
        <w:ind w:left="267.6671600341797" w:right="31.9665527343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estrategia logística del proyecto es exclusivamente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terrestre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aprovechando la infraestructura  nacional para transporte de productos alimentarios desde centros de acopio a planta y de planta a  canales de distribución minoristas y mayoristas.</w:t>
      </w:r>
    </w:p>
    <w:tbl>
      <w:tblPr>
        <w:tblStyle w:val="Table10"/>
        <w:tblW w:w="10443.92028808593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1.719970703125"/>
        <w:gridCol w:w="1243.6001586914062"/>
        <w:gridCol w:w="2132.2000122070312"/>
        <w:gridCol w:w="3644.599609375"/>
        <w:gridCol w:w="2011.800537109375"/>
        <w:tblGridChange w:id="0">
          <w:tblGrid>
            <w:gridCol w:w="1411.719970703125"/>
            <w:gridCol w:w="1243.6001586914062"/>
            <w:gridCol w:w="2132.2000122070312"/>
            <w:gridCol w:w="3644.599609375"/>
            <w:gridCol w:w="2011.800537109375"/>
          </w:tblGrid>
        </w:tblGridChange>
      </w:tblGrid>
      <w:tr>
        <w:trPr>
          <w:cantSplit w:val="0"/>
          <w:trHeight w:val="758.3200073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Proveedor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Ubicación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654663085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Servicios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76293945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Observaciones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6840820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Página web</w:t>
            </w:r>
          </w:p>
        </w:tc>
      </w:tr>
    </w:tbl>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540039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20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61" name="image61.png"/>
            <a:graphic>
              <a:graphicData uri="http://schemas.openxmlformats.org/drawingml/2006/picture">
                <pic:pic>
                  <pic:nvPicPr>
                    <pic:cNvPr id="0" name="image61.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tbl>
      <w:tblPr>
        <w:tblStyle w:val="Table11"/>
        <w:tblW w:w="10443.92028808593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1.719970703125"/>
        <w:gridCol w:w="1243.6001586914062"/>
        <w:gridCol w:w="2132.2000122070312"/>
        <w:gridCol w:w="3644.599609375"/>
        <w:gridCol w:w="2011.800537109375"/>
        <w:tblGridChange w:id="0">
          <w:tblGrid>
            <w:gridCol w:w="1411.719970703125"/>
            <w:gridCol w:w="1243.6001586914062"/>
            <w:gridCol w:w="2132.2000122070312"/>
            <w:gridCol w:w="3644.599609375"/>
            <w:gridCol w:w="2011.800537109375"/>
          </w:tblGrid>
        </w:tblGridChange>
      </w:tblGrid>
      <w:tr>
        <w:trPr>
          <w:cantSplit w:val="0"/>
          <w:trHeight w:val="2218.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091552734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Avancargo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814575195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Nacional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7591857910156" w:lineRule="auto"/>
              <w:ind w:left="118.86688232421875" w:right="134.824829101562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Plataforma digital  de transporte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54833984375" w:line="240" w:lineRule="auto"/>
              <w:ind w:left="113.423767089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terrestre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288272857666" w:lineRule="auto"/>
              <w:ind w:left="110.1983642578125" w:right="143.9532470703125" w:firstLine="21.3696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Red de más de 120000 camiones  fiscalizados (Latinoamérica);  logística escalable y segura;  visibilidad completa de los  procesos operativos.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80151367187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avancargo.com</w:t>
            </w:r>
          </w:p>
        </w:tc>
      </w:tr>
      <w:tr>
        <w:trPr>
          <w:cantSplit w:val="0"/>
          <w:trHeight w:val="148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064361572265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TASA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32470703125"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Logística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814575195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Nacional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06054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Transporte y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2666015625" w:line="240" w:lineRule="auto"/>
              <w:ind w:left="118.866882324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distribución,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275390625" w:line="240" w:lineRule="auto"/>
              <w:ind w:left="111.609497070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warehousing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Red de 1400; soluciones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2666015625" w:line="366.5189838409424" w:lineRule="auto"/>
              <w:ind w:left="118.8671875" w:right="318.4783935546875" w:firstLine="6.45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integrales con altos estándares  de calidad y tecnología.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tasalogistica.com</w:t>
            </w:r>
          </w:p>
        </w:tc>
      </w:tr>
      <w:tr>
        <w:trPr>
          <w:cantSplit w:val="0"/>
          <w:trHeight w:val="222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064361572265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814575195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Nacional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687988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Distribución a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118.866882324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centros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2861328125" w:line="240" w:lineRule="auto"/>
              <w:ind w:left="118.866882324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comerciales,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366.52021408081055" w:lineRule="auto"/>
              <w:ind w:left="128.74542236328125" w:right="326.9488525390625" w:hanging="13.50738525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supermercados,  hogares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81678771972656" w:lineRule="auto"/>
              <w:ind w:left="118.8671875" w:right="93.491821289062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Entregas al destino que el cliente  determine; seguimiento online  las 24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24487304687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trf.com.ar</w:t>
            </w:r>
          </w:p>
        </w:tc>
      </w:tr>
    </w:tbl>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5615692138672"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7. Objetivos S.M.A.R.T. del negocio para el período a analizar.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927734375" w:line="361.9587993621826" w:lineRule="auto"/>
        <w:ind w:left="980.8129119873047" w:right="35.565185546875" w:hanging="341.251220703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 Alcanzar una producción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170 toneladas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copos de maíz en el primer año de operación,  distribuidos entre ventas mayoristas y minoristas. Produciendo 370 mil paquetes de 70 gramos,  175 mil paquetes de 400 gramos y 27 mil paquetes de 3 kilogramos.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880126953125" w:line="364.43799018859863" w:lineRule="auto"/>
        <w:ind w:left="982.2240447998047" w:right="27.99560546875" w:hanging="357.7824401855469"/>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 Incrementar en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70%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volumen de producción anual para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segundo año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alcanzando las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290  toneladas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en régimen. Produciendo 620 mil paquetes de 70 gramos, 289 mil paquetes de 400  gramos y 43 mil paquetes de 3 kilogramos.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48828125" w:line="361.7603015899658" w:lineRule="auto"/>
        <w:ind w:left="987.6673126220703" w:right="35.95703125" w:hanging="361.61285400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 Alcanzar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participación del 1,0%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el segmento de snacks saludables al finalizar el primer año,  con el objetivo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alcanzar el 2%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durante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segundo año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433349609375" w:line="366.718225479126" w:lineRule="auto"/>
        <w:ind w:left="987.6673126220703" w:right="35.74462890625" w:hanging="363.4272766113281"/>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4. Desarrollar el canal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E-commerce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durante el segundo semestre del proyecto, logrando alianzas  con los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3 líderes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aplicaciones de markets minoristas (PedidosYa, Rappi, Wabi) logrando  aumentar la visibilidad de la marca.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48968505859375" w:line="240" w:lineRule="auto"/>
        <w:ind w:left="270.4560089111328"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8. FODA cualitativo.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925964355469"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Fortalezas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400512695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Producto con excelentes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propiedades nutricionales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6129150390625" w:line="240" w:lineRule="auto"/>
        <w:ind w:left="0" w:right="81.622314453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21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63" name="image63.png"/>
            <a:graphic>
              <a:graphicData uri="http://schemas.openxmlformats.org/drawingml/2006/picture">
                <pic:pic>
                  <pic:nvPicPr>
                    <pic:cNvPr id="0" name="image63.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Fácil almacenamiento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traslado.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366.5189838409424" w:lineRule="auto"/>
        <w:ind w:left="636.7392730712891" w:right="2048.76892089843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Flexibilidad de producción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lanzar nuevas líneas de productos derivados. ●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No contienen conservantes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artificiales ni aditivos.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600585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Marca alineada 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tendencias de alimentación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saludable y sustentabilidad.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73388671875" w:line="240" w:lineRule="auto"/>
        <w:ind w:left="26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Oportunidades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09179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Crear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comunidad de consumo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generar visibilidad al producto.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1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Crecimiento sostenido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del mercado de snacks saludables en Argentina.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Posibilidad de alianza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 otras industrias alimentarias.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32080078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Incentivos fiscales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proyectos de alimentos saludables y sustentables.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7326660156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Debilidades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919677734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Alto costo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comparado con productos sustitutos.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361.7603302001953" w:lineRule="auto"/>
        <w:ind w:left="636.7392730712891" w:right="29.7009277343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Poco conocimiento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sobre la existencia del producto en el mercado general. ● Al tratarse de un producto poco conocido, tendremos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alto costo en publicidad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generar  visibilidad del producto.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542236328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Barreras a la importación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la adquisición de maquinarias.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0" w:right="324.86083984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Riesgo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dependencia de pocos proveedores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estratégicos (sémola, saborizantes, packaging).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7332763671875" w:line="240" w:lineRule="auto"/>
        <w:ind w:left="258.239974975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Amenazas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200927734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Sequías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y/o problemas en la producción de nuestras materias primas.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361.7603015899658" w:lineRule="auto"/>
        <w:ind w:left="636.7392730712891" w:right="87.16796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Competencia creciente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el segmento de snacks saludables (nuevas marcas y multinacionales). ● Disminución del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poder adquisitivo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los consumidores.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50537109375" w:line="361.7603015899658" w:lineRule="auto"/>
        <w:ind w:left="987.6673126220703" w:right="35.95092773437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Paros de transporte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que dificultan el abastecimiento de las materias primas y la comercialización  del producto terminado.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46142578125" w:line="361.76090240478516" w:lineRule="auto"/>
        <w:ind w:left="636.7392730712891" w:right="341.2597656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Cambios regulatorios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imprevistos (ej: nuevas normas de etiquetado o impuestos al consumo). ● Variabilidad en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percepción del consumidor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respecto a “saludable” versus “gusto/sabor”.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45361328125" w:line="240" w:lineRule="auto"/>
        <w:ind w:left="265.63201904296875"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9. Política de Diferenciación.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9285888671875" w:line="364.9332618713379" w:lineRule="auto"/>
        <w:ind w:left="276.5375518798828" w:right="27.96630859375" w:firstLine="3.83041381835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empresa buscará diferenciarse a través de un fuerte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compromiso con la sustentabilidad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la  promoción de la producción total. Esto incluirá el uso exclusivo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materias primas nacionales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provenientes de productores regionales,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empaques 100% reciclables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 compostables. Acompañado por  una estrategia de comunicación enfocada en el impacto social y el ambiental positivo de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marca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8875732421875" w:line="366.4405632019043" w:lineRule="auto"/>
        <w:ind w:left="277.54554748535156" w:right="36.959228515625" w:hanging="18.3455657958984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Además, cada paquete incluirá un código QR escaneable que permitirá a los consumidores acceder a  recetas fitness recomendadas con el copo de maíz como ingrediente principal y además cada vez que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2027587890625" w:line="240" w:lineRule="auto"/>
        <w:ind w:left="0" w:right="78.289794921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22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71" name="image71.png"/>
            <a:graphic>
              <a:graphicData uri="http://schemas.openxmlformats.org/drawingml/2006/picture">
                <pic:pic>
                  <pic:nvPicPr>
                    <pic:cNvPr id="0" name="image71.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6.5189838409424" w:lineRule="auto"/>
        <w:ind w:left="269.28001403808594" w:right="41.56494140625" w:firstLine="4.838333129882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ingrese al mismo, recibirá consejos de bienestar y hábitos saludables, fomentando así hábitos  alimentarios saludables y una experiencia de consumo más activa y consciente.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55859375" w:line="364.1396999359131" w:lineRule="auto"/>
        <w:ind w:left="267.6671600341797" w:right="33.10058593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Esta política se reforzará con acciones adicionales, como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alianzas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 cooperativas agrícolas locales o  programas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responsabilidad social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reforzar su posicionamiento frente a consumidores  comprometidos con valores éticos y ambientales.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8544921875" w:line="240" w:lineRule="auto"/>
        <w:ind w:left="0" w:right="85.3076171875" w:firstLine="0"/>
        <w:jc w:val="righ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10. Toma de Decisiones Estratégicas de Inserción y Crecimiento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92968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Perfil del Cliente y Mercado Objetivo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197753906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Perfil del Cliente</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18359375" w:line="363.3471393585205" w:lineRule="auto"/>
        <w:ind w:left="264.03839111328125" w:right="29.4897460937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Nos dirigimos a personas de entre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18 y 45 años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que buscan snacks saludables como parte de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alimentación consciente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Son consumidores informados, interesados en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la calidad nutricional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el origen  de los ingredientes y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impacto ambiental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del producto. Valoran marcas con propósito, envases  sostenibles y opciones bajas en sodio o sin aditivos.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214111328125" w:line="361.7603015899658" w:lineRule="auto"/>
        <w:ind w:left="267.6671600341797" w:right="33.54125976562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Dentro de este perfil, se destacan dos grupos: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personas activas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que buscan snacks funcionales para  complementar su rutina diaria, 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padres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que priorizan productos saludables para sus hijos.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4548339843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Mercado Objetivo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0810546875" w:line="363.0992889404297" w:lineRule="auto"/>
        <w:ind w:left="269.28001403808594" w:right="28.658447265625" w:firstLine="11.08795166015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mercado objetivo está compuesto por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consumidores urbanos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clase media y media-alta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  hábitos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saludables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acceso a canales de venta especializados (dietéticas, tiendas naturales o  plataformas online). También incluye veganos, personas con dietas bajas en sodio, y quienes evitan  alimentos ultraprocesados. Es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segmento en crecimiento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que responde bien a propuestas  innovadoras, prácticas y con comunicación clara sobre sus beneficios.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12976074218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Producto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19970703125" w:line="361.9086742401123" w:lineRule="auto"/>
        <w:ind w:left="264.03839111328125" w:right="30.5737304687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cuanto a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calidad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del producto, los copos de maíz salados saludables estarán elaborados a base de  sémola de maíz. Además, serán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bajos en sodio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no contendrán grasas trans, lo cual responde a la  demanda actual de productos más sanos. Se ofrecerán dos líneas: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línea nutritiva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que incluirá  aditivos como vitaminas y minerales, y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línea natural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sin ningún tipo de aditivo, para consumidores  que priorizan lo simple y orgánico.</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9294738769531" w:line="240" w:lineRule="auto"/>
        <w:ind w:left="0" w:right="79.0966796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23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73" name="image73.png"/>
            <a:graphic>
              <a:graphicData uri="http://schemas.openxmlformats.org/drawingml/2006/picture">
                <pic:pic>
                  <pic:nvPicPr>
                    <pic:cNvPr id="0" name="image73.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3.54432106018066" w:lineRule="auto"/>
        <w:ind w:left="264.03839111328125" w:right="31.378173828125" w:firstLine="16.3295745849609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cuanto al envasado, se utilizarán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bolsas reciclables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 compostables, lo cual está alineado con una  propuesta sustentable. El diseño será gráfico y minimalista, con un sello distintivo que remita a lo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saludable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natural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ofrecerán dos tamaños: uno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individual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70g, uno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familiar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400g y 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bolsones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3kg por peso para dietéticas, buscando adaptarse tanto al consumo personal como al compartido.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75439453125" w:line="363.0487060546875" w:lineRule="auto"/>
        <w:ind w:left="267.6671600341797" w:right="29.392089843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Entre las características especiales del producto, podemos destacar que serán los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únicos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copos de maíz  en el mercado con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sabor salado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ya que la mayoría de las alternativas actuales son dulces. Además,  estarán elaborados 100% a base de harina de maíz, sin utilizar granos ni procesos complejos. Por estas  razones, se presentan como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alternativa real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frente a los snacks ultraprocesados, siendo ideales para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colaciones saludables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viandas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escolares, o incluso como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recuperación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post entrenamiento.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70654296875" w:line="364.43690299987793" w:lineRule="auto"/>
        <w:ind w:left="267.6671600341797" w:right="28.2751464843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Respecto al volumen de venta esperado, se proyecta alcanzar la venta de aproximadamente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815.000  unidades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durante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primer año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según lo detallado en el plan de ventas, con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crecimiento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anual  estimado del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términos de volumen, a medida que se consolide la marca.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0576171875" w:line="364.14050102233887" w:lineRule="auto"/>
        <w:ind w:left="260.81275939941406" w:right="29.287109375" w:firstLine="19.55520629882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cuanto a la participación de mercado, se estima ingresar inicialmente con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cuota de mercado del  1%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dentro del segmento de snacks saludables, con una meta a cinco años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alcanzar el 1,5%</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De esta  forma, se posiciona como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competidor emergente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un nicho que viene en crecimiento sostenido.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5517578125" w:line="363.7438488006592" w:lineRule="auto"/>
        <w:ind w:left="264.03839111328125" w:right="32.130126953125" w:firstLine="16.3295745849609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Por último, en lo que respecta a la ampliación del mercado y el desplazamiento de la competencia, este  producto se beneficia de un contexto de consumidores que adoptan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hábitos alimenticios más saludables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impulsados además por normativas como el etiquetado frontal. Se posiciona como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sustituto directo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snacks tradicionales como frituras, arroz inflado, chips y palitos salados. Además, tiene un  gran potencial de atracción para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públicos específicos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como personas veganas, deportistas y  consumidores conscientes, que actualmente consumen otras opciones más industrializadas.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78796386718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Plaza (Estrategia comercial y de distribución)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120361328125" w:line="361.8592929840088" w:lineRule="auto"/>
        <w:ind w:left="264.03839111328125" w:right="29.72778320312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estrategia de distribución para nuestros copos de maíz salados saludables se estructura en dos  canales principales. En primer lugar,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venta mayorista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representa nuestro canal principal. Este se  enfoca en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distribuidores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snacks,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supermercados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mayoristas, cadenas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dietéticas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tiendas  saludables. El objetivo es alcanzar un alto volumen de ventas con cobertura nacional, aprovechando una  rápida llegada al canal minorista sin necesidad de incurrir en altos costos logísticos propios.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710205078125" w:line="364.1399574279785" w:lineRule="auto"/>
        <w:ind w:left="276.5375518798828" w:right="28.165283203125" w:firstLine="3.830413818359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segundo lugar, desarrollamos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venta directa al consumidor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mediante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tienda online propia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Este canal se centra en construir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posicionamiento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marca,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fidelizar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clientes y lograr un margen por  unidad más elevado.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552551269531" w:line="361.72033309936523" w:lineRule="auto"/>
        <w:ind w:left="268.8768005371094" w:right="31.0546875" w:firstLine="11.49116516113281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cuanto al transporte, se optará por contratar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logística tercerizada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distribuir los productos a nivel  nacional. Esto incluye transportistas especializados en alimentos secos y servicios de paquetería como  Correo Argentino, Andreani o soluciones logísticas para e-commerce. Durante las fases iniciales, se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9676818847656" w:line="240" w:lineRule="auto"/>
        <w:ind w:left="0" w:right="78.741455078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24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68" name="image68.png"/>
            <a:graphic>
              <a:graphicData uri="http://schemas.openxmlformats.org/drawingml/2006/picture">
                <pic:pic>
                  <pic:nvPicPr>
                    <pic:cNvPr id="0" name="image68.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1.7591857910156" w:lineRule="auto"/>
        <w:ind w:left="267.6671600341797" w:right="83.585205078125" w:firstLine="1.61285400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aplicará un sistema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logística bajo demanda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 decir, envíos contra pedido, para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minimizar los costos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almacenaje y distribución.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55029296875" w:line="361.75947189331055" w:lineRule="auto"/>
        <w:ind w:left="264.03839111328125" w:right="28.1494140625" w:firstLine="16.3295745849609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relación con las existencias y almacenamiento, se utilizará un sistema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producción por lotes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  control diferenciado de stock según la línea del producto (natural o funcional). Como se trata de un  producto no perecedero a corto plazo (vida útil de 6 a 9 meses), se podrá mantener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stock de seguridad</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rotando según la demanda y la región. Se priorizará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almacenamiento tercerizado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depósitos logísticos ubicados estratégicamente..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54833984375" w:line="361.7591857910156" w:lineRule="auto"/>
        <w:ind w:left="267.6671600341797" w:right="31.843261718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estrategia de venta con clientes será con un modelo de venta con visitas a compradores mayoristas,  entrega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muestras gratuitas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materiales promocionales. Se ofrecerán condiciones atractivas como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descuentos por volumen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bonificaciones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por primera compra o fidelidad.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5224609375" w:line="364.932804107666" w:lineRule="auto"/>
        <w:ind w:left="267.6671600341797" w:right="29.78637695312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Respecto a la estrategia de compra con proveedores, se priorizará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adquisición nacional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materia  prima (harina de maíz, aditivos, envases) en lotes optimizados por volumen. Se buscarán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relaciones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estratégicas con proveedores que cuenten con certificaciones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calidad</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estabilidad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precios y  diferenciación por línea de producto.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1892089843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Promoción (Estrategia comercial)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203857421875" w:line="361.8595504760742" w:lineRule="auto"/>
        <w:ind w:left="264.03839111328125" w:right="28.16650390625" w:firstLine="16.329574584960938"/>
        <w:jc w:val="both"/>
        <w:rPr>
          <w:rFonts w:ascii="Arial" w:cs="Arial" w:eastAsia="Arial" w:hAnsi="Arial"/>
          <w:b w:val="0"/>
          <w:bCs w:val="0"/>
          <w:i w:val="0"/>
          <w:iCs w:val="0"/>
          <w:smallCaps w:val="0"/>
          <w:strike w:val="0"/>
          <w:color w:val="0070c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publicidad se centrará principalmente en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medios digitales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desarrollará una fuerte presencia en  redes sociales como Instagram, TikTok y Facebook, con contenido visual atractivo como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recetas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beneficios nutricionales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estilo de vida saludable. También se trabajará con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influencers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del ámbito  saludable, nutricional y deportivo. Se aplicarán campañas segmentadas para cada línea de producto: en  la línea natural se destacará lo artesanal, sin aditivos, y en la funcional, se pondrá énfasis en los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nutrientes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1630859375" w:line="240" w:lineRule="auto"/>
        <w:ind w:left="254.966354370117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rendimiento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3056640625" w:line="366.520414352417" w:lineRule="auto"/>
        <w:ind w:left="267.6671600341797" w:right="30.8911132812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Google y YouTube se realizarán campañas publicitarias mediante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Google Ads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especialmente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remarketing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usuarios que hayan visitado la tienda online, así como anuncios en canales vinculados a  cocina saludable y bienestar.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5611572265625" w:line="361.89208030700684" w:lineRule="auto"/>
        <w:ind w:left="267.6671600341797" w:right="29.0039062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promoción de ventas también tendrá una parte importante del enfoque. Para el consumidor final  (B2C), se lanzarán promociones como packs 2x1,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descuentos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primeras compras online 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envíos gratis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partir de cierto monto. Para clientes mayoristas (B2B), se ofrecerán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bonificaciones por volumen</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kits  de bienvenida con muestras y combos iniciales.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43359375" w:line="362.3550224304199" w:lineRule="auto"/>
        <w:ind w:left="276.5375518798828" w:right="30.113525390625" w:hanging="17.33757019042968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Asimismo, se planifica la participación en ferias y eventos, y la entrega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muestras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gimnasios,  universidades y espacios de coworking.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7449951171875" w:line="361.7600440979004" w:lineRule="auto"/>
        <w:ind w:left="277.54554748535156" w:right="33.167724609375"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cuanto a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política de marca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 identidad se definirá con un enfoque conceptual fuerte. La línea  natural girará en torno a valores como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simple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nacional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mientras que la línea funcional se asociará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3344116210938" w:line="240" w:lineRule="auto"/>
        <w:ind w:left="0" w:right="78.6938476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25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70" name="image70.png"/>
            <a:graphic>
              <a:graphicData uri="http://schemas.openxmlformats.org/drawingml/2006/picture">
                <pic:pic>
                  <pic:nvPicPr>
                    <pic:cNvPr id="0" name="image70.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4.13909912109375" w:lineRule="auto"/>
        <w:ind w:left="262.2239685058594" w:right="29.095458984375" w:firstLine="5.443191528320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 conceptos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nutrición</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rendimiento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funcionalidad</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El mensaje central de la marca será: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“Tu snack,  tu elección saludable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Los pilares de diferenciación serán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transparencia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(etiquetado claro),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salud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(bajo en sodio, sin grasas trans) y el compromiso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ambiental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social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55712890625" w:line="361.7591857910156" w:lineRule="auto"/>
        <w:ind w:left="258.9984130859375" w:right="81.7041015625" w:firstLine="21.36955261230468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packaging estará diseñado con colores diferenciados para cada línea, destacando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datos nutricionales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visibles. El logo será claro, con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diseño limpio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que transmita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naturalidad o energía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según el producto.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2558593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Precio (Estrategia comercial)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189453125" w:line="361.90810203552246" w:lineRule="auto"/>
        <w:ind w:left="264.03839111328125" w:right="29.815673828125" w:firstLine="16.3295745849609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posición de precios variará según la línea. La línea natural, por ser más artesanal y sin aditivos, se  posicionará como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producto premium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dentro del segmento saludable, con un precio sugerido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$5.000 por 1 kg</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para el canal minorista 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$3.300 por 1 kg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mayoristas. En cambio, la línea funcional  se ubicará como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producto nutritivo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 un precio sugerido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$6.000 por 1 kg</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para minoristas 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$4.000 por 1 kg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la venta mayorista justificando el valor agregado por sus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beneficios nutricionales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9931640625" w:line="361.7603015899658" w:lineRule="auto"/>
        <w:ind w:left="258.9984130859375" w:right="28.619384765625" w:firstLine="21.36955261230468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ambos casos se buscará mantener un margen neto del 40-50% en ventas directas y un 25-35% en  ventas a mayoristas.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5029296875" w:line="363.04967880249023" w:lineRule="auto"/>
        <w:ind w:left="264.03839111328125" w:right="30.77270507812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Respecto a los descuentos y condiciones de pago, se implementarán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escalas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clientes mayoristas  según el volumen de compra: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10% para compras superiores a $200.000, 15% para más de $500.000 y 20%  para más de $1.000.000</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Además, se ofrecerá una bonificación del 5% por pronta compra o prepago. Las  condiciones estándar serán pago contra entrega o anticipado, y para clientes frecuentes se podrá  otorgar crédito a 15 o 30 días previa verificación.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712646484375" w:line="361.7603015899658" w:lineRule="auto"/>
        <w:ind w:left="277.54554748535156" w:right="31.751708984375" w:firstLine="2.82241821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consumidores finales se ofrecerán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cupones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promocionales,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envío gratuito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desde cierto monto y  promociones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estacionales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como packs navideños o escolares.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552490234375" w:line="363.54543685913086" w:lineRule="auto"/>
        <w:ind w:left="262.2239685058594" w:right="30.877685546875" w:firstLine="18.14399719238281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Finalmente, en cuanto a condiciones de financiamiento, se contemplará la posibilidad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financiamiento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30 o 60 días para distribuidores grandes. En el canal B2C, se integrarán plataformas  que ofrezcan pagos en cuotas sin interés (hasta 3 o 6) 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promociones bancarias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mediante MercadoPago  o billeteras virtuales como Modo.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4.5550537109375" w:line="240" w:lineRule="auto"/>
        <w:ind w:left="26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Cuadro de ventas</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3199462890625"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26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6676845550537" w:lineRule="auto"/>
        <w:ind w:left="257.11997985839844" w:right="87.60009765625" w:firstLine="21.23199462890625"/>
        <w:jc w:val="lef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76" name="image76.png"/>
            <a:graphic>
              <a:graphicData uri="http://schemas.openxmlformats.org/drawingml/2006/picture">
                <pic:pic>
                  <pic:nvPicPr>
                    <pic:cNvPr id="0" name="image76.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6655435" cy="3301872"/>
            <wp:effectExtent b="0" l="0" r="0" t="0"/>
            <wp:docPr id="77" name="image77.png"/>
            <a:graphic>
              <a:graphicData uri="http://schemas.openxmlformats.org/drawingml/2006/picture">
                <pic:pic>
                  <pic:nvPicPr>
                    <pic:cNvPr id="0" name="image77.png"/>
                    <pic:cNvPicPr preferRelativeResize="0"/>
                  </pic:nvPicPr>
                  <pic:blipFill>
                    <a:blip r:embed="rId9"/>
                    <a:srcRect b="0" l="0" r="0" t="0"/>
                    <a:stretch>
                      <a:fillRect/>
                    </a:stretch>
                  </pic:blipFill>
                  <pic:spPr>
                    <a:xfrm>
                      <a:off x="0" y="0"/>
                      <a:ext cx="6655435" cy="3301872"/>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543701171875" w:line="240" w:lineRule="auto"/>
        <w:ind w:left="285.8927917480469"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DIMENSIONAMIENTO TÉCNICO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2926635742188" w:line="240" w:lineRule="auto"/>
        <w:ind w:left="261.45118713378906"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1. Localización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9274902343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Macro localización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04000854492188"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ubicar la nave industrial consideramos tres puntos clave como foco:</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0128784179688" w:line="240" w:lineRule="auto"/>
        <w:ind w:left="0" w:right="78.857421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27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75" name="image75.png"/>
            <a:graphic>
              <a:graphicData uri="http://schemas.openxmlformats.org/drawingml/2006/picture">
                <pic:pic>
                  <pic:nvPicPr>
                    <pic:cNvPr id="0" name="image75.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4.13909912109375" w:lineRule="auto"/>
        <w:ind w:left="636.7392730712891" w:right="1085.7556152343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Córdoba: zona de productores de sémola de maíz, materia prima principal del proceso ● Gran Buenos Aires: zona principal de consumo y de algunos productores secundarios. ● Rosario: punto estratégico intermedio entre zona de proveedores y consumidores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2561035156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Matriz</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Pr>
        <w:drawing>
          <wp:inline distB="19050" distT="19050" distL="19050" distR="19050">
            <wp:extent cx="4187063" cy="2739390"/>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187063" cy="2739390"/>
                    </a:xfrm>
                    <a:prstGeom prst="rect"/>
                    <a:ln/>
                  </pic:spPr>
                </pic:pic>
              </a:graphicData>
            </a:graphic>
          </wp:inline>
        </w:drawing>
      </w:r>
      <w:r w:rsidDel="00000000" w:rsidR="00000000" w:rsidRPr="00000000">
        <w:rPr>
          <w:rtl w:val="0"/>
        </w:rPr>
      </w:r>
    </w:p>
    <w:tbl>
      <w:tblPr>
        <w:tblStyle w:val="Table12"/>
        <w:tblW w:w="9752.720565795898" w:type="dxa"/>
        <w:jc w:val="left"/>
        <w:tblInd w:w="25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3.919906616211"/>
        <w:gridCol w:w="628.800048828125"/>
        <w:gridCol w:w="1666.0003662109375"/>
        <w:gridCol w:w="1887.39990234375"/>
        <w:gridCol w:w="2146.600341796875"/>
        <w:tblGridChange w:id="0">
          <w:tblGrid>
            <w:gridCol w:w="3423.919906616211"/>
            <w:gridCol w:w="628.800048828125"/>
            <w:gridCol w:w="1666.0003662109375"/>
            <w:gridCol w:w="1887.39990234375"/>
            <w:gridCol w:w="2146.600341796875"/>
          </w:tblGrid>
        </w:tblGridChange>
      </w:tblGrid>
      <w:tr>
        <w:trPr>
          <w:cantSplit w:val="0"/>
          <w:trHeight w:val="508.80004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Concepto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Peso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60.734863281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Localidades </w:t>
            </w:r>
          </w:p>
        </w:tc>
      </w:tr>
      <w:tr>
        <w:trPr>
          <w:cantSplit w:val="0"/>
          <w:trHeight w:val="739.7998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Rosario 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9344482421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GBA 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73388671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Cordoba P </w:t>
            </w:r>
          </w:p>
        </w:tc>
      </w:tr>
      <w:tr>
        <w:trPr>
          <w:cantSplit w:val="0"/>
          <w:trHeight w:val="504.00115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Proximidad mercado proveedor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73498535156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734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6.73461914062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90 </w:t>
            </w:r>
          </w:p>
        </w:tc>
      </w:tr>
      <w:tr>
        <w:trPr>
          <w:cantSplit w:val="0"/>
          <w:trHeight w:val="5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Proximidad mercado consumidor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7347412109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2.934570312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6.7346191406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6 60 </w:t>
            </w:r>
          </w:p>
        </w:tc>
      </w:tr>
      <w:tr>
        <w:trPr>
          <w:cantSplit w:val="0"/>
          <w:trHeight w:val="509.1986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Infraestructura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3349609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13476562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6.3342285156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9 72 </w:t>
            </w:r>
          </w:p>
        </w:tc>
      </w:tr>
      <w:tr>
        <w:trPr>
          <w:cantSplit w:val="0"/>
          <w:trHeight w:val="508.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Disponibilidad de mano de obra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3349609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73437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6.3342285156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8 56 </w:t>
            </w:r>
          </w:p>
        </w:tc>
      </w:tr>
      <w:tr>
        <w:trPr>
          <w:cantSplit w:val="0"/>
          <w:trHeight w:val="50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18188476562"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Costo de metro cuadrado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734985351562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734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6.3342285156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8 72 </w:t>
            </w:r>
          </w:p>
        </w:tc>
      </w:tr>
      <w:tr>
        <w:trPr>
          <w:cantSplit w:val="0"/>
          <w:trHeight w:val="509.4001770019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Totales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7348632812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370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73449707031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359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734130859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350 </w:t>
            </w:r>
          </w:p>
        </w:tc>
      </w:tr>
    </w:tbl>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3935546875"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nálisis</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8128356933594" w:line="240" w:lineRule="auto"/>
        <w:ind w:left="0" w:right="78.579101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sectPr>
          <w:pgSz w:h="16820" w:w="11900" w:orient="portrait"/>
          <w:pgMar w:bottom="609.5999908447266" w:top="180.01953125" w:left="734.8799896240234" w:right="336.400146484375" w:header="0" w:footer="720"/>
          <w:pgNumType w:start="1"/>
        </w:sect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28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1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3.4452724456787"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ciudad de Rosario resulta la opción más conveniente para localizar la planta debido a su equilibrio  entre costos operativos, buena conectividad logística y cercanía tanto a proveedores como a mercados  consumidores. Ofrece una infraestructura adecuada, disponibilidad de mano de obra calificada y  accesibilidad a materias primas clave como la sémola de maíz. Esta combinación permite reducir costos  de transporte, facilitar el abastecimiento y optimizar la distribución del producto final. Frente a otras  alternativas, Rosario presenta menores restricciones urbanas y mejor relación entre inversión inicial y  eficiencia operativa.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38671875" w:line="366.5189838409424"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resumen, Rosario ofrece la mejor combinación de factores estratégicos y operativos para ubicar la  planta.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568359375" w:line="199.9200010299682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Micro localización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1865234375" w:line="371.2800121307373"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la localización final consideramos los principales parques industriales de Rosario, para contar con  accesibilidad, infraestructura y servicios de calidad.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056640625" w:line="323.2499885559082" w:lineRule="auto"/>
        <w:ind w:left="0" w:right="0" w:firstLine="0"/>
        <w:jc w:val="lef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6099809" cy="3165856"/>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099809" cy="316585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29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68115234375" w:line="199.92000102996826" w:lineRule="auto"/>
        <w:ind w:left="0"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Matriz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tbl>
      <w:tblPr>
        <w:tblStyle w:val="Table13"/>
        <w:tblW w:w="10832.72010803222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89.719924926758"/>
        <w:gridCol w:w="614.4000244140625"/>
        <w:gridCol w:w="1801.0000610351562"/>
        <w:gridCol w:w="2011.5997314453125"/>
        <w:gridCol w:w="1844.200439453125"/>
        <w:gridCol w:w="1771.7999267578125"/>
        <w:tblGridChange w:id="0">
          <w:tblGrid>
            <w:gridCol w:w="2789.719924926758"/>
            <w:gridCol w:w="614.4000244140625"/>
            <w:gridCol w:w="1801.0000610351562"/>
            <w:gridCol w:w="2011.5997314453125"/>
            <w:gridCol w:w="1844.200439453125"/>
            <w:gridCol w:w="1771.7999267578125"/>
          </w:tblGrid>
        </w:tblGridChange>
      </w:tblGrid>
      <w:tr>
        <w:trPr>
          <w:cantSplit w:val="0"/>
          <w:trHeight w:val="508.80004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39892578125"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Concepto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39892578125" w:line="240" w:lineRule="auto"/>
              <w:ind w:left="0" w:right="27.734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Peso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19.93469238281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Localidades </w:t>
            </w:r>
          </w:p>
        </w:tc>
      </w:tr>
      <w:tr>
        <w:trPr>
          <w:cantSplit w:val="0"/>
          <w:trHeight w:val="1080.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6.15203857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Park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3343505859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072265625" w:line="240" w:lineRule="auto"/>
              <w:ind w:left="153.55194091796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Empresario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5523681640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Parque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934326171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072265625" w:line="240" w:lineRule="auto"/>
              <w:ind w:left="364.752197265625" w:right="0" w:firstLine="0"/>
              <w:jc w:val="left"/>
              <w:rPr>
                <w:rFonts w:ascii="Arial" w:cs="Arial" w:eastAsia="Arial" w:hAnsi="Arial"/>
                <w:b w:val="0"/>
                <w:bCs w:val="0"/>
                <w:i w:val="0"/>
                <w:iCs w:val="0"/>
                <w:smallCaps w:val="0"/>
                <w:strike w:val="0"/>
                <w:color w:val="000000"/>
                <w:sz w:val="18.239999771118164"/>
                <w:szCs w:val="18.239999771118164"/>
                <w:u w:val="none"/>
                <w:shd w:fill="f7d791"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Industrial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153.55224609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Metropolitano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7523193359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Parque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13439941406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072265625" w:line="240" w:lineRule="auto"/>
              <w:ind w:left="230.9527587890625" w:right="0" w:firstLine="0"/>
              <w:jc w:val="left"/>
              <w:rPr>
                <w:rFonts w:ascii="Arial" w:cs="Arial" w:eastAsia="Arial" w:hAnsi="Arial"/>
                <w:b w:val="0"/>
                <w:bCs w:val="0"/>
                <w:i w:val="0"/>
                <w:iCs w:val="0"/>
                <w:smallCaps w:val="0"/>
                <w:strike w:val="0"/>
                <w:color w:val="000000"/>
                <w:sz w:val="18.239999771118164"/>
                <w:szCs w:val="18.239999771118164"/>
                <w:u w:val="none"/>
                <w:shd w:fill="f7d791"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Industrial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360.5999755859375" w:right="0" w:firstLine="0"/>
              <w:jc w:val="left"/>
              <w:rPr>
                <w:rFonts w:ascii="Arial" w:cs="Arial" w:eastAsia="Arial" w:hAnsi="Arial"/>
                <w:b w:val="0"/>
                <w:bCs w:val="0"/>
                <w:i w:val="0"/>
                <w:iCs w:val="0"/>
                <w:smallCaps w:val="0"/>
                <w:strike w:val="0"/>
                <w:color w:val="000000"/>
                <w:sz w:val="18.239999771118164"/>
                <w:szCs w:val="18.239999771118164"/>
                <w:u w:val="none"/>
                <w:shd w:fill="f7d791"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Alvear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7520751953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Micro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533935546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072265625" w:line="240" w:lineRule="auto"/>
              <w:ind w:left="335.9521484375" w:right="0" w:firstLine="0"/>
              <w:jc w:val="left"/>
              <w:rPr>
                <w:rFonts w:ascii="Arial" w:cs="Arial" w:eastAsia="Arial" w:hAnsi="Arial"/>
                <w:b w:val="0"/>
                <w:bCs w:val="0"/>
                <w:i w:val="0"/>
                <w:iCs w:val="0"/>
                <w:smallCaps w:val="0"/>
                <w:strike w:val="0"/>
                <w:color w:val="000000"/>
                <w:sz w:val="18.239999771118164"/>
                <w:szCs w:val="18.239999771118164"/>
                <w:u w:val="none"/>
                <w:shd w:fill="f7d791"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Parque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239.9517822265625" w:right="0" w:firstLine="0"/>
              <w:jc w:val="left"/>
              <w:rPr>
                <w:rFonts w:ascii="Arial" w:cs="Arial" w:eastAsia="Arial" w:hAnsi="Arial"/>
                <w:b w:val="0"/>
                <w:bCs w:val="0"/>
                <w:i w:val="0"/>
                <w:iCs w:val="0"/>
                <w:smallCaps w:val="0"/>
                <w:strike w:val="0"/>
                <w:color w:val="000000"/>
                <w:sz w:val="18.239999771118164"/>
                <w:szCs w:val="18.239999771118164"/>
                <w:u w:val="none"/>
                <w:shd w:fill="f7d791"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Industrial  </w:t>
            </w:r>
          </w:p>
        </w:tc>
      </w:tr>
      <w:tr>
        <w:trPr>
          <w:cantSplit w:val="0"/>
          <w:trHeight w:val="5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9999389648438"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Accesibilidad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33471679687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5340576171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7347412109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13427734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8 72 </w:t>
            </w:r>
          </w:p>
        </w:tc>
      </w:tr>
      <w:tr>
        <w:trPr>
          <w:cantSplit w:val="0"/>
          <w:trHeight w:val="50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Infraestructura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334472656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934448242187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134521484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5334472656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7 70 </w:t>
            </w:r>
          </w:p>
        </w:tc>
      </w:tr>
      <w:tr>
        <w:trPr>
          <w:cantSplit w:val="0"/>
          <w:trHeight w:val="5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18188476562"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Costo de metro cuadrado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13427734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6 54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5340576171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7347412109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5336914062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81 </w:t>
            </w:r>
          </w:p>
        </w:tc>
      </w:tr>
      <w:tr>
        <w:trPr>
          <w:cantSplit w:val="0"/>
          <w:trHeight w:val="5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Servicios (gas, energía, agua)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93469238281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534057617187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7347412109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1342773437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72 </w:t>
            </w:r>
          </w:p>
        </w:tc>
      </w:tr>
      <w:tr>
        <w:trPr>
          <w:cantSplit w:val="0"/>
          <w:trHeight w:val="50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Disponibilidad de lotes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334472656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5340576171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734741210937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1342773437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72 </w:t>
            </w:r>
          </w:p>
        </w:tc>
      </w:tr>
      <w:tr>
        <w:trPr>
          <w:cantSplit w:val="0"/>
          <w:trHeight w:val="5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Totales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33459472656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342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341796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353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346435546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350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34179687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367 </w:t>
            </w:r>
          </w:p>
        </w:tc>
      </w:tr>
    </w:tbl>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nálisis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34716796875" w:line="361.76058769226074"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Micro Parque Industrial es la mejor opción porque combina una infraestructura moderna con servicios  industriales completos. Su ubicación ofrece buena accesibilidad a rutas clave y su costo de alquiler es  competitivo.</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6533203125" w:line="241.79795265197754" w:lineRule="auto"/>
        <w:ind w:left="0" w:right="0" w:firstLine="0"/>
        <w:jc w:val="lef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6485255" cy="3606165"/>
            <wp:effectExtent b="0" l="0" r="0" t="0"/>
            <wp:docPr id="15"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6485255" cy="360616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30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1303291320801"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17"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Los servicios principales del parque son los siguientes: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41064453125" w:line="367.11459159851074"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Provisión subterránea de servicios: Electricidad, gas, agua y fibra óptica, eliminando cables aéreos  y mejorando la seguridad y estética del entorno.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634765625" w:line="361.759185791015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Energía eléctrica: Cada lote cuenta con 45 KVA de baja tensión, suministrados por subestaciones  ya operativas, permitiendo a las empresas comenzar a operar sin necesidad de instalaciones  adicionales.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585937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Gas natural: Disponibilidad de 1,5 m³ por lote.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2666015625" w:line="361.759185791015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Red de fibra óptica: Conectividad de alta velocidad para operaciones empresariales. ● Calles asfaltadas y espacios de estacionamiento: Facilitando la circulación y el acceso dentro del  parque.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4638671875" w:line="363.54472160339355"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Espacios verdes: Áreas destinadas al esparcimiento y bienestar de los empleados. ● Servicios adicionales: Comedor, enfermería permanente brindada por La Segunda ART, y  servicios para vehículos como lavadero, gomería y cambio de aceite. Seguridad 24hs y cerco  perimetral.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5548095703125" w:line="199.92000102996826" w:lineRule="auto"/>
        <w:ind w:left="0"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Inmueble</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133666992187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Superficie cubierta aproximada de 900 m2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Alquiler mensual 3500 usd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Persiana de ingreso de doble altura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Oficina en dos plantas vidriada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3471679687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Baño, ante baño y cocina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Altura máxima de 10 metros</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293212890625" w:line="245.8051300048828" w:lineRule="auto"/>
        <w:ind w:left="0" w:right="0" w:firstLine="0"/>
        <w:jc w:val="left"/>
        <w:rPr>
          <w:rFonts w:ascii="Arial" w:cs="Arial" w:eastAsia="Arial" w:hAnsi="Arial"/>
          <w:b w:val="0"/>
          <w:bCs w:val="0"/>
          <w:i w:val="0"/>
          <w:iCs w:val="0"/>
          <w:smallCaps w:val="0"/>
          <w:strike w:val="0"/>
          <w:color w:val="999999"/>
          <w:sz w:val="20.15999984741211"/>
          <w:szCs w:val="20.15999984741211"/>
          <w:u w:val="none"/>
          <w:shd w:fill="auto" w:val="clear"/>
          <w:vertAlign w:val="baseline"/>
        </w:rPr>
        <w:sectPr>
          <w:type w:val="continuous"/>
          <w:pgSz w:h="16820" w:w="11900" w:orient="portrait"/>
          <w:pgMar w:bottom="609.5999908447266" w:top="180.01953125"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5823585" cy="2999740"/>
            <wp:effectExtent b="0" l="0" r="0" t="0"/>
            <wp:docPr id="13"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823585" cy="29997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31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1303291320801" w:lineRule="auto"/>
        <w:ind w:left="259.5215606689453" w:right="87.60009765625" w:firstLine="18.830413818359375"/>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1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2. Definición Técnica del Producto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411621093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Planos o bocetos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919677734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Producto: copos de maíz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Forma: hojuela delgada, con curvatura irregular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Diámetro aproximado: 1.5 a 2.5 cm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Espesor: entre 0.5 y 1.5 mm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32373046875" w:line="240" w:lineRule="auto"/>
        <w:ind w:left="257.1199798583984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5792470" cy="1971675"/>
            <wp:effectExtent b="0" l="0" r="0" t="0"/>
            <wp:docPr id="19"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792470" cy="19716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6386718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Listado de materiales</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199951171875" w:line="240" w:lineRule="auto"/>
        <w:ind w:left="257.1199798583984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4724273" cy="3291205"/>
            <wp:effectExtent b="0" l="0" r="0" t="0"/>
            <wp:docPr id="20"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4724273" cy="3291205"/>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439208984375" w:line="240" w:lineRule="auto"/>
        <w:ind w:left="0" w:right="78.289794921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32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23"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tbl>
      <w:tblPr>
        <w:tblStyle w:val="Table14"/>
        <w:tblW w:w="9603.319931030273" w:type="dxa"/>
        <w:jc w:val="left"/>
        <w:tblInd w:w="25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2.1199798583984"/>
        <w:gridCol w:w="6631.199951171875"/>
        <w:tblGridChange w:id="0">
          <w:tblGrid>
            <w:gridCol w:w="2972.1199798583984"/>
            <w:gridCol w:w="6631.199951171875"/>
          </w:tblGrid>
        </w:tblGridChange>
      </w:tblGrid>
      <w:tr>
        <w:trPr>
          <w:cantSplit w:val="0"/>
          <w:trHeight w:val="5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18188476562"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Componente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0629882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Especificación técnica</w:t>
            </w:r>
          </w:p>
        </w:tc>
      </w:tr>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878402709960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Sémola de maíz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0629882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239999771118164"/>
                <w:szCs w:val="18.239999771118164"/>
                <w:u w:val="none"/>
                <w:shd w:fill="auto" w:val="clear"/>
                <w:vertAlign w:val="baseline"/>
                <w:rtl w:val="0"/>
              </w:rPr>
              <w:t xml:space="preserve">Humedad ≤13%. Apta para extrusión/horneado.</w:t>
            </w:r>
          </w:p>
        </w:tc>
      </w:tr>
      <w:tr>
        <w:trPr>
          <w:cantSplit w:val="0"/>
          <w:trHeight w:val="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94.06082153320312" w:right="31.5252685546875" w:hanging="7.6608276367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Aceite vegetal (girasol alto  oleico)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102.9986572265625" w:right="25.882568359375" w:hanging="7.84332275390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Grado alimentario, punto de humo &gt;230 °C, antioxidantes naturales,  libre de gluten.</w:t>
            </w:r>
          </w:p>
        </w:tc>
      </w:tr>
      <w:tr>
        <w:trPr>
          <w:cantSplit w:val="0"/>
          <w:trHeight w:val="614.318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9999389648438"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Agua potable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3344726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Calidad verificada por Aysa</w:t>
            </w:r>
          </w:p>
        </w:tc>
      </w:tr>
      <w:tr>
        <w:trPr>
          <w:cantSplit w:val="0"/>
          <w:trHeight w:val="619.6813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Lecitina de soja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0629882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239999771118164"/>
                <w:szCs w:val="18.239999771118164"/>
                <w:u w:val="none"/>
                <w:shd w:fill="auto" w:val="clear"/>
                <w:vertAlign w:val="baseline"/>
                <w:rtl w:val="0"/>
              </w:rPr>
              <w:t xml:space="preserve">Fosfolípidos naturales (fosfatidilcolina ≥20 %).</w:t>
            </w:r>
          </w:p>
        </w:tc>
      </w:tr>
      <w:tr>
        <w:trPr>
          <w:cantSplit w:val="0"/>
          <w:trHeight w:val="61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878402709960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Sal marina natural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3344726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Cristales de sal marina sin refinar y libre de aditivos químicos</w:t>
            </w:r>
          </w:p>
        </w:tc>
      </w:tr>
    </w:tbl>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Estudios Técnicos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091796875" w:line="240" w:lineRule="auto"/>
        <w:ind w:left="260.812759399414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1. Estudio de formulación</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33349609375" w:line="364.33871269226074" w:lineRule="auto"/>
        <w:ind w:left="264.03839111328125" w:right="31.73217773437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Evalúa la proporción óptima entre los ingredientes principales: sémola de maíz, agua, aceite vegetal, sal  marina y aditivos funcionales. Este estudio busca alcanzar el equilibrio ideal entre textura crujiente,  sabor, valor nutricional y estabilidad estructural.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8857421875" w:line="240" w:lineRule="auto"/>
        <w:ind w:left="260.81275939941406"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2. Estudio de gelatinización y expansión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33544921875" w:line="366.7189407348633" w:lineRule="auto"/>
        <w:ind w:left="276.5375518798828" w:right="36.1474609375" w:hanging="17.33757019042968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Analiza la respuesta de la sémola de maíz ante variaciones de temperatura y humedad, determinando  los valores adecuados para lograr la gelatinización del almidón. Define condiciones óptimas de extrusión  u horneado para obtener una buena expansión del copo sin afectar sus propiedades funcionales.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892578125" w:line="240" w:lineRule="auto"/>
        <w:ind w:left="266.054382324218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4. Análisis de compatibilidad ingrediente–proceso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327392578125" w:line="364.43799018859863" w:lineRule="auto"/>
        <w:ind w:left="277.54554748535156" w:right="37.730712890625" w:firstLine="2.82241821289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Determina el orden de incorporación de los ingredientes, la viscosidad de la mezcla, el tiempo de  mezclado y posibles interacciones entre compuestos. Este estudio permite optimizar el proceso para  lograr una producción homogénea y estable.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0526123046875" w:line="240" w:lineRule="auto"/>
        <w:ind w:left="261.8207550048828"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5. Estudio de interacción producto–envase</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3271484375" w:line="366.51984214782715" w:lineRule="auto"/>
        <w:ind w:left="277.54554748535156" w:right="38.819580078125" w:hanging="18.3455657958984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Analiza el comportamiento del producto dentro del envase ecológico. Evalúa la barrera a la humedad,  la protección contra la luz y el oxígeno, y la ausencia de migración de sustancias.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56298828125"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6. Simulación de vida útil</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3262939453125" w:line="366.8174171447754" w:lineRule="auto"/>
        <w:ind w:left="276.5375518798828" w:right="42.373046875" w:firstLine="3.830413818359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Modela la evolución de los copos bajo condiciones aceleradas de temperatura y humedad. Analiza la  pérdida de crocancia, la oxidación de grasas y el crecimiento microbiológico. Permite estimar una vida  útil de al menos 10 a 12 meses.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2614135742188" w:line="240" w:lineRule="auto"/>
        <w:ind w:left="264.8448181152344"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7. Estudio sensorial descriptivo</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4129333496094" w:line="240" w:lineRule="auto"/>
        <w:ind w:left="0" w:right="79.0966796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33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31"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6.5189838409424" w:lineRule="auto"/>
        <w:ind w:left="269.28001403808594" w:right="40.76416015625" w:firstLine="9.878387451171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Utiliza paneles entrenados para describir atributos sensoriales como crocancia, sabor, dulzura, salinidad,  aroma y apariencia. Permite ajustar la formulación para maximizar la aceptación del producto final.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256347656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Normas aplicables</w:t>
      </w:r>
    </w:p>
    <w:tbl>
      <w:tblPr>
        <w:tblStyle w:val="Table15"/>
        <w:tblW w:w="9377.720565795898" w:type="dxa"/>
        <w:jc w:val="left"/>
        <w:tblInd w:w="25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6.1199188232422"/>
        <w:gridCol w:w="2338.6001586914062"/>
        <w:gridCol w:w="1305.999755859375"/>
        <w:gridCol w:w="3827.000732421875"/>
        <w:tblGridChange w:id="0">
          <w:tblGrid>
            <w:gridCol w:w="1906.1199188232422"/>
            <w:gridCol w:w="2338.6001586914062"/>
            <w:gridCol w:w="1305.999755859375"/>
            <w:gridCol w:w="3827.000732421875"/>
          </w:tblGrid>
        </w:tblGridChange>
      </w:tblGrid>
      <w:tr>
        <w:trPr>
          <w:cantSplit w:val="0"/>
          <w:trHeight w:val="58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18188476562"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Categoría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0629882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Norma / Regulación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9554443359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Organismo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19995117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Aplicación en el producto</w:t>
            </w:r>
          </w:p>
        </w:tc>
      </w:tr>
      <w:tr>
        <w:trPr>
          <w:cantSplit w:val="0"/>
          <w:trHeight w:val="1243.200683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94.06082153320312" w:right="24.1741943359375" w:firstLine="11.491165161132812"/>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Inocuidad y  calidad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0048828125" w:line="240" w:lineRule="auto"/>
              <w:ind w:left="95.52001953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alimentaria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3823471069336" w:lineRule="auto"/>
              <w:ind w:left="86.400146484375" w:right="22.9730224609375" w:firstLine="8.7551879882812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Código Alimentario  Argentino (CAA) – Cap.  XVII, III y V</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110.3521728515625" w:right="19.16748046875" w:hanging="19.1522216796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ANMAT /  Ministerio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0048828125" w:line="240" w:lineRule="auto"/>
              <w:ind w:left="98.860473632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de Salud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98.8604736328125" w:right="23.9599609375" w:firstLine="11.4916992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Define requisitos de higiene, límites de  contaminantes.</w:t>
            </w:r>
          </w:p>
        </w:tc>
      </w:tr>
      <w:tr>
        <w:trPr>
          <w:cantSplit w:val="0"/>
          <w:trHeight w:val="1099.7998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7519226074219" w:lineRule="auto"/>
              <w:ind w:left="105.55206298828125" w:right="25.2783203125"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Buenas Prácticas de  Manufactura (BPM)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7519226074219" w:lineRule="auto"/>
              <w:ind w:left="98.6785888671875" w:right="18.4381103515625" w:firstLine="1.27685546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CAA /  SENASA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7519226074219" w:lineRule="auto"/>
              <w:ind w:left="98.8604736328125" w:right="23.04931640625" w:firstLine="1.09497070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Obligatorias para instalaciones, personal  e higiene en la producción alimentaria.</w:t>
            </w:r>
          </w:p>
        </w:tc>
      </w:tr>
      <w:tr>
        <w:trPr>
          <w:cantSplit w:val="0"/>
          <w:trHeight w:val="1757.19970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4052486419678" w:lineRule="auto"/>
              <w:ind w:left="86.400146484375" w:right="24.552001953125" w:firstLine="19.1519165039062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HACCP – Sistema de  Análisis de Peligros y  Puntos Críticos de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9554443359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Codex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392333984375" w:line="360.60144424438477" w:lineRule="auto"/>
              <w:ind w:left="95.577392578125" w:right="19.8974609375" w:hanging="4.37744140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Alimentariu s / IRAM /  CAA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107.7984619140625" w:right="23.59619140625" w:hanging="16.598510742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Asegura control de peligros en toda la  línea de producción.</w:t>
            </w:r>
          </w:p>
        </w:tc>
      </w:tr>
      <w:tr>
        <w:trPr>
          <w:cantSplit w:val="0"/>
          <w:trHeight w:val="1238.7994384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Información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394287109375" w:line="363.45096588134766" w:lineRule="auto"/>
              <w:ind w:left="102.99842834472656" w:right="24.356689453125"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nutricional y  rotulado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7519226074219" w:lineRule="auto"/>
              <w:ind w:left="88.953857421875" w:right="23.9373779296875" w:firstLine="6.20147705078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CAA – Cap. V Art. 235,  235 tris y 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7519226074219" w:lineRule="auto"/>
              <w:ind w:left="110.3521728515625" w:right="19.16748046875" w:hanging="19.1522216796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ANMAT /  Ministerio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74365234375" w:line="240" w:lineRule="auto"/>
              <w:ind w:left="98.860473632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de Salud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60144424438477" w:lineRule="auto"/>
              <w:ind w:left="91.0174560546875" w:right="22.318115234375" w:firstLine="19.33471679687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Establece cómo declarar nutrientes,  ingredientes, alérgenos, lote,  vencimiento.</w:t>
            </w:r>
          </w:p>
        </w:tc>
      </w:tr>
      <w:tr>
        <w:trPr>
          <w:cantSplit w:val="0"/>
          <w:trHeight w:val="1099.1998291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94.06097412109375" w:right="24.9139404296875" w:firstLine="11.491088867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Ley de Alimentos Libres  de Gluten N° 26.588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110.3521728515625" w:right="19.16748046875" w:hanging="19.1522216796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ANMAT /  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98.8604736328125" w:right="23.779296875" w:hanging="7.66052246093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Aplica si se desea certificar el producto  como “sin TACC”.</w:t>
            </w:r>
          </w:p>
        </w:tc>
      </w:tr>
      <w:tr>
        <w:trPr>
          <w:cantSplit w:val="0"/>
          <w:trHeight w:val="912.6013183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Procesos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392333984375" w:line="357.7519226074219" w:lineRule="auto"/>
              <w:ind w:left="94.06082153320312" w:right="24.90386962890625" w:firstLine="5.836791992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industriales y  gestión de calidad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0629882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Norma IRAM 14101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52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93.9361572265625" w:right="22.3193359375" w:firstLine="16.41601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Define las BPM específicas para  fabricación de alimentos.</w:t>
            </w:r>
          </w:p>
        </w:tc>
      </w:tr>
      <w:tr>
        <w:trPr>
          <w:cantSplit w:val="0"/>
          <w:trHeight w:val="109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0629882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Norma IRAM 14201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52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110.3521728515625" w:right="22.3193359375"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Implementación formal del sistema  HACCP.</w:t>
            </w:r>
          </w:p>
        </w:tc>
      </w:tr>
      <w:tr>
        <w:trPr>
          <w:cantSplit w:val="0"/>
          <w:trHeight w:val="1099.198913574218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88.953857421875" w:right="24.2926025390625" w:firstLine="16.59820556640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Norma IRAM 14300 / ISO  22000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52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IRAM / ISO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107.7984619140625" w:right="23.04931640625" w:hanging="7.843017578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Gestión de la inocuidad alimentaria a  nivel organizacional.</w:t>
            </w:r>
          </w:p>
        </w:tc>
      </w:tr>
      <w:tr>
        <w:trPr>
          <w:cantSplit w:val="0"/>
          <w:trHeight w:val="1099.720001220703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0629882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Norma ISO 9001:2015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52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8.40904235839844" w:lineRule="auto"/>
              <w:ind w:left="98.8604736328125" w:right="22.68310546875" w:firstLine="1.09497070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Gestión de calidad general, mejora  continua (optativo, recomendable).</w:t>
            </w:r>
          </w:p>
        </w:tc>
      </w:tr>
    </w:tbl>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741455078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34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sectPr>
          <w:type w:val="continuous"/>
          <w:pgSz w:h="16820" w:w="11900" w:orient="portrait"/>
          <w:pgMar w:bottom="609.5999908447266" w:top="180.01953125" w:left="734.8799896240234" w:right="336.400146484375" w:header="0" w:footer="720"/>
          <w:cols w:equalWidth="0" w:num="1">
            <w:col w:space="0" w:w="10828.719863891602"/>
          </w:cols>
        </w:sect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33"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768310546875" w:line="363.0127716064453"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Packaging y  sostenibilidad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CAA – Art. 7 bis y 8 ANMAT /  CAA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sectPr>
          <w:type w:val="continuous"/>
          <w:pgSz w:h="16820" w:w="11900" w:orient="portrait"/>
          <w:pgMar w:bottom="609.5999908447266" w:top="180.01953125" w:left="1084.8575592041016" w:right="1551.79443359375" w:header="0" w:footer="720"/>
          <w:cols w:equalWidth="0" w:num="3">
            <w:col w:space="0" w:w="3100"/>
            <w:col w:space="0" w:w="3100"/>
            <w:col w:space="0" w:w="3100"/>
          </w:cols>
        </w:sect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Requiere que el material de envase sea  apto para contacto con alimentos.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bl>
      <w:tblPr>
        <w:tblStyle w:val="Table16"/>
        <w:tblW w:w="9377.720565795898" w:type="dxa"/>
        <w:jc w:val="left"/>
        <w:tblInd w:w="25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6.1199188232422"/>
        <w:gridCol w:w="2338.6001586914062"/>
        <w:gridCol w:w="1305.999755859375"/>
        <w:gridCol w:w="3827.000732421875"/>
        <w:tblGridChange w:id="0">
          <w:tblGrid>
            <w:gridCol w:w="1906.1199188232422"/>
            <w:gridCol w:w="2338.6001586914062"/>
            <w:gridCol w:w="1305.999755859375"/>
            <w:gridCol w:w="3827.000732421875"/>
          </w:tblGrid>
        </w:tblGridChange>
      </w:tblGrid>
      <w:tr>
        <w:trPr>
          <w:cantSplit w:val="0"/>
          <w:trHeight w:val="143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105.55206298828125" w:right="23.08837890625"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Norma IRAM 29420-1 /  EN 13432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109.2578125" w:right="18.62060546875" w:firstLine="1.094360351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IRAM /  Unión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0048828125" w:line="240" w:lineRule="auto"/>
              <w:ind w:left="110.352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Europea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3823471069336" w:lineRule="auto"/>
              <w:ind w:left="98.8604736328125" w:right="21.58935546875" w:firstLine="11.4916992187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Para certificar envase como  compostable (PLA, papel kraft con film  biodegradable).</w:t>
            </w:r>
          </w:p>
        </w:tc>
      </w:tr>
      <w:tr>
        <w:trPr>
          <w:cantSplit w:val="0"/>
          <w:trHeight w:val="142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3816890716553" w:lineRule="auto"/>
              <w:ind w:left="95.52001953125" w:right="25.2783203125" w:firstLine="10.0320434570312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Norma IRAM ISO 14021  (etiquetado ambiental  autodeclarado)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52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IRAM / ISO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75060653686523" w:lineRule="auto"/>
              <w:ind w:left="95.577392578125" w:right="22.13623046875" w:hanging="4.37744140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Verifica que las leyendas ecológicas  sean verificables y no engañosas.</w:t>
            </w:r>
          </w:p>
        </w:tc>
      </w:tr>
      <w:tr>
        <w:trPr>
          <w:cantSplit w:val="0"/>
          <w:trHeight w:val="124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67103576660156" w:lineRule="auto"/>
              <w:ind w:left="94.06082153320312" w:right="24.1741943359375" w:firstLine="11.491165161132812"/>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Exportación y  comercio exterior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7114791870117" w:lineRule="auto"/>
              <w:ind w:left="94.06097412109375" w:right="24.00146484375" w:firstLine="11.491088867187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Registro de  establecimiento y  productos en SENASA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78588867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SENASA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67103576660156" w:lineRule="auto"/>
              <w:ind w:left="107.7984619140625" w:right="22.501220703125" w:firstLine="2.55371093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Requerido si se proyecta exportar el  producto.</w:t>
            </w:r>
          </w:p>
        </w:tc>
      </w:tr>
    </w:tbl>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 Condición del Producto.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20166015625" w:line="361.7604732513428" w:lineRule="auto"/>
        <w:ind w:left="267.6671600341797" w:right="37.24121093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producto desarrollado consiste en copos de maíz saludables elaborados a base de sémola de maíz,  orientados a un consumo consciente y funcional. Está diseñado para responder a la demanda de  alimentos naturales, bajos en sodio y sin aditivos artificiales, con una opción funcional enriquecida con  ingredientes que aportan beneficios específicos para la salud.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542236328125"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Características generales del producto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33276367187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Nombre del producto: Copos de Maíz Saludables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362.35525131225586" w:lineRule="auto"/>
        <w:ind w:left="626.6593170166016" w:right="1881.260986328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Formato del alimento: Cereales listos para consumo (tipo extruido o laminado) ● Variedades: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517578125" w:line="240" w:lineRule="auto"/>
        <w:ind w:left="1347.17933654785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Línea Natural: sin aditivos ni conservantes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1347.17933654785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Línea Funcional: con adición de prebióticos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3258056640625"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Características técnicas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1327514648437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Materia prima principal: Sémola de maíz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361.759729385376" w:lineRule="auto"/>
        <w:ind w:left="982.2240447998047" w:right="33.704833984375" w:hanging="355.56472778320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Otros ingredientes: Agua potable, aceite vegetal (alto oleico), sal marina baja en sodio, aditivos  funcionales (solo en la línea funcional).</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8.2546997070312" w:line="240" w:lineRule="auto"/>
        <w:ind w:left="0" w:right="78.6938476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35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27"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681152343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Propiedades nutricionales por 100g (aprox) </w:t>
      </w:r>
    </w:p>
    <w:tbl>
      <w:tblPr>
        <w:tblStyle w:val="Table17"/>
        <w:tblW w:w="8282.920150756836" w:type="dxa"/>
        <w:jc w:val="left"/>
        <w:tblInd w:w="25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320053100586"/>
        <w:gridCol w:w="2295"/>
        <w:gridCol w:w="3692.60009765625"/>
        <w:tblGridChange w:id="0">
          <w:tblGrid>
            <w:gridCol w:w="2295.320053100586"/>
            <w:gridCol w:w="2295"/>
            <w:gridCol w:w="3692.60009765625"/>
          </w:tblGrid>
        </w:tblGridChange>
      </w:tblGrid>
      <w:tr>
        <w:trPr>
          <w:cantSplit w:val="0"/>
          <w:trHeight w:val="58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3923034667969" w:right="0" w:firstLine="0"/>
              <w:jc w:val="left"/>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Nutriente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3900146484375" w:right="0" w:firstLine="0"/>
              <w:jc w:val="left"/>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Línea Natural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9390869140625" w:right="0" w:firstLine="0"/>
              <w:jc w:val="left"/>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Línea Funcional</w:t>
            </w:r>
          </w:p>
        </w:tc>
      </w:tr>
      <w:tr>
        <w:trPr>
          <w:cantSplit w:val="0"/>
          <w:trHeight w:val="5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Energía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170654296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360 kcal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1179199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370 kcal</w:t>
            </w:r>
          </w:p>
        </w:tc>
      </w:tr>
      <w:tr>
        <w:trPr>
          <w:cantSplit w:val="0"/>
          <w:trHeight w:val="5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Proteínas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029296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6–7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5554199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6–7 g</w:t>
            </w:r>
          </w:p>
        </w:tc>
      </w:tr>
      <w:tr>
        <w:trPr>
          <w:cantSplit w:val="0"/>
          <w:trHeight w:val="58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18188476562"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Grasas totales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5919189453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1–2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25927734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1–2 g</w:t>
            </w:r>
          </w:p>
        </w:tc>
      </w:tr>
      <w:tr>
        <w:trPr>
          <w:cantSplit w:val="0"/>
          <w:trHeight w:val="5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Hidratos de carbono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719482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75–78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27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70–72 g</w:t>
            </w:r>
          </w:p>
        </w:tc>
      </w:tr>
      <w:tr>
        <w:trPr>
          <w:cantSplit w:val="0"/>
          <w:trHeight w:val="5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Fibra dietética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3099365234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4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25439453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8–9 g (con prebióticos)</w:t>
            </w:r>
          </w:p>
        </w:tc>
      </w:tr>
      <w:tr>
        <w:trPr>
          <w:cantSplit w:val="0"/>
          <w:trHeight w:val="58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878402709960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Sodio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2060546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&lt;100 mg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02099609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&lt;120 mg</w:t>
            </w:r>
          </w:p>
        </w:tc>
      </w:tr>
    </w:tbl>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Condición Microbiológica y Sanitaria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6914062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Producto estable microbiológicamente, sin necesidad de refrigeración.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Cumple con las normas de higiene del CAA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3471679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Sin presencia de mohos, levaduras, coliformes, Salmonella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5324707031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Plan de ensayos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2058105468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Ensayos fisicoquímicos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332763671875" w:line="361.7603015899658" w:lineRule="auto"/>
        <w:ind w:left="987.6673126220703" w:right="41.884765625" w:hanging="361.0079956054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Contenido de humedad (%): Se determina mediante secado en estufa. Un valor inferior al 4%  garantiza crocancia y estabilidad microbiológica.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52490234375" w:line="364.43799018859863" w:lineRule="auto"/>
        <w:ind w:left="626.6593170166016" w:right="428.409423828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Actividad de agua (Aw): Se mide con higrómetro para estimar la disponibilidad de agua libre. ● Crocancia (fuerza de ruptura): Se mide con texturómetro, valor mínimo esperado: 5 Newton. ● Color (CIELab): Evaluado con colorímetro, asegura homogeneidad visual.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48828125" w:line="361.7603015899658" w:lineRule="auto"/>
        <w:ind w:left="987.6673126220703" w:right="38.609619140625" w:hanging="361.0079956054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Oxidación de grasas: Determinada por índice de peróxidos, que no debe superar los valores  establecidos por el CAA.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4113769531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Ensayos microbiológicos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3258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Recuento total de aerobios mesófilos.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Mohos y levaduras.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Coliformes totales.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275146484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Escherichia coli (ausente en 1 g).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92846679688"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Salmonella spp. (ausente en 25 g).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527770996094"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Estos ensayos garantizan que el producto sea inocuo y cumpla con las exigencias del CAA.</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8128967285156"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36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29"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Ensayos nutricionales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7.11459159851074" w:lineRule="auto"/>
        <w:ind w:left="267.6671600341797" w:right="41.163330078125" w:hanging="0.20156860351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realizan para verificar que la información nutricional declarada sea precisa y cumpla con los valores  objetivo.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563476562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Proteínas: Método Kjeldahl.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Grasas totales y saturadas: Extracción Soxhlet o cromatografía GC-FID.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362.1562385559082" w:lineRule="auto"/>
        <w:ind w:left="626.6593170166016" w:right="1475.058593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Hidratos de carbono y azúcares: Por diferencia y método enzimático colorimétrico. ● Fibra dietaria total: AOAC 991.43.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241210937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Sodio: Potenciometría o absorción atómica.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Ensayos sensoriales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18359375" w:line="361.7604160308838" w:lineRule="auto"/>
        <w:ind w:left="626.6593170166016" w:right="597.49267578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Prueba hedónica: Se aplica a consumidores para evaluar aceptación global (escala de 1 a 9). ● Prueba triangular: Permite comparar variantes del producto.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341796875" w:line="599.7594451904297" w:lineRule="auto"/>
        <w:ind w:left="278.15040588378906" w:right="1778.262939453125" w:firstLine="348.5089111328125"/>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Perfil sensorial: Realizado por panel entrenado para caracterizar atributos clave. </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Ensayos de envase y vida útil</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34790039062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Ensayo de barrera de humedad (WVTR): Norma ASTM E96.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Ensayo de migración global: Norma GMC/MERCOSUR 03/92.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Prueba de integridad del sellado: Test de presión o burbuja.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364.33871269226074" w:lineRule="auto"/>
        <w:ind w:left="984.0384674072266" w:right="29.84375" w:hanging="357.37915039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Simulación de vida útil: Almacenamiento acelerado para proyectar fecha de vencimiento  siguiendo criterios de estudios de vida útil según la norma ASTM F1980-21 (condiciones  aceleradas) y metodología AOAC para control de humedad y oxidación.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888427734375" w:line="240" w:lineRule="auto"/>
        <w:ind w:left="258.239974975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Acondicionamiento del producto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7205810546875"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Objetivos del acondicionamiento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77587890625" w:line="361.95825576782227" w:lineRule="auto"/>
        <w:ind w:left="626.6593170166016" w:right="39.2626953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Preservar la textura crujiente del copo mediante un adecuado enfriamiento. ● Evitar el ingreso de humedad ambiental que pueda generar reblandecimiento o crecimiento  microbiano.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87817382812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Asegurar homogeneidad en tamaño y aspecto del producto final.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600.3549957275391" w:lineRule="auto"/>
        <w:ind w:left="278.15040588378906" w:right="1183.79150390625" w:firstLine="348.5089111328125"/>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Preparar para el fraccionamiento y envasado, reduciendo pérdidas por manipulación. </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Etapas del acondicionamiento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460815429688" w:line="240" w:lineRule="auto"/>
        <w:ind w:left="980.8129119873047"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1. Enfriado controlado</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412841796875" w:line="240" w:lineRule="auto"/>
        <w:ind w:left="0" w:right="78.857421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37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37" name="image37.png"/>
            <a:graphic>
              <a:graphicData uri="http://schemas.openxmlformats.org/drawingml/2006/picture">
                <pic:pic>
                  <pic:nvPicPr>
                    <pic:cNvPr id="0" name="image37.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realiza inmediatamente después del secado y/o tostado.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En cámaras o túneles con aire seco y control de temperatura (&lt;30 °C).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27539062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Previene la condensación de humedad que dañaría la textura del copo.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3056640625" w:line="240" w:lineRule="auto"/>
        <w:ind w:left="980.8129119873047"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2. Inspección y tamizado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1.7591857910156" w:lineRule="auto"/>
        <w:ind w:left="1357.2592163085938" w:right="937.589111328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Eliminación de partículas rotas, polvos o fragmentos mediante cribas vibratorias. ● Se asegura uniformidad visual y de tamaño.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50292968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Puede incluir detección de metales con sensores magnéticos.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3349609375" w:line="240" w:lineRule="auto"/>
        <w:ind w:left="979.4016265869141"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3. Fraccionamiento por peso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División precisa del producto en porciones de: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18359375" w:line="240" w:lineRule="auto"/>
        <w:ind w:left="2077.25898742675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70 g (individual)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2077.25898742675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400 g (familiar)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2077.25898742675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3 kg (a granel)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604.9174690246582" w:lineRule="auto"/>
        <w:ind w:left="986.0544586181641" w:right="840.21728515625" w:firstLine="371.204833984375"/>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Equipos dosificadores automáticos con celdas de carga para garantizar exactitud.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4. Pre-envasado en atmósfera seca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029296875" w:line="361.76090240478516" w:lineRule="auto"/>
        <w:ind w:left="1718.0657958984375" w:right="38.23608398437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El copo se mantiene en tolvas de acero inoxidable, con atmósfera controlada (baja  humedad relativa).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4028320312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reduce el riesgo de absorción de agua ambiental antes del sellado final.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34716796875"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Condiciones ambientales durante el acondicionamiento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32885742187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Humedad relativa controlada: &lt;50 %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Temperatura ambiente: entre 20–25 °C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362.35525131225586" w:lineRule="auto"/>
        <w:ind w:left="1000.3681182861328" w:right="82.39990234375" w:hanging="373.7088012695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Manipulación higiénica: personal con guantes y cofia, en áreas con aire filtrado (según BPM – IRAM 14101)</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3548583984375" w:line="240" w:lineRule="auto"/>
        <w:ind w:left="0" w:right="78.579101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38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39" name="image39.png"/>
            <a:graphic>
              <a:graphicData uri="http://schemas.openxmlformats.org/drawingml/2006/picture">
                <pic:pic>
                  <pic:nvPicPr>
                    <pic:cNvPr id="0" name="image39.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681152343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Packaging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719970703125"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Objetivos del Packaging</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1835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Proteger el producto frente a factores ambientales.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Mantener la textura crocante de los copos de maíz.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Facilitar el transporte y apilamiento.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366.91603660583496" w:lineRule="auto"/>
        <w:ind w:left="636.7392730712891" w:right="2263.11035156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Cumplir con los requisitos normativos de rotulado e inocuidad alimentaria. ● Minimizar el impacto ambiental a través de materiales reciclables.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22363281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Formato individual – 70 g</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Tipo de envase: Bolsa tipo flow pack sellada por calor.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Material: BOPP (polipropileno biorientado) transparente y reciclable.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Dimensiones: 12 cm (ancho) x 20 cm (alto) x 4 cm (profundidad).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Funciones clave: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Alta barrera contra humedad y oxígeno.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Conserva la textura crujiente del copo.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347167968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Material liviano y de bajo costo.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Impresión directa para etiquetado.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691406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Formato familiar – 400 g</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7332763671875" w:line="361.7603015899658" w:lineRule="auto"/>
        <w:ind w:left="636.7392730712891" w:right="426.93847656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Tipo de envase primario: Bolsa de PEBD (polietileno de baja densidad) + BOPP, termosellada.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Dimensiones de la bolsa: 18 cm (ancho) x 28 cm (alto) x 6 cm (profundidad).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Envase secundario: Caja de cartulina reciclable.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52490234375" w:line="361.7603015899658" w:lineRule="auto"/>
        <w:ind w:left="636.7392730712891" w:right="2372.37731933593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Dimensiones de la caja: 18 cm (ancho) x 28 cm (alto) x 7 cm (profundidad).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Funciones clave: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50292968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Bolsa interna conserva humedad y protege contra contaminación.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Caja externa mejora la presentación, apilamiento y resistencia.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Material reciclable y ampliamente utilizado en la industria alimentaria.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Formato a granel – 3 kg</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2861328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Tipo de envase: Bolsa industrial termosellada.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Material: Polietileno coextruido (PEBD/PEAD) reciclable.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58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Dimensiones: 35 cm (ancho) x 45 cm (alto) x 12 cm (profundidad).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Funciones clave: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2751464843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Alta resistencia mecánica.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52819824218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Conservación prolongada.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Ideal para canales institucionales.</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8128967285156"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39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4381160736084" w:lineRule="auto"/>
        <w:ind w:left="198.1200408935547" w:right="87.60009765625" w:firstLine="80.23193359375"/>
        <w:jc w:val="lef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35"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6367654" cy="3537584"/>
            <wp:effectExtent b="0" l="0" r="0" t="0"/>
            <wp:docPr id="36"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6367654" cy="3537584"/>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04052734375" w:line="240" w:lineRule="auto"/>
        <w:ind w:left="275.8319854736328" w:right="0" w:firstLine="0"/>
        <w:jc w:val="lef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Imágenes ilustrativas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14025878906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Etiquetado según normativa de CAA</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0810546875" w:line="240" w:lineRule="auto"/>
        <w:ind w:left="268.876800537109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Cada envase debe contener: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691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Nombre del producto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Denominación de venta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3471679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Lista de ingredientes por orden decreciente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Información nutricional por porción y por 100 g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Fecha de elaboración y vencimiento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Número de lote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2861328125" w:line="366.51984214782715" w:lineRule="auto"/>
        <w:ind w:left="636.7392730712891" w:right="2256.1151123046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Leyendas obligatorias: “Libre de gluten” (si aplica), alérgenos, conservación ● Código de barras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62255859375" w:line="240" w:lineRule="auto"/>
        <w:ind w:left="0" w:right="97.322998046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Instrucciones de consumo y reciclaje del envase</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9326171875" w:line="240" w:lineRule="auto"/>
        <w:ind w:left="0" w:right="78.54125976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40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1303291320801" w:lineRule="auto"/>
        <w:ind w:left="266.2559509277344" w:right="87.60009765625" w:firstLine="12.096023559570312"/>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40" name="image40.png"/>
            <a:graphic>
              <a:graphicData uri="http://schemas.openxmlformats.org/drawingml/2006/picture">
                <pic:pic>
                  <pic:nvPicPr>
                    <pic:cNvPr id="0" name="image40.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Sustentabilidad y Ciclo de Vida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41064453125" w:line="367.11459159851074" w:lineRule="auto"/>
        <w:ind w:left="994.1184234619141" w:right="39.66552734375" w:hanging="357.379150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Todos los materiales seleccionados son 100% reciclables mediante sistemas urbanos o  industriales.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634765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evita el uso de materiales metalizados no reciclables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361.7591857910156" w:lineRule="auto"/>
        <w:ind w:left="636.7392730712891" w:right="858.16406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promueve el uso de tintas de impresión base agua, más amigables con el ambiente. ● Posibilidad de agregar un código QR para trazabilidad o contenido nutricional ampliado.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255859375" w:line="240" w:lineRule="auto"/>
        <w:ind w:left="259.1999816894531"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3. Definición del Proceso de producción: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0920410156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Diagrama de flujo de fabricación y control</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7.2998046875" w:line="240" w:lineRule="auto"/>
        <w:ind w:left="257.1199798583984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3584575" cy="5052568"/>
            <wp:effectExtent b="0" l="0" r="0" t="0"/>
            <wp:docPr id="43" name="image43.png"/>
            <a:graphic>
              <a:graphicData uri="http://schemas.openxmlformats.org/drawingml/2006/picture">
                <pic:pic>
                  <pic:nvPicPr>
                    <pic:cNvPr id="0" name="image43.png"/>
                    <pic:cNvPicPr preferRelativeResize="0"/>
                  </pic:nvPicPr>
                  <pic:blipFill>
                    <a:blip r:embed="rId9"/>
                    <a:srcRect b="0" l="0" r="0" t="0"/>
                    <a:stretch>
                      <a:fillRect/>
                    </a:stretch>
                  </pic:blipFill>
                  <pic:spPr>
                    <a:xfrm>
                      <a:off x="0" y="0"/>
                      <a:ext cx="3584575" cy="5052568"/>
                    </a:xfrm>
                    <a:prstGeom prst="rect"/>
                    <a:ln/>
                  </pic:spPr>
                </pic:pic>
              </a:graphicData>
            </a:graphic>
          </wp:inline>
        </w:drawing>
      </w: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6235351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41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6676845550537" w:lineRule="auto"/>
        <w:ind w:left="257.11997985839844" w:right="87.60009765625" w:firstLine="21.23199462890625"/>
        <w:jc w:val="lef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44" name="image44.png"/>
            <a:graphic>
              <a:graphicData uri="http://schemas.openxmlformats.org/drawingml/2006/picture">
                <pic:pic>
                  <pic:nvPicPr>
                    <pic:cNvPr id="0" name="image44.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6655435" cy="3390773"/>
            <wp:effectExtent b="0" l="0" r="0" t="0"/>
            <wp:docPr id="47" name="image47.png"/>
            <a:graphic>
              <a:graphicData uri="http://schemas.openxmlformats.org/drawingml/2006/picture">
                <pic:pic>
                  <pic:nvPicPr>
                    <pic:cNvPr id="0" name="image47.png"/>
                    <pic:cNvPicPr preferRelativeResize="0"/>
                  </pic:nvPicPr>
                  <pic:blipFill>
                    <a:blip r:embed="rId9"/>
                    <a:srcRect b="0" l="0" r="0" t="0"/>
                    <a:stretch>
                      <a:fillRect/>
                    </a:stretch>
                  </pic:blipFill>
                  <pic:spPr>
                    <a:xfrm>
                      <a:off x="0" y="0"/>
                      <a:ext cx="6655435" cy="3390773"/>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5437011718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Listados de medios de fabricación y control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19775390625" w:line="357.00047492980957" w:lineRule="auto"/>
        <w:ind w:left="267.6671600341797" w:right="41.5673828125" w:hanging="8.46717834472656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continuación, se describe el recorrido del producto desde el ingreso de la materia prima hasta el  empaque final, junto con las funciones que cumple cada máquina en la línea: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5283203125" w:line="363.0992889404297" w:lineRule="auto"/>
        <w:ind w:left="987.6673126220703" w:right="29.43115234375" w:hanging="349.5169067382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 Recepción y almacenamiento de sémola de maíz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Silo - Metalmen 50 Tn</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 materia prima principal, la sémola de maíz, se recibe a granel y se almacena en un silo vertical  de acero inoxidable, hermético y diseñado para mantener la calidad del producto. Este sistema  permite almacenar volúmenes suficientes para varios días de producción, facilitando la  dosificación automática y reduciendo pérdidas por manipulación.</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295654296875" w:line="240" w:lineRule="auto"/>
        <w:ind w:left="0" w:right="78.29101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42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6673412322998" w:lineRule="auto"/>
        <w:ind w:left="278.3519744873047" w:right="87.60009765625" w:firstLine="0"/>
        <w:jc w:val="center"/>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48" name="image48.png"/>
            <a:graphic>
              <a:graphicData uri="http://schemas.openxmlformats.org/drawingml/2006/picture">
                <pic:pic>
                  <pic:nvPicPr>
                    <pic:cNvPr id="0" name="image48.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3048635" cy="4127500"/>
            <wp:effectExtent b="0" l="0" r="0" t="0"/>
            <wp:docPr id="45" name="image45.png"/>
            <a:graphic>
              <a:graphicData uri="http://schemas.openxmlformats.org/drawingml/2006/picture">
                <pic:pic>
                  <pic:nvPicPr>
                    <pic:cNvPr id="0" name="image45.png"/>
                    <pic:cNvPicPr preferRelativeResize="0"/>
                  </pic:nvPicPr>
                  <pic:blipFill>
                    <a:blip r:embed="rId9"/>
                    <a:srcRect b="0" l="0" r="0" t="0"/>
                    <a:stretch>
                      <a:fillRect/>
                    </a:stretch>
                  </pic:blipFill>
                  <pic:spPr>
                    <a:xfrm>
                      <a:off x="0" y="0"/>
                      <a:ext cx="3048635"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7454833984375" w:line="363.04967880249023" w:lineRule="auto"/>
        <w:ind w:left="987.6673126220703" w:right="31.761474609375" w:hanging="359.3952941894531"/>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 Dosificación y mezclado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Mezcladora - Prillwitz MVA 500</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Desde el silo, la sémola es dosificada automáticamente hacia la mezcladora, donde se incorpora  agua y aditivos naturales o saborizantes según la línea del producto (natural o funcional). El  equipo permite obtener una masa homogénea, con control de humedad y consistencia, apta  para ser extrusada.</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6.571044921875" w:line="240" w:lineRule="auto"/>
        <w:ind w:left="0" w:right="79.09790039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43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6676845550537" w:lineRule="auto"/>
        <w:ind w:left="278.3519744873047" w:right="87.60009765625" w:firstLine="0"/>
        <w:jc w:val="center"/>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46" name="image46.png"/>
            <a:graphic>
              <a:graphicData uri="http://schemas.openxmlformats.org/drawingml/2006/picture">
                <pic:pic>
                  <pic:nvPicPr>
                    <pic:cNvPr id="0" name="image46.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962785" cy="3940047"/>
            <wp:effectExtent b="0" l="0" r="0" t="0"/>
            <wp:docPr id="52" name="image52.png"/>
            <a:graphic>
              <a:graphicData uri="http://schemas.openxmlformats.org/drawingml/2006/picture">
                <pic:pic>
                  <pic:nvPicPr>
                    <pic:cNvPr id="0" name="image52.png"/>
                    <pic:cNvPicPr preferRelativeResize="0"/>
                  </pic:nvPicPr>
                  <pic:blipFill>
                    <a:blip r:embed="rId9"/>
                    <a:srcRect b="0" l="0" r="0" t="0"/>
                    <a:stretch>
                      <a:fillRect/>
                    </a:stretch>
                  </pic:blipFill>
                  <pic:spPr>
                    <a:xfrm>
                      <a:off x="0" y="0"/>
                      <a:ext cx="1962785" cy="3940047"/>
                    </a:xfrm>
                    <a:prstGeom prst="rect"/>
                    <a:ln/>
                  </pic:spPr>
                </pic:pic>
              </a:graphicData>
            </a:graphic>
          </wp:inline>
        </w:drawing>
      </w: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34375" w:line="363.04967880249023" w:lineRule="auto"/>
        <w:ind w:left="982.2240447998047" w:right="29.642333984375" w:hanging="353.3471679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 Formado por extrusión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Extrusora - Sunward TSE65</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 mezcla húmeda se alimenta a la extrusora, donde se somete a presión y calor a través de un  tornillo sinfín. Esto gelatiniza el almidón del maíz y expande el producto, dándole forma a los  copos mediante una matriz de corte. La extrusora trabaja de forma continua, garantizando  uniformidad en tamaño y textura.</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10986328125" w:line="240" w:lineRule="auto"/>
        <w:ind w:left="977.119979858398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2960370" cy="2743200"/>
            <wp:effectExtent b="0" l="0" r="0" t="0"/>
            <wp:docPr id="53" name="image53.png"/>
            <a:graphic>
              <a:graphicData uri="http://schemas.openxmlformats.org/drawingml/2006/picture">
                <pic:pic>
                  <pic:nvPicPr>
                    <pic:cNvPr id="0" name="image53.png"/>
                    <pic:cNvPicPr preferRelativeResize="0"/>
                  </pic:nvPicPr>
                  <pic:blipFill>
                    <a:blip r:embed="rId9"/>
                    <a:srcRect b="0" l="0" r="0" t="0"/>
                    <a:stretch>
                      <a:fillRect/>
                    </a:stretch>
                  </pic:blipFill>
                  <pic:spPr>
                    <a:xfrm>
                      <a:off x="0" y="0"/>
                      <a:ext cx="296037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72003173828125" w:line="240" w:lineRule="auto"/>
        <w:ind w:left="0" w:right="78.74267578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44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49" name="image49.png"/>
            <a:graphic>
              <a:graphicData uri="http://schemas.openxmlformats.org/drawingml/2006/picture">
                <pic:pic>
                  <pic:nvPicPr>
                    <pic:cNvPr id="0" name="image49.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568115234375" w:line="240" w:lineRule="auto"/>
        <w:ind w:left="626.860885620117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4. Control de humedad y visual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Humedímetro - Wille 55</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932861328125" w:line="364.288272857666" w:lineRule="auto"/>
        <w:ind w:left="977.1199798583984" w:right="29.38232421875" w:firstLine="23.248138427734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Por fallas de presión en la máquina o la matriz de corte, los copos pueden salir con la textura o  forma incorrecta. Es por esto que se realiza un control visual y de humedad entre la extrusión y  de horneado, ya que en esta etapa aún se pueden reprocesar los copos, recuperando parte de la  materia prima.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2943860" cy="2943860"/>
            <wp:effectExtent b="0" l="0" r="0" t="0"/>
            <wp:docPr id="51" name="image51.png"/>
            <a:graphic>
              <a:graphicData uri="http://schemas.openxmlformats.org/drawingml/2006/picture">
                <pic:pic>
                  <pic:nvPicPr>
                    <pic:cNvPr id="0" name="image51.png"/>
                    <pic:cNvPicPr preferRelativeResize="0"/>
                  </pic:nvPicPr>
                  <pic:blipFill>
                    <a:blip r:embed="rId9"/>
                    <a:srcRect b="0" l="0" r="0" t="0"/>
                    <a:stretch>
                      <a:fillRect/>
                    </a:stretch>
                  </pic:blipFill>
                  <pic:spPr>
                    <a:xfrm>
                      <a:off x="0" y="0"/>
                      <a:ext cx="2943860" cy="2943860"/>
                    </a:xfrm>
                    <a:prstGeom prst="rect"/>
                    <a:ln/>
                  </pic:spPr>
                </pic:pic>
              </a:graphicData>
            </a:graphic>
          </wp:inline>
        </w:drawing>
      </w: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306640625" w:line="361.90918922424316" w:lineRule="auto"/>
        <w:ind w:left="982.2240447998047" w:right="35.103759765625" w:hanging="353.7504577636719"/>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5. Horneado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Horno eléctrico con cinta en zigzag – Sunward TSE65</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Los copos crudos se trasladan al horno continuo de convección, equipado con una cinta  transportadora tipo zigzag que optimiza el uso del espacio y asegura un horneado parejo. Esta  etapa elimina humedad residual, mejora la textura crocante y estabiliza el producto sin necesidad  de fritura, respetando nuestro compromiso con lo saludable.</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0.52978515625" w:line="240" w:lineRule="auto"/>
        <w:ind w:left="0" w:right="78.6950683593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45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6673412322998" w:lineRule="auto"/>
        <w:ind w:left="278.3519744873047" w:right="87.60009765625" w:firstLine="0"/>
        <w:jc w:val="center"/>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60" name="image60.png"/>
            <a:graphic>
              <a:graphicData uri="http://schemas.openxmlformats.org/drawingml/2006/picture">
                <pic:pic>
                  <pic:nvPicPr>
                    <pic:cNvPr id="0" name="image60.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5399405" cy="2539873"/>
            <wp:effectExtent b="0" l="0" r="0" t="0"/>
            <wp:docPr id="58" name="image58.png"/>
            <a:graphic>
              <a:graphicData uri="http://schemas.openxmlformats.org/drawingml/2006/picture">
                <pic:pic>
                  <pic:nvPicPr>
                    <pic:cNvPr id="0" name="image58.png"/>
                    <pic:cNvPicPr preferRelativeResize="0"/>
                  </pic:nvPicPr>
                  <pic:blipFill>
                    <a:blip r:embed="rId9"/>
                    <a:srcRect b="0" l="0" r="0" t="0"/>
                    <a:stretch>
                      <a:fillRect/>
                    </a:stretch>
                  </pic:blipFill>
                  <pic:spPr>
                    <a:xfrm>
                      <a:off x="0" y="0"/>
                      <a:ext cx="5399405" cy="2539873"/>
                    </a:xfrm>
                    <a:prstGeom prst="rect"/>
                    <a:ln/>
                  </pic:spPr>
                </pic:pic>
              </a:graphicData>
            </a:graphic>
          </wp:inline>
        </w:drawing>
      </w: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743896484375" w:line="363.3471393585205" w:lineRule="auto"/>
        <w:ind w:left="987.6673126220703" w:right="37.813720703125" w:hanging="358.99200439453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6. Zarandeo y selección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Zaranda -Xinxiang SZF-525</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Una vez horneados, los copos pasan por una zaranda vibratoria lineal que separa los productos  no conformes (rotos, pequeños o aglomerados) para su eventual reciclaje o comercialización  como subproducto. Los copos aprobados continúan hacia la etapa de envasado.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21142578125" w:line="240" w:lineRule="auto"/>
        <w:ind w:left="977.119979858398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4925060" cy="3300730"/>
            <wp:effectExtent b="0" l="0" r="0" t="0"/>
            <wp:docPr id="59" name="image59.png"/>
            <a:graphic>
              <a:graphicData uri="http://schemas.openxmlformats.org/drawingml/2006/picture">
                <pic:pic>
                  <pic:nvPicPr>
                    <pic:cNvPr id="0" name="image59.png"/>
                    <pic:cNvPicPr preferRelativeResize="0"/>
                  </pic:nvPicPr>
                  <pic:blipFill>
                    <a:blip r:embed="rId9"/>
                    <a:srcRect b="0" l="0" r="0" t="0"/>
                    <a:stretch>
                      <a:fillRect/>
                    </a:stretch>
                  </pic:blipFill>
                  <pic:spPr>
                    <a:xfrm>
                      <a:off x="0" y="0"/>
                      <a:ext cx="4925060" cy="3300730"/>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544921875" w:lineRule="auto"/>
        <w:ind w:left="628.4735870361328" w:right="32.020263671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7. Transporte interno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Cinta transportadora - C.R.O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 lo largo de la línea, los productos se trasladan mediante cintas transportadoras de acero  inoxidable aptas para uso alimentario. Estas aseguran un flujo continuo y ordenado entre etapas,  facilitando la inspección visual, el control de calidad y el mantenimiento sanitario.</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755126953125"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46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6676845550537" w:lineRule="auto"/>
        <w:ind w:left="977.1199798583984" w:right="87.60009765625" w:hanging="698.7680053710938"/>
        <w:jc w:val="lef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65" name="image65.png"/>
            <a:graphic>
              <a:graphicData uri="http://schemas.openxmlformats.org/drawingml/2006/picture">
                <pic:pic>
                  <pic:nvPicPr>
                    <pic:cNvPr id="0" name="image65.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3838575" cy="2424430"/>
            <wp:effectExtent b="0" l="0" r="0" t="0"/>
            <wp:docPr id="67" name="image67.png"/>
            <a:graphic>
              <a:graphicData uri="http://schemas.openxmlformats.org/drawingml/2006/picture">
                <pic:pic>
                  <pic:nvPicPr>
                    <pic:cNvPr id="0" name="image67.png"/>
                    <pic:cNvPicPr preferRelativeResize="0"/>
                  </pic:nvPicPr>
                  <pic:blipFill>
                    <a:blip r:embed="rId9"/>
                    <a:srcRect b="0" l="0" r="0" t="0"/>
                    <a:stretch>
                      <a:fillRect/>
                    </a:stretch>
                  </pic:blipFill>
                  <pic:spPr>
                    <a:xfrm>
                      <a:off x="0" y="0"/>
                      <a:ext cx="3838575" cy="2424430"/>
                    </a:xfrm>
                    <a:prstGeom prst="rect"/>
                    <a:ln/>
                  </pic:spPr>
                </pic:pic>
              </a:graphicData>
            </a:graphic>
          </wp:inline>
        </w:drawing>
      </w: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3310546875" w:line="363.3467674255371" w:lineRule="auto"/>
        <w:ind w:left="629.0784454345703" w:right="29.287109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8. Envasado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Envasadora volumétrica - Soonk SK-L620-D10T</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Los copos son envasados automáticamente en tres formatos: 70 g, 400 g y 3 kg. La máquina  incluye una pesadora multicabezal que asegura precisión en el peso, un sistema de envasado  vertical con bobina preimpresa y sellado térmico, y una cinta de salida hacia el área de embalaje.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215087890625" w:line="240" w:lineRule="auto"/>
        <w:ind w:left="977.119979858398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4180840" cy="4084320"/>
            <wp:effectExtent b="0" l="0" r="0" t="0"/>
            <wp:docPr id="62" name="image62.png"/>
            <a:graphic>
              <a:graphicData uri="http://schemas.openxmlformats.org/drawingml/2006/picture">
                <pic:pic>
                  <pic:nvPicPr>
                    <pic:cNvPr id="0" name="image62.png"/>
                    <pic:cNvPicPr preferRelativeResize="0"/>
                  </pic:nvPicPr>
                  <pic:blipFill>
                    <a:blip r:embed="rId9"/>
                    <a:srcRect b="0" l="0" r="0" t="0"/>
                    <a:stretch>
                      <a:fillRect/>
                    </a:stretch>
                  </pic:blipFill>
                  <pic:spPr>
                    <a:xfrm>
                      <a:off x="0" y="0"/>
                      <a:ext cx="4180840" cy="4084320"/>
                    </a:xfrm>
                    <a:prstGeom prst="rect"/>
                    <a:ln/>
                  </pic:spPr>
                </pic:pic>
              </a:graphicData>
            </a:graphic>
          </wp:inline>
        </w:drawing>
      </w: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6805934906006" w:lineRule="auto"/>
        <w:ind w:left="988.8768768310547" w:right="33.4130859375" w:hanging="360.6048583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9. Control final y embalaje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Balanza - Fulcrum 35LS/f</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 Cada lote de producción es pesado y verificado, registrando lote, fecha y tipo de producto. Los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0010986328125" w:line="240" w:lineRule="auto"/>
        <w:ind w:left="0" w:right="78.857421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47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64" name="image64.png"/>
            <a:graphic>
              <a:graphicData uri="http://schemas.openxmlformats.org/drawingml/2006/picture">
                <pic:pic>
                  <pic:nvPicPr>
                    <pic:cNvPr id="0" name="image64.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4.13909912109375" w:lineRule="auto"/>
        <w:ind w:left="987.6673126220703" w:right="40.87646484375" w:firstLine="0"/>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envases se colocan en cajas agrupadas por formato para su almacenamiento temporal o  distribución. El embalaje se realiza con materiales reciclables, manteniendo coherencia con la  propuesta de valor sustentable del producto.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655517578125" w:line="240" w:lineRule="auto"/>
        <w:ind w:left="269.16961669921875"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4. Determinación de las máquinas e instalaciones. Cálculos.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492675781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Especificaciones Técnicas de las máquinas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19189453125" w:line="230.76682090759277" w:lineRule="auto"/>
        <w:ind w:left="267.5999450683594" w:right="90.6005859375" w:hanging="10.479965209960938"/>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6655435" cy="1955673"/>
            <wp:effectExtent b="0" l="0" r="0" t="0"/>
            <wp:docPr id="72" name="image72.png"/>
            <a:graphic>
              <a:graphicData uri="http://schemas.openxmlformats.org/drawingml/2006/picture">
                <pic:pic>
                  <pic:nvPicPr>
                    <pic:cNvPr id="0" name="image72.png"/>
                    <pic:cNvPicPr preferRelativeResize="0"/>
                  </pic:nvPicPr>
                  <pic:blipFill>
                    <a:blip r:embed="rId9"/>
                    <a:srcRect b="0" l="0" r="0" t="0"/>
                    <a:stretch>
                      <a:fillRect/>
                    </a:stretch>
                  </pic:blipFill>
                  <pic:spPr>
                    <a:xfrm>
                      <a:off x="0" y="0"/>
                      <a:ext cx="6655435" cy="1955673"/>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Sistemas de mantenimiento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86669921875" w:line="361.9587993621826" w:lineRule="auto"/>
        <w:ind w:left="276.5375518798828" w:right="36.70654296875" w:firstLine="3.830413818359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Dado que el correcto funcionamiento de la línea productiva depende en gran medida del estado de cada  una de sus máquinas, elaboramos un programa de mantenimiento preventivo mensual para asegurar  la continuidad operativa, prolongar la vida útil de los equipos y minimizar posibles fallas inesperadas.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08740234375" w:line="362.05810546875" w:lineRule="auto"/>
        <w:ind w:left="267.6671600341797" w:right="31.0827636718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plan contempla tareas simples pero clave para mantener los estándares de calidad e higiene  requeridos en un proceso alimenticio, y fue diseñado en función de la criticidad y complejidad de cada  equipo. A continuación, se detallan las tareas previstas por máquina: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00439453125" w:line="366.51984214782715" w:lineRule="auto"/>
        <w:ind w:left="978.9984893798828" w:right="31.204833984375" w:hanging="352.3391723632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Silo aéreo (50 Tn): Se realizarán tareas mensuales de inspección de válvulas, compuertas y  vibradores, junto con limpieza interna general.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656005859375" w:line="240" w:lineRule="auto"/>
        <w:ind w:left="1000.368118286132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Estimamos un requerimiento de 2 horas mensuales.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77587890625" w:line="361.7600440979004" w:lineRule="auto"/>
        <w:ind w:left="997.5457000732422" w:right="39.46533203125" w:hanging="370.8863830566406"/>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Mezcladora vertical Prillwitz MVA: El mantenimiento incluye verificación de motores y sensores,  limpieza de tolvas y lubricación de piezas móviles.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430908203125" w:line="240" w:lineRule="auto"/>
        <w:ind w:left="0" w:right="94.700927734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Requiere aproximadamente 3 horas por mes.</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5328369140625" w:line="240" w:lineRule="auto"/>
        <w:ind w:left="0" w:right="78.58032226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48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74" name="image74.png"/>
            <a:graphic>
              <a:graphicData uri="http://schemas.openxmlformats.org/drawingml/2006/picture">
                <pic:pic>
                  <pic:nvPicPr>
                    <pic:cNvPr id="0" name="image74.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4.13909912109375" w:lineRule="auto"/>
        <w:ind w:left="987.4655914306641" w:right="39.87060546875" w:hanging="360.80627441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Extrusora Sunward: Se trata de uno de los equipos más exigentes en cuanto a mantenimiento.  Se programará una limpieza profunda semanal, revisión de resistencias, control de matrices y  engrase de reductores.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55712890625" w:line="240" w:lineRule="auto"/>
        <w:ind w:left="1000.368118286132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dedicación mensual será de 8 horas.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1.7591857910156" w:lineRule="auto"/>
        <w:ind w:left="997.5457000732422" w:right="40.675048828125" w:hanging="370.8863830566406"/>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Horno eléctrico con cinta zigzag Sunward: Se contempla la limpieza de resistencias y bandejas,  revisión eléctrica básica y calibración de temperatura.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5029296875" w:line="240" w:lineRule="auto"/>
        <w:ind w:left="1000.368118286132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Este equipo demandará unas 6 horas mensuales.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3349609375" w:line="361.7591857910156" w:lineRule="auto"/>
        <w:ind w:left="997.5457000732422" w:right="37.1142578125" w:hanging="370.8863830566406"/>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Zaranda vibratoria SZF-525: Se realizarán tareas de limpieza de tamices, verificación de  motovibradores y ajustes generales.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400390625" w:line="240" w:lineRule="auto"/>
        <w:ind w:left="1000.368118286132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Estimamos un consumo de 4 horas al mes.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69140625" w:line="361.76090240478516" w:lineRule="auto"/>
        <w:ind w:left="987.6673126220703" w:right="38.52294921875" w:hanging="361.0079956054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Cinta transportadora de acero inoxidable (C.R.O): Si bien el mantenimiento es sencillo, se debe  controlar la tensión de la correa, el lubricado del motorreductor y realizar una limpieza frecuente.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380859375" w:line="240" w:lineRule="auto"/>
        <w:ind w:left="1000.368118286132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Esto sumará unas 2 horas mensuales.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3349609375" w:line="361.76058769226074" w:lineRule="auto"/>
        <w:ind w:left="987.6673126220703" w:right="35.179443359375" w:hanging="361.0079956054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Envasadora volumétrica SK-L620-D10T (Soonk): Como equipo complejo con pesadora  multicabezal y sistema de sellado, se requerirá limpieza interna, revisión de componentes  eléctricos y ajuste de sensores.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380859375" w:line="240" w:lineRule="auto"/>
        <w:ind w:left="1000.368118286132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mantenimiento estimado es de 8 horas por mes.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69140625" w:line="366.5200996398926" w:lineRule="auto"/>
        <w:ind w:left="987.6673126220703" w:right="39.26513671875" w:hanging="361.0079956054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Balanza y herramientas de control: Se programará la calibración de la balanza y revisión general  de etiquetas.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8568115234375" w:line="240" w:lineRule="auto"/>
        <w:ind w:left="987.465591430664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estima un total de 1 hora mensual.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0810546875"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total, el mantenimiento preventivo de toda la línea suma 32 horas al mes.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2.15681076049805" w:lineRule="auto"/>
        <w:ind w:left="277.54554748535156" w:right="40.963134765625" w:firstLine="2.82241821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Esto significa que un solo técnico especializado puede cubrir sobradamente el mantenimiento  preventivo programado, dejando margen incluso para imprevistos menores o tareas correctivas.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2088623046875" w:line="240" w:lineRule="auto"/>
        <w:ind w:left="26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Calificación y formación de los operadores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201171875" w:line="240" w:lineRule="auto"/>
        <w:ind w:left="267.4655914306640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desarrolla en punto 6.</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4.1326904296875"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49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69" name="image69.png"/>
            <a:graphic>
              <a:graphicData uri="http://schemas.openxmlformats.org/drawingml/2006/picture">
                <pic:pic>
                  <pic:nvPicPr>
                    <pic:cNvPr id="0" name="image69.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68115234375" w:line="240" w:lineRule="auto"/>
        <w:ind w:left="26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Consumos de energía, agua y otros servicios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719970703125" w:line="362.0569896697998" w:lineRule="auto"/>
        <w:ind w:left="267.6671600341797" w:right="40.11474609375" w:hanging="0.201568603515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 bien nuestra planta no utiliza procesos de fritura ni cocción por vapor (que suelen ser muy  demandantes), contamos con equipos eléctricos de potencia media que requieren una planificación  energética.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00439453125" w:line="240" w:lineRule="auto"/>
        <w:ind w:left="259.199981689453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continuación, detallamos el consumo estimado por cada equipo: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2861328125" w:line="366.5189838409424" w:lineRule="auto"/>
        <w:ind w:left="994.1184234619141" w:right="29.84375" w:hanging="367.459106445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Mezcladora Prillwitz MVA: Motor trifásico de bajo consumo, aproximadamente 1,5 kW/h. Uso  intermitente durante el turno, ya que funciona 10 min por cada hora.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55615234375" w:line="240" w:lineRule="auto"/>
        <w:ind w:left="988.8768768310547"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Consumo estimado 40 kW/mes.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2.0569896697998" w:lineRule="auto"/>
        <w:ind w:left="987.6673126220703" w:right="28.465576171875" w:hanging="361.0079956054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Extrusora Sunward: Es uno de los principales consumidores de energía. Cuenta con resistencias  de calentamiento y motores de extrusión. Consumo estimado: 35 kW/h operativo,  Lo que representa 5000–6000 kW/mes.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605224609375" w:line="362.1573257446289" w:lineRule="auto"/>
        <w:ind w:left="989.2800140380859" w:right="39.0625" w:hanging="362.6206970214844"/>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Horno eléctrico tipo zigzag Sunward: Alimentado por resistencias eléctricas de alta potencia,  aunque con aislamiento térmico eficiente. Su consumo ronda los 70 kW/h, es decir,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9207763671875" w:line="240" w:lineRule="auto"/>
        <w:ind w:left="988.8768768310547"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Cerca de 12000 kW/mes, dependiendo del uso.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0810546875" w:line="604.9174690246582" w:lineRule="auto"/>
        <w:ind w:left="1000.3681182861328" w:right="1090.865478515625" w:hanging="373.7088012695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Zaranda vibratoria SZF-525: Consume poca energía (motor vibrador de baja potencia),  Estimando unos 168 kW/mes.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035400390625" w:line="599.7606468200684" w:lineRule="auto"/>
        <w:ind w:left="988.8768768310547" w:right="1313.30810546875" w:hanging="362.2175598144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Cinta transportadora inoxidable (CRO): Motorreductor de 0,5 kW. Uso intermitente.  Consumo mensual estimado: 90 kW/mes.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345703125" w:line="361.76090240478516" w:lineRule="auto"/>
        <w:ind w:left="982.2240447998047" w:right="36.27197265625" w:hanging="355.56472778320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Envasadora volumétrica SK-L620-D10T: Incluye motores, PLC, sensores y resistencia de sellado  térmico. Su consumo ronda los 40 kW/día, dependiendo del ritmo de trabajo.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0538330078125" w:line="240" w:lineRule="auto"/>
        <w:ind w:left="1000.368118286132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Representa entre 600–800 kW/mes.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255615234375" w:line="240" w:lineRule="auto"/>
        <w:ind w:left="0" w:right="81.09863281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Herramientas de control y balanza: Consumo mínimo, menor a 5 kW/mes.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3325805664062" w:line="361.7600440979004" w:lineRule="auto"/>
        <w:ind w:left="267.6671600341797" w:right="28.48632812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total, estimamos un consumo mensual de energía eléctrica de entre 18.000 y 19.000 kW,  considerando turnos de trabajo normales (8 horas/día, 5 días/semana).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4542846679688" w:line="240" w:lineRule="auto"/>
        <w:ind w:left="0" w:right="78.540039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50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4.13909912109375" w:lineRule="auto"/>
        <w:ind w:left="267.6671600341797" w:right="28.149414062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Respecto al consumo de agua, la línea de producción no utiliza agua en el proceso de cocción ni en  contacto directo con el producto, ya que todo el tratamiento térmico se realiza por horneado seco. Por  lo tanto, el consumo se limita a tareas de limpieza, lavado de equipos y uso sanitario del personal.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55712890625" w:line="361.7591857910156" w:lineRule="auto"/>
        <w:ind w:left="267.6671600341797" w:right="33.6352539062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Estimamos un consumo mensual de agua de 10.000 a 12.000 litros mensuales, lo cual es bajo comparado  con otras industrias alimenticias. Este consumo podrá optimizarse aún más mediante la  implementación de rutinas de limpieza en seco y circuitos cerrados donde sea viable.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5029296875" w:line="364.1396999359131" w:lineRule="auto"/>
        <w:ind w:left="269.28001403808594" w:right="36.207275390625" w:firstLine="11.08795166015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planta se caracteriza por tener un perfil de consumo energético moderado y un uso de agua muy  bajo, lo que contribuye tanto al ahorro de costos como al cumplimiento de criterios de sustentabilidad  ambiental.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559082031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Ejercicios 1 a 5 de la Guía de Trabajos Prácticos</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718994140625" w:line="214.19546127319336" w:lineRule="auto"/>
        <w:ind w:left="257.11997985839844" w:right="90.600585937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6655435" cy="2400173"/>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655435" cy="2400173"/>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2517775" cy="2597023"/>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517775" cy="2597023"/>
                    </a:xfrm>
                    <a:prstGeom prst="rect"/>
                    <a:ln/>
                  </pic:spPr>
                </pic:pic>
              </a:graphicData>
            </a:graphic>
          </wp:inline>
        </w:drawing>
      </w: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6733703613281" w:line="240" w:lineRule="auto"/>
        <w:ind w:left="0" w:right="81.622314453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51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0126085281372" w:lineRule="auto"/>
        <w:ind w:left="257.11997985839844" w:right="87.60009765625" w:firstLine="21.23199462890625"/>
        <w:jc w:val="both"/>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6655435" cy="2108073"/>
            <wp:effectExtent b="0" l="0" r="0" t="0"/>
            <wp:docPr id="1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655435" cy="210807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6655435" cy="2184273"/>
            <wp:effectExtent b="0" l="0" r="0" t="0"/>
            <wp:docPr id="1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6655435" cy="2184273"/>
                    </a:xfrm>
                    <a:prstGeom prst="rect"/>
                    <a:ln/>
                  </pic:spPr>
                </pic:pic>
              </a:graphicData>
            </a:graphic>
          </wp:inline>
        </w:drawing>
      </w: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917724609375" w:line="486.3724708557129" w:lineRule="auto"/>
        <w:ind w:left="260.1599884033203" w:right="1841.2152099609375" w:firstLine="2.2560119628906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5. Determinación de la Evolución de las Mercaderías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Tiempos de entrega y envío de las mercaderías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544921875" w:line="361.7603874206543" w:lineRule="auto"/>
        <w:ind w:left="262.2239685058594" w:right="32.88818359375" w:firstLine="18.14399719238281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función del canal de distribución propuesto en el dimensionamiento comercial (venta mayorista a  supermercados, dietéticas, distribuidores y puntos de venta saludables), los tiempos de entrega estarán  planificados de forma semanal y con niveles de stock de seguridad ajustados al tipo de producto, que  tiene una vida útil prolongada por su bajo contenido de humedad.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44189453125"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tiempo promedio de entrega variará según la ubicación del cliente: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3258056640625" w:line="361.95825576782227" w:lineRule="auto"/>
        <w:ind w:left="636.7392730712891" w:right="34.383544921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Área Metropolitana de Buenos Aires (AMBA): 3 a 5 días hábiles. La logística podrá realizarse con  vehículos propios o tercerizados tipo furgón seco, sin requerimientos de cadena de frío. ● Interior del país: 7 a 10 días hábiles, considerando envíos programados semanales mediante  transportistas especializados en productos alimenticios secos.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775146484375" w:line="361.7600440979004" w:lineRule="auto"/>
        <w:ind w:left="987.6673126220703" w:right="41.68090820312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Zonas rurales o de baja demanda: hasta 15 días hábiles, con planificación previa para reducir  costos logísticos.</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9343872070312" w:line="240" w:lineRule="auto"/>
        <w:ind w:left="0" w:right="78.289794921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52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3.54432106018066" w:lineRule="auto"/>
        <w:ind w:left="254.9663543701172" w:right="32.020263671875" w:firstLine="25.40161132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cuanto a los insumos, se priorizarán proveedores nacionales ubicados en Rosario, Córdoba, Santa Fe  y Buenos Aires, aprovechando acuerdos con distribuidores mayoristas del sector alimenticio. La mayoría  de los proveedores consultados ofrecen entregas dentro de los 7 a 15 días hábiles desde la orden de  compra.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55615234375" w:line="240" w:lineRule="auto"/>
        <w:ind w:left="260.159988403320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Tamaños y frecuencias de compras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185546875" w:line="361.9577121734619" w:lineRule="auto"/>
        <w:ind w:left="267.6671600341797" w:right="41.77001953125" w:hanging="8.46717834472656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continuación se detalla una tabla con los principales insumos e ingredientes, sus proveedores  estimativos, plazos de entrega, volumen de compra inicial y frecuencia esperada. Los datos son  consistentes con una producción de 5.000 kg mensuales de copos de maíz. </w:t>
      </w:r>
    </w:p>
    <w:tbl>
      <w:tblPr>
        <w:tblStyle w:val="Table18"/>
        <w:tblW w:w="8883.319931030273" w:type="dxa"/>
        <w:jc w:val="left"/>
        <w:tblInd w:w="25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320053100586"/>
        <w:gridCol w:w="1575"/>
        <w:gridCol w:w="1185.999755859375"/>
        <w:gridCol w:w="1258.00048828125"/>
        <w:gridCol w:w="2568.9996337890625"/>
        <w:tblGridChange w:id="0">
          <w:tblGrid>
            <w:gridCol w:w="2295.320053100586"/>
            <w:gridCol w:w="1575"/>
            <w:gridCol w:w="1185.999755859375"/>
            <w:gridCol w:w="1258.00048828125"/>
            <w:gridCol w:w="2568.9996337890625"/>
          </w:tblGrid>
        </w:tblGridChange>
      </w:tblGrid>
      <w:tr>
        <w:trPr>
          <w:cantSplit w:val="0"/>
          <w:trHeight w:val="75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Insumo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3.64013671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Proveedor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39892578125"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f7d791"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Estimado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4935607910156" w:lineRule="auto"/>
              <w:ind w:left="120.72967529296875" w:right="56.7803955078125" w:firstLine="0"/>
              <w:jc w:val="center"/>
              <w:rPr>
                <w:rFonts w:ascii="Arial" w:cs="Arial" w:eastAsia="Arial" w:hAnsi="Arial"/>
                <w:b w:val="0"/>
                <w:bCs w:val="0"/>
                <w:i w:val="0"/>
                <w:iCs w:val="0"/>
                <w:smallCaps w:val="0"/>
                <w:strike w:val="0"/>
                <w:color w:val="000000"/>
                <w:sz w:val="18.239999771118164"/>
                <w:szCs w:val="18.239999771118164"/>
                <w:u w:val="none"/>
                <w:shd w:fill="f7d791"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Tiempo de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Entrega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4935607910156" w:lineRule="auto"/>
              <w:ind w:left="125.52978515625" w:right="66.524658203125" w:firstLine="0"/>
              <w:jc w:val="center"/>
              <w:rPr>
                <w:rFonts w:ascii="Arial" w:cs="Arial" w:eastAsia="Arial" w:hAnsi="Arial"/>
                <w:b w:val="0"/>
                <w:bCs w:val="0"/>
                <w:i w:val="0"/>
                <w:iCs w:val="0"/>
                <w:smallCaps w:val="0"/>
                <w:strike w:val="0"/>
                <w:color w:val="000000"/>
                <w:sz w:val="18.239999771118164"/>
                <w:szCs w:val="18.239999771118164"/>
                <w:u w:val="none"/>
                <w:shd w:fill="f7d791"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Tamaño de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Compra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0.5340576171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Frecuencia de Compra </w:t>
            </w:r>
          </w:p>
        </w:tc>
      </w:tr>
      <w:tr>
        <w:trPr>
          <w:cantSplit w:val="0"/>
          <w:trHeight w:val="101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2966308594" w:lineRule="auto"/>
              <w:ind w:left="102.99842834472656" w:right="24.86297607421875" w:hanging="9.12002563476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Semola de maíz  precocida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029296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Grupo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86.39984130859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Alimenticio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88916015625" w:line="240" w:lineRule="auto"/>
              <w:ind w:left="103.72772216796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(Cordoba)</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719482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días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53857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20000kg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753662109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2 veces por mes</w:t>
            </w:r>
          </w:p>
        </w:tc>
      </w:tr>
      <w:tr>
        <w:trPr>
          <w:cantSplit w:val="0"/>
          <w:trHeight w:val="84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27480697631836" w:lineRule="auto"/>
              <w:ind w:left="90.777587890625" w:right="25.95703125" w:firstLine="3.10081481933593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Sal marina baja en  sodio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757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Dos Anclas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719482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días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53857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200 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59301757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 vez por mes</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103.72802734375" w:right="25.95703125" w:hanging="17.32803344726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Aceite vegetal en spray  (para horneado)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9984130859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AGD Aceites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5919189453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15 días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53857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200 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59301757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 vez por mes</w:t>
            </w:r>
          </w:p>
        </w:tc>
      </w:tr>
      <w:tr>
        <w:trPr>
          <w:cantSplit w:val="0"/>
          <w:trHeight w:val="101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27414894104004" w:lineRule="auto"/>
              <w:ind w:left="103.72802734375" w:right="25.95703125" w:hanging="9.849624633789062"/>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Saborizantes naturales  (pimentón, ajo,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27414894104004" w:lineRule="auto"/>
              <w:ind w:left="102.99835205078125" w:right="24.840087890625" w:hanging="16.598510742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Aromitalia /  proveedores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14794921875" w:line="240" w:lineRule="auto"/>
              <w:ind w:left="102.9983520507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locales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5919189453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10 días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4256591796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80 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753662109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2 veces por mes</w:t>
            </w:r>
          </w:p>
        </w:tc>
      </w:tr>
      <w:tr>
        <w:trPr>
          <w:cantSplit w:val="0"/>
          <w:trHeight w:val="8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105.55198669433594" w:right="25.4095458984375"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Film para envasado  BOPP alimenticio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757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Polymet 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5919189453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15 días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53857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200 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59301757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 vez por mes</w:t>
            </w:r>
          </w:p>
        </w:tc>
      </w:tr>
      <w:tr>
        <w:trPr>
          <w:cantSplit w:val="0"/>
          <w:trHeight w:val="840.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94.06082153320312" w:right="24.86297607421875" w:firstLine="1.094360351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Cajas de cartón  corrugado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029296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Cartocor 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719482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días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594970703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1000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102.08679199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unidades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59301757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 vez por mes</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Etiquetas adhesivas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5.79833984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Gráfica Insignia 10 días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00732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5000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102.08679199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unidades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59301757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 vez por mes</w:t>
            </w:r>
          </w:p>
        </w:tc>
      </w:tr>
      <w:tr>
        <w:trPr>
          <w:cantSplit w:val="0"/>
          <w:trHeight w:val="84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94.06082153320312" w:right="24.31549072265625" w:firstLine="1.094360351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Guantes, cofias,  elementos de higiene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105.5517578125" w:right="24.398193359375"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Prolab Higiene  Industrial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00732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5 días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20117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300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102.08679199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unidades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59301757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 vez por mes</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90.777587890625" w:right="24.49737548828125" w:firstLine="14.774398803710938"/>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Detergente y  sanitizantes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Química Oeste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719482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días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594970703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100 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59301757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 vez por mes</w:t>
            </w:r>
          </w:p>
        </w:tc>
      </w:tr>
    </w:tbl>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7600154876709" w:lineRule="auto"/>
        <w:ind w:left="267.6671600341797" w:right="36.61743164062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Estos valores son estimativos y pueden ajustarse una vez iniciado el ciclo de producción. Se procurará  establecer contratos marco con proveedores estratégicos para garantizar precio y disponibilidad,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6544494628906" w:line="240" w:lineRule="auto"/>
        <w:ind w:left="0" w:right="79.0966796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53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1.7591857910156" w:lineRule="auto"/>
        <w:ind w:left="264.03839111328125" w:right="41.97021484375" w:firstLine="3.6287689208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especialmente en aquellos insumos de mayor criticidad (materia prima base, material de envasado y  saborizantes).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655029296875" w:line="240" w:lineRule="auto"/>
        <w:ind w:left="271.7424011230469"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6. Estructura de la Empresa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29248046875" w:line="240" w:lineRule="auto"/>
        <w:ind w:left="260.159988403320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Tipo de sociedad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189453125" w:line="361.7595863342285" w:lineRule="auto"/>
        <w:ind w:left="262.2239685058594" w:right="30.267333984375" w:firstLine="5.241622924804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constituirá una Sociedad por Acciones Simplificada (SAS), conforme a la Ley 27.349, que tiene por  objeto fomentar la actividad emprendedora y la generación de capital emprendedor en Argentina. Esta  figura societaria ofrece ventajas importantes para proyectos productivos nuevos y escalables, como el  que aquí se plantea.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2783203125" w:line="362.95002937316895" w:lineRule="auto"/>
        <w:ind w:left="262.02239990234375" w:right="41.011962890625" w:firstLine="18.3455657958984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SAS puede ser constituida por una o varias personas humanas o jurídicas, sin establecer un límite  máximo de socios como sí sucede en las SRL. El capital social se divide en acciones, que podrán  integrarse en forma dineraria o en especie. Los aportes en dinero deberán integrarse al menos en un  25% al momento de la suscripción, y el saldo podrá completarse en un plazo máximo de dos años. En  cambio, los aportes en especie deberán integrarse en un 100% al momento de la suscripción.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546630859375" w:line="363.34728240966797" w:lineRule="auto"/>
        <w:ind w:left="277.54554748535156" w:right="34.468994140625" w:firstLine="2.82241821289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capital mínimo requerido es relativamente bajo, equivalente a dos salarios mínimos vitales y móviles  (a junio de 2025, equivalente a $468.000, considerando un SMVM de $234.000). La responsabilidad de  los socios está limitada a la integración de las acciones suscriptas, lo cual protege su patrimonio  personal.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2080078125" w:line="364.14050102233887" w:lineRule="auto"/>
        <w:ind w:left="269.28001403808594" w:right="31.26220703125" w:firstLine="9.878387451171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Una gran ventaja de esta figura jurídica es que permite la constitución digital, con firma digital y trámite  a través de la plataforma TAD (Trámites a Distancia). Si se utiliza el estatuto modelo aprobado por el  Registro Público de Comercio, la inscripción puede completarse en 24 horas.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55712890625" w:line="361.7603015899658" w:lineRule="auto"/>
        <w:ind w:left="267.6671600341797" w:right="33.5876464843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nuestro caso, la empresa estará domiciliada en la ciudad de Rosario, Provincia de Santa Fe, por lo que  la solicitud de inscripción se gestionará ante la Inspección General de Personas Jurídicas de la Provincia  de Santa Fe, conforme a lo establecido por su organismo competente.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5433349609375" w:line="363.0491065979004" w:lineRule="auto"/>
        <w:ind w:left="264.03839111328125" w:right="30.29174804687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SAS contará con tres órganos definidos: administración, gobierno y fiscalización. La administración  estará a cargo de una o más personas humanas, socios o no, que responderán ilimitada y solidariamente  ante terceros por el mal desempeño del cargo. Las reuniones de socios constituirán el órgano de  gobierno. Los registros contables y societarios podrán llevarse de manera digital, y los estados contables  se presentarán en formato PDF a través del servicio de AFIP “Presentación Única de Balances”.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4913940429688" w:line="240" w:lineRule="auto"/>
        <w:ind w:left="280.3679656982422"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Fuente: Ley 27.349 – Apoyo al Capital Emprendedor.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Texto actualizado | Argentina.gob.ar</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4129333496094" w:line="240" w:lineRule="auto"/>
        <w:ind w:left="0" w:right="78.741455078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54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1303291320801" w:lineRule="auto"/>
        <w:ind w:left="277.54554748535156" w:right="87.60009765625" w:firstLine="0.806427001953125"/>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16"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https://www.afip.gob.ar/sas/caracteristicas/concepto.asp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41064453125" w:line="240" w:lineRule="auto"/>
        <w:ind w:left="277.54554748535156"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https://www.argentina.gob.ar/sites/default/files/estatuto-modelo-sas.pdf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3330078125" w:line="240" w:lineRule="auto"/>
        <w:ind w:left="26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Organigrama de toda la empresa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189453125" w:line="361.7595863342285" w:lineRule="auto"/>
        <w:ind w:left="264.03839111328125" w:right="29.3920898437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empresa adopta un organigrama funcional jerárquico, adaptado a las necesidades de una pyme del  sector alimenticio que planea procesar y comercializar snacks de copos de maíz saludables. Esta  estructura permite delimitar claramente responsabilidades y mejorar la comunicación entre áreas  especializadas.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2783203125" w:line="364.1396999359131" w:lineRule="auto"/>
        <w:ind w:left="258.9984130859375" w:right="35.418701171875" w:firstLine="8.46717834472656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definen seis áreas funcionales bajo una Dirección General: Producción, Calidad, Logística,  Comercialización, Administración y Compras. Cada área cuenta con supervisores y operativos según el  volumen productivo estimado.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554443359375" w:line="240" w:lineRule="auto"/>
        <w:ind w:left="0" w:right="90.6005859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6655435" cy="1574673"/>
            <wp:effectExtent b="0" l="0" r="0" t="0"/>
            <wp:docPr id="18"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6655435" cy="1574673"/>
                    </a:xfrm>
                    <a:prstGeom prst="rect"/>
                    <a:ln/>
                  </pic:spPr>
                </pic:pic>
              </a:graphicData>
            </a:graphic>
          </wp:inline>
        </w:drawing>
      </w: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73144531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Breve descripción de los puestos de trabajo </w:t>
      </w:r>
    </w:p>
    <w:tbl>
      <w:tblPr>
        <w:tblStyle w:val="Table19"/>
        <w:tblW w:w="10482.320175170898" w:type="dxa"/>
        <w:jc w:val="left"/>
        <w:tblInd w:w="25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2.5200653076172"/>
        <w:gridCol w:w="3361.3998413085938"/>
        <w:gridCol w:w="2252.2003173828125"/>
        <w:gridCol w:w="1896.3995361328125"/>
        <w:gridCol w:w="1339.8004150390625"/>
        <w:tblGridChange w:id="0">
          <w:tblGrid>
            <w:gridCol w:w="1632.5200653076172"/>
            <w:gridCol w:w="3361.3998413085938"/>
            <w:gridCol w:w="2252.2003173828125"/>
            <w:gridCol w:w="1896.3995361328125"/>
            <w:gridCol w:w="1339.8004150390625"/>
          </w:tblGrid>
        </w:tblGridChange>
      </w:tblGrid>
      <w:tr>
        <w:trPr>
          <w:cantSplit w:val="0"/>
          <w:trHeight w:val="758.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13446044921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Posición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Tareas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Calificación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Sueldo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88916015625"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f7d791"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(bruto) </w:t>
            </w:r>
          </w:p>
        </w:tc>
      </w:tr>
      <w:tr>
        <w:trPr>
          <w:cantSplit w:val="0"/>
          <w:trHeight w:val="101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18188476562"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Gerente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95.15518188476562"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42462730407715" w:lineRule="auto"/>
              <w:ind w:left="95.155029296875" w:right="25.726318359375" w:hanging="8.025512695312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Toma de decisiones estratégicas.  Evaluación de desempeño.  Coordinación interáreas.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42462730407715" w:lineRule="auto"/>
              <w:ind w:left="102.9986572265625" w:right="24.241943359375" w:hanging="7.84301757812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Gestión o ingeniería.  Habilidades de  liderazgo.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93.9361572265625" w:right="24.9755859375" w:firstLine="16.41601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 aplica (socio  fundador)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$ 5.000.000</w:t>
            </w:r>
          </w:p>
        </w:tc>
      </w:tr>
      <w:tr>
        <w:trPr>
          <w:cantSplit w:val="0"/>
          <w:trHeight w:val="1517.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513427734375" w:lineRule="auto"/>
              <w:ind w:left="105.55198669433594" w:right="24.53948974609375" w:hanging="11.6735839843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Supervisor de  Producción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2053871154785" w:lineRule="auto"/>
              <w:ind w:left="102.99835205078125" w:right="25.39306640625" w:hanging="7.8433227539062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Coordina mezclado, extrusión,  horneado y envasado. Planifica  producción. Reporta a dirección.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513427734375" w:lineRule="auto"/>
              <w:ind w:left="105.5523681640625" w:right="25.70068359375" w:hanging="18.422851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Técnico en alimentos o  Ing. Industrial.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513427734375" w:lineRule="auto"/>
              <w:ind w:left="110.3521728515625" w:right="76.7999267578125" w:hanging="10.39672851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CCT 244/94 – Industria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203369140625" w:line="240" w:lineRule="auto"/>
              <w:ind w:left="91.19995117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Alimentaria.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74.2323970794678" w:lineRule="auto"/>
              <w:ind w:left="98.6785888671875" w:right="24.2462158203125" w:firstLine="11.6735839843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Encargado de  Sección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$ 3.000.000</w:t>
            </w:r>
          </w:p>
        </w:tc>
      </w:tr>
      <w:tr>
        <w:trPr>
          <w:cantSplit w:val="0"/>
          <w:trHeight w:val="1012.72125244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48692893981934" w:lineRule="auto"/>
              <w:ind w:left="105.55198669433594" w:right="24.17449951171875" w:hanging="10.396804809570312"/>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Operario de  Producción (x5)</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16132736206055" w:lineRule="auto"/>
              <w:ind w:left="94.0606689453125" w:right="26.8402099609375" w:firstLine="11.491088867187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Manejo de maquinaria. Carga de  materias primas. Limpieza y  control visual.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48692893981934" w:lineRule="auto"/>
              <w:ind w:left="95.1556396484375" w:right="24.788818359375" w:hanging="1.27685546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Secundario completo.  Capacitación interna.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48692893981934" w:lineRule="auto"/>
              <w:ind w:left="91.199951171875" w:right="76.7999267578125" w:firstLine="8.7554931640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CCT 244/94 – Alimentación.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9019775390625"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Operario calificado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$ 1.200.000</w:t>
            </w:r>
          </w:p>
        </w:tc>
      </w:tr>
    </w:tbl>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6938476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55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sectPr>
          <w:type w:val="continuous"/>
          <w:pgSz w:h="16820" w:w="11900" w:orient="portrait"/>
          <w:pgMar w:bottom="609.5999908447266" w:top="180.01953125" w:left="734.8799896240234" w:right="336.400146484375" w:header="0" w:footer="720"/>
          <w:cols w:equalWidth="0" w:num="1">
            <w:col w:space="0" w:w="10828.719863891602"/>
          </w:cols>
        </w:sect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21"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768310546875" w:line="278.8366413116455"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Técnico de  Mantenimiento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20555877685547"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Revisión de equipos.  Mantenimiento preventivo y  correctivo.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Técnico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4052734375" w:line="240"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electromecánico.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66413116455"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CCT 260/75 – UOM  (según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2900390625" w:line="240"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maquinaria)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sectPr>
          <w:type w:val="continuous"/>
          <w:pgSz w:h="16820" w:w="11900" w:orient="portrait"/>
          <w:pgMar w:bottom="609.5999908447266" w:top="180.01953125" w:left="1081.2095642089844" w:right="547.615966796875" w:header="0" w:footer="720"/>
          <w:cols w:equalWidth="0" w:num="5">
            <w:col w:space="0" w:w="2060"/>
            <w:col w:space="0" w:w="2060"/>
            <w:col w:space="0" w:w="2060"/>
            <w:col w:space="0" w:w="2060"/>
            <w:col w:space="0" w:w="2060"/>
          </w:cols>
        </w:sect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$ 2.000.000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bl>
      <w:tblPr>
        <w:tblStyle w:val="Table20"/>
        <w:tblW w:w="10482.320175170898" w:type="dxa"/>
        <w:jc w:val="left"/>
        <w:tblInd w:w="25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2.5200653076172"/>
        <w:gridCol w:w="3361.3998413085938"/>
        <w:gridCol w:w="2252.2003173828125"/>
        <w:gridCol w:w="1896.3995361328125"/>
        <w:gridCol w:w="1339.8004150390625"/>
        <w:tblGridChange w:id="0">
          <w:tblGrid>
            <w:gridCol w:w="1632.5200653076172"/>
            <w:gridCol w:w="3361.3998413085938"/>
            <w:gridCol w:w="2252.2003173828125"/>
            <w:gridCol w:w="1896.3995361328125"/>
            <w:gridCol w:w="1339.8004150390625"/>
          </w:tblGrid>
        </w:tblGridChange>
      </w:tblGrid>
      <w:tr>
        <w:trPr>
          <w:cantSplit w:val="0"/>
          <w:trHeight w:val="1013.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2966308594" w:lineRule="auto"/>
              <w:ind w:left="95.15518188476562" w:right="23.9923095703125" w:firstLine="10.396804809570312"/>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Empleado de  Calidad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20487213134766" w:lineRule="auto"/>
              <w:ind w:left="93.878173828125" w:right="26.09130859375" w:firstLine="1.2768554687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Control de materias primas.  Inspección de procesos.  Supervisión de BPM y HACCP.</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2966308594" w:lineRule="auto"/>
              <w:ind w:left="102.9986572265625" w:right="26.065673828125" w:firstLine="2.55371093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Lic. en Tecnología de  los Alimentos.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2966308594" w:lineRule="auto"/>
              <w:ind w:left="91.199951171875" w:right="76.7999267578125" w:firstLine="8.7554931640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CCT 244/94 – Alimentación.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412109375" w:line="240" w:lineRule="auto"/>
              <w:ind w:left="91.9293212890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Técnico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$ 1.800.000</w:t>
            </w:r>
          </w:p>
        </w:tc>
      </w:tr>
      <w:tr>
        <w:trPr>
          <w:cantSplit w:val="0"/>
          <w:trHeight w:val="101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579231262207" w:lineRule="auto"/>
              <w:ind w:left="105.55198669433594" w:right="23.9923095703125"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Empleado de  Logística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579231262207" w:lineRule="auto"/>
              <w:ind w:left="94.0606689453125" w:right="25.7269287109375" w:firstLine="11.491088867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Preparación de pedidos. Recepción  de insumos.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3681640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 especificada.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42497062683105" w:lineRule="auto"/>
              <w:ind w:left="98.8604736328125" w:right="24.6112060546875" w:firstLine="1.09497070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CCT 130/75 – Comercio. Auxiliar  depósito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$ 1.800.000</w:t>
            </w:r>
          </w:p>
        </w:tc>
      </w:tr>
      <w:tr>
        <w:trPr>
          <w:cantSplit w:val="0"/>
          <w:trHeight w:val="12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878402709960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Supervisor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9501953125" w:line="240" w:lineRule="auto"/>
              <w:ind w:left="95.15518188476562"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Comercial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20555877685547" w:lineRule="auto"/>
              <w:ind w:left="95.155029296875" w:right="26.09130859375" w:firstLine="10.39672851562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Definición de canales de venta.  Coordinación de ventas y  publicidad.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444763183594" w:lineRule="auto"/>
              <w:ind w:left="102.9986572265625" w:right="25.3363037109375" w:hanging="7.843017578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Comercialización o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20555877685547" w:lineRule="auto"/>
              <w:ind w:left="93.753662109375" w:right="23.516845703125" w:hanging="2.55371093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ASIMRA CCT  246/94 – Supervisor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2412109375" w:line="240" w:lineRule="auto"/>
              <w:ind w:left="100.31982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administrativo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$ 3.000.000</w:t>
            </w:r>
          </w:p>
        </w:tc>
      </w:tr>
      <w:tr>
        <w:trPr>
          <w:cantSplit w:val="0"/>
          <w:trHeight w:val="8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66413116455" w:lineRule="auto"/>
              <w:ind w:left="105.55198669433594" w:right="23.9923095703125"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Empleado de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66413116455" w:lineRule="auto"/>
              <w:ind w:left="94.0606689453125" w:right="26.09130859375" w:firstLine="1.094360351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Gestión de redes sociales,  campañas y promociones.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66413116455" w:lineRule="auto"/>
              <w:ind w:left="105.5523681640625" w:right="26.2481689453125"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Lic. en Publicidad o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52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 especificada.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$ 2.000.000</w:t>
            </w:r>
          </w:p>
        </w:tc>
      </w:tr>
      <w:tr>
        <w:trPr>
          <w:cantSplit w:val="0"/>
          <w:trHeight w:val="1013.1988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86.39999389648438" w:right="23.9923095703125" w:firstLine="19.151992797851562"/>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Empleado de  Ventas (x3)</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20521545410156" w:lineRule="auto"/>
              <w:ind w:left="94.0606689453125" w:right="25.1922607421875" w:firstLine="1.094360351562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Gestion de clientes. Toma de  pedidos. Seguimiento comercial y  coordinación de entregas.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3681640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 especificada.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52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 especificada.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$2.000.000</w:t>
            </w:r>
          </w:p>
        </w:tc>
      </w:tr>
      <w:tr>
        <w:trPr>
          <w:cantSplit w:val="0"/>
          <w:trHeight w:val="151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878402709960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Supervisor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86.39999389648438"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Administrativo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2053871154785" w:lineRule="auto"/>
              <w:ind w:left="89.1357421875" w:right="25.057373046875" w:firstLine="6.01928710937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Coordinacion de tareas  administrativas. Control de  facturacion y documentacion.  Supervision de compras y gestion  contable.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94.0606689453125" w:right="26.2481689453125" w:firstLine="11.4916992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Lic. Administracion de  empresas o Contador.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20521545410156" w:lineRule="auto"/>
              <w:ind w:left="93.753662109375" w:right="23.516845703125" w:hanging="2.55371093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ASIMRA CCT  246/94 – Supervisor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34375" w:line="240" w:lineRule="auto"/>
              <w:ind w:left="100.31982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administrativo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$3.000.000</w:t>
            </w:r>
          </w:p>
        </w:tc>
      </w:tr>
      <w:tr>
        <w:trPr>
          <w:cantSplit w:val="0"/>
          <w:trHeight w:val="1262.8009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Responsable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9501953125" w:line="240" w:lineRule="auto"/>
              <w:ind w:left="86.39999389648438"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Administrativo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513427734375" w:lineRule="auto"/>
              <w:ind w:left="94.0606689453125" w:right="25.726318359375" w:firstLine="11.491088867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Pago a proveedores. Control  contable. Presentaciones fiscales.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3681640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 especificada.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513427734375" w:lineRule="auto"/>
              <w:ind w:left="99.9554443359375" w:right="67.19970703125"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CCT 130/75 – Comercio.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23388671875" w:line="240" w:lineRule="auto"/>
              <w:ind w:left="91.19995117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Administrativo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98.678588867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Senior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$ 2.500.000</w:t>
            </w:r>
          </w:p>
        </w:tc>
      </w:tr>
      <w:tr>
        <w:trPr>
          <w:cantSplit w:val="0"/>
          <w:trHeight w:val="1013.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9999389648438"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Auxiliar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392822265625" w:line="273.57513427734375" w:lineRule="auto"/>
              <w:ind w:left="103.72802734375" w:right="139.63348388671875" w:hanging="17.32803344726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Administrativo  (x2)</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4935607910156" w:lineRule="auto"/>
              <w:ind w:left="94.0606689453125" w:right="26.2738037109375" w:firstLine="11.491088867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Facturación. Gestión de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3681640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 especificada.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52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 especificada.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$ 1.500.000</w:t>
            </w:r>
          </w:p>
        </w:tc>
      </w:tr>
      <w:tr>
        <w:trPr>
          <w:cantSplit w:val="0"/>
          <w:trHeight w:val="84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95.15518188476562" w:right="23.9923095703125" w:firstLine="10.396804809570312"/>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Empleado de  Compras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94.0606689453125" w:right="26.63818359375" w:firstLine="1.094360351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Carga de órdenes. Seguimiento de  entregas.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3681640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 especificada.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52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 especificada.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$ 1.500.000</w:t>
            </w:r>
          </w:p>
        </w:tc>
      </w:tr>
    </w:tbl>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006408691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Total de empleados estimados: 20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53277587890625" w:line="364.35439109802246" w:lineRule="auto"/>
        <w:ind w:left="268.32000732421875" w:right="25.84228515625" w:firstLine="13.439941406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Resumen de puntos más relevantes del Contrato Colectivo de Trabajo  correspondiente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0855712890625" w:line="240" w:lineRule="auto"/>
        <w:ind w:left="268.876800537109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CONVENIO COLECTIVO DE TRABAJO Nº 244/94 – Industria de la Alimentación</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2129211425781"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56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25"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Federación Trabajadores de Industrias de la Alimentación (FTIA)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3.54432106018066" w:lineRule="auto"/>
        <w:ind w:left="274.11834716796875" w:right="31.617431640625" w:hanging="14.91836547851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Actividad y categoría de trabajadores a que se refiere: Este convenio aplica a obreros y empleados que prestan servicios en la industria de la alimentación,  incluyendo la elaboración, fraccionamiento y envasado de productos alimenticios, como es el caso de  nuestra planta de snacks saludables.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75439453125" w:line="362.1562385559082" w:lineRule="auto"/>
        <w:ind w:left="280.3679656982422" w:right="84.1796875" w:hanging="21.97441101074218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3 – Clasificación del personal: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personal se clasifica en: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22412109375" w:line="361.7591857910156" w:lineRule="auto"/>
        <w:ind w:left="989.2800140380859" w:right="42.890625" w:hanging="352.5407409667969"/>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Operario General: Trabajador sin oficio destinado a tareas que requieren habilidad manual o  auxiliares.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4638671875" w:line="362.3547649383545" w:lineRule="auto"/>
        <w:ind w:left="989.2800140380859" w:right="36.378173828125" w:hanging="352.5407409667969"/>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Operario Calificado: Encargado de tareas de responsabilidad en el proceso de elaboración,  asistiendo al medio oficial.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4150390625" w:line="361.7591857910156" w:lineRule="auto"/>
        <w:ind w:left="987.6673126220703" w:right="41.2817382812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Medio Oficial: Responsable de máquinas y procesos mecanizados, aún en proceso de adquirir  competencia plena en su especialidad.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0550537109375" w:line="362.15675354003906" w:lineRule="auto"/>
        <w:ind w:left="268.8768005371094" w:right="82.147216796875" w:hanging="10.48324584960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4 – Personal excluido: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Quedan excluidos del convenio: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92199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Personal de dirección (directores, gerentes y jefes).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Secretarias/os de dirección y gerencia.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34716796875" w:line="364.14050102233887" w:lineRule="auto"/>
        <w:ind w:left="267.46559143066406" w:right="29.249267578125" w:hanging="9.07203674316406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12 – Día del trabajador de la alimentación: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establece como feriado el lunes anterior al 10 de marzo de cada año, debiendo las empresas abonar  el salario correspondiente a todos los trabajadores comprendidos en este convenio.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55126953125" w:line="362.35525131225586" w:lineRule="auto"/>
        <w:ind w:left="280.3679656982422" w:right="79.77294921875" w:hanging="21.97441101074218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50 – Licencia ordinaria (vacaciones):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período mínimo y continuado de descanso anual remunerado será: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553710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14 días corridos cuando la antigüedad no exceda de 5 años.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58056640625" w:line="361.95825576782227" w:lineRule="auto"/>
        <w:ind w:left="636.7392730712891" w:right="1839.9530029296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21 días corridos cuando la antigüedad sea mayor de 5 años y no exceda de 10. ● 28 días corridos cuando la antigüedad sea mayor de 10 años y no exceda de 20. ● 35 días corridos cuando la antigüedad exceda de 20 años.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0880126953125" w:line="361.75990104675293" w:lineRule="auto"/>
        <w:ind w:left="262.2239685058594" w:right="43.49609375" w:hanging="3.830413818359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27 – Escalafón por antigüedad:</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establece un adicional del 1% por cada año de antigüedad sobre el salario básico, aplicable tanto a  trabajadores jornalizados como mensualizados.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545715332031" w:line="240" w:lineRule="auto"/>
        <w:ind w:left="258.3935546875"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33 – Condiciones particulares para tareas insalubres:</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1329345703125" w:line="240" w:lineRule="auto"/>
        <w:ind w:left="0" w:right="78.857421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57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26"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1.7591857910156" w:lineRule="auto"/>
        <w:ind w:left="984.0384674072266" w:right="33.701171875" w:hanging="347.299194335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Cada hora trabajada en condiciones insalubres se computará como una hora y veinte minutos,  siempre que dichas tareas se desempeñen la mayor parte de la jornada.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4443359375" w:line="362.3547649383545" w:lineRule="auto"/>
        <w:ind w:left="987.6673126220703" w:right="40.06835937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Las remuneraciones por tareas insalubres serán liquidadas de acuerdo con los salarios por hora  establecidos en el convenio.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54150390625" w:line="361.7591857910156" w:lineRule="auto"/>
        <w:ind w:left="277.54554748535156" w:right="28.55224609375" w:firstLine="2.822418212890625"/>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Fuente: Convenio Colectivo de Trabajo Nº 244/94 – FTIA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https://www.ftiasistema.com.ar/uploads/descargas/1b6e68d95d42d6b0941afbb9a7382297296d3263.pdf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7.255859375"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CONVENIO COLECTIVO DE TRABAJO Nº 130/75 – Empleados de Comercio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Federación Argentina de Empleados de Comercio y Servicios (FAECYS)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18359375" w:line="361.76015853881836" w:lineRule="auto"/>
        <w:ind w:left="267.6671600341797" w:right="32.369384765625" w:hanging="8.46717834472656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Actividad y categoría de trabajadores a que se refiere: Este convenio aplica a empleados y obreros en las ramas del comercio y en actividades civiles con fines  de lucro, incluyendo administrativos en explotaciones industriales con boca de expendio de productos,  como es el caso de nuestra empresa en áreas de administración, logística, comercialización y compras.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542236328125" w:line="361.7604732513428" w:lineRule="auto"/>
        <w:ind w:left="258.3935546875" w:right="40.55908203125" w:hanging="3.830413818359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2 – Ámbito de aplicación:</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convenio será de aplicación a todos los trabajadores que desempeñen funciones en las actividades  mencionadas, representados por la Confederación General de Empleados de Comercio y sus filiales en  todo el país.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44189453125" w:line="366.5200996398926" w:lineRule="auto"/>
        <w:ind w:left="267.46559143066406" w:right="79.4482421875" w:hanging="9.07203674316406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4 – Agrupamientos y categorías profesionales: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establecen las siguientes agrupaciones: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56835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Maestranza y Servicios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Administrativo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Cajeros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Auxiliares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58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Auxiliares Especializados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Vendedores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255615234375" w:line="240" w:lineRule="auto"/>
        <w:ind w:left="0" w:right="129.051513671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Cada agrupamiento contiene diversas categorías según la complejidad y responsabilidad de las tareas.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77587890625" w:line="361.7600440979004" w:lineRule="auto"/>
        <w:ind w:left="321.67686462402344" w:right="82.108154296875" w:hanging="63.28330993652344"/>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5 – Personal excluido: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Quedan excluidos del convenio: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41564941406"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Gerentes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5277709960938"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Subgerentes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Jefes y segundos jefes</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4129333496094" w:line="240" w:lineRule="auto"/>
        <w:ind w:left="0" w:right="78.579101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58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22"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Apoderados con poder que comprometa al empleador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Secretarios/as de dirección, vicedirección y gerencia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932861328125" w:line="361.7591857910156" w:lineRule="auto"/>
        <w:ind w:left="240.8544158935547" w:right="42.3974609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6 – Jornada laboral:</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jornada ordinaria será de 8 horas diarias y 48 horas semanales. Se permite la implementación de  jornadas reducidas o turnos rotativos según las necesidades del empleador y acuerdos con el personal.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54638671875" w:line="364.3382263183594" w:lineRule="auto"/>
        <w:ind w:left="267.46559143066406" w:right="39.747314453125" w:hanging="9.07203674316406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27 – Escalafón por antigüedad:</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establece un adicional del 1% por cada año de antigüedad sobre el salario básico mensual, aplicable  a todos los trabajadores comprendidos en el convenio.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87890625" w:line="240" w:lineRule="auto"/>
        <w:ind w:left="258.39355468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33 – Condiciones particulares para tareas insalubres: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18359375" w:line="361.75981521606445" w:lineRule="auto"/>
        <w:ind w:left="636.7392730712891" w:right="39.46533203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Las tareas insalubres deberán ser identificadas y evaluadas por la autoridad competente. ● Se podrán establecer reducciones de jornada y adicionales salariales según la naturaleza de las  tareas y su impacto en la salud del trabajador.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54638671875" w:line="364.33871269226074" w:lineRule="auto"/>
        <w:ind w:left="265.2479553222656" w:right="28.131103515625" w:firstLine="15.120010375976562"/>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Fuente: Convenio Colectivo de Trabajo Nº 130/75 – FAECYS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https://www.argentina.gob.ar/sites/default/files/mteyss-ese-conveniocolectivodetrabajo-comercio-130-</w:t>
      </w:r>
      <w:r w:rsidDel="00000000" w:rsidR="00000000" w:rsidRPr="00000000">
        <w:rPr>
          <w:rFonts w:ascii="Arial" w:cs="Arial" w:eastAsia="Arial" w:hAnsi="Arial"/>
          <w:b w:val="0"/>
          <w:bCs w:val="0"/>
          <w:i w:val="0"/>
          <w:iCs w:val="0"/>
          <w:smallCaps w:val="0"/>
          <w:strike w:val="0"/>
          <w:color w:val="1155cc"/>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75.pdf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6888427734375" w:line="240" w:lineRule="auto"/>
        <w:ind w:left="267.5615692138672"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7. Equipos auxiliares, muebles y útiles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2930908203125" w:line="599.7606468200684" w:lineRule="auto"/>
        <w:ind w:left="258.3935546875" w:right="1437.8485107421875" w:firstLine="21.974411010742188"/>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Listar para todas las áreas de la empresa (Producción, Administración y Comercialización).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Á</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rea de Producción</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349853515625" w:line="361.7603015899658" w:lineRule="auto"/>
        <w:ind w:left="267.6671600341797" w:right="34.89379882812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área de producción se divide en cinco etapas principales: mezclado, extrusión, horneado, envasado y  embalaje. Además, se considera el área de mantenimiento preventivo y correctivo. A los equipos  principales del proceso ya estimados, se suman los siguientes elementos auxiliares: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54333496093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Mezclado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255615234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Mesa de trabajo de acero inoxidable: 1 unidad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58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Carro de transporte de bolsas de harina de maíz y aditivos: 2 unidades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Estantería metálica para ingredientes secos: 1 unidad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275146484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Balanzas digitales de precisión (hasta 10 kg): 2 unidades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62329101562"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Luminarias LED industriales: 2 unidades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52819824218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Extrusión</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6129760742188"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59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24"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Banco de herramientas para control de boquillas: 1 unidad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Gabinete metálico para almacenamiento de moldes y repuestos: 1 unidad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2753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Guantes térmicos y elementos de seguridad para operadores: 2 juegos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Luminaria LED para vigilancia de operación: 1 unidad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Horneado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Carro inoxidable para traslado de bandejas: 2 unidades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2861328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Estantería de enfriamiento: 1 unidad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Pinzas de acero inoxidable para manipulación en caliente: 3 unidades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Kit de limpieza térmica (escobas, paños, espátulas): 1 unidad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Envasado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3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Mesa de trabajo con superficie antideslizante: 2 unidades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Silla ergonómica regulable: 2 unidades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Selladora manual de refuerzo (para apoyo a la automática): 1 unidad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Gabinete plástico para almacenamiento de film y etiquetas: 1 unidad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2861328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Dispensador de etiquetas adhesivas: 1 unidad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691406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Embalaje y despacho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08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Carro de transporte de cajas: 3 unidades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3471679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Mesa para armado de cajas: 1 unidad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Cutter y pistolas de embalaje (cinta): 2 unidades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Estanterías metálicas para productos terminados: 2 unidades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08105468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Mantenimiento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3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Banco de trabajo reforzado con tornillo de banco: 1 unidad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Juego de herramientas múltiples (llaves, destornilladores, alicates): 1 set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58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Estantería metálica para repuestos: 1 unidad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Kit de protección personal (EPP): 1 set completo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255615234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Luminaria puntual para tareas de precisión: 1 unidad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3328857421875" w:line="240" w:lineRule="auto"/>
        <w:ind w:left="258.39355468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Á</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rea de Administración</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25988769531" w:line="366.4405632019043" w:lineRule="auto"/>
        <w:ind w:left="277.54554748535156" w:right="32.98583984375" w:firstLine="2.82241821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Esta área se ocupa de las funciones contables, registrales, impositivas y legales. Sus actividades  requieren un entorno de trabajo cómodo, funcional y seguro.</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0027160644531" w:line="240" w:lineRule="auto"/>
        <w:ind w:left="0" w:right="78.544921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60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32"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Escritorio amplio: 2 unidades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Sillas ergonómicas con ruedas: 2 unidades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2753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Computadoras de escritorio con sistema administrativo: 2 unidades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Impresora multifunción láser: 1 unidad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Armario archivador: 1 unidad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Estantería para carpetas y libros contables: 1 unidad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Luminarias LED de escritorio: 2 unidades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532470703125" w:line="240" w:lineRule="auto"/>
        <w:ind w:left="258.39355468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Á</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rea de Comercialización y Marketing</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2.3547649383545" w:lineRule="auto"/>
        <w:ind w:left="277.54554748535156" w:right="33.018798828125" w:firstLine="2.82241821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equipo de marketing y ventas trabaja sobre estrategia comercial, presencia digital, diseño de  packaging y contacto con canales de distribución.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541503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Escritorios operativos: 2 unidades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Sillas giratorias con respaldo: 2 unidades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Computadoras con software de diseño y redes: 2 unidades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2861328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Impresora color para materiales publicitarios: 1 unidad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Pizarra blanca y marcador: 1 unidad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Biblioteca para archivos de campañas: 1 unidad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Luminarias LED: 2 unidades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53369140625" w:line="240" w:lineRule="auto"/>
        <w:ind w:left="258.3935546875"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Á</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rea de Compras y Logística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0810546875" w:line="362.35525131225586" w:lineRule="auto"/>
        <w:ind w:left="267.6671600341797" w:right="42.57690429687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Estas áreas tienen tareas compartidas en la gestión de stock, relación con proveedores, análisis de  cotizaciones y control de ingreso y egreso de mercadería.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553710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Escritorio compartido: 2 unidades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58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Sillas operativas: 2 unidades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Notebook para movilidad: 1 unidad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255615234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Impresora térmica para etiquetas logísticas: 1 unidad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Estanterías de archivo de facturas y remitos: 1 unidad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Luminarias: 2 unidades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7325134277344"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Oficinas generales y espacios comunes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5281982421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Aire acondicionado frío/calor para oficinas: 2 unidades</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4129333496094" w:line="240" w:lineRule="auto"/>
        <w:ind w:left="0" w:right="76.827392578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sectPr>
          <w:type w:val="continuous"/>
          <w:pgSz w:h="16820" w:w="11900" w:orient="portrait"/>
          <w:pgMar w:bottom="609.5999908447266" w:top="180.01953125" w:left="734.8799896240234" w:right="336.400146484375" w:header="0" w:footer="720"/>
          <w:cols w:equalWidth="0" w:num="1">
            <w:col w:space="0" w:w="10828.719863891602"/>
          </w:cols>
        </w:sect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61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34" name="image34.png"/>
            <a:graphic>
              <a:graphicData uri="http://schemas.openxmlformats.org/drawingml/2006/picture">
                <pic:pic>
                  <pic:nvPicPr>
                    <pic:cNvPr id="0" name="image34.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Dispenser de agua fría/caliente: 1 unidad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Kit de primeros auxilios en oficina y planta: 2 unidades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27539062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Teléfonos internos / Intercomunicadores: 4 unidades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05664062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Mueble tipo alacena para artículos de limpieza: 1 unidad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332275390625" w:line="199.92000102996826" w:lineRule="auto"/>
        <w:ind w:left="0"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Sanitarios y vestuarios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286132812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Inodoros con mochila: 2 unidades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Lavamanos con grifería y espejo: 2 unidades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Jabón líquido, toallero y papelera: 2 sets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Duchas con caldera de agua caliente: 2 unidades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05664062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Bancos de vestuario: 2 unidades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Lockers metálicos: 10 unidades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5330810546875" w:line="199.92000102996826" w:lineRule="auto"/>
        <w:ind w:left="0"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8. Anteproyecto de fabrica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930908203125" w:line="199.92000102996826" w:lineRule="auto"/>
        <w:ind w:left="0"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Layout de la planta</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7734375" w:line="234.07376289367676" w:lineRule="auto"/>
        <w:ind w:left="0" w:right="0" w:firstLine="0"/>
        <w:jc w:val="left"/>
        <w:rPr>
          <w:rFonts w:ascii="Arial" w:cs="Arial" w:eastAsia="Arial" w:hAnsi="Arial"/>
          <w:b w:val="0"/>
          <w:bCs w:val="0"/>
          <w:i w:val="0"/>
          <w:iCs w:val="0"/>
          <w:smallCaps w:val="0"/>
          <w:strike w:val="0"/>
          <w:color w:val="999999"/>
          <w:sz w:val="20.15999984741211"/>
          <w:szCs w:val="20.15999984741211"/>
          <w:u w:val="none"/>
          <w:shd w:fill="auto" w:val="clear"/>
          <w:vertAlign w:val="baseline"/>
        </w:rPr>
        <w:sectPr>
          <w:type w:val="continuous"/>
          <w:pgSz w:h="16820" w:w="11900" w:orient="portrait"/>
          <w:pgMar w:bottom="609.5999908447266" w:top="180.01953125" w:left="1440" w:right="1440" w:header="0" w:footer="720"/>
          <w:cols w:equalWidth="0" w:num="1">
            <w:col w:space="0" w:w="9020"/>
          </w:cols>
        </w:sect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Pr>
        <w:drawing>
          <wp:inline distB="19050" distT="19050" distL="19050" distR="19050">
            <wp:extent cx="6112510" cy="4049140"/>
            <wp:effectExtent b="0" l="0" r="0" t="0"/>
            <wp:docPr id="28"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6112510" cy="40491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62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30"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36865234375" w:line="240" w:lineRule="auto"/>
        <w:ind w:left="265.63201904296875"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9. Cronograma de ejecución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69189453125" w:line="240" w:lineRule="auto"/>
        <w:ind w:left="257.11997985839844"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Pr>
        <w:drawing>
          <wp:inline distB="19050" distT="19050" distL="19050" distR="19050">
            <wp:extent cx="6283579" cy="2792730"/>
            <wp:effectExtent b="0" l="0" r="0" t="0"/>
            <wp:docPr id="38" name="image38.png"/>
            <a:graphic>
              <a:graphicData uri="http://schemas.openxmlformats.org/drawingml/2006/picture">
                <pic:pic>
                  <pic:nvPicPr>
                    <pic:cNvPr id="0" name="image38.png"/>
                    <pic:cNvPicPr preferRelativeResize="0"/>
                  </pic:nvPicPr>
                  <pic:blipFill>
                    <a:blip r:embed="rId9"/>
                    <a:srcRect b="0" l="0" r="0" t="0"/>
                    <a:stretch>
                      <a:fillRect/>
                    </a:stretch>
                  </pic:blipFill>
                  <pic:spPr>
                    <a:xfrm>
                      <a:off x="0" y="0"/>
                      <a:ext cx="6283579" cy="2792730"/>
                    </a:xfrm>
                    <a:prstGeom prst="rect"/>
                    <a:ln/>
                  </pic:spPr>
                </pic:pic>
              </a:graphicData>
            </a:graphic>
          </wp:inline>
        </w:drawing>
      </w:r>
      <w:r w:rsidDel="00000000" w:rsidR="00000000" w:rsidRPr="00000000">
        <w:rPr>
          <w:rtl w:val="0"/>
        </w:rPr>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341064453125" w:line="361.9093322753906" w:lineRule="auto"/>
        <w:ind w:left="262.2239685058594" w:right="30.972900390625" w:firstLine="18.14399719238281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periodo de preinversión se extenderá a lo largo de 6 meses. Durante este periodo se llevará a cabo el  estudio de prefactibilidad y factibilidad, se realizarán análisis de mercado, estudios económicos financieros, se evaluarán posibles impactos ambientales, entre otros aspectos relevantes. Se presentará  el informe a los inversores quienes a través de asesores tomarán la decisión de aprobar o rechazar el  proyecto.Durante este periodo también se constituirá jurídicamente la sociedad.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93212890625" w:line="362.6194381713867" w:lineRule="auto"/>
        <w:ind w:left="267.6671600341797" w:right="33.32885742187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período de instalación será de un año, las primeras tareas serán contratar responsables, evaluar  presupuestos para el control de gestión y alquilar la nave industrial, la cual se deberá adecuará a las  necesidades del proyecto. Como se detalló anteriormente parte de la maquinaria es importada por lo que el tiempo de fabricación y entrega en fábrica será de aproximadamente seis meses desde el pago  del anticipo, el doble de tiempo que la maquinaria nacional. Durante este periodo se seleccionará el  personal, se lo comenzará a capacitar y se montará la maquinaria. Por último se realizará la compra  inicial de materias primas y materiales.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32568359375"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periodo de explotación será de diez años.</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329223632812" w:line="240" w:lineRule="auto"/>
        <w:ind w:left="0" w:right="79.102783203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63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41" name="image41.png"/>
            <a:graphic>
              <a:graphicData uri="http://schemas.openxmlformats.org/drawingml/2006/picture">
                <pic:pic>
                  <pic:nvPicPr>
                    <pic:cNvPr id="0" name="image41.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240" w:lineRule="auto"/>
        <w:ind w:left="261.45118713378906"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10. Responsabilidad social empresarial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09228515625" w:line="362.3547649383545" w:lineRule="auto"/>
        <w:ind w:left="267.6671600341797" w:right="30.49682617187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el marco de la RSE, vamos a enfocarnos en el cuidado del medio ambiente y del personal, así como  en las relaciones con los proveedores y clientes mediante un programa.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54150390625" w:line="364.13909912109375" w:lineRule="auto"/>
        <w:ind w:left="277.54554748535156" w:right="31.920166015625" w:firstLine="2.82241821289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programa que llevaremos a cabo será de apoyo a productores locales de maíz. El objetivo será  promover la producción sostenible de maíz en la región, fomentar el desarrollo económico local y reducir  la dependencia de proveedores externos no certificados.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55517578125"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actividad se podrá medir utilizando los siguientes indicadores: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Número de productores locales de maíz involucrados en el programa.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362.3535633087158" w:lineRule="auto"/>
        <w:ind w:left="997.5457000732422" w:right="35.35034179687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Cantidades de maíz adquiridas a los productores locales en comparación con las compras a  proveedores externos.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6396484375" w:line="361.7600440979004" w:lineRule="auto"/>
        <w:ind w:left="636.7392730712891" w:right="92.156982421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Impacto económico medido a través del incremento de los ingresos de los productores locales. ● Porcentaje de materias primas con certificación de producción sustentable. ● Porcentaje de consumidores que acceden al contenido educativo del código QR del empaque.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54833984375" w:line="240" w:lineRule="auto"/>
        <w:ind w:left="258.5951995849609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la misma traerá los siguientes beneficios en los distintos aspectos comentados a continuación: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328857421875" w:line="361.9587993621826" w:lineRule="auto"/>
        <w:ind w:left="987.6673126220703" w:right="30.36865234375" w:hanging="350.9280395507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Desarrollo económico local: El programa ayudará a fortalecer la economía regional al apoyar a los  productores de maíz de la zona, generando empleo y contribuyendo al crecimiento de la  comunidad.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880126953125" w:line="361.7603015899658" w:lineRule="auto"/>
        <w:ind w:left="987.6673126220703" w:right="36.109619140625" w:hanging="350.9280395507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Sostenibilidad ambiental: Promover prácticas agrícolas sostenibles entre los productores locales  contribuirá a reducir el uso de agroquímicos, optimizar el uso del agua y disminuir la huella de  carbono del producto final.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50537109375" w:line="361.9587993621826" w:lineRule="auto"/>
        <w:ind w:left="974.9665069580078" w:right="30.05615234375" w:hanging="338.22723388671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Responsabilidad social: La empresa estará demostrando su compromiso con la comunidad local  y promoviendo una cadena de suministro ética, transparente y sostenible. Además, se incentivará  la educación del consumidor mediante contenido accesible desde el empaque, como recetas  saludables e información sobre los ingredientes utilizados.</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6876831054688" w:line="240" w:lineRule="auto"/>
        <w:ind w:left="0" w:right="78.74633789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64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42" name="image42.png"/>
            <a:graphic>
              <a:graphicData uri="http://schemas.openxmlformats.org/drawingml/2006/picture">
                <pic:pic>
                  <pic:nvPicPr>
                    <pic:cNvPr id="0" name="image42.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9.96826171875" w:line="240" w:lineRule="auto"/>
        <w:ind w:left="285.8927917480469"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Fuentes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296875" w:line="240" w:lineRule="auto"/>
        <w:ind w:left="278.3519744873047" w:right="0" w:firstLine="0"/>
        <w:jc w:val="left"/>
        <w:rPr>
          <w:rFonts w:ascii="Arial" w:cs="Arial" w:eastAsia="Arial" w:hAnsi="Arial"/>
          <w:b w:val="0"/>
          <w:bCs w:val="0"/>
          <w:i w:val="0"/>
          <w:iCs w:val="0"/>
          <w:smallCaps w:val="0"/>
          <w:strike w:val="0"/>
          <w:color w:val="999999"/>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93c47d"/>
          <w:sz w:val="18.239999771118164"/>
          <w:szCs w:val="18.23999977111816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999999"/>
          <w:sz w:val="18.239999771118164"/>
          <w:szCs w:val="18.239999771118164"/>
          <w:u w:val="single"/>
          <w:shd w:fill="auto" w:val="clear"/>
          <w:vertAlign w:val="baseline"/>
          <w:rtl w:val="0"/>
        </w:rPr>
        <w:t xml:space="preserve">https://www.gminsights.com/industry-analysis/healthy-snacks-market</w:t>
      </w:r>
      <w:r w:rsidDel="00000000" w:rsidR="00000000" w:rsidRPr="00000000">
        <w:rPr>
          <w:rFonts w:ascii="Arial" w:cs="Arial" w:eastAsia="Arial" w:hAnsi="Arial"/>
          <w:b w:val="0"/>
          <w:bCs w:val="0"/>
          <w:i w:val="0"/>
          <w:iCs w:val="0"/>
          <w:smallCaps w:val="0"/>
          <w:strike w:val="0"/>
          <w:color w:val="999999"/>
          <w:sz w:val="18.239999771118164"/>
          <w:szCs w:val="18.239999771118164"/>
          <w:u w:val="none"/>
          <w:shd w:fill="auto" w:val="clear"/>
          <w:vertAlign w:val="baseline"/>
          <w:rtl w:val="0"/>
        </w:rPr>
        <w:t xml:space="preserve">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392822265625" w:line="536.627254486084" w:lineRule="auto"/>
        <w:ind w:left="278.3519744873047" w:right="2182.564697265625" w:firstLine="0"/>
        <w:jc w:val="left"/>
        <w:rPr>
          <w:rFonts w:ascii="Arial" w:cs="Arial" w:eastAsia="Arial" w:hAnsi="Arial"/>
          <w:b w:val="0"/>
          <w:bCs w:val="0"/>
          <w:i w:val="0"/>
          <w:iCs w:val="0"/>
          <w:smallCaps w:val="0"/>
          <w:strike w:val="0"/>
          <w:color w:val="999999"/>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93c47d"/>
          <w:sz w:val="18.239999771118164"/>
          <w:szCs w:val="18.23999977111816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999999"/>
          <w:sz w:val="18.239999771118164"/>
          <w:szCs w:val="18.239999771118164"/>
          <w:u w:val="single"/>
          <w:shd w:fill="auto" w:val="clear"/>
          <w:vertAlign w:val="baseline"/>
          <w:rtl w:val="0"/>
        </w:rPr>
        <w:t xml:space="preserve">https://www.thebusinessresearchcompany.com/report/snack-food-global-market-report</w:t>
      </w:r>
      <w:r w:rsidDel="00000000" w:rsidR="00000000" w:rsidRPr="00000000">
        <w:rPr>
          <w:rFonts w:ascii="Arial" w:cs="Arial" w:eastAsia="Arial" w:hAnsi="Arial"/>
          <w:b w:val="0"/>
          <w:bCs w:val="0"/>
          <w:i w:val="0"/>
          <w:iCs w:val="0"/>
          <w:smallCaps w:val="0"/>
          <w:strike w:val="0"/>
          <w:color w:val="999999"/>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3c47d"/>
          <w:sz w:val="18.239999771118164"/>
          <w:szCs w:val="18.23999977111816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999999"/>
          <w:sz w:val="18.239999771118164"/>
          <w:szCs w:val="18.239999771118164"/>
          <w:u w:val="single"/>
          <w:shd w:fill="auto" w:val="clear"/>
          <w:vertAlign w:val="baseline"/>
          <w:rtl w:val="0"/>
        </w:rPr>
        <w:t xml:space="preserve">https://www.foodandwine.com/consumer-spending-decline-snacks-11710278</w:t>
      </w:r>
      <w:r w:rsidDel="00000000" w:rsidR="00000000" w:rsidRPr="00000000">
        <w:rPr>
          <w:rFonts w:ascii="Arial" w:cs="Arial" w:eastAsia="Arial" w:hAnsi="Arial"/>
          <w:b w:val="0"/>
          <w:bCs w:val="0"/>
          <w:i w:val="0"/>
          <w:iCs w:val="0"/>
          <w:smallCaps w:val="0"/>
          <w:strike w:val="0"/>
          <w:color w:val="999999"/>
          <w:sz w:val="18.239999771118164"/>
          <w:szCs w:val="18.239999771118164"/>
          <w:u w:val="none"/>
          <w:shd w:fill="auto" w:val="clear"/>
          <w:vertAlign w:val="baseline"/>
          <w:rtl w:val="0"/>
        </w:rPr>
        <w:t xml:space="preserve">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031005859375" w:line="240" w:lineRule="auto"/>
        <w:ind w:left="278.3519744873047" w:right="0" w:firstLine="0"/>
        <w:jc w:val="left"/>
        <w:rPr>
          <w:rFonts w:ascii="Arial" w:cs="Arial" w:eastAsia="Arial" w:hAnsi="Arial"/>
          <w:b w:val="0"/>
          <w:bCs w:val="0"/>
          <w:i w:val="0"/>
          <w:iCs w:val="0"/>
          <w:smallCaps w:val="0"/>
          <w:strike w:val="0"/>
          <w:color w:val="999999"/>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93c47d"/>
          <w:sz w:val="18.239999771118164"/>
          <w:szCs w:val="18.239999771118164"/>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999999"/>
          <w:sz w:val="18.239999771118164"/>
          <w:szCs w:val="18.239999771118164"/>
          <w:u w:val="single"/>
          <w:shd w:fill="auto" w:val="clear"/>
          <w:vertAlign w:val="baseline"/>
          <w:rtl w:val="0"/>
        </w:rPr>
        <w:t xml:space="preserve">https://www.verifiedmarketresearch.com/product/argentina-snacks-bars-market</w:t>
      </w:r>
      <w:r w:rsidDel="00000000" w:rsidR="00000000" w:rsidRPr="00000000">
        <w:rPr>
          <w:rFonts w:ascii="Arial" w:cs="Arial" w:eastAsia="Arial" w:hAnsi="Arial"/>
          <w:b w:val="0"/>
          <w:bCs w:val="0"/>
          <w:i w:val="0"/>
          <w:iCs w:val="0"/>
          <w:smallCaps w:val="0"/>
          <w:strike w:val="0"/>
          <w:color w:val="999999"/>
          <w:sz w:val="18.239999771118164"/>
          <w:szCs w:val="18.239999771118164"/>
          <w:u w:val="none"/>
          <w:shd w:fill="auto" w:val="clear"/>
          <w:vertAlign w:val="baseline"/>
          <w:rtl w:val="0"/>
        </w:rPr>
        <w:t xml:space="preserve">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392822265625" w:line="623.4351539611816" w:lineRule="auto"/>
        <w:ind w:left="278.3519744873047" w:right="2228.712158203125" w:firstLine="0"/>
        <w:jc w:val="left"/>
        <w:rPr>
          <w:rFonts w:ascii="Arial" w:cs="Arial" w:eastAsia="Arial" w:hAnsi="Arial"/>
          <w:b w:val="0"/>
          <w:bCs w:val="0"/>
          <w:i w:val="0"/>
          <w:iCs w:val="0"/>
          <w:smallCaps w:val="0"/>
          <w:strike w:val="0"/>
          <w:color w:val="999999"/>
          <w:sz w:val="18.239999771118164"/>
          <w:szCs w:val="18.239999771118164"/>
          <w:u w:val="single"/>
          <w:shd w:fill="auto" w:val="clear"/>
          <w:vertAlign w:val="baseline"/>
        </w:rPr>
      </w:pPr>
      <w:r w:rsidDel="00000000" w:rsidR="00000000" w:rsidRPr="00000000">
        <w:rPr>
          <w:rFonts w:ascii="Arial" w:cs="Arial" w:eastAsia="Arial" w:hAnsi="Arial"/>
          <w:b w:val="0"/>
          <w:bCs w:val="0"/>
          <w:i w:val="0"/>
          <w:iCs w:val="0"/>
          <w:smallCaps w:val="0"/>
          <w:strike w:val="0"/>
          <w:color w:val="93c47d"/>
          <w:sz w:val="18.239999771118164"/>
          <w:szCs w:val="18.239999771118164"/>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999999"/>
          <w:sz w:val="18.239999771118164"/>
          <w:szCs w:val="18.239999771118164"/>
          <w:u w:val="single"/>
          <w:shd w:fill="auto" w:val="clear"/>
          <w:vertAlign w:val="baseline"/>
          <w:rtl w:val="0"/>
        </w:rPr>
        <w:t xml:space="preserve">https://www.reuters.com/latam/negocio/Q7GYSO2K2ZM2ZHE5YCQRCEKZ4A-2025-04-11</w:t>
      </w:r>
      <w:r w:rsidDel="00000000" w:rsidR="00000000" w:rsidRPr="00000000">
        <w:rPr>
          <w:rFonts w:ascii="Arial" w:cs="Arial" w:eastAsia="Arial" w:hAnsi="Arial"/>
          <w:b w:val="0"/>
          <w:bCs w:val="0"/>
          <w:i w:val="0"/>
          <w:iCs w:val="0"/>
          <w:smallCaps w:val="0"/>
          <w:strike w:val="0"/>
          <w:color w:val="999999"/>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3c47d"/>
          <w:sz w:val="18.239999771118164"/>
          <w:szCs w:val="18.239999771118164"/>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999999"/>
          <w:sz w:val="18.239999771118164"/>
          <w:szCs w:val="18.239999771118164"/>
          <w:u w:val="single"/>
          <w:shd w:fill="auto" w:val="clear"/>
          <w:vertAlign w:val="baseline"/>
          <w:rtl w:val="0"/>
        </w:rPr>
        <w:t xml:space="preserve">https://www.mordorintelligence.com/es/industry-reports/argentina-snack-bar-market </w:t>
      </w:r>
      <w:r w:rsidDel="00000000" w:rsidR="00000000" w:rsidRPr="00000000">
        <w:rPr>
          <w:rFonts w:ascii="Arial" w:cs="Arial" w:eastAsia="Arial" w:hAnsi="Arial"/>
          <w:b w:val="0"/>
          <w:bCs w:val="0"/>
          <w:i w:val="0"/>
          <w:iCs w:val="0"/>
          <w:smallCaps w:val="0"/>
          <w:strike w:val="0"/>
          <w:color w:val="93c47d"/>
          <w:sz w:val="18.239999771118164"/>
          <w:szCs w:val="18.239999771118164"/>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999999"/>
          <w:sz w:val="18.239999771118164"/>
          <w:szCs w:val="18.239999771118164"/>
          <w:u w:val="single"/>
          <w:shd w:fill="auto" w:val="clear"/>
          <w:vertAlign w:val="baseline"/>
          <w:rtl w:val="0"/>
        </w:rPr>
        <w:t xml:space="preserve">https://www.informesdeexpertos.com/informes/mercado-de-snacks-saludables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357.7519226074219" w:lineRule="auto"/>
        <w:ind w:left="275.7984161376953" w:right="90.13671875" w:firstLine="2.553558349609375"/>
        <w:jc w:val="left"/>
        <w:rPr>
          <w:rFonts w:ascii="Arial" w:cs="Arial" w:eastAsia="Arial" w:hAnsi="Arial"/>
          <w:b w:val="0"/>
          <w:bCs w:val="0"/>
          <w:i w:val="0"/>
          <w:iCs w:val="0"/>
          <w:smallCaps w:val="0"/>
          <w:strike w:val="0"/>
          <w:color w:val="999999"/>
          <w:sz w:val="18.239999771118164"/>
          <w:szCs w:val="18.239999771118164"/>
          <w:u w:val="single"/>
          <w:shd w:fill="auto" w:val="clear"/>
          <w:vertAlign w:val="baseline"/>
        </w:rPr>
      </w:pPr>
      <w:r w:rsidDel="00000000" w:rsidR="00000000" w:rsidRPr="00000000">
        <w:rPr>
          <w:rFonts w:ascii="Arial" w:cs="Arial" w:eastAsia="Arial" w:hAnsi="Arial"/>
          <w:b w:val="0"/>
          <w:bCs w:val="0"/>
          <w:i w:val="0"/>
          <w:iCs w:val="0"/>
          <w:smallCaps w:val="0"/>
          <w:strike w:val="0"/>
          <w:color w:val="93c47d"/>
          <w:sz w:val="18.239999771118164"/>
          <w:szCs w:val="18.239999771118164"/>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999999"/>
          <w:sz w:val="18.239999771118164"/>
          <w:szCs w:val="18.239999771118164"/>
          <w:u w:val="single"/>
          <w:shd w:fill="auto" w:val="clear"/>
          <w:vertAlign w:val="baseline"/>
          <w:rtl w:val="0"/>
        </w:rPr>
        <w:t xml:space="preserve">https://www.databridgemarketresearch.com/es/reports/global-healthy-snacks market?srsltid=AfmBOoplIZLAItCUQFiEyI3E6Qu56ZPNbKyk088MYO4pwfptai10cmj-</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6.24755859375" w:line="240" w:lineRule="auto"/>
        <w:ind w:left="0" w:right="78.699951171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65 </w:t>
      </w:r>
    </w:p>
    <w:sectPr>
      <w:type w:val="continuous"/>
      <w:pgSz w:h="16820" w:w="11900" w:orient="portrait"/>
      <w:pgMar w:bottom="609.5999908447266" w:top="180.01953125" w:left="734.8799896240234" w:right="336.400146484375" w:header="0" w:footer="720"/>
      <w:cols w:equalWidth="0" w:num="1">
        <w:col w:space="0" w:w="10828.71986389160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0.png"/><Relationship Id="rId5" Type="http://schemas.openxmlformats.org/officeDocument/2006/relationships/styles" Target="styles.xml"/><Relationship Id="rId6" Type="http://schemas.openxmlformats.org/officeDocument/2006/relationships/image" Target="media/image91.png"/><Relationship Id="rId7" Type="http://schemas.openxmlformats.org/officeDocument/2006/relationships/image" Target="media/image86.png"/><Relationship Id="rId8" Type="http://schemas.openxmlformats.org/officeDocument/2006/relationships/image" Target="media/image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