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31" name="image119.png"/>
            <a:graphic>
              <a:graphicData uri="http://schemas.openxmlformats.org/drawingml/2006/picture">
                <pic:pic>
                  <pic:nvPicPr>
                    <pic:cNvPr id="0" name="image119.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988525390625" w:line="240" w:lineRule="auto"/>
        <w:ind w:left="3366.6812133789062" w:right="0" w:firstLine="0"/>
        <w:jc w:val="left"/>
        <w:rPr>
          <w:rFonts w:ascii="Calibri" w:cs="Calibri" w:eastAsia="Calibri" w:hAnsi="Calibri"/>
          <w:b w:val="1"/>
          <w:bCs w:val="1"/>
          <w:i w:val="1"/>
          <w:iCs w:val="1"/>
          <w:smallCaps w:val="0"/>
          <w:strike w:val="0"/>
          <w:color w:val="000000"/>
          <w:sz w:val="44"/>
          <w:szCs w:val="4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44"/>
          <w:szCs w:val="44"/>
          <w:u w:val="none"/>
          <w:shd w:fill="auto" w:val="clear"/>
          <w:vertAlign w:val="baseline"/>
          <w:rtl w:val="0"/>
        </w:rPr>
        <w:t xml:space="preserve">Proyecto Final 2023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310791015625" w:line="240" w:lineRule="auto"/>
        <w:ind w:left="4103.620300292969" w:right="0" w:firstLine="0"/>
        <w:jc w:val="left"/>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ENTREGA FINAL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2138671875" w:line="240" w:lineRule="auto"/>
        <w:ind w:left="2519.7198486328125" w:right="0" w:firstLine="0"/>
        <w:jc w:val="left"/>
        <w:rPr>
          <w:rFonts w:ascii="Calibri" w:cs="Calibri" w:eastAsia="Calibri" w:hAnsi="Calibri"/>
          <w:b w:val="0"/>
          <w:bCs w:val="0"/>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32"/>
          <w:szCs w:val="32"/>
          <w:u w:val="none"/>
          <w:shd w:fill="auto" w:val="clear"/>
          <w:vertAlign w:val="baseline"/>
          <w:rtl w:val="0"/>
        </w:rPr>
        <w:t xml:space="preserve">Polenta, Polenta Saborizada y Rebozador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1748046875" w:line="280.6494140625" w:lineRule="auto"/>
        <w:ind w:left="998.1599426269531" w:right="2963.885498046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Jefe de Cátedra: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Guillermo Valvano – gvalvano@frba.utn.edu.ar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Docente Adjunto: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Ricardo Stutz – rstutz@frba.utn.edu.ar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480.5694007873535" w:lineRule="auto"/>
        <w:ind w:left="636.9599914550781" w:right="2051.9549560546875" w:firstLine="361.19995117187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Jefe de Trabajos Prácticos: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Marcelo Romero – mromero@frba.utn.edu.ar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-Ayudantes: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46484375" w:line="240" w:lineRule="auto"/>
        <w:ind w:left="1010.8799743652344" w:right="0" w:firstLine="0"/>
        <w:jc w:val="left"/>
        <w:rPr>
          <w:rFonts w:ascii="Calibri" w:cs="Calibri" w:eastAsia="Calibri" w:hAnsi="Calibri"/>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Marcelo Caimi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mcaimi@frba.utn.edu.ar</w:t>
      </w:r>
      <w:r w:rsidDel="00000000" w:rsidR="00000000" w:rsidRPr="00000000">
        <w:rPr>
          <w:rFonts w:ascii="Calibri" w:cs="Calibri" w:eastAsia="Calibri" w:hAnsi="Calibri"/>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010.8799743652344" w:right="0" w:firstLine="0"/>
        <w:jc w:val="left"/>
        <w:rPr>
          <w:rFonts w:ascii="Calibri" w:cs="Calibri" w:eastAsia="Calibri" w:hAnsi="Calibri"/>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Carolina Faes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carofaes@frba.utn.edu.ar </w:t>
      </w:r>
      <w:r w:rsidDel="00000000" w:rsidR="00000000" w:rsidRPr="00000000">
        <w:rPr>
          <w:rFonts w:ascii="Calibri" w:cs="Calibri" w:eastAsia="Calibri" w:hAnsi="Calibri"/>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010.8799743652344" w:right="0" w:firstLine="0"/>
        <w:jc w:val="left"/>
        <w:rPr>
          <w:rFonts w:ascii="Calibri" w:cs="Calibri" w:eastAsia="Calibri" w:hAnsi="Calibri"/>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Nicolás Sabaryn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nsabaryn@frba.utn.edu.ar</w:t>
      </w:r>
      <w:r w:rsidDel="00000000" w:rsidR="00000000" w:rsidRPr="00000000">
        <w:rPr>
          <w:rFonts w:ascii="Calibri" w:cs="Calibri" w:eastAsia="Calibri" w:hAnsi="Calibri"/>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010.8799743652344" w:right="0" w:firstLine="0"/>
        <w:jc w:val="left"/>
        <w:rPr>
          <w:rFonts w:ascii="Calibri" w:cs="Calibri" w:eastAsia="Calibri" w:hAnsi="Calibri"/>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Carolina Nisenbon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nis.carolina@gmail.com</w:t>
      </w:r>
      <w:r w:rsidDel="00000000" w:rsidR="00000000" w:rsidRPr="00000000">
        <w:rPr>
          <w:rFonts w:ascii="Calibri" w:cs="Calibri" w:eastAsia="Calibri" w:hAnsi="Calibri"/>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1010.8799743652344" w:right="0" w:firstLine="0"/>
        <w:jc w:val="left"/>
        <w:rPr>
          <w:rFonts w:ascii="Calibri" w:cs="Calibri" w:eastAsia="Calibri" w:hAnsi="Calibri"/>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 Joaquín Santos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santosjoaquin@cimsaservicios.com</w:t>
      </w:r>
      <w:r w:rsidDel="00000000" w:rsidR="00000000" w:rsidRPr="00000000">
        <w:rPr>
          <w:rFonts w:ascii="Calibri" w:cs="Calibri" w:eastAsia="Calibri" w:hAnsi="Calibri"/>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001220703125" w:line="240" w:lineRule="auto"/>
        <w:ind w:left="640.07995605468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Grupo 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31622314453125" w:line="240" w:lineRule="auto"/>
        <w:ind w:left="101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Marra, Joaquín 164.499-3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01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Sica, Rodrigo 159.492-8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01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Perazzo, Tomás 164.468-3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01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Mateo Bustos, Tomás 164.211-0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5279541015625" w:line="240" w:lineRule="auto"/>
        <w:ind w:left="0" w:right="1349.694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33" name="image124.png"/>
            <a:graphic>
              <a:graphicData uri="http://schemas.openxmlformats.org/drawingml/2006/picture">
                <pic:pic>
                  <pic:nvPicPr>
                    <pic:cNvPr id="0" name="image124.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91845703125" w:line="240" w:lineRule="auto"/>
        <w:ind w:left="380.8799743652344"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ÍNDICE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619384765625" w:line="284.41211700439453" w:lineRule="auto"/>
        <w:ind w:left="646.2800598144531"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Comercial 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 Entorno 12 Economía en América Latina y Argentina. 12 Mercado del Maíz en Argentina 13 Mercado de alimentos y bebidas sin gluten en Argentina 16 Variables Endógenas y Exógenas 18 Endógenas: 18 Exógenas: 19 FODA 20 FODA Rebozador 20 FODA Polenta 23 Micro Entorno 26 Fuerzas de Porter 26 Estrategias 41 Diferenciación 44 Matriz BCG 47 Investigación de mercado 50 Mercado objetivo y potenciales clientes 50 Estacionalidad del mercado - Polenta y Polenta Saborizada 63 Misión/Visión/Objetivos 66 Tres Estrellas: 67 Abuela de Oro 67 Macrolocalización 69 Mix de marketing 72 Precio 72 Precio Final 77 Producto 78 Promoción 82 Plaza 89 Plan de ventas 95 Polenta 98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373046875"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32" name="image128.png"/>
            <a:graphic>
              <a:graphicData uri="http://schemas.openxmlformats.org/drawingml/2006/picture">
                <pic:pic>
                  <pic:nvPicPr>
                    <pic:cNvPr id="0" name="image128.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5361328125" w:line="284.41211700439453" w:lineRule="auto"/>
        <w:ind w:left="1350.8799743652344" w:right="1268.662109375" w:firstLine="16.0600280761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saborizada 99 Rebozador 100 Venta de subproductos 102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646.2800598144531"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Costos de comercialización 103 Conclusión Comercial 105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Técnica 106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Localización 106 Macrolocalización 106 Microlocalización 108 Producto 111 Polenta tradicional Tres Estrellas 112 Polenta saborizada Tres Estrellas 113 Rebozador Abuela de Oro 121 Normas 123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57.1502876281738" w:lineRule="auto"/>
        <w:ind w:left="2081.0000610351562" w:right="1268.66210937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ANMAT- Administración Nacional de Medicamentos, Alimentos y Tecnología Médica 123 Código Alimentario Argentino 124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7578125" w:line="284.41211700439453" w:lineRule="auto"/>
        <w:ind w:left="1006.9400024414062"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126 Flujograma de proceso 126 Polenta Tradicional 128 Polenta saborizada 129 Rebozador 131 Proveedores 132 Grano de maíz 132 Saborizante 135 Verduras y queso 138 Envoltorios 140 Descripción del proceso productivo 141 Consideraciones previas 141 Control de calidad: Recepción de grano de maíz. 143 Recepción y Almacenamiento 143 Limpieza de grano 144 Acondicionamiento de grano 147 Desgerminación 148 Separación 151 Control de Calidad: Control de humedad 153 Precocción 153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1054687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8" name="image130.png"/>
            <a:graphic>
              <a:graphicData uri="http://schemas.openxmlformats.org/drawingml/2006/picture">
                <pic:pic>
                  <pic:nvPicPr>
                    <pic:cNvPr id="0" name="image130.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2919921875" w:line="284.41211700439453" w:lineRule="auto"/>
        <w:ind w:left="1715.0599670410156" w:right="1268.662109375" w:firstLine="5.9400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Calidad: Control de humedad 156 Secado 156 Control de Calidad: Control de humedad 157 Trituración 157 Cernido 160 Mezclado 162 Empaquetado 165 Control de Calidad: Control de recepción de vegetales, 169 Corte 169 Limpieza de vegetales 171 Deshidratado 172 Liofilización (Congelación y Sublimación): 173 Empaquetado de Vegetales 174 Empaquetado Final Saborizada (Polenta Saborizada y Vegetales Liofilizados):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84033203125" w:line="284.41211700439453" w:lineRule="auto"/>
        <w:ind w:left="1726.9400024414062" w:right="1268.662109375" w:hanging="5.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Calidad: Control de calidad Final. 177 Embalado 177 Paletizado 178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999.9000549316406"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e Higiene &amp; Medio Ambiente 179 Calidad del proceso y de producto 188 Control de Recepción de Materia Prima 189 Control de humedad 192 Controles de calidad Externos: 193 Productividad 202 Balance de Materias Primas 202 Balance de maíz 202 Balance de vegetales liofilizados 204 Balance de vegetales deshidratados 206 Planificación de la producción 206 Plan de producción 207 Análisis de stock 210 Stock de maíz 210 Stock de vegetales 211 Dimensionamiento de almacenes de PT 212 Dimensionamiento de almacenes de MP 215 Estudio de tiempos 217 Línea de vegetales 217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105468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7" name="image125.png"/>
            <a:graphic>
              <a:graphicData uri="http://schemas.openxmlformats.org/drawingml/2006/picture">
                <pic:pic>
                  <pic:nvPicPr>
                    <pic:cNvPr id="0" name="image125.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2919921875" w:line="284.41211700439453" w:lineRule="auto"/>
        <w:ind w:left="1350" w:right="1268.662109375" w:firstLine="376.9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Procesos manuales 220 Rendimiento y eficiencia 221 Aprovechamiento y cuello de botella 226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66.2800598144531" w:right="1268.66210937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Mantenimiento 228 Mantenimiento Predictivo 231 Mantenimiento Preventivo: 234 Parada anual de planta: 236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50" w:right="1268.662109375" w:hanging="348.99993896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Condiciones de trabajo y análisis ergonómico 237 Diseño de puestos 238 Manipulación de materiales 239 Análisis para empleados de oficina 242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61.0000610351562" w:right="1268.662109375" w:hanging="354.940032958984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Logística 244 Compras 244 Distribución 246 Logística interna 247 Logística tercerizada 249 Costo Logístico 251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59.2399597167969" w:right="1268.662109375" w:hanging="353.179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Layout de planta 253 Evolución del Layout 253 3Layout Final 257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7.3672389984131" w:lineRule="auto"/>
        <w:ind w:left="646.2800598144531"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Sector productivo 259 Flujograma de ingreso de camiones 262 Diagrama de recorridos 263 Servicios 264 Sistema de iluminación 264 Oficinas 267 Producción 268 Energía eléctrica 269 Gas 270 Layout Luminarias 272 Layout conexión de agua 274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Administrativa y Legal 276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 Jurídica 276 Normativa vigente 276 Libre de Gluten 278 Organigrama 280 Cantidad de operarios 281 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30" name="image122.png"/>
            <a:graphic>
              <a:graphicData uri="http://schemas.openxmlformats.org/drawingml/2006/picture">
                <pic:pic>
                  <pic:nvPicPr>
                    <pic:cNvPr id="0" name="image122.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2919921875" w:line="285.7698726654053" w:lineRule="auto"/>
        <w:ind w:left="646.2800598144531"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puestos 282 Sindicatos 291 Sueldos 291 Contratos 294 Obligaciones fiscales e impuestos 296 Gestión e indicadores 297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Económica y Financiera 300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Inversiones 300 Activo FIjo 301 Terreno 301 Edificio y obras complementarias 302 Máquinas operativas 302 Instalaciones productivas 302 Repuestos iniciales 302 Gastos conexos a la importación de maquinaria. 303 Transporte y Montaje de la maquinaria 303 Rodados y equipos auxiliares 303 Muebles y útiles 304 Cargos diferidos 304 Activo de Trabajo 305 Materia prima 306 Materiales 306 Mercadería en curso y semielaborado 306 Producto terminado 306 Amortizaciones 306 Terreno y mejoras 307 Edificio y obras complementarias 307 Instalaciones industriales 307 Máquinas 307 Rodados y equipos auxiliares 307 Muebles y útiles 308 Imprevistos 308 Repuestos 308 Costos 308 Producción 308 Materias primas 309 Mano de obra directa 309 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ProyectoFinal-TresEstrellasS.A.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9" name="image123.png"/>
            <a:graphic>
              <a:graphicData uri="http://schemas.openxmlformats.org/drawingml/2006/picture">
                <pic:pic>
                  <pic:nvPicPr>
                    <pic:cNvPr id="0" name="image123.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2919921875" w:line="284.41211700439453" w:lineRule="auto"/>
        <w:ind w:left="1715.0599670410156" w:right="1268.662109375" w:hanging="5.0599670410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Amortización309 Personal indirecto309 Materiales310 Energíaeléctrica310 Servicios310 Laboratorio311 Tasase impuestos311 Seguros311 Imprevistos 311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710" w:right="1268.66210937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Administración312 Personal 312 Amortizaciones312 Materiales313 Electricidad313 Tasase impuestos313 Seguros313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710" w:right="1268.662109375" w:hanging="348.99993896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Comercialización314 Personal 314 Amortización314 Materiales314 EnergíaEléctrica315 Varios315 Tasase impuestos315 Seguros315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001.0000610351562" w:right="1268.662109375" w:firstLine="5.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PuntodeEquilibrio315 CostosunitariosyBeneficioMarginal 316 Impuesto al Valor Agregado (IVA) 316 Formulación y Resultados 316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710.8799743652344" w:right="1268.662109375" w:firstLine="16.50009155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Recupero de la inversión 317 Beneficio Neto 317 TIR 318 VAN y Tasa de descuento 318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2081.0000610351562" w:right="1268.662109375" w:hanging="1072.960052490234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Financiación 318 Crédito no renovable: 318 Crédito renovable: 318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309.53081130981445" w:lineRule="auto"/>
        <w:ind w:left="1726.9400024414062"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fondos 320 Período de retorno 3217</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081054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5" name="image121.png"/>
            <a:graphic>
              <a:graphicData uri="http://schemas.openxmlformats.org/drawingml/2006/picture">
                <pic:pic>
                  <pic:nvPicPr>
                    <pic:cNvPr id="0" name="image121.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92919921875" w:line="284.41211700439453" w:lineRule="auto"/>
        <w:ind w:left="1715.0599670410156" w:right="1268.662109375" w:firstLine="11.0000610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Beneficio neto modificado 321 IVA y tasa de corte 321 TIR 321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109375" w:line="284.410343170166" w:lineRule="auto"/>
        <w:ind w:left="1710" w:right="1268.662109375" w:hanging="701.959991455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Formulación para el inversor 321 Período de recupero. 322 Beneficio neto 322 VAN y tasa de descuento 322 TIR del inversor (TOR) 323 Apalancamiento financiero 323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8330078125" w:line="286.20569229125977" w:lineRule="auto"/>
        <w:ind w:left="630" w:right="1268.662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Sensibilidad y Riesgos 324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1: Variación en el volumen de Ventas 324 Escenario optimista 324 Escenario pesimista 325 Escenario crítico Optimista 326 Escenario crítico Pesimista 326 Variable 2: Precio de MP 327 Escenario optimista 327 Escenario pesimista 328 Escenario crítico 329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 330 Anexos 332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Comerciales 332 Anexo Comercial 1 332 Anexo Comercial 2 333 Anexo Comercial 4 333 Anexo Comercial 5 334 Anexo Comercial 6 334 Anexo Comercial 7 335 Anexo Comercial 8 335 Anexo Comercial 10 336 Anexo Comercial 11 337 Anexo Comercial 12 337 Anexo Comercial 13 338 Anexo Comercial 14 338 Anexo Comercial 15 339 Anexo Comercial 16 340 Anexo Comercial 17 340 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4" name="image120.png"/>
            <a:graphic>
              <a:graphicData uri="http://schemas.openxmlformats.org/drawingml/2006/picture">
                <pic:pic>
                  <pic:nvPicPr>
                    <pic:cNvPr id="0" name="image120.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02685546875" w:line="284.4150638580322" w:lineRule="auto"/>
        <w:ind w:left="1350" w:right="1268.662109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Comercial 18 341 Anexo Comercial 19 341 Anexo Comercial 20 342 Anexo Comercial 21 343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13671875" w:line="284.41211700439453" w:lineRule="auto"/>
        <w:ind w:left="1710" w:right="1268.662109375"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Técnicos 344 Anexo Técnico 1 344 Anexo Técnico 2 348 Anexo Técnico 3 353 Anexo Técnico 4 354 Anexo Técnico 5 359 Anexo Técnico 6 360 Anexo Técnico 7 361 Anexo Técnico 8 365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109375" w:line="284.4115161895752" w:lineRule="auto"/>
        <w:ind w:left="1710" w:right="1268.662109375" w:hanging="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Económicos - Financieros 366 Anexo Económico 1 366 Anexo Económico 2 368 Anexo Económico 3 369 Anexo Económico 4 370 Anexo Económico 5 372 Anexo Económico 6 373 Anexo Económico 7 374 Anexo Económico 8 376 Anexo Económico 9 377 Anexo Financiero 1 379 Anexo Financiero 2 380 Anexo Financiero 3 383 Anexo Financiero 4 384 Anexo Financiero 5 385 Anexo Financiero 6 386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7197265625" w:line="284.41211700439453" w:lineRule="auto"/>
        <w:ind w:left="1710" w:right="1268.66210937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 Sensibilidad y Riesgos 388 Anexo Sensibilidad y RIesgos 1 388 Anexo Sensibilidad y Riesgos 2 390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6835937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6" name="image131.png"/>
            <a:graphic>
              <a:graphicData uri="http://schemas.openxmlformats.org/drawingml/2006/picture">
                <pic:pic>
                  <pic:nvPicPr>
                    <pic:cNvPr id="0" name="image131.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481201171875" w:line="240" w:lineRule="auto"/>
        <w:ind w:left="662.7999877929688"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Factibilidad Comercial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2313232421875" w:line="459.77694511413574" w:lineRule="auto"/>
        <w:ind w:left="644.0800476074219" w:right="1270.123291015625" w:firstLine="3.3000183105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siguiente informe tiene como objetivo el análisis de factibilidad de un proyecto de inversión sobre una empresa de tipo industrial que se encargue de fabricar y comercializar los siguientes productos.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59.78137969970703" w:lineRule="auto"/>
        <w:ind w:left="1364.5199584960938" w:right="1276.219482421875" w:hanging="355.3799438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Polenta instantánea tradicional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Alimento nutritivo a base de harina de maíz precocida, que se prepara en un minuto y es fuente de proteínas, vitaminas y minerales.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13232421875" w:line="459.7828674316406" w:lineRule="auto"/>
        <w:ind w:left="1358.1399536132812" w:right="1275.455322265625" w:hanging="348.99993896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Polenta instantánea saborizada: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Reversión de la polenta instantánea tradicional, con el agregado de sabores como 4 quesos, Capresse, Champiñón y Ajo y Perejil, para poder comer un plato de comida rico y nutritivo sin necesidad de perder tiempo cocinando o comprar ingredientes aparte.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1907348632812"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19" name="image126.png"/>
            <a:graphic>
              <a:graphicData uri="http://schemas.openxmlformats.org/drawingml/2006/picture">
                <pic:pic>
                  <pic:nvPicPr>
                    <pic:cNvPr id="0" name="image126.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1357.9200744628906" w:right="1272.55859375" w:hanging="348.780059814453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Rebozador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rebozador a base de harina de maíz, sin TACC, molida con una granulometría particular para darle grosor y crocancia y con condimentos, como ajo y perejil, que le dan un sabor especial.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59.77694511413574" w:lineRule="auto"/>
        <w:ind w:left="636.820068359375" w:right="1270.659179687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trabajo, no solo se analizará y cuantificara la existencia de un mercado tangible y sustancioso, sino que también se detallaran diferentes estrategias para penetrar de manera eficaz y sostenible con el correr de los 10 años de vida del proyecto.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51220703125" w:line="240" w:lineRule="auto"/>
        <w:ind w:left="653.699951171875" w:right="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Representatividad de la encuesta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0224609375" w:line="459.77694511413574" w:lineRule="auto"/>
        <w:ind w:left="635.0599670410156" w:right="1274.2431640625" w:firstLine="5.9400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verá en el desarrollo del informe, para algunos puntos se tomó información de una encuesta que realizamos sobre el consumo de productos derivados del maíz. Teniendo en cuenta que nuestra población será cualquier individuo dentro de la república argentina, consideramos una población de 45 millones de personas. Teniendo en cuenta este número, tomamos algunos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240" w:lineRule="auto"/>
        <w:ind w:left="100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Margen de error: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100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Nivel de confianza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100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Tamaño de la muestra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1009.14001464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Respuestas recibidas: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739501953125" w:line="487.2428512573242" w:lineRule="auto"/>
        <w:ind w:left="635.0599670410156" w:right="1270.427246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Teniendo en cuenta estos valores, al día de hoy, se registraron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350 respuestas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esta manera podremos considerar los resultados que la misma nos entregue. Siendo 11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0" name="image129.png"/>
            <a:graphic>
              <a:graphicData uri="http://schemas.openxmlformats.org/drawingml/2006/picture">
                <pic:pic>
                  <pic:nvPicPr>
                    <pic:cNvPr id="0" name="image129.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636.820068359375" w:right="1281.10595703125" w:firstLine="1.75994873046875"/>
        <w:jc w:val="both"/>
        <w:rPr>
          <w:rFonts w:ascii="Arial" w:cs="Arial" w:eastAsia="Arial" w:hAnsi="Arial"/>
          <w:b w:val="1"/>
          <w:bCs w:val="1"/>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conscientes de la calidad de cada respuesta, en nuestro caso, se buscó un público variado, pero viendo los resultados podemos decir que el perfil del encuestado se encuentra para personas de entre 20 y 30 años pertenecientes a la escala social media alta de la pirámide social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155cc"/>
          <w:sz w:val="22"/>
          <w:szCs w:val="22"/>
          <w:u w:val="single"/>
          <w:shd w:fill="auto" w:val="clear"/>
          <w:vertAlign w:val="baseline"/>
          <w:rtl w:val="0"/>
        </w:rPr>
        <w:t xml:space="preserve">Anexo C1)</w:t>
      </w:r>
      <w:r w:rsidDel="00000000" w:rsidR="00000000" w:rsidRPr="00000000">
        <w:rPr>
          <w:rFonts w:ascii="Arial" w:cs="Arial" w:eastAsia="Arial" w:hAnsi="Arial"/>
          <w:b w:val="1"/>
          <w:bCs w:val="1"/>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53955078125" w:line="240" w:lineRule="auto"/>
        <w:ind w:left="653.6799621582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Macro Entorno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3779296875" w:line="240" w:lineRule="auto"/>
        <w:ind w:left="653.699951171875" w:right="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Economía en América Latina y Argentina.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75927734375" w:line="459.77694511413574" w:lineRule="auto"/>
        <w:ind w:left="638.1399536132812" w:right="1279.94140625" w:firstLine="136.7601013183593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Según la CEPAL (Comisión Económica para América Latina y el Caribe), América Latina y el Caribe crecerán un 1,2% en 2023. Sin embargo, todas las subregiones tendrían un menor crecimiento en comparación con el 2022. Esto se debe principalmente a la incertidumbre y el bajo crecimiento del nivel económico a nivel mundial, sumado a las nuevas tasas de intereses, que provocan volatilidad e incertidumbre.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5126953125" w:line="459.77694511413574" w:lineRule="auto"/>
        <w:ind w:left="638.1399536132812" w:right="1272.763671875" w:firstLine="136.760101318359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espera una tendencia a la baja en cuanto a inflación, pero seguirán siendo niveles elevados comparados a los vigentes antes de la pandemia.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18530273438" w:line="240" w:lineRule="auto"/>
        <w:ind w:left="781.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Niveles de crecimiento por subregión: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78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América del Sur crecerá un 0,6% en 2023 (3,8% en 2022),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78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Centroamérica y México lo hará en un 2,0% ( 3,5% en 2022)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1285.210189819336" w:lineRule="auto"/>
        <w:ind w:left="9434.95849609375" w:right="1321.094970703125" w:hanging="8650.81848144531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Caribe (sin incluir Guyana) crecerá un 3,5% ( 5,8% en 2022). 12</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2" name="image132.png"/>
            <a:graphic>
              <a:graphicData uri="http://schemas.openxmlformats.org/drawingml/2006/picture">
                <pic:pic>
                  <pic:nvPicPr>
                    <pic:cNvPr id="0" name="image132.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45263671875" w:line="240" w:lineRule="auto"/>
        <w:ind w:left="79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009900" cy="3000375"/>
            <wp:effectExtent b="0" l="0" r="0" t="0"/>
            <wp:docPr id="123" name="image133.png"/>
            <a:graphic>
              <a:graphicData uri="http://schemas.openxmlformats.org/drawingml/2006/picture">
                <pic:pic>
                  <pic:nvPicPr>
                    <pic:cNvPr id="0" name="image133.png"/>
                    <pic:cNvPicPr preferRelativeResize="0"/>
                  </pic:nvPicPr>
                  <pic:blipFill>
                    <a:blip r:embed="rId7"/>
                    <a:srcRect b="0" l="0" r="0" t="0"/>
                    <a:stretch>
                      <a:fillRect/>
                    </a:stretch>
                  </pic:blipFill>
                  <pic:spPr>
                    <a:xfrm>
                      <a:off x="0" y="0"/>
                      <a:ext cx="30099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0888671875" w:line="240" w:lineRule="auto"/>
        <w:ind w:left="785.720062255859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Mercado del Maíz en Argentina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2529296875" w:line="462.6309299468994" w:lineRule="auto"/>
        <w:ind w:left="630" w:right="1269.75463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Consideramos apropiado desarrollar brevemente el mercado del maíz en el país, ya que será la materia prima principal de los 3 productos que se desarrollarán en el proyecto.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 estima que el mercado de maíz en Argentina registrará una CAGR (tasa de crecimiento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anual compuesto) de 4,6% durante el período de pronóstico (2020-2025). Argentina es 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cuarto país productor de maíz más grande del mundo y es uno de los principales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exportadores. En América del Sur, Argentina y Brasil representan más del 90% del comercio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total de maíz. Según la FAO (Organización de las Naciones Unidas para la Alimentación y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Agricultura), Argentina produjo 43 millones de toneladas de maíz en 2018 bajo la cobertura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 7 millones de hectáreas de tierra. Los patrones de consumo del cultivo de maíz 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Argentina muestran que una parte importante del maíz producido se utiliza como alimento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1" name="image127.png"/>
            <a:graphic>
              <a:graphicData uri="http://schemas.openxmlformats.org/drawingml/2006/picture">
                <pic:pic>
                  <pic:nvPicPr>
                    <pic:cNvPr id="0" name="image127.png"/>
                    <pic:cNvPicPr preferRelativeResize="0"/>
                  </pic:nvPicPr>
                  <pic:blipFill>
                    <a:blip r:embed="rId6"/>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630" w:right="1270.787353515625" w:firstLine="14.51995849609375"/>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para animales. La alimentación animal por sí sola representó el 75-80% del consumo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 maíz en Argentina.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Sólo 0,3 millones de toneladas métricas del maíz total en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Argentina se utilizan en el procesamiento de alimentos.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99.43613052368164" w:lineRule="auto"/>
        <w:ind w:left="795" w:right="1260" w:hanging="12.6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Evolución de la producción de Maíz en Argentina: (datos obtenidos del INDEC)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57850" cy="3057525"/>
            <wp:effectExtent b="0" l="0" r="0" t="0"/>
            <wp:docPr id="33"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6578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480224609375" w:line="459.77694511413574" w:lineRule="auto"/>
        <w:ind w:left="630" w:right="1270.59814453125" w:firstLine="152.38006591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 cuanto a la exportación, Argentina es el segundo mayor exportador de maíz del mundo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después de Estados Unidos. El país exportó maíz por un valor de 4.100 millones en 2018, 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que representó el 13,4% de las exportaciones mundiales. Los principales socios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exportadores son Vietnam, Argelia, Egipto y Malasia. Un dato importante es que si bien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Argentina es uno de los principales exportadores,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importa una cantidad menor de maíz</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de Estados Unidos y Bolivia.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Esto tendrá mayor importancia a medida que se avance con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 análisis, ya que se optará por usar maíz únicamente producido en Argentina.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185302734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36"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59716796875" w:line="459.77694511413574" w:lineRule="auto"/>
        <w:ind w:left="636.820068359375" w:right="1276.01562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 cuanto al Maíz destinado a la molienda (tanto seca como húmeda) se obtuvieron 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siguientes datos del INDEC (actualizado a marzo 2023):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97705078125" w:line="255.35662651062012" w:lineRule="auto"/>
        <w:ind w:left="631.97998046875" w:right="1269.1845703125" w:firstLine="28.020019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57850" cy="2200275"/>
            <wp:effectExtent b="0" l="0" r="0" t="0"/>
            <wp:docPr id="37"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657850" cy="22002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 puede observar en el gráfico un gran incremento año a año en lo que respecta a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molienda de maíz, lo cual marca una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tendencia a seguir creciendo para el año 2023</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ve claramente cómo Enero de 2023 es bastante mayor a Enero 2022). Esto es muy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favorable para el proyecto, que se basará en la molienda seca de maíz.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09716796875" w:line="459.77694511413574" w:lineRule="auto"/>
        <w:ind w:left="637.0399475097656" w:right="1273.958740234375" w:firstLine="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Por otro lado, podemos analizar también las tendencias alimentarias, tanto mundiales como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 nivel país. Analizando en este sentido a la población argentina, podemos decir que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misma tiende a una alimentación más saludable, donde las dietas sin gluten son cada vez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más comunes. El consumo de alimentos libres de gluten produce nula capacidad para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generar inflamación, es menos irritante para los intestinos, y además ayuda a absorber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mejor los nutrientes.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2352905273438" w:line="240" w:lineRule="auto"/>
        <w:ind w:left="0" w:right="1318.23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34"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459.7804927825928" w:lineRule="auto"/>
        <w:ind w:left="631.97998046875" w:right="1270.067138671875" w:firstLine="15.40008544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 creciente consumo de alimentos saludables entre los consumidores conscientes de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salud está impulsando la demanda de alimentos y bebidas sin gluten en todo el país. 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fabricantes mundiales están invirtiendo mucho en el sector de I+D para satisfacer 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creciente demanda de productos sin gluten. Además, las empresas se están centrando 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 lanzamiento de nuevos productos para mantener su base de clientes. La promoción 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productos a través de varios canales también influye en el crecimiento del mercado.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0849609375" w:line="459.7734260559082" w:lineRule="auto"/>
        <w:ind w:left="636.820068359375" w:right="1268.701171875" w:firstLine="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Según informes de la subsecretaría de alimentos y bebidas, la cantidad de empresas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destinadas a la producción y comercialización de alimentos libres de gluten pasó de 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empresas en 2009 a 42 en la actualidad, lo que representa un crecimiento del 600% en 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años. Siendo este un mercado en pleno crecimiento, y con una demanda en aumento 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solo por personas que poseen alguna enfermedad, sino también por personas que optan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por una dieta más saludable, con el objetivo de controlar el peso y generar energía.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710693359375" w:line="240" w:lineRule="auto"/>
        <w:ind w:left="650.720062255859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Mercado de alimentos y bebidas sin gluten en Argentina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66552734375" w:line="240" w:lineRule="auto"/>
        <w:ind w:left="63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Tendencia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34033203125" w:line="459.77694511413574" w:lineRule="auto"/>
        <w:ind w:left="636.820068359375" w:right="1519.390869140625" w:hanging="6.160125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que uno de los productos a comercializar apunta en parte al mercado de los alimentos sin gluten, se considera adecuado analizar brevemente el estado actual del mercado en el país.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181030273438"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35"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459.77694511413574" w:lineRule="auto"/>
        <w:ind w:left="636.3800048828125" w:right="1272.557373046875" w:firstLine="3.52005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 proyecta que el mercado de alimentos y bebidas sin gluten de Argentina alcance una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CAGR (tasa de crecimiento anual compuesta) de 8.56% durante el período de pronóstico 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2020-2025.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34423828125" w:line="460.1415824890137" w:lineRule="auto"/>
        <w:ind w:left="1658.5800170898438" w:right="1270.5419921875" w:hanging="347.70004272460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529"/>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Argentina representa el segundo mercado más grande y de más rápido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crecimiento para alimentos y bebidas sin gluten en América del Sur. Mientras 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los lácteos/sustitutos lácteos forman el segmento más grande de alimentos 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bebidas sin gluten en la región.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24951171875" w:line="460.1415824890137" w:lineRule="auto"/>
        <w:ind w:left="1657.4800109863281" w:right="1272.840576171875" w:hanging="346.60003662109375"/>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529"/>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La demanda de productos sin gluten en Argentina ahora se ha ampliado más allá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de las necesidades médicas (solo pacientes celíacos).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El mercado ha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comenzado a crecer más allá de las personas que solo se basaban en la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necesidad y en una opción de estilo de vida.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7918701171875" w:line="206.74648761749268" w:lineRule="auto"/>
        <w:ind w:left="9434.95849609375" w:right="1319.3359375" w:hanging="8774.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inline distB="19050" distT="19050" distL="19050" distR="19050">
            <wp:extent cx="5629275" cy="3038475"/>
            <wp:effectExtent b="0" l="0" r="0" t="0"/>
            <wp:docPr id="47"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5629275" cy="30384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2"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2451171875" w:line="240" w:lineRule="auto"/>
        <w:ind w:left="651.5600585937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Panorama competitivo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0576171875" w:line="459.7828674316406" w:lineRule="auto"/>
        <w:ind w:left="637.2599792480469" w:right="1275.198974609375" w:firstLine="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La concentración actual del mercado es relativamente baja, del 8,56%. Algunos de 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principales actores en el mercado argentino de alimentos y bebidas sin gluten son Bob's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Red Mill, Molinos Río de la Plata, Dr. Schar, General Mills Inc., Quinoa Corporation, entre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otros.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83203125" w:line="240" w:lineRule="auto"/>
        <w:ind w:left="631.2800598144531"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Vari</w:t>
      </w: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ables Endógenas y Exógenas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67529296875" w:line="459.77105140686035" w:lineRule="auto"/>
        <w:ind w:left="636.820068359375" w:right="1281.346435546875" w:hanging="6.8200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se analizarán diferentes variables que puedan afectar el funcionamiento del negocio, ya sea que puedan manejarse o sean ajenas al control de la empresa, con el objetivo de estar preparados para afrontar posibles amenazas en caso de que las variables sean negativas. y aprovechar oportunidades si las variables son positivas.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996337890625" w:line="240" w:lineRule="auto"/>
        <w:ind w:left="652.1200561523438"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Endógenas: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7451171875" w:line="459.77694511413574" w:lineRule="auto"/>
        <w:ind w:left="1358.5800170898438" w:right="1292.911376953125" w:hanging="361.540069580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Calidad del producto: Al tratarse de la industria alimenticia, es fundamental contar con una calidad sin lugar a errores, además al tratarse de productos derivados del maíz, se deben contar con estándares minuciosos de humedad y granulometría.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435302734375" w:line="459.7592353820801" w:lineRule="auto"/>
        <w:ind w:left="1364.5199584960938" w:right="1277.8759765625" w:hanging="367.480010986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Estrategias de marketing: Al ser una empresa que busca penetrar un nuevo mercado, es fundamental destinar recursos los primeros años del proyecto en el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266174316406"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4"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459.7946834564209" w:lineRule="auto"/>
        <w:ind w:left="1358.5800170898438" w:right="1277.74169921875" w:hanging="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de marketing, con el objetivo de comunicar un mensaje claro y efectivo para captar el share buscado.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8505859375" w:line="459.77694511413574" w:lineRule="auto"/>
        <w:ind w:left="1357.4800109863281" w:right="1279.6044921875" w:hanging="360.440063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Cadena de suministro: Como se busca llegar a los mercados de todo el país, se debe contar con una cadena de suministro sólida que permita llegar a las plazas deseadas sin faltas o desabastecimientos.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59.7946834564209" w:lineRule="auto"/>
        <w:ind w:left="638.1399536132812" w:right="1279.77294921875" w:firstLine="9.240112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conclusión, estas variables pueden ser manejadas y aprovechadas contando con estrategias y equipos sólidos de marketing, logística y calidad.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671630859375" w:line="240" w:lineRule="auto"/>
        <w:ind w:left="652.1200561523438"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Exógenas: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7451171875" w:line="459.77105140686035" w:lineRule="auto"/>
        <w:ind w:left="1357.7000427246094" w:right="1280.308837890625" w:hanging="360.66009521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Estacionalidad de la materia prima: Al tratarse de tres productos que contienen al maíz como denominador común en cuanto a materia prima, se debe tener en cuenta que la temporada alta del maíz se da entre los meses de enero y junio, dejando el resto del año prácticamente sin cosecha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984619140625" w:line="459.77694511413574" w:lineRule="auto"/>
        <w:ind w:left="1357.4800109863281" w:right="1271.9140625" w:hanging="360.440063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Estacionalidad de la demanda: En cuanto a la polenta tradicional y saborizada, la demanda del producto está altamente asociada a la temperatura, más precisamente al frío. Más de la mitad de las ventas anuales se producen en invierno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529052734375" w:line="459.77694511413574" w:lineRule="auto"/>
        <w:ind w:left="1357.7000427246094" w:right="1271.31103515625" w:hanging="360.660095214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Recepción del mercado: Al tratarse de una empresa nueva, existe la posibilidad de que el grado de recepción del mercado no acompañe al proyecto, o en la contracara, que la clientela reciba los productos de una buena manera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727905273437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3"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459.7828674316406" w:lineRule="auto"/>
        <w:ind w:left="637.2599792480469" w:right="1278.06396484375" w:firstLine="3.740081787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el objetivo de afrontar estas variables y buscar transformar las amenazas en oportunidades, se deberá trabajar en una sólida planificación, control y programación de la producción, además de acciones de marketing potentes con el fin de llegar al cliente y poder persuadirlo.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048828125" w:line="240" w:lineRule="auto"/>
        <w:ind w:left="656.2399291992188"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FODA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9873046875" w:line="459.77105140686035" w:lineRule="auto"/>
        <w:ind w:left="630" w:right="1409.50195312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desarrollaremos el análisis FODA, una herramienta que permite identificar fortalezas, oportunidades, debilidades y amenazas del negocio, a través de la ponderación de diferentes factores considerados clave, logrando conocer la situación de la organización en el mercado y facilitar la toma de decisiones a futuro.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7041015625" w:line="459.7946834564209" w:lineRule="auto"/>
        <w:ind w:left="638.5800170898438" w:right="1421.41723632812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cuantificar la valoración, se puntuará en una escala del 1 al 10 según la relevancia de cada factor, siendo 1 el de menor impacto y 10 el máximo.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984130859375" w:line="240" w:lineRule="auto"/>
        <w:ind w:left="652.960052490234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FODA Rebozador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4482421875" w:line="240" w:lineRule="auto"/>
        <w:ind w:left="63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Fortalezas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sin gluten (9)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Materia prima nacional (8)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Variedad de usos de cocina/versatilidad culinaria (6)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100402832031"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5"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Opción más crocante (8)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706054687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Alternativa más saludable (8)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99804687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Sabor diferenciador (9)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7060546875" w:line="240" w:lineRule="auto"/>
        <w:ind w:left="64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Oportunidades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99804687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Tendencia en el mercado por alimentos Gluten-Free (8)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nuevo en el mercado (9)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Aumento de la conciencia de consumo saludable (8)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 argentina arraigada al producto base (7)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1739501953125" w:line="240" w:lineRule="auto"/>
        <w:ind w:left="627.799987792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Amenazas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Competencia con los sustitutos (9)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Falta de conocimiento y familiaridad (7)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Cambios en la preferencia del consumidor (7)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9.459991455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Debilidades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Incertidumbre y riesgos por ser un producto nuevo en el mercado (8)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Menor capacidad de absorción (6)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9285278320312" w:line="240" w:lineRule="auto"/>
        <w:ind w:left="0" w:right="1349.694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9"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Fragilidad en la cocción (5)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79638671875" w:line="240" w:lineRule="auto"/>
        <w:ind w:left="1437.75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705350" cy="3371850"/>
            <wp:effectExtent b="0" l="0" r="0" t="0"/>
            <wp:docPr id="51"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47053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636.820068359375" w:right="1272.073974609375" w:firstLine="698.179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Analizando el gráfico, podemos ver que nuestro rebozador se posiciona dentro del cuadrante ideal. Viendo las fortalezas de este, podemos decir que nuestra gran diferenciación será debido a la falta de gluten, siendo este un factor a explotar. Este factor se podrá sumar a la oportunidad que se ve en el mercado, donde la gente opta por una alimentación más sana.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7435302734375" w:line="459.77105140686035" w:lineRule="auto"/>
        <w:ind w:left="638.5800170898438" w:right="1271.109619140625" w:firstLine="713.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otro lado, no se deberán descuidar algunos factores correspondientes a la competencia o sustitutos, los mismos están posicionados muy fuerte en la cabeza de los consumidores y en las recetas que normalmente preparan. En este caso será necesario mostrar nuestra opción; más saludable, con un sabor distintivo y mayor crocancia. Con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984619140625" w:line="251.07141494750977" w:lineRule="auto"/>
        <w:ind w:left="9417.3583984375" w:right="1272.66357421875" w:hanging="877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estos factores se buscará cubrir algunas cualidades que tal vez no son tan favorables, como 22</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7"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7694511413574" w:lineRule="auto"/>
        <w:ind w:left="633.9599609375" w:right="1268.763427734375" w:firstLine="10.120086669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es la adherencia en las carnes o la fragilidad de la cocción. Por ejemplo, para mitigar las amenazas de ser un producto y marca nueva en el caso del Rebozador, el proyecto tiene una muy fuerte influencia de Marketing y Publicidad destinada a la inserción en el mercado. Como se detalla más adelante y se expresará en el dimensionamiento económico-financiero también, el porcentaje que representa la acción de Marketing y Publicidad destinada en los productos es relativamente alta para poder hacerle frente a estas amenazas detectadas en este análisis, por ejemplo con publicidad en las distintas redes sociales, medios de comunicaciones y generando acciones en conjuntas con marcas, revistas y supermercados para también tener lugares exclusivos en gondolas y punteras de los mismos.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53955078125" w:line="240" w:lineRule="auto"/>
        <w:ind w:left="652.960052490234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FODA Polenta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84326171875" w:line="240" w:lineRule="auto"/>
        <w:ind w:left="63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Fortalezas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sin gluten (8)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Materia prima nacional (8)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Sabor auténtico y natural (7)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Valor nutricional mejorado (7)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Variedad de sabores y opciones (7)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240" w:lineRule="auto"/>
        <w:ind w:left="63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Atractivo visual (6)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5100402832031"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1123.956298828125" w:top="706.357421875" w:left="810" w:right="14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199.9200010299682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8"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Conveniencia y facilidad de preparación (9)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70605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Experiencia gastronómica innovadora (9)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9980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Mercado diverso (7)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70605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Oportunidades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99804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 argentina arraigada al producto base (7)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Producto nuevo en el mercado (8)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73876953125" w:line="677.871494293212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Contexto económico del país que incentiva a optar por opciones más accesibles (8) - Demanda estable y amplio mercado potencial al tratarse de productos establecidos (7).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Amenazas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546142578125" w:line="677.871494293212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Inserción en un mercado establecido y desarrollado liderado por grandes marcas. (9) - Posibilidad de que la competencia replique nuestros sabores (10)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Debilidades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5246582031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Limitada familiaridad de las verduras liofilizadas (7)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364501953125" w:line="1815.67966461181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123.956298828125" w:top="706.357421875" w:left="1440" w:right="1440" w:header="0" w:footer="720"/>
          <w:cols w:equalWidth="0" w:num="1">
            <w:col w:space="0" w:w="904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Desconocimiento de la marca por parte del mercado objetivo. (9) 24</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6"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848100" cy="30575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481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804927825928" w:lineRule="auto"/>
        <w:ind w:left="633.9599609375" w:right="1270.687255859375" w:firstLine="716.04003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Analizando este producto, se pueden encontrar muchas fortalezas, la mayoría ligadas al sabor distintivo, la rapidez de su preparación y un mercado de gran volumen en un país como Argentina. Pero, por otro lado, hay un factor muy importante el cual se deberá tener en cuenta y tomar las medidas necesarias para mitigar posibles amenazas. El mercado ya se encuentra liderado por grandes marcas, las cuales no solo producen polenta, sino también otros alimentos derivados de cereales o demás; esta competencia podrá observar nuestro producto y su repercusión para poder replicarlo. Es un producto mucho más establecido que la opción de rebozador en base de maíz, con menos incertidumbre y riesgos en el mercado que sean necesarios mitigar. Las amenazas y debilidades son menores. De todas maneras, los esfuerzos en costos y acciones de publicidad y marketing desenfundados en el Rebozador existirán también en menor medida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0836486816406" w:line="240" w:lineRule="auto"/>
        <w:ind w:left="0" w:right="1318.23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946834564209" w:lineRule="auto"/>
        <w:ind w:left="633.5200500488281" w:right="1285.684814453125" w:firstLine="10.99990844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lograr los objetivos de venta de la Polenta y la Polenta Saborizada y que las amenazas y debilidades presentes en el análisis no perjudiquen al proyecto.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493896484375" w:line="240" w:lineRule="auto"/>
        <w:ind w:left="653.6799621582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Micro Entorno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3779296875" w:line="240" w:lineRule="auto"/>
        <w:ind w:left="654.6000671386719" w:right="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Fuerzas de Porter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2529296875" w:line="240" w:lineRule="auto"/>
        <w:ind w:left="660" w:right="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Pr>
        <w:drawing>
          <wp:inline distB="19050" distT="19050" distL="19050" distR="19050">
            <wp:extent cx="5029200" cy="38766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292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Competencia directa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531799316406"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1674804687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74560546875" w:line="459.7804927825928" w:lineRule="auto"/>
        <w:ind w:left="636.820068359375" w:right="1271.994628906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base a un informe del Gobierno de La Nación sobre la cadena de valor del maíz, sabemos que en la actualidad, los principales competidores en este mercado son Arcor, con su marca Presto Pronta que lidera con más del 70% del mercado potencial; y Morixe, que llega al 20%. El porcentaje restante lo conforman distintas empresas pequeñas y medianas, como Rivara, Molino San Bernardo, Egran, Don Bernabéu y las marcas propias de los supermercados (Ej: Carrefour, Día).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7451171875" w:line="237.3491621017456" w:lineRule="auto"/>
        <w:ind w:left="646.9400024414062" w:right="3480" w:firstLine="13.0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333875" cy="268605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333875" cy="26860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saborizada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62377929687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7694511413574" w:lineRule="auto"/>
        <w:ind w:left="638.5800170898438" w:right="1268.909912109375" w:firstLine="72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cuanto a este producto, el único competidor real es Arcor con su marca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Presto Pronta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se comercializa con dos variantes de sabor: panceta y queso, y espinaca a la crema.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4658203125" w:line="459.77694511413574" w:lineRule="auto"/>
        <w:ind w:left="638.5800170898438" w:right="1271.343994140625" w:firstLine="9.019927978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otras marcas que venden polenta saborizada, como Morixe (sabor tomate) y la marca Mole (mediterránea), pero son extremadamente difíciles de conseguir y no se venden en los comercios más grandes.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59.77694511413574" w:lineRule="auto"/>
        <w:ind w:left="644.2999267578125" w:right="1270.87890625" w:firstLine="710.7600402832031"/>
        <w:jc w:val="both"/>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esta información queda respaldada por la encuesta y relevamiento que se realizó, donde podemos ver gráficamente cómo se posicionan las distintas empresas en las mentes de los consumidores.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(Anexo C2)</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tbl>
      <w:tblPr>
        <w:tblStyle w:val="Table1"/>
        <w:tblW w:w="900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Competidor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39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r>
      <w:tr>
        <w:trPr>
          <w:cantSplit w:val="0"/>
          <w:trHeight w:val="4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Arcor (Presto Pronta)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8165283203125" w:line="240" w:lineRule="auto"/>
              <w:ind w:left="1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90625" cy="10763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190625" cy="10763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6750" cy="1285875"/>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667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47998046875" w:line="240" w:lineRule="auto"/>
              <w:ind w:left="131.280059814453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Morixe,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835" w:right="56.48193359375" w:hanging="340.8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Principal empresa de alimentos de Argentina.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52734375" w:line="240" w:lineRule="auto"/>
              <w:ind w:left="49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Amplio portfolio de productos.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946834564209" w:lineRule="auto"/>
              <w:ind w:left="841.820068359375" w:right="62.9602050781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Comercializa polenta y polenta saborizada.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91162109375" w:line="459.7946834564209" w:lineRule="auto"/>
              <w:ind w:left="494.1400146484375" w:right="100.596923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Líder : 70% del mercado de polenta. ● Planta Industrial en San Pedro.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191162109375" w:line="240" w:lineRule="auto"/>
              <w:ind w:left="0" w:right="117.639160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Empresa enfocada a la producción</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tbl>
      <w:tblPr>
        <w:tblStyle w:val="Table2"/>
        <w:tblW w:w="900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3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53576660156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1123408" cy="1103199"/>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123408" cy="1103199"/>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581025" cy="121920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81025" cy="1219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479858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harinas.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7060546875" w:line="459.7592353820801" w:lineRule="auto"/>
              <w:ind w:left="494.1400146484375" w:right="626.3763427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líneas de producto/ marcas. ● 20% del mercado de polenta.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52734375" w:line="459.7592353820801" w:lineRule="auto"/>
              <w:ind w:left="849.520263671875" w:right="55.92529296875" w:hanging="355.38024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Ingresó en 2019 al mercado de polenta.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52734375" w:line="459.7592353820801" w:lineRule="auto"/>
              <w:ind w:left="837.860107421875" w:right="72.48046875" w:hanging="343.7200927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la pandemia aumentó sus ventas en 576%</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38006591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Rebozador de maíz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739501953125" w:line="459.7789478302002" w:lineRule="auto"/>
        <w:ind w:left="632.8599548339844" w:right="1268.86962890625" w:firstLine="734.520111083984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caso de los rebozadores, los principales competidores son las empresas que producen pan rallado y rebozadores. En este caso ocurre algo similar al mercado de la polenta, donde nos encontramos con una empresa predominante en Molinos, con su marca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Preferido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seguido por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Morixe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Favorita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ofrecen una variedad más económica del mismo producto. También existen otras competidores potenciales en Mamá Cocina que tiene un precio menor pero intenta destacar con su calidad y “toque casero”, Aglu y las marcas propias de los supermercados (Día, Jumbo, Carrefour), que suelen ser económicas o están en “precios cuidados”. Es importante destacar que algunas marcas tienen variedades de rebozadores, con condimentos o distinto grosor y crocancia, que competirán directamente con el rebozador Tres Estrellas, pero todas mantienen como punto en común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3154296875" w:line="240" w:lineRule="auto"/>
        <w:ind w:left="644.0800476074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materia prima que es trigo.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316528320312"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638.5800170898438" w:right="1271.31103515625" w:firstLine="72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caso de este producto, se realizó un relevamiento en los distintos portales de comercialización, o ecommerce, para poder encontrar que marca es la que se encuentra presente en todos ellos; y tratar de otorgarle un % de mercado.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5595703125" w:line="459.7946834564209" w:lineRule="auto"/>
        <w:ind w:left="641.0000610351562" w:right="1271.66015625" w:firstLine="725.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realizar este análisis se tuvieron en cuenta tiendas como Dia, Jumbo, Cooperativa Obrera, La anónima, chango Mas, entre otras; buscando así una representatividad a nivel nacional. Debajo se puede ver el resultado de este análisis.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61083984375" w:line="245.15682220458984" w:lineRule="auto"/>
        <w:ind w:left="636.820068359375" w:right="1275.42724609375" w:firstLine="943.4362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524375" cy="2790825"/>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524375" cy="2790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denotar un claro líder, el cual se encuentra en el 100% de la tiendas relevadas, siendo en este caso la marca “Preferido”, de la empresa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Molinos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seguido por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Morixe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llevandose entre las dos casi el 50% del mercado, mientras que del otro lado el otro 50 % se conforma con otras marcas.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64892578125" w:line="459.7592353820801" w:lineRule="auto"/>
        <w:ind w:left="637.4800109863281" w:right="1814.5904541015625" w:firstLine="729.4599914550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esta manera podemos detectar a nuestros mayores competidores y su peso dentro del mercado.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672424316406"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Productos sustitutos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755493164062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804927825928" w:lineRule="auto"/>
        <w:ind w:left="631.97998046875" w:right="1269.754638671875" w:firstLine="718.020019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referirnos a la polenta, este producto cumple la función de ser un plato nutritivo, el cual no necesita ningún acompañamiento y puede ser ingerido tanto en la cena o almuerzo, de forma individual o en familia. Adicionalmente, podemos decir que este producto se compone en su mayor totalidad por granos de maíz, pudiendo compararlo así con otros productos similares. Debajo se detallan algunos productos que cumplen las mismas funciones detalladas anteriormente, y que podrían llegar a ser utilizados como sustitutos.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6943359375" w:line="240" w:lineRule="auto"/>
        <w:ind w:left="1009.140014648437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Arroz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64501953125" w:line="459.77105140686035" w:lineRule="auto"/>
        <w:ind w:left="1358.1399536132812" w:right="1272.6708984375" w:firstLine="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Podemos tomar este alimento como un sustituto debido a su precio primordialmente, pero al analizarlo como un alimento principal como la polenta, podemos decir que este producto necesitas de ingredientes secundarios para poder conformar un plato para una cena u/o almuerzo.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56103515625" w:line="240" w:lineRule="auto"/>
        <w:ind w:left="1009.140014648437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Pastas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734260559082" w:lineRule="auto"/>
        <w:ind w:left="1356.820068359375" w:right="1269.21997070312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Definimos pastas como espaguetis, fettuccine, penne, entre otros. Este es un alimento donde su precio es un poco más elevado que la polenta; pero puede ser utilizado como un plato principal sin la necesidad de utilizar otros alimentos secundarios; sumado a su fácil y rápida preparación similar a la polenta. La mayor diferencia contra la polenta se dará por el precio y el valor nutricional que puede brindar el producto sobre las pastas en general.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542724609375" w:line="240" w:lineRule="auto"/>
        <w:ind w:left="1009.1400146484375" w:right="0" w:firstLine="0"/>
        <w:jc w:val="left"/>
        <w:rPr>
          <w:rFonts w:ascii="Arial" w:cs="Arial" w:eastAsia="Arial" w:hAnsi="Arial"/>
          <w:b w:val="1"/>
          <w:bCs w:val="1"/>
          <w:i w:val="0"/>
          <w:iCs w:val="0"/>
          <w:smallCaps w:val="0"/>
          <w:strike w:val="0"/>
          <w:color w:val="43434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Legumbres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506652832031" w:line="240" w:lineRule="auto"/>
        <w:ind w:left="0" w:right="1349.694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1358.1399536132812" w:right="1270.82275390625" w:firstLine="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Definimos a las legumbres como garbanzos, lentejas, guisantes, entre otros. Viendo estos alimentos, podemos decir que poseen una ventaja a niveles nutritivos y compiten en precio con los productos Tres estrellas. Pero en muchos casos, su preparación no es tan rápida o fácil como lo es la polenta; sumado a que culturalmente no se suele utilizar estas legumbres como un plato principal.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51220703125"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Proveedores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8271484375" w:line="459.7946834564209" w:lineRule="auto"/>
        <w:ind w:left="636.820068359375" w:right="1282.205810546875" w:firstLine="729.239959716796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materias primas principales necesarias para el proyecto serán: maíz, saborizante artificial y verduras. Se considera importante tener por lo menos 2 proveedores para cada materia prima, en caso de que haya problemas con los tiempos de entrega,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163818359375" w:line="240" w:lineRule="auto"/>
        <w:ind w:left="647.0399475097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Maiz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665283203125" w:line="240" w:lineRule="auto"/>
        <w:ind w:left="646.060028076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Limagrain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8555908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38425" cy="676275"/>
            <wp:effectExtent b="0" l="0" r="0" t="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63842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0493774414062" w:line="459.7592353820801" w:lineRule="auto"/>
        <w:ind w:left="633.5200500488281" w:right="1270.4443359375" w:firstLine="12.539978027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Limagrain es una empresa agricultora nacida en 1975, que llegó a América del Sur en 2010 y el país en 2011. Es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4ta empresa semillera más grande del mundo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más de 10 mil empleados y 1500 agricultores en todo el mundo.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679931640625"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de maíz, producen girasol, trigo, cebada y soja.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1785278320312"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632.8599548339844" w:right="1268.97705078125" w:firstLine="2.200012207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 una amplia red de distribución, centrada principalmente en Buenos Aires, Córdoba y Santa Fe, que son las principales provincias productoras de maíz en Argentina. Se pueden ver los puntos de distribución en el siguiente mapa: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78173828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171950" cy="3095625"/>
            <wp:effectExtent b="0" l="0" r="0" t="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1719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732666015625"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 Seed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399658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52725" cy="838200"/>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7527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642333984375"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 Seed es una empresa argentina con más de 40 años de antigüedad, productora de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54028320312" w:line="240" w:lineRule="auto"/>
        <w:ind w:left="644.5199584960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maíz, sorgo, trigo y girasol.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41528320312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324.89049911499023" w:lineRule="auto"/>
        <w:ind w:left="641.6999816894531" w:right="1248.736572265625" w:hanging="6.6400146484375"/>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Tienen una amplia red de distribuidores a lo largo y ancho del país y además de producir, realizan procesamiento de granos e investigación. Actualmente cuentan con genética 100% propia de las cuatro variedades de grano, siendo el maíz su cultivo predominante. Podemos encontrar otros proveedores/productores de maiz o semilleros, solo en metodo informativo; podemos nombrar a semilleras como Cargill/KWS/Rusticana seeds/Pioneer.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47750" cy="1400175"/>
            <wp:effectExtent b="0" l="0" r="0" t="0"/>
            <wp:docPr id="99" name="image99.png"/>
            <a:graphic>
              <a:graphicData uri="http://schemas.openxmlformats.org/drawingml/2006/picture">
                <pic:pic>
                  <pic:nvPicPr>
                    <pic:cNvPr id="0" name="image99.png"/>
                    <pic:cNvPicPr preferRelativeResize="0"/>
                  </pic:nvPicPr>
                  <pic:blipFill>
                    <a:blip r:embed="rId8"/>
                    <a:srcRect b="0" l="0" r="0" t="0"/>
                    <a:stretch>
                      <a:fillRect/>
                    </a:stretch>
                  </pic:blipFill>
                  <pic:spPr>
                    <a:xfrm>
                      <a:off x="0" y="0"/>
                      <a:ext cx="1047750" cy="1400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00175" cy="1057275"/>
            <wp:effectExtent b="0" l="0" r="0" t="0"/>
            <wp:docPr id="100" name="image100.png"/>
            <a:graphic>
              <a:graphicData uri="http://schemas.openxmlformats.org/drawingml/2006/picture">
                <pic:pic>
                  <pic:nvPicPr>
                    <pic:cNvPr id="0" name="image100.png"/>
                    <pic:cNvPicPr preferRelativeResize="0"/>
                  </pic:nvPicPr>
                  <pic:blipFill>
                    <a:blip r:embed="rId8"/>
                    <a:srcRect b="0" l="0" r="0" t="0"/>
                    <a:stretch>
                      <a:fillRect/>
                    </a:stretch>
                  </pic:blipFill>
                  <pic:spPr>
                    <a:xfrm>
                      <a:off x="0" y="0"/>
                      <a:ext cx="1400175" cy="10572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19200" cy="1219200"/>
            <wp:effectExtent b="0" l="0" r="0" t="0"/>
            <wp:docPr id="103" name="image103.png"/>
            <a:graphic>
              <a:graphicData uri="http://schemas.openxmlformats.org/drawingml/2006/picture">
                <pic:pic>
                  <pic:nvPicPr>
                    <pic:cNvPr id="0" name="image103.png"/>
                    <pic:cNvPicPr preferRelativeResize="0"/>
                  </pic:nvPicPr>
                  <pic:blipFill>
                    <a:blip r:embed="rId8"/>
                    <a:srcRect b="0" l="0" r="0" t="0"/>
                    <a:stretch>
                      <a:fillRect/>
                    </a:stretch>
                  </pic:blipFill>
                  <pic:spPr>
                    <a:xfrm>
                      <a:off x="0" y="0"/>
                      <a:ext cx="1219200" cy="1219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600200" cy="1600200"/>
            <wp:effectExtent b="0" l="0" r="0" t="0"/>
            <wp:docPr id="104" name="image104.png"/>
            <a:graphic>
              <a:graphicData uri="http://schemas.openxmlformats.org/drawingml/2006/picture">
                <pic:pic>
                  <pic:nvPicPr>
                    <pic:cNvPr id="0" name="image104.png"/>
                    <pic:cNvPicPr preferRelativeResize="0"/>
                  </pic:nvPicPr>
                  <pic:blipFill>
                    <a:blip r:embed="rId8"/>
                    <a:srcRect b="0" l="0" r="0" t="0"/>
                    <a:stretch>
                      <a:fillRect/>
                    </a:stretch>
                  </pic:blipFill>
                  <pic:spPr>
                    <a:xfrm>
                      <a:off x="0" y="0"/>
                      <a:ext cx="1600200" cy="1600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Saborizantes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77856445312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Piedmont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790283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95550" cy="733425"/>
            <wp:effectExtent b="0" l="0" r="0" t="0"/>
            <wp:docPr id="101" name="image101.png"/>
            <a:graphic>
              <a:graphicData uri="http://schemas.openxmlformats.org/drawingml/2006/picture">
                <pic:pic>
                  <pic:nvPicPr>
                    <pic:cNvPr id="0" name="image101.png"/>
                    <pic:cNvPicPr preferRelativeResize="0"/>
                  </pic:nvPicPr>
                  <pic:blipFill>
                    <a:blip r:embed="rId8"/>
                    <a:srcRect b="0" l="0" r="0" t="0"/>
                    <a:stretch>
                      <a:fillRect/>
                    </a:stretch>
                  </pic:blipFill>
                  <pic:spPr>
                    <a:xfrm>
                      <a:off x="0" y="0"/>
                      <a:ext cx="24955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426025390625" w:line="459.7946834564209" w:lineRule="auto"/>
        <w:ind w:left="636.820068359375" w:right="1277.5109863281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una empresa fundada en 1987 dedicada a la creación, desarrollo, elaboración y colaboración de aromas y sabores para la industria de alimentos y bebidas en Argentina y sus países limítrofes, cuyo laboratorio está ubicado en CABA.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5784912109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02" name="image102.png"/>
            <a:graphic>
              <a:graphicData uri="http://schemas.openxmlformats.org/drawingml/2006/picture">
                <pic:pic>
                  <pic:nvPicPr>
                    <pic:cNvPr id="0" name="image10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7694511413574" w:lineRule="auto"/>
        <w:ind w:left="636.820068359375" w:right="1284.64477539062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Producen Sabores, Aromas, Resaltadores de Sabor y Aditivos Saborizantes de carácter Natural, Sintéticos o Idénticos a los Naturales, en presentaciones líquidas y en polvo. Estos se obtienen por procesos de extracción, reacción, dilución o disolución y mezclado.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12158203125" w:line="459.7946834564209" w:lineRule="auto"/>
        <w:ind w:left="639.2399597167969" w:right="1266.69189453125" w:firstLine="8.14010620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importante destacar que cumplen con las siguientes normas: Procesos Controlados (ISO 9001 – 2008), Buenas Prácticas de Manufactura (Manual de BPM).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79443359375" w:line="459.7946834564209" w:lineRule="auto"/>
        <w:ind w:left="644.5199584960938" w:right="1270.29052734375" w:hanging="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cuentan con Sabores y Aromas con certificación Kosher y Halal, además de producir Aromas Libres de Gluten sin TACC.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5472412109375" w:line="240" w:lineRule="auto"/>
        <w:ind w:left="64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Flair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8555908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685925" cy="600075"/>
            <wp:effectExtent b="0" l="0" r="0" t="0"/>
            <wp:docPr id="107" name="image107.png"/>
            <a:graphic>
              <a:graphicData uri="http://schemas.openxmlformats.org/drawingml/2006/picture">
                <pic:pic>
                  <pic:nvPicPr>
                    <pic:cNvPr id="0" name="image107.png"/>
                    <pic:cNvPicPr preferRelativeResize="0"/>
                  </pic:nvPicPr>
                  <pic:blipFill>
                    <a:blip r:embed="rId8"/>
                    <a:srcRect b="0" l="0" r="0" t="0"/>
                    <a:stretch>
                      <a:fillRect/>
                    </a:stretch>
                  </pic:blipFill>
                  <pic:spPr>
                    <a:xfrm>
                      <a:off x="0" y="0"/>
                      <a:ext cx="16859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8935546875" w:line="459.7592353820801" w:lineRule="auto"/>
        <w:ind w:left="644.5199584960938" w:right="1283.6474609375" w:firstLine="3.52005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Flair es un agente distribuidor de la empresa suiza Firmenich, fabricante de sabores para la industria alimenticia y farmacéutica. Se instaló en Argentina en 1992, en la zona de General Rodríguez.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52734375" w:line="451.50609970092773" w:lineRule="auto"/>
        <w:ind w:left="638.1399536132812" w:right="1273.91723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Comercializa productos saborizantes para bebidas, alimentos salados y alimentos dulces y está comprometida a un proceso de reducción de azúcar, sal y grasas. 35</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08" name="image108.png"/>
            <a:graphic>
              <a:graphicData uri="http://schemas.openxmlformats.org/drawingml/2006/picture">
                <pic:pic>
                  <pic:nvPicPr>
                    <pic:cNvPr id="0" name="image10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685546875" w:line="459.7946834564209" w:lineRule="auto"/>
        <w:ind w:left="646.0600280761719" w:right="1282.98217773437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También cuenta con productos de sabores naturales libres de alérgenos y certificado Kosher.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56005859375" w:line="459.7804927825928" w:lineRule="auto"/>
        <w:ind w:left="636.820068359375" w:right="1270.29785156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Respecto a los proveedores de verduras, se deberá hablar primero de la cadena de suministros de las verduras, donde tenemos de un lado a los productores en el campo y del otro al mercado central. Dependiendo de las cantidades a comprar, se podrá ir directamente con el productor, un único productor, o un escalón siguiente el cual es un mayorista; ya que luego el siguiente escalón será el mercado central; el cual continúa con la cadena de suministro hasta el consumidor final.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099609375" w:line="459.77694511413574" w:lineRule="auto"/>
        <w:ind w:left="644.0800476074219" w:right="1275.6005859375" w:firstLine="706.79992675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Viendo nuestros volúmenes, y teniendo en cuentas las comodidades a nivel logística, se optara por comprar directo a un mayorista, el cual tendrá contacto con distintos productores. Estos mayoristas son variados, y no muy conocidos al estar ligados en el negocio B2B, en nuestro caso, logramos contactar con el mayorista POTIS, el cual será el nexo con los productores y nos brindara una mayor disponibilidad que un solo porductor.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5595703125" w:line="459.77694511413574" w:lineRule="auto"/>
        <w:ind w:left="638.5800170898438" w:right="1275.284423828125" w:firstLine="728.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POTIS, se encuentra ubicado en la ciudad de buenos aires, trabajando con productores de diferentes partes de argentina, como mendoza, san juan, entre ríos corrientes, buenos aires, entre otros. </w:t>
      </w:r>
      <w:r w:rsidDel="00000000" w:rsidR="00000000" w:rsidRPr="00000000">
        <w:drawing>
          <wp:anchor allowOverlap="1" behindDoc="0" distB="19050" distT="19050" distL="19050" distR="19050" hidden="0" layoutInCell="1" locked="0" relativeHeight="0" simplePos="0">
            <wp:simplePos x="0" y="0"/>
            <wp:positionH relativeFrom="column">
              <wp:posOffset>1645714</wp:posOffset>
            </wp:positionH>
            <wp:positionV relativeFrom="paragraph">
              <wp:posOffset>786896</wp:posOffset>
            </wp:positionV>
            <wp:extent cx="2466975" cy="2464005"/>
            <wp:effectExtent b="0" l="0" r="0" t="0"/>
            <wp:wrapSquare wrapText="bothSides" distB="19050" distT="19050" distL="19050" distR="19050"/>
            <wp:docPr id="105" name="image105.png"/>
            <a:graphic>
              <a:graphicData uri="http://schemas.openxmlformats.org/drawingml/2006/picture">
                <pic:pic>
                  <pic:nvPicPr>
                    <pic:cNvPr id="0" name="image105.png"/>
                    <pic:cNvPicPr preferRelativeResize="0"/>
                  </pic:nvPicPr>
                  <pic:blipFill>
                    <a:blip r:embed="rId8"/>
                    <a:srcRect b="0" l="0" r="0" t="0"/>
                    <a:stretch>
                      <a:fillRect/>
                    </a:stretch>
                  </pic:blipFill>
                  <pic:spPr>
                    <a:xfrm>
                      <a:off x="0" y="0"/>
                      <a:ext cx="2466975" cy="2464005"/>
                    </a:xfrm>
                    <a:prstGeom prst="rect"/>
                    <a:ln/>
                  </pic:spPr>
                </pic:pic>
              </a:graphicData>
            </a:graphic>
          </wp:anchor>
        </w:draw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9931030273438"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06" name="image106.png"/>
            <a:graphic>
              <a:graphicData uri="http://schemas.openxmlformats.org/drawingml/2006/picture">
                <pic:pic>
                  <pic:nvPicPr>
                    <pic:cNvPr id="0" name="image10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79248046875" w:line="459.77105140686035" w:lineRule="auto"/>
        <w:ind w:left="644.5199584960938" w:right="1280.4565429687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último tendremos un proveedor para lo que es el queso, viendo los volúmenes que necesitaremos mensualmente, se buscarán proveedores de lácteos; los cuales producen la materia prima y podamos acceder directamente sin ningún intermediario. Debajo, algunos potenciales proveedores.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9541015625" w:line="240" w:lineRule="auto"/>
        <w:ind w:left="638.800048828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Lacteos Vidal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998046875" w:line="459.7828674316406" w:lineRule="auto"/>
        <w:ind w:left="637.4800109863281" w:right="1276.923828125" w:firstLine="730.559997558593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Fabricante de muzzarella, ricotta y quesos, su planta de producción se ubica en Carlos Casares, Provincia de Buenos Aires, produciendo los más variados tipos de quesos, de pastas duras, semiduras y blandas. Además, cuenta con una planta de leche y suero en polvo exportadora a China, Bolivia, Brasil y Paraguay.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01025390625" w:line="240" w:lineRule="auto"/>
        <w:ind w:left="0" w:right="1285.1965332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Posee dos distribuidores, uno ubicado en la zona oeste de la provincia de Buenos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Aires (Hurlingham) y otro en la provincia de Córdoba.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0.25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66975" cy="1544077"/>
            <wp:effectExtent b="0" l="0" r="0" t="0"/>
            <wp:docPr id="111" name="image111.png"/>
            <a:graphic>
              <a:graphicData uri="http://schemas.openxmlformats.org/drawingml/2006/picture">
                <pic:pic>
                  <pic:nvPicPr>
                    <pic:cNvPr id="0" name="image111.png"/>
                    <pic:cNvPicPr preferRelativeResize="0"/>
                  </pic:nvPicPr>
                  <pic:blipFill>
                    <a:blip r:embed="rId8"/>
                    <a:srcRect b="0" l="0" r="0" t="0"/>
                    <a:stretch>
                      <a:fillRect/>
                    </a:stretch>
                  </pic:blipFill>
                  <pic:spPr>
                    <a:xfrm>
                      <a:off x="0" y="0"/>
                      <a:ext cx="2466975" cy="1544077"/>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Clientes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5927734375" w:line="459.77694511413574" w:lineRule="auto"/>
        <w:ind w:left="636.820068359375" w:right="1487.5439453125" w:firstLine="9.8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Nuestra cartera de clientes se compone en su totalidad, de mayoristas y distribuidores; siendo estos los encargados de llegar de forma directa al consumidor final. A través de los mismos podremos llegar a la totalidad de la república argentina. Debajo un breve cuadro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435302734375" w:line="358.663272857666" w:lineRule="auto"/>
        <w:ind w:left="9420.218505859375" w:right="1319.3359375" w:hanging="8781.638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la cantidad de bocas de cada uno de nuestros clientes en el país. 37</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09" name="image109.png"/>
            <a:graphic>
              <a:graphicData uri="http://schemas.openxmlformats.org/drawingml/2006/picture">
                <pic:pic>
                  <pic:nvPicPr>
                    <pic:cNvPr id="0" name="image10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45263671875" w:line="226.61845207214355" w:lineRule="auto"/>
        <w:ind w:left="637.9200744628906" w:right="1593.170166015625" w:firstLine="477.3362731933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5114925" cy="5019675"/>
            <wp:effectExtent b="0" l="0" r="0" t="0"/>
            <wp:docPr id="110" name="image110.png"/>
            <a:graphic>
              <a:graphicData uri="http://schemas.openxmlformats.org/drawingml/2006/picture">
                <pic:pic>
                  <pic:nvPicPr>
                    <pic:cNvPr id="0" name="image110.png"/>
                    <pic:cNvPicPr preferRelativeResize="0"/>
                  </pic:nvPicPr>
                  <pic:blipFill>
                    <a:blip r:embed="rId8"/>
                    <a:srcRect b="0" l="0" r="0" t="0"/>
                    <a:stretch>
                      <a:fillRect/>
                    </a:stretch>
                  </pic:blipFill>
                  <pic:spPr>
                    <a:xfrm>
                      <a:off x="0" y="0"/>
                      <a:ext cx="5114925" cy="5019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ver 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supermercados DIA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una cobertura del 31%, seguido de Carrefour y Cencosud. Si bien estos pesos son importantes, se deberá analizar donde se ubican estas bocas de venta; ya que nuestro objetivo será cubrir todo el país, no solo algunas provincias o ciudades.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846801757812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14" name="image114.png"/>
            <a:graphic>
              <a:graphicData uri="http://schemas.openxmlformats.org/drawingml/2006/picture">
                <pic:pic>
                  <pic:nvPicPr>
                    <pic:cNvPr id="0" name="image11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2750.256347656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038475" cy="4219575"/>
            <wp:effectExtent b="0" l="0" r="0" t="0"/>
            <wp:docPr id="115" name="image115.png"/>
            <a:graphic>
              <a:graphicData uri="http://schemas.openxmlformats.org/drawingml/2006/picture">
                <pic:pic>
                  <pic:nvPicPr>
                    <pic:cNvPr id="0" name="image115.png"/>
                    <pic:cNvPicPr preferRelativeResize="0"/>
                  </pic:nvPicPr>
                  <pic:blipFill>
                    <a:blip r:embed="rId8"/>
                    <a:srcRect b="0" l="0" r="0" t="0"/>
                    <a:stretch>
                      <a:fillRect/>
                    </a:stretch>
                  </pic:blipFill>
                  <pic:spPr>
                    <a:xfrm>
                      <a:off x="0" y="0"/>
                      <a:ext cx="303847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946834564209" w:lineRule="auto"/>
        <w:ind w:left="637.4800109863281" w:right="1362.451171875" w:firstLine="723.520050048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ve en la imagen, Supermercados DIA, concentra sus bocas en la provincia de buenos aires, por lo que será necesario tener otros clientes que nos aseguren poder llegar a todo el país.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91162109375" w:line="459.77694511413574" w:lineRule="auto"/>
        <w:ind w:left="631.97998046875" w:right="1458.7719726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Separando por regiones, podemos ver que para el sur, una de las cadenas más fuertes es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LA ANONIMA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un total de 121 bocas en la región de la patagonia. Por el lado del norte del país, podemos diferenciar 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CENCOSUD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mientras que para la región este podemos ver 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DAR supermercados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se concentra en la región de santa fe y entre ríos. Por último en la región OESTE, tenemos a la cadena de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165405273438"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123.956298828125" w:top="706.357421875" w:left="810" w:right="145" w:header="0" w:footer="720"/>
          <w:cols w:equalWidth="0" w:num="1">
            <w:col w:space="0" w:w="1096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199.9200010299682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12" name="image112.png"/>
            <a:graphic>
              <a:graphicData uri="http://schemas.openxmlformats.org/drawingml/2006/picture">
                <pic:pic>
                  <pic:nvPicPr>
                    <pic:cNvPr id="0" name="image11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830188751220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supermercados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ÁTOMO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cual se concentra en regiones como Mendoza, San Juan, La Rioja, San Luis, entre otras.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459.782867431640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bien podemos diferenciar algunos clientes que pueden llegar a cubrir la totalidad del país, sería muy importante encontrarnos en todas las bocas del mercado, o alcanzar un % de cobertura en el país; de esta manera se podría llegar a un mayor número de clientes, dar a conocer la marca y generar un mayor volumen de ventas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714599609375" w:line="282.151565551757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1123.956298828125" w:top="706.357421875" w:left="1440" w:right="1440" w:header="0" w:footer="720"/>
          <w:cols w:equalWidth="0" w:num="1">
            <w:col w:space="0" w:w="904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43200" cy="3876676"/>
            <wp:effectExtent b="0" l="0" r="0" t="0"/>
            <wp:docPr id="113" name="image113.png"/>
            <a:graphic>
              <a:graphicData uri="http://schemas.openxmlformats.org/drawingml/2006/picture">
                <pic:pic>
                  <pic:nvPicPr>
                    <pic:cNvPr id="0" name="image113.png"/>
                    <pic:cNvPicPr preferRelativeResize="0"/>
                  </pic:nvPicPr>
                  <pic:blipFill>
                    <a:blip r:embed="rId8"/>
                    <a:srcRect b="0" l="0" r="0" t="0"/>
                    <a:stretch>
                      <a:fillRect/>
                    </a:stretch>
                  </pic:blipFill>
                  <pic:spPr>
                    <a:xfrm>
                      <a:off x="0" y="0"/>
                      <a:ext cx="2743200" cy="38766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67000" cy="3733800"/>
            <wp:effectExtent b="0" l="0" r="0" t="0"/>
            <wp:docPr id="117" name="image117.png"/>
            <a:graphic>
              <a:graphicData uri="http://schemas.openxmlformats.org/drawingml/2006/picture">
                <pic:pic>
                  <pic:nvPicPr>
                    <pic:cNvPr id="0" name="image117.png"/>
                    <pic:cNvPicPr preferRelativeResize="0"/>
                  </pic:nvPicPr>
                  <pic:blipFill>
                    <a:blip r:embed="rId8"/>
                    <a:srcRect b="0" l="0" r="0" t="0"/>
                    <a:stretch>
                      <a:fillRect/>
                    </a:stretch>
                  </pic:blipFill>
                  <pic:spPr>
                    <a:xfrm>
                      <a:off x="0" y="0"/>
                      <a:ext cx="2667000" cy="3733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118" name="image118.png"/>
            <a:graphic>
              <a:graphicData uri="http://schemas.openxmlformats.org/drawingml/2006/picture">
                <pic:pic>
                  <pic:nvPicPr>
                    <pic:cNvPr id="0" name="image11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2305050" cy="3219450"/>
            <wp:effectExtent b="0" l="0" r="0" t="0"/>
            <wp:docPr id="116" name="image116.png"/>
            <a:graphic>
              <a:graphicData uri="http://schemas.openxmlformats.org/drawingml/2006/picture">
                <pic:pic>
                  <pic:nvPicPr>
                    <pic:cNvPr id="0" name="image116.png"/>
                    <pic:cNvPicPr preferRelativeResize="0"/>
                  </pic:nvPicPr>
                  <pic:blipFill>
                    <a:blip r:embed="rId8"/>
                    <a:srcRect b="0" l="0" r="0" t="0"/>
                    <a:stretch>
                      <a:fillRect/>
                    </a:stretch>
                  </pic:blipFill>
                  <pic:spPr>
                    <a:xfrm>
                      <a:off x="0" y="0"/>
                      <a:ext cx="2305050" cy="321945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2352675" cy="3219450"/>
            <wp:effectExtent b="0" l="0" r="0" t="0"/>
            <wp:docPr id="65"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235267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154052734375" w:line="240" w:lineRule="auto"/>
        <w:ind w:left="652.1200561523438"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Estrategias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4482421875" w:line="459.7592353820801" w:lineRule="auto"/>
        <w:ind w:left="636.820068359375" w:right="1303.984375" w:firstLine="10.779876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Habiendo analizado estas fuerzas, tanto para el mercado de polenta como el de rebozador se deberán tomar estrategias acorde a las distintas presiones que tiene cada mercado y sus protagonistas.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6708984375"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single"/>
          <w:shd w:fill="auto" w:val="clear"/>
          <w:vertAlign w:val="baseline"/>
          <w:rtl w:val="0"/>
        </w:rPr>
        <w:t xml:space="preserve">Polenta</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36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el lado de la polenta, el mayor factor a tener en cuenta, y el en el cual nos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54028320312" w:line="354.75860595703125" w:lineRule="auto"/>
        <w:ind w:left="9413.838500976562" w:right="1349.69482421875" w:hanging="8780.9783935546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vemos con un menor poder, son los potenciales competidores. Podemos ver un mercado 41</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6"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876453399658" w:lineRule="auto"/>
        <w:ind w:left="632.8599548339844" w:right="1316.436767578125" w:firstLine="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competidores bien definidos, y un líder el cual comercializa un producto similar al nuestro. En este caso será muy importante remarcar tanto de forma visual, como en el sabor nuestras diferencias con la competencia. Como bien se analizó previamente en el FODA, debemos explotar nuestras fortalezas de sabor debido al liofilizado; nuevamente se ve necesario realizar un esfuerzo de marketing para dar a conocer el producto y los sabores del mismo.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25830078125" w:line="459.77694511413574" w:lineRule="auto"/>
        <w:ind w:left="636.820068359375" w:right="1352.503662109375" w:firstLine="723.7399291992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 factor a tener en cuenta son las barreras de entrada para nuestros competidores, se deberá pensar en estrategias para mitigar el caso de que uno de nuestros competidores decida realizar productos con vegetales liofilizados. La innovación en nuevos sabores, seguidos de un buen impacto inicial podrán ayudar a fidelizar al cliente ante una situación de este tipo.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51220703125" w:line="459.7734260559082" w:lineRule="auto"/>
        <w:ind w:left="633.9599609375" w:right="1275.10498046875" w:firstLine="716.0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Analizando las demás amenazas, no vemos factores críticos, ya que del lado de los proveedores, su totalidad se compone de empresas nacionales, con productos nacionales, teniendo además distintas opciones; pudiendo así cambiar entre estos de manera de conseguir un mejor trato o una mejor calidad. De la misma manera podemos hablar de nuestros clientes, vemos que hay algunos clientes claves, con los cuales se deberá entablar una buena relación y generar vínculos duraderos; así poder estar presentes en plazas relevantes. De todas maneras, en estas plazas subsisten varios de estos clientes a la vez; por lo que se puede concluir que no es un factor donde el poder este del otro lado, sino que tendremos la capacidad de maniobrar entre estos clientes de una forma moderada; teniendo en cuenta también la competencia y lo que significa estar o no estar en una góndola de alguno de estos supermercados.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5411987304688"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3" name="image63.png"/>
            <a:graphic>
              <a:graphicData uri="http://schemas.openxmlformats.org/drawingml/2006/picture">
                <pic:pic>
                  <pic:nvPicPr>
                    <pic:cNvPr id="0" name="image6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916748046875" w:line="240" w:lineRule="auto"/>
        <w:ind w:left="640.339965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single"/>
          <w:shd w:fill="auto" w:val="clear"/>
          <w:vertAlign w:val="baseline"/>
          <w:rtl w:val="0"/>
        </w:rPr>
        <w:t xml:space="preserve">Rebozador</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998046875" w:line="459.7946834564209" w:lineRule="auto"/>
        <w:ind w:left="638.1399536132812" w:right="1272.799072265625" w:firstLine="729.2401123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producto se encuentra en un mercado más diverso, donde el líder no se encuentra tan diferenciado, y donde tampoco se encuentran productos similares a este rebozador.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8505859375" w:line="459.7734260559082" w:lineRule="auto"/>
        <w:ind w:left="638.1399536132812" w:right="1270.8740234375" w:firstLine="711.860046386718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Analizando las fuerzas, podemos llegar a un análisis similar, ya que a nivel proveedores serán las mismas situaciones y de la misma manera para los clientes; nuevamente se deberá analizar con un mayor detenimiento la arena y los competidores. En este caso será importante que el cliente realice un cambio de hábitos en sus consumos; pasando así de utilizar un rebozador a base de pan rallado, por uno a base de maíz; mostrando los beneficios nutritivos y culinarios de esta nueva opción que se ofrece.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167724609375" w:line="459.7693347930908" w:lineRule="auto"/>
        <w:ind w:left="636.820068359375" w:right="1270.8740234375" w:firstLine="730.559997558593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más, las barreras de entrada para algunos de nuestros competidores no son muy altas, muchos de nuestros competidores como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Preferido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parte de la empresa Molinos, la cual ya trabaja con distintas semillas, teniendo la posibilidad de adentrarse en lo que es el proceso de molienda del grano de maíz para así poder producir un rebozador de este tipo. Si bien este proceso podría ser más complicado para nuestros competidores, será muy importante tener en cuenta este factor, y tener en cuenta nuevamente innovaciones respecto al sabor o nuevas prestaciones del producto para así poder fidelizar al cliente y afrontar de la mejor manera esta situación.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148559570312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4" name="image64.png"/>
            <a:graphic>
              <a:graphicData uri="http://schemas.openxmlformats.org/drawingml/2006/picture">
                <pic:pic>
                  <pic:nvPicPr>
                    <pic:cNvPr id="0" name="image6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42919921875" w:line="240" w:lineRule="auto"/>
        <w:ind w:left="651.56005859375"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Diferenciación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8388671875"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Polenta Saborizada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2021484375" w:line="459.7592353820801" w:lineRule="auto"/>
        <w:ind w:left="644.5199584960938" w:right="1293.41796875" w:firstLine="1.5400695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diferenciación de la polenta saborizada se va a explicar por dos lados: para la visión del inversor y para la visión del consumidor.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6708984375" w:line="459.7946834564209" w:lineRule="auto"/>
        <w:ind w:left="633.9599609375" w:right="1270.5517578125" w:firstLine="12.980041503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el lado del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inversor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importante explicar que el saborizante de la polenta se da a través de dos ingredientes, por un lado un saborizante químico concentrado, y por otro lado con ingredientes liofilizados.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91162109375" w:line="459.77949142456055" w:lineRule="auto"/>
        <w:ind w:left="644.5199584960938" w:right="1271.69921875" w:firstLine="93.9398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factor clave del saborizante se da en este último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 que el liofilizado es un proceso de deshidratación de vanguardia, que cuenta con diversos beneficios como: - Mantiene prácticamente intactas las propiedades de los vegetales, los nutrientes, como las vitaminas y los minerales. A diferencia de otros métodos de secado, no se pierden tantos nutrientes, lo que es importante para seguir comiendo saludable. - Sabor y textura como nuevos: Cuando los vegetales se liofilizan, el agua se quita de una manera especial que hace que realce el sabor original y no pierda la textura. Cuando les echas agua otra vez, se ponen frescos y ricos de nuevo.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284912109375" w:line="459.7592353820801" w:lineRule="auto"/>
        <w:ind w:left="1364.5199584960938" w:right="1275.78125" w:hanging="367.48001098632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Durabilidad: Los vegetales liofilizados duran más que los frescos. Sin agua, no pueden crecer bacterias ni echarse a perder rápidamente. Pueden ser almacenados por meses, e incluso años.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0458984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1" name="image71.png"/>
            <a:graphic>
              <a:graphicData uri="http://schemas.openxmlformats.org/drawingml/2006/picture">
                <pic:pic>
                  <pic:nvPicPr>
                    <pic:cNvPr id="0" name="image71.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946834564209" w:lineRule="auto"/>
        <w:ind w:left="1358.5800170898438" w:right="1274.96826171875" w:hanging="361.540069580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liofilización reduce significativamente el peso de los vegetales al eliminar el agua, lo que los hace más ligeros y fáciles de transportar. Permite agregar una gran cantidad de vegetales, sin incrementar el peso del paquete, ideal para su transporte.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8505859375" w:line="459.7946834564209" w:lineRule="auto"/>
        <w:ind w:left="1356.820068359375" w:right="1284.002685546875" w:hanging="359.78012084960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Fácil rehidratación y uso: Los vegetales liofilizados se re-hidratan rápidamente al agregarles agua caliente o al sumergirlos en líquido. Recuperan su forma, textura y sabor en poco tiempo, lo que los hace convenientes y listos para usar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8505859375" w:line="459.7592353820801" w:lineRule="auto"/>
        <w:ind w:left="1364.5199584960938" w:right="1277.22412109375" w:hanging="367.480010986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Manejo de maquinaria: Para manejar el equipo una persona basta como asi también para cargarla dependiendo que tan grande sea el liofilizador.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459.8301887512207" w:lineRule="auto"/>
        <w:ind w:left="1353.9599609375" w:right="1278.392333984375" w:hanging="356.920013427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Cocción en la polenta: Si el producto liofilizado no tiene cocción previa se cocina todo junto sin problemas.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24267578125" w:line="459.8301887512207" w:lineRule="auto"/>
        <w:ind w:left="644.5199584960938" w:right="1282.76367187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cuanto 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consumidor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importante resaltar los beneficios de la liofilización pero no por el lado del proceso, sino del producto.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459.7592353820801" w:lineRule="auto"/>
        <w:ind w:left="638.5800170898438" w:right="1276.0363769531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importante que tanto el packaging, como la promoción, resalte las bondades principales como lo son: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99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Realce de los sabores originales de los ingredientes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99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Conservación de la textura de los alimentos.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55126953125" w:line="459.7592353820801" w:lineRule="auto"/>
        <w:ind w:left="997.0399475097656" w:right="1269.182128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Conservación de los nutrientes, vitaminas y minerales de los vegetales - Trozos de vegetales cortados en tu plato, a diferencia de la competencia que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solo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saboriza con saborizante en polvo concentrado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459.7592353820801" w:lineRule="auto"/>
        <w:ind w:left="644.5199584960938" w:right="1285.77270507812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esto, es importante que el packaging sea llamativo y comunicativo, y en las publicidades se aprecie un plato completo.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047424316406" w:line="240" w:lineRule="auto"/>
        <w:ind w:left="0" w:right="1318.23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3" name="image73.png"/>
            <a:graphic>
              <a:graphicData uri="http://schemas.openxmlformats.org/drawingml/2006/picture">
                <pic:pic>
                  <pic:nvPicPr>
                    <pic:cNvPr id="0" name="image7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18310546875" w:line="240" w:lineRule="auto"/>
        <w:ind w:left="653.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Rebozador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75146484375" w:line="459.7592353820801" w:lineRule="auto"/>
        <w:ind w:left="637.7000427246094" w:right="1277.034912109375" w:firstLine="8.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diferenciación de este producto viene de la mano con una recopilación de características que poseen algunas marcas competidoras, pero ninguna lo hace cubriendo todos los aspectos al mismo tiempo.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708.45977783203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Estas características que reúne el producto son: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55126953125" w:line="240" w:lineRule="auto"/>
        <w:ind w:left="639.90005493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Sabor: A través de ajo y perejil deshidratado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828674316406" w:lineRule="auto"/>
        <w:ind w:left="638.5800170898438" w:right="1273.63647460937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Crocancia: Con una granulometría superior al del pan rallado y la polenta tradicional Dorado: Se consigue un dorado único al tratarse de un producto a base de harina de maíz, cosa que productos como la maizena, a base de harina de arroz, no consiguen de la misma manera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01025390625" w:line="459.7592353820801" w:lineRule="auto"/>
        <w:ind w:left="644.5199584960938" w:right="1274.403076171875" w:hanging="4.61990356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TACC: Es un producto gluten free, a diferencia de los principales competidores como pan rallado, que son a base de harina de trigo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459.7946834564209" w:lineRule="auto"/>
        <w:ind w:left="633.9599609375" w:right="1278.4375" w:firstLine="5.9400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Saludable: Al tratarse de un producto a base de harina de maíz, es un producto más saludable que los producidos a base de harina de trigo, esta característica saludable también la poseen los productos a base de harina de arroz.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347412109375" w:line="459.7592353820801" w:lineRule="auto"/>
        <w:ind w:left="638.5800170898438" w:right="1297.81127929687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siguiente cuadro comparativo, se pueden ver las características del producto, comparada con los competidores más directos: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14208984375"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8" name="image68.png"/>
            <a:graphic>
              <a:graphicData uri="http://schemas.openxmlformats.org/drawingml/2006/picture">
                <pic:pic>
                  <pic:nvPicPr>
                    <pic:cNvPr id="0" name="image6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5657850" cy="2238375"/>
            <wp:effectExtent b="0" l="0" r="0" t="0"/>
            <wp:docPr id="69"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56578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7742919921875" w:line="240" w:lineRule="auto"/>
        <w:ind w:left="650.720062255859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Matriz BCG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8045043945312" w:line="459.7592353820801" w:lineRule="auto"/>
        <w:ind w:left="637.4800109863281" w:right="1269.62890625" w:firstLine="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Utilizando una Matriz BCG basándonos en lo analizado previamente en este dimensionamiento y toda la información recopilada en el análisis de prefactibilidad comercial, se puede concluir que clasificación tendrá cada producto de la empresa Tres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8297424316406"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7"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8301887512207" w:lineRule="auto"/>
        <w:ind w:left="644.5199584960938" w:right="1304.6850585937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Estrellas y Abuela de Oro, ya que el proyecto tendrá dos marcas para diferenciar el mercado objetivo al que se desea captar y llegar.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459.7946834564209" w:lineRule="auto"/>
        <w:ind w:left="637.9200744628906" w:right="1273.22753906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clasificación no solo es la esperada por la empresa si no también como el mercado va a percibir los productos, basándonos en indicadores como el Market Share y la tasa de crecimientos de los mismos reflejada en el análisis preliminar del Plan de Ventas.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98583984375" w:line="240" w:lineRule="auto"/>
        <w:ind w:left="1430.25634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714875" cy="3905250"/>
            <wp:effectExtent b="0" l="0" r="0" t="0"/>
            <wp:docPr id="79" name="image79.png"/>
            <a:graphic>
              <a:graphicData uri="http://schemas.openxmlformats.org/drawingml/2006/picture">
                <pic:pic>
                  <pic:nvPicPr>
                    <pic:cNvPr id="0" name="image79.png"/>
                    <pic:cNvPicPr preferRelativeResize="0"/>
                  </pic:nvPicPr>
                  <pic:blipFill>
                    <a:blip r:embed="rId8"/>
                    <a:srcRect b="0" l="0" r="0" t="0"/>
                    <a:stretch>
                      <a:fillRect/>
                    </a:stretch>
                  </pic:blipFill>
                  <pic:spPr>
                    <a:xfrm>
                      <a:off x="0" y="0"/>
                      <a:ext cx="471487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9193115234375" w:line="240" w:lineRule="auto"/>
        <w:ind w:left="639.0199279785156"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Polenta Tradicional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5412902832031"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0" name="image80.png"/>
            <a:graphic>
              <a:graphicData uri="http://schemas.openxmlformats.org/drawingml/2006/picture">
                <pic:pic>
                  <pic:nvPicPr>
                    <pic:cNvPr id="0" name="image80.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828674316406" w:lineRule="auto"/>
        <w:ind w:left="637.4800109863281" w:right="1271.63940429687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 “VACA” del proyecto, de bajo crecimiento y relativamente poca participación de mercado, cabe destacar que mencionamos la palabra relativa ya que el mercado de la polenta tradicional demanda mucha más cantidad de kg a producir en relación al mercado de polenta saborizada.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76171875" w:line="459.7734260559082" w:lineRule="auto"/>
        <w:ind w:left="636.820068359375" w:right="1273.428955078125" w:firstLine="4.179992675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este mercado se buscará generar la liquidez necesaria para invertir en los productos estrella e interrogantes, estos últimos para convertirlos en productos estrellas. Se espera no captar en el último año más del 5% aproximado del mercado y su tasa de crecimiento es mucho menos que los 2 productos restantes relativamente hablando. Basándonos en los datos analizados y el contexto del país, no es un producto que será menos demandado y servirá como entrada de liquidez estable para el proyecto.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761474609375" w:line="240" w:lineRule="auto"/>
        <w:ind w:left="639.0199279785156"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Polenta Saborizada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55126953125" w:line="459.7592353820801" w:lineRule="auto"/>
        <w:ind w:left="638.1399536132812" w:right="1275.736083984375" w:firstLine="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 “Estrella” del proyecto, de gran crecimiento y gran participación de mercado esperado para el año 10. Comenzando por un % de market share relativamente bajo pero con gran intención de crecimiento y captura de mercado. En él estarán impulsadas las estrategia de marketing posteriormente mencionadas para aumentar dicha cuota de mercado.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459.77694511413574" w:lineRule="auto"/>
        <w:ind w:left="636.820068359375" w:right="1272.7111816406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Mediante la diferenciación marcada en el proceso productivo y las estrategias de marketing se define este producto como producto estrella, ya que si bien es un producto existente en el mercado, la intención es dejar muy marcada nuestra fuerza de diferenciación no solo a nivel proceso productivo y la tecnología utilizada si no también en las garantías que ofrece el producto con el cliente final (sabor, textura, nutrientes).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1884155273438"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6"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240" w:lineRule="auto"/>
        <w:ind w:left="639.6800231933594"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Rebozador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6123046875" w:line="459.77694511413574" w:lineRule="auto"/>
        <w:ind w:left="637.9200744628906" w:right="1277.67333984375" w:firstLine="9.019927978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 “Interrogante” del proyecto, se prevé gran crecimiento, pero no es un producto establecido en el mercado actualmente, es una idea de innovación que presenta el proyecto como sustituto de los actuales productos rebozados impulsado por su fuerza de innovación, características del producto en cuanto a su granularidad y crocancia otra cualidad como apto para celíacos, etc.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5595703125" w:line="459.7592353820801" w:lineRule="auto"/>
        <w:ind w:left="644.5199584960938" w:right="1274.89013671875" w:hanging="4.61990356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intentará con este producto interrogante convertirlo en un producto estrella al igual que la polenta saborizada.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6591796875" w:line="240" w:lineRule="auto"/>
        <w:ind w:left="659.759979248046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Investigación de mercado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91552734375" w:line="240" w:lineRule="auto"/>
        <w:ind w:left="650.7200622558594"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Mercado objetivo y potenciales clientes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84326171875" w:line="240" w:lineRule="auto"/>
        <w:ind w:left="714.1796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Polenta tradicional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8271484375" w:line="459.7946834564209" w:lineRule="auto"/>
        <w:ind w:left="638.1399536132812" w:right="1269.908447265625" w:firstLine="721.76010131835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va a definir como nuestro mercado objetivo de polenta a todas las personas que necesiten ingenier una comida sabrosa, rápida, nutritiva y saciadora, sin la necesidad de comprar varios ingredientes por separado. Como bien es sabido, los principales consumidores de polenta son las clases medias y bajas de la pirámide social, quienes la eligen no solo por su rico sabor, sino también por su precio accesible.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097412109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7" name="image87.png"/>
            <a:graphic>
              <a:graphicData uri="http://schemas.openxmlformats.org/drawingml/2006/picture">
                <pic:pic>
                  <pic:nvPicPr>
                    <pic:cNvPr id="0" name="image87.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828674316406" w:lineRule="auto"/>
        <w:ind w:left="632.8599548339844" w:right="1270.084228515625" w:firstLine="728.140106201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el objeto de poner este mercado en números, se procederá a explicar la realidad socioeconómica argentina y su relación con el consumo de polenta. Según el informe de la consultora Kantar Worldpanel, el consumo de polenta en nuestro país en 2017 fue de 820 gramos por persona y se consumía en el 72% de los hogares, donde este porcentaje aumenta a medida que se desciende en la pirámide económica, llegando a un 86% en la parte baja, y a un mínimo de 51% en las partes más altas de la pirámide. Además cabe destacar que la clase alta y media alta argentina, la menos propensa a comprar el producto, en el primer trimestre de 2017 estaba conformada por el 40,1% de los hogares, según un informe del Estimador Mensual de Pobreza y Estructura de Segmentación Social.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88916015625" w:line="240" w:lineRule="auto"/>
        <w:ind w:left="332.068023681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92752" cy="2957436"/>
            <wp:effectExtent b="0" l="0" r="0" t="0"/>
            <wp:docPr id="83"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2792752" cy="2957436"/>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644.5199584960938" w:right="1277.04345703125" w:firstLine="71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Teniendo en cuenta que el contexto socioeconómico del país ha cambiado desde el primer trimestre de 2017, es necesario realizar un ajuste a estos números con el objetivo de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742431640625" w:line="240" w:lineRule="auto"/>
        <w:ind w:left="644.0800476074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llegar a un número adaptado al 2023: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0040283203125" w:line="240" w:lineRule="auto"/>
        <w:ind w:left="0" w:right="1349.694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5"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828674316406" w:lineRule="auto"/>
        <w:ind w:left="636.3800048828125" w:right="1274.0783691406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Primero, se debe mencionar que en 2023, la clase media alta y alta está conformada por el 22% habiéndose reducido a casi la mitad que en 2017 y dejando a la clase media baja y baja en 78%, según un informe publicado por la Consultora W sobre el primer trimestre del año anteriormente mencionado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876953125" w:line="232.39540100097656" w:lineRule="auto"/>
        <w:ind w:left="641.0000610351562" w:right="3015" w:firstLine="1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629150" cy="3095625"/>
            <wp:effectExtent b="0" l="0" r="0" t="0"/>
            <wp:docPr id="91" name="image91.png"/>
            <a:graphic>
              <a:graphicData uri="http://schemas.openxmlformats.org/drawingml/2006/picture">
                <pic:pic>
                  <pic:nvPicPr>
                    <pic:cNvPr id="0" name="image91.png"/>
                    <pic:cNvPicPr preferRelativeResize="0"/>
                  </pic:nvPicPr>
                  <pic:blipFill>
                    <a:blip r:embed="rId8"/>
                    <a:srcRect b="0" l="0" r="0" t="0"/>
                    <a:stretch>
                      <a:fillRect/>
                    </a:stretch>
                  </pic:blipFill>
                  <pic:spPr>
                    <a:xfrm>
                      <a:off x="0" y="0"/>
                      <a:ext cx="4629150" cy="3095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en 2017: </w:t>
      </w:r>
    </w:p>
    <w:tbl>
      <w:tblPr>
        <w:tblStyle w:val="Table3"/>
        <w:tblW w:w="9700.0" w:type="dxa"/>
        <w:jc w:val="left"/>
        <w:tblInd w:w="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260"/>
        <w:gridCol w:w="2120"/>
        <w:gridCol w:w="1780"/>
        <w:gridCol w:w="1740"/>
        <w:tblGridChange w:id="0">
          <w:tblGrid>
            <w:gridCol w:w="1800"/>
            <w:gridCol w:w="2260"/>
            <w:gridCol w:w="2120"/>
            <w:gridCol w:w="1780"/>
            <w:gridCol w:w="1740"/>
          </w:tblGrid>
        </w:tblGridChange>
      </w:tblGrid>
      <w:tr>
        <w:trPr>
          <w:cantSplit w:val="0"/>
          <w:trHeight w:val="5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Población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02.47955322265625" w:right="29.7348022460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en hogares (%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76.5838623046875" w:right="34.7711181640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de polenta(personas)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por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925292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de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(kg)</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93" name="image93.png"/>
            <a:graphic>
              <a:graphicData uri="http://schemas.openxmlformats.org/drawingml/2006/picture">
                <pic:pic>
                  <pic:nvPicPr>
                    <pic:cNvPr id="0" name="image9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tbl>
      <w:tblPr>
        <w:tblStyle w:val="Table4"/>
        <w:tblW w:w="9700.0" w:type="dxa"/>
        <w:jc w:val="left"/>
        <w:tblInd w:w="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260"/>
        <w:gridCol w:w="2120"/>
        <w:gridCol w:w="1780"/>
        <w:gridCol w:w="1740"/>
        <w:tblGridChange w:id="0">
          <w:tblGrid>
            <w:gridCol w:w="1800"/>
            <w:gridCol w:w="2260"/>
            <w:gridCol w:w="2120"/>
            <w:gridCol w:w="1780"/>
            <w:gridCol w:w="174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2.198181152343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1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5.233764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26568000</w:t>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Desglosando en clase media baja y baja, y media alta y alta, se puede ver: </w:t>
      </w:r>
    </w:p>
    <w:tbl>
      <w:tblPr>
        <w:tblStyle w:val="Table5"/>
        <w:tblW w:w="888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400"/>
        <w:gridCol w:w="1540"/>
        <w:gridCol w:w="1280"/>
        <w:gridCol w:w="1220"/>
        <w:gridCol w:w="1160"/>
        <w:gridCol w:w="1200"/>
        <w:tblGridChange w:id="0">
          <w:tblGrid>
            <w:gridCol w:w="1080"/>
            <w:gridCol w:w="1400"/>
            <w:gridCol w:w="1540"/>
            <w:gridCol w:w="1280"/>
            <w:gridCol w:w="1220"/>
            <w:gridCol w:w="1160"/>
            <w:gridCol w:w="1200"/>
          </w:tblGrid>
        </w:tblGridChange>
      </w:tblGrid>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946834564209" w:lineRule="auto"/>
              <w:ind w:left="122.542724609375" w:right="25.7159423828125"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Clase media baja y baja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301887512207" w:lineRule="auto"/>
              <w:ind w:left="180.25177001953125" w:right="83.4246826171875"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Consumo en hogares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240" w:lineRule="auto"/>
              <w:ind w:left="0" w:right="0"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6427001953125" w:firstLine="0"/>
              <w:jc w:val="right"/>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Clase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8301887512207" w:lineRule="auto"/>
              <w:ind w:left="169.8663330078125" w:right="69.51904296875" w:firstLine="0"/>
              <w:jc w:val="center"/>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media alta y alta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6767578125" w:line="240" w:lineRule="auto"/>
              <w:ind w:left="0" w:right="0" w:firstLine="0"/>
              <w:jc w:val="center"/>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946834564209" w:lineRule="auto"/>
              <w:ind w:left="85.6011962890625" w:right="5.7159423828125" w:firstLine="0"/>
              <w:jc w:val="center"/>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Consumo en hogares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40.557861328125" w:right="48.73168945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total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240" w:lineRule="auto"/>
              <w:ind w:left="0" w:right="126.022338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hogares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65.557861328125" w:right="63.73168945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por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240" w:lineRule="auto"/>
              <w:ind w:left="0" w:right="136.94091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(kg)</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301887512207" w:lineRule="auto"/>
              <w:ind w:left="107.054443359375" w:right="23.30780029296875" w:hanging="15.40115356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Poblaciónargentina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1981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1981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198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198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698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6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6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23220000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4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9180000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26568000</w:t>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828674316406" w:lineRule="auto"/>
        <w:ind w:left="632.8599548339844" w:right="1272.020263671875" w:firstLine="14.520111083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cuadro planteado anteriormente se puede apreciar que el consumo de polenta en 2017 fue de 26568000 kg, llegando a un total de 32400000 de personas, donde el grueso se vio en las clases media baja y baja, con un total de 23220000 personas, y la menor cantidad en las clases media alta y alta con un total de 9180000 personas.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454223632812"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Ajuste a 2023: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588012695312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8" name="image88.png"/>
            <a:graphic>
              <a:graphicData uri="http://schemas.openxmlformats.org/drawingml/2006/picture">
                <pic:pic>
                  <pic:nvPicPr>
                    <pic:cNvPr id="0" name="image8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946834564209" w:lineRule="auto"/>
        <w:ind w:left="630" w:right="1250.84716796875" w:hanging="2.859954833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Ahora, teniendo en cuenta que los porcentajes de clase media baja, baja, media alta y alta variaron considerablemente entre 2017 y 2023, como se mencionó anteriormente y tomándose como fijos los porcentajes de consumo en hogares (86% media baja y baja/ 51% media alta y alta), se puede proceder a calcular un nuevo consumo por persona total y un nuevo mercado consumidor de polenta en 2023. </w:t>
      </w:r>
    </w:p>
    <w:tbl>
      <w:tblPr>
        <w:tblStyle w:val="Table6"/>
        <w:tblW w:w="9760.0" w:type="dxa"/>
        <w:jc w:val="left"/>
        <w:tblInd w:w="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680"/>
        <w:gridCol w:w="1440"/>
        <w:gridCol w:w="1380"/>
        <w:gridCol w:w="1200"/>
        <w:gridCol w:w="1420.0006103515625"/>
        <w:gridCol w:w="1439.9993896484375"/>
        <w:tblGridChange w:id="0">
          <w:tblGrid>
            <w:gridCol w:w="1200"/>
            <w:gridCol w:w="1680"/>
            <w:gridCol w:w="1440"/>
            <w:gridCol w:w="1380"/>
            <w:gridCol w:w="1200"/>
            <w:gridCol w:w="1420.0006103515625"/>
            <w:gridCol w:w="1439.9993896484375"/>
          </w:tblGrid>
        </w:tblGridChange>
      </w:tblGrid>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2159423828125" w:firstLine="0"/>
              <w:jc w:val="right"/>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Clase media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247.4908447265625" w:firstLine="0"/>
              <w:jc w:val="right"/>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baja y baja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0" w:right="0"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27.75177001953125" w:right="35.9246826171875"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Consumo en hogares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0" w:right="0" w:firstLine="0"/>
              <w:jc w:val="center"/>
              <w:rPr>
                <w:rFonts w:ascii="Arial" w:cs="Arial" w:eastAsia="Arial" w:hAnsi="Arial"/>
                <w:b w:val="0"/>
                <w:bCs w:val="0"/>
                <w:i w:val="0"/>
                <w:iCs w:val="0"/>
                <w:smallCaps w:val="0"/>
                <w:strike w:val="0"/>
                <w:color w:val="34a85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4a853"/>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10.0421142578125" w:right="18.2159423828125" w:firstLine="0"/>
              <w:jc w:val="center"/>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Clase media alta y alta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0" w:right="0" w:firstLine="0"/>
              <w:jc w:val="center"/>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78.1011962890625" w:right="38.4625244140625" w:firstLine="82.4566650390625"/>
              <w:jc w:val="both"/>
              <w:rPr>
                <w:rFonts w:ascii="Arial" w:cs="Arial" w:eastAsia="Arial" w:hAnsi="Arial"/>
                <w:b w:val="0"/>
                <w:bCs w:val="0"/>
                <w:i w:val="0"/>
                <w:iCs w:val="0"/>
                <w:smallCaps w:val="0"/>
                <w:strike w:val="0"/>
                <w:color w:val="ea433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ea4335"/>
                <w:sz w:val="22"/>
                <w:szCs w:val="22"/>
                <w:u w:val="none"/>
                <w:shd w:fill="auto" w:val="clear"/>
                <w:vertAlign w:val="baseline"/>
                <w:rtl w:val="0"/>
              </w:rPr>
              <w:t xml:space="preserve">Consumo en hogares(personas)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23229980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592353820801" w:lineRule="auto"/>
              <w:ind w:left="100.92041015625" w:right="15.21606445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hogares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96.1456298828125" w:right="10.67749023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por persona (kg)</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54.15328979492188" w:right="56.3864135742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Población argentina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698181152343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6981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69787597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698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39208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1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1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1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30186000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24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4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5049000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607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35235000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28892700</w:t>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637.9200744628906" w:right="1280.938720703125" w:firstLine="1.979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ver que el consumo total de polenta en kg creció de 26568000 a 28892700, y el mercado consumidor aumentó de 32400000 a 35235000 personas, viéndose también un aumento de las personas de clase media baja y baja de 30%, pero una disminución del mercado de clase media alta y alta de un 45%.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958984375" w:line="459.7592353820801" w:lineRule="auto"/>
        <w:ind w:left="636.820068359375" w:right="1278.8867187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conclusión, se ve un aumento de 6,3 puntos porcentuales, ya que en 2017 el consumo se daba en el 72% de los hogares y en 2023 en el 78,3%.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09521484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9" name="image89.png"/>
            <a:graphic>
              <a:graphicData uri="http://schemas.openxmlformats.org/drawingml/2006/picture">
                <pic:pic>
                  <pic:nvPicPr>
                    <pic:cNvPr id="0" name="image8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tbl>
      <w:tblPr>
        <w:tblStyle w:val="Table7"/>
        <w:tblW w:w="10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320"/>
        <w:gridCol w:w="2180"/>
        <w:gridCol w:w="1700.0006103515625"/>
        <w:gridCol w:w="1739.9993896484375"/>
        <w:tblGridChange w:id="0">
          <w:tblGrid>
            <w:gridCol w:w="2160"/>
            <w:gridCol w:w="2320"/>
            <w:gridCol w:w="2180"/>
            <w:gridCol w:w="1700.0006103515625"/>
            <w:gridCol w:w="1739.9993896484375"/>
          </w:tblGrid>
        </w:tblGridChange>
      </w:tblGrid>
      <w:tr>
        <w:trPr>
          <w:cantSplit w:val="0"/>
          <w:trHeight w:val="5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40.247802734375" w:right="52.481079101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Población argentina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37.47955322265625" w:right="54.7344970703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en hogares (%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104.0838623046875" w:right="17.257690429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de polenta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213.646240234375" w:right="153.176879882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por persona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de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998046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(kg)</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5.524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2.6068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35235000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28892700</w:t>
            </w:r>
          </w:p>
        </w:tc>
      </w:tr>
    </w:tbl>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592353820801" w:lineRule="auto"/>
        <w:ind w:left="644.9600219726562" w:right="1281.09985351562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esta manera se concluye que el mercado objetivo es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29 millones de kilogramos de polenta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70458984375" w:line="459.7592353820801" w:lineRule="auto"/>
        <w:ind w:left="644.0800476074219" w:right="1287.06298828125" w:hanging="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buscará apuntar al 2% del mercado al año 1, mientras que en el año 10 poder obtener un 5% de cuota.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0966796875" w:line="325.55617332458496" w:lineRule="auto"/>
        <w:ind w:left="653.0999755859375" w:right="1964.999389648437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295900" cy="981075"/>
            <wp:effectExtent b="0" l="0" r="0" t="0"/>
            <wp:docPr id="97" name="image97.png"/>
            <a:graphic>
              <a:graphicData uri="http://schemas.openxmlformats.org/drawingml/2006/picture">
                <pic:pic>
                  <pic:nvPicPr>
                    <pic:cNvPr id="0" name="image97.png"/>
                    <pic:cNvPicPr preferRelativeResize="0"/>
                  </pic:nvPicPr>
                  <pic:blipFill>
                    <a:blip r:embed="rId8"/>
                    <a:srcRect b="0" l="0" r="0" t="0"/>
                    <a:stretch>
                      <a:fillRect/>
                    </a:stretch>
                  </pic:blipFill>
                  <pic:spPr>
                    <a:xfrm>
                      <a:off x="0" y="0"/>
                      <a:ext cx="5295900" cy="9810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Polenta saborizada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37353515625" w:line="459.7946834564209" w:lineRule="auto"/>
        <w:ind w:left="637.4800109863281" w:right="1269.5190429687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otro lado, según la investigación de mercado realizada, a través de una encuesta aleatoria, aproximadamente el 60,3% de las personas que sí consumen polenta, estarían dispuestas a consumir polenta saborizada, esto representaría una cantidad de 17.487.000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220886230469" w:line="240" w:lineRule="auto"/>
        <w:ind w:left="0" w:right="1318.23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8301887512207" w:lineRule="auto"/>
        <w:ind w:left="637.9200744628906" w:right="1279.947509765625" w:firstLine="6.59988403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kilos de polenta saborizada, tomando como referencia los 29 millones mencionados anteriormente.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24267578125" w:line="459.8301887512207" w:lineRule="auto"/>
        <w:ind w:left="637.2599792480469" w:right="2493.9495849609375" w:firstLine="2.2000122070312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Pregunta: ¿Consumirías polenta saborizada? (Por ejemplo: 4 quesos, capresse, barbacoa, etc)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6684570312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390900" cy="1914525"/>
            <wp:effectExtent b="0" l="0" r="0" t="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33909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990478515625" w:line="459.7734260559082" w:lineRule="auto"/>
        <w:ind w:left="632.8599548339844" w:right="1271.463623046875" w:firstLine="8.1401062011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esta cantidad representa personas dispuestas a consumir, no se puede garantizar que el mercado total de polenta mas polenta saborizada sea la suma de los dos mercados, sino que habrá gente que elija seguir consumiendo solo polenta tradicional, gente que se vuelque a la polenta saborizada en lugar de la tradicional o en su defecto productos sustitutos como fideos secos, y por otra parte personas que si llevaran polenta tradicional y una menor proporción de polenta saborizada.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2542724609375"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946834564209" w:lineRule="auto"/>
        <w:ind w:left="636.820068359375" w:right="1270.727539062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por esto que se procederá a realizar las siguientes estimaciones, para llegar al siguiente mercado meta parcial, partiendo del mercado de personas que sí consumían polenta saborizada: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671630859375" w:line="459.7734260559082" w:lineRule="auto"/>
        <w:ind w:left="636.820068359375" w:right="1271.70043945312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todas las personas que respondieron en la encuesta que sí consumirían polenta saborizada, hay un porcentaje de ellos que finalmente no lo haría. Para estimar este porcentaje de personas se usará el margen de error de la encuesta, es decir que se considerará que un 5% de estas personas no se decidirá por comprar la polenta saborizada. ● % del mercado que efectivamente comprará polenta saborizada: 55%.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15.950.000 kg,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consumidas por aproximadamente 20 millones de personas.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6292724609375" w:line="459.7592353820801" w:lineRule="auto"/>
        <w:ind w:left="644.5199584960938" w:right="1275.56762695312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otra parte, de la encuesta surgió el dato de que aproximadamente el 44% de las personas que no consumen polenta tradicional, si consumiría saborizada.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6708984375" w:line="459.7592353820801" w:lineRule="auto"/>
        <w:ind w:left="641.4399719238281" w:right="1290.05859375" w:hanging="1.9799804687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Pregunta: ¿Consumirías polenta saborizada? (Por ejemplo: 4 quesos, capresse, barbacoa, etc)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0952148437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781425" cy="2038350"/>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78142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124755859375" w:line="459.77105140686035" w:lineRule="auto"/>
        <w:ind w:left="637.4800109863281" w:right="1256.09130859375" w:hanging="2.4200439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Teniendo en cuenta que según cálculos anteriores, y partiendo de que Argentina está conformada por 45 millones de habitantes, 35.235.000 consumen polenta, se puede decir que aproximadamente 9.765.000 no consumen polenta, por lo que el 44% serían 4.296.600. Sin embargo, al igual que en el caso anterior, no todos los que contestaron la encuesta de esta forma decidirán finalmente comprar la polenta saborizada, por lo que se restará un 5% debido al margen de error que se calculó para la encuesta. Esto resulta en un 39%, es decir 3.808.350 personas.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0478515625" w:line="459.7828674316406" w:lineRule="auto"/>
        <w:ind w:left="637.7000427246094" w:right="1269.82177734375" w:firstLine="9.239959716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calcular el consumo por persona, se realiza una estimación de que los que no suelen consumir polenta consumiría el 50% de los que sí consumen, por lo que tomando el dato de que el consumo por persona es de 820 gramos al año, se concluye que el consumo de polenta saborizada en personas no habitués a la tradicional, será de 410 gramos anuales.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672973632812" w:line="459.8301887512207" w:lineRule="auto"/>
        <w:ind w:left="644.5199584960938" w:right="1275.379638671875" w:firstLine="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personas que efectivamente comprarán el producto: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39%. 1.561.423 kg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consumidos por 3.808.350 personas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1708374023438"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01123046875" w:line="459.7592353820801" w:lineRule="auto"/>
        <w:ind w:left="639.9000549316406" w:right="1269.53369140625" w:hanging="4.619903564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Sumando estas dos ramas, obtenemos que el mercado de polenta saborizada es de 17.511.423, que se redondeará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17.512.000 kg,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consumidas por aproximadamente 24 millones de personas.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502929687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72100" cy="971550"/>
            <wp:effectExtent b="0" l="0" r="0" t="0"/>
            <wp:docPr id="31"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53721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16748046875" w:line="240" w:lineRule="auto"/>
        <w:ind w:left="653.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Rebozador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9833984375" w:line="459.77694511413574" w:lineRule="auto"/>
        <w:ind w:left="636.820068359375" w:right="1272.1362304687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hablar del mercado del rebozador, se debe mencionar que se apunta a las familias que buscan cocinar dándole un toque especial a sus comidas, rebozando platos como milanesas, bastones de queso, alitas de pollo, etc, con un rebozado más crocante, grueso y sabroso, además de contar con un alimento sin TACC. Estas familias, además se encuentran en la pirámide social principalmente en las escalas C3, C2 y ABC1.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509155273438" w:line="471.4969253540039" w:lineRule="auto"/>
        <w:ind w:left="631.97998046875" w:right="1278.2165527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mencionó anteriormente este producto busca apuntar a las familias que cocinan, según un estudio de la Fundación Éforo publicado en mayo de 2022, en Argentina las familias están compuestas de la siguiente manera: 3.415.807 hogares biparentales con 59</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3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828674316406" w:lineRule="auto"/>
        <w:ind w:left="636.3800048828125" w:right="1269.085693359375" w:firstLine="8.13995361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hijos, con un promedio de 4,1 miembros; 1.291.128 hogares monoparentales con hijos, con un promedio de 2,7 personas por hogar, 1.023.246 hogares pertenecientes al rubro Otro (incluye otro miembro familiar aparte del núcleo) con hijos, con un promedio de 5,4 personas por hogar. Esto conforma un total de 5.730.181 hogares familiares, y un total de 23.016.382 personas viviendo en los mismos. Como también se mencionó, se busca apuntar a las clases sociales C3, C2 y ABC1, que conforman aproximadamente el 50% de la población, quedando así 11.508.191 personas.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676025390625" w:line="459.7946834564209" w:lineRule="auto"/>
        <w:ind w:left="644.2999267578125" w:right="1268.935546875" w:firstLine="2.640075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hablar de un producto rebozador en Argentina hay que hablar de la milanesa, producto rebozado con el mayor consumo en el país. Según un informe publicado por El Cronista en mayo de 2022, en Argentina se consumen aproximadamente 300 millones de kilos de milanesa, con una media per cápita de 11,4 kilos anuales. Además, el consumo de milanesa reemplazó a otros cortes de carne más costosos en los últimos años.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566162109375" w:line="459.7592353820801" w:lineRule="auto"/>
        <w:ind w:left="637.9200744628906" w:right="1281.7578125" w:hanging="7.260131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Yendo a la elaboración de la misma, en promedio se utilizan 300 gramos de rebozador (por lo general pan rallado) por cada kilo de carne, es decir que el rebozador conforma aproximadamente un 23% del producto final.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6708984375" w:line="459.7946834564209" w:lineRule="auto"/>
        <w:ind w:left="638.5800170898438" w:right="1276.66015625" w:firstLine="8.3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acuerdo a un estudio de mercado realizado, donde las personas fueron consultadas si cambiaran su rebozador habitual por otro con más crocancia, grosor y condimentos, los resultados obtenidos fueron los siguientes: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0316162109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9"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592353820801" w:lineRule="auto"/>
        <w:ind w:left="635.7200622558594" w:right="1297.569580078125" w:firstLine="3.7399291992187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Pregunta: ¿Si hubiese un rebozador con las características que elegiste (mas crocancia, grosor y sabor), reemplazarías tu rebozador habitual (como pan rallado) por ese?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3154296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5657850" cy="2333625"/>
            <wp:effectExtent b="0" l="0" r="0" t="0"/>
            <wp:docPr id="30"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6578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574462890625" w:line="459.7828674316406" w:lineRule="auto"/>
        <w:ind w:left="644.0800476074219" w:right="1269.10400390625" w:hanging="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puede observar, el 88% de los encuestados estarían dispuestos a cambiar su rebozador habitual, donde el 50% lo elegiría por sobre su rebozador habitual y el 38% los utilizaría como complemento. Para pasar estos números a cantidades, se procederá a realizar el análisis de los dos escenarios planteados anteriormente.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457275390625" w:line="459.7592353820801" w:lineRule="auto"/>
        <w:ind w:left="637.4800109863281" w:right="1254.582519531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un lado, se tiene al 49,8% que elegiría al producto por sobre su rebozador habitual, dejando así un mercado meta de 5.754.095 personas. Se considera el error muestral de 5% resultando un 44,8% y 5.155.669 personas, que como se mencionó anteriormente consumen un promedio de 11,4 kilogramos de milanesa anual, quedando así una demanda de 58.774.633 kg de milanesa, de los cuales el 23% es rebozador, obteniendo un total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13.518.165 kg de rebozado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consumidos por aproximadamente 5.160.000 personas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1411743164062" w:line="240" w:lineRule="auto"/>
        <w:ind w:left="0" w:right="1349.69482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916748046875" w:line="459.7693347930908" w:lineRule="auto"/>
        <w:ind w:left="637.9200744628906" w:right="1270.633544921875" w:firstLine="9.019927978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otra parte, se cuenta con el 38,1% que elegirá al nuevo producto rebozador como complemento de su rebozado habitual, como por ejemplo el tradicional pan rallado, consiguiendo un mercado meta de 4.373.113 personas. Se considera el error muestral de 5% resultando un 33,1% y 3.809.211 personas. Siguiendo el mismo razonamiento mencionado en el párrafo anterior, terminan consumiendo 43.425.008 kg de milanesa y 9.987.752 kg de rebozado, pero al utilizarlo como complemento, el proporcional será de aproximadamente el 50%, quedando así un total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4.993.876 kg de rebozado,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consumidas por aproximadamente 438.000 personas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798095703125" w:line="459.9011707305908" w:lineRule="auto"/>
        <w:ind w:left="637.9200744628906" w:right="1276.558837890625" w:firstLine="1.9799804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Sumando ambas cantidades, se obtiene una cantidad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18.512.041 kg de rebozado anual.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589599609375" w:line="459.7592353820801" w:lineRule="auto"/>
        <w:ind w:left="637.7000427246094" w:right="1269.93041992187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análisis realizó el estudio en base al alimento más consumido, como es la milanesa, pero al permitir rebozarse gran cantidad de alimentos con este producto, como muzzarelitas, pollo, hamburguesas vegetarianas, entre otros, se agregará un 10% en proporción al consumo de estos alimentos sobre el consumo de milanesas, estimando que por cada 10 veces que una persona come milanesas, come al menos una vez otro alimento que contenga rebozado, como los mencionados anteriormente.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76708984375" w:line="459.8301887512207" w:lineRule="auto"/>
        <w:ind w:left="644.5199584960938" w:right="1282.514648437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así, que finalmente el mercado objetivo queda plasmado 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20.363.245 kg de rebozador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2396240234375"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5437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4648200" cy="981075"/>
            <wp:effectExtent b="0" l="0" r="0" t="0"/>
            <wp:docPr id="52"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46482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20751953125" w:line="240" w:lineRule="auto"/>
        <w:ind w:left="750.5595397949219" w:right="0" w:firstLine="0"/>
        <w:jc w:val="left"/>
        <w:rPr>
          <w:rFonts w:ascii="Arial" w:cs="Arial" w:eastAsia="Arial" w:hAnsi="Arial"/>
          <w:b w:val="0"/>
          <w:bCs w:val="0"/>
          <w:i w:val="0"/>
          <w:iCs w:val="0"/>
          <w:smallCaps w:val="0"/>
          <w:strike w:val="0"/>
          <w:color w:val="434343"/>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6"/>
          <w:szCs w:val="26"/>
          <w:u w:val="none"/>
          <w:shd w:fill="auto" w:val="clear"/>
          <w:vertAlign w:val="baseline"/>
          <w:rtl w:val="0"/>
        </w:rPr>
        <w:t xml:space="preserve">Estacionalidad del mercado - Polenta y Polenta Saborizada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1680908203125" w:line="459.7876453399658" w:lineRule="auto"/>
        <w:ind w:left="632.8599548339844" w:right="1272.71240234375" w:firstLine="7.04010009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tiene información proveniente de un empleado de producción de una empresa líder, que las ventas de la polenta están muy ligadas al clima y a la época del año. La demanda será mucho mayor en el invierno y menor en el verano, de forma que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 las épocas frías se llegará a vender el doble que en las épocas de más calor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ligar esto al plan de ventas, se decidió realizar un análisis de las temperaturas promedio a lo largo del país para cada mes del año.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7705078125" w:line="459.9011707305908" w:lineRule="auto"/>
        <w:ind w:left="637.4800109863281" w:right="1298.004150390625" w:firstLine="98.5997009277343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esta información coincide con la obtenida en el estudio de mercado realizado, donde se puede observar que el consumo está atado a las estaciones más frías del año.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496459960937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¿Con qué frecuencia comes polenta en invierno?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728637695312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4"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810000" cy="1485900"/>
            <wp:effectExtent b="0" l="0" r="0" t="0"/>
            <wp:docPr id="48"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38100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07739257812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¿Con qué frecuencia comes polenta en verano?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399658203125" w:line="240" w:lineRule="auto"/>
        <w:ind w:left="6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924300" cy="1657350"/>
            <wp:effectExtent b="0" l="0" r="0" t="0"/>
            <wp:docPr id="50"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39243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0501708984375" w:line="240" w:lineRule="auto"/>
        <w:ind w:left="6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temperatura promedio en Argentina: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728637695312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5"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06201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4457700" cy="2752725"/>
            <wp:effectExtent b="0" l="0" r="0" t="0"/>
            <wp:docPr id="46"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44577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77197265625" w:line="459.688196182251" w:lineRule="auto"/>
        <w:ind w:left="644.5199584960938" w:right="1292.73681640625" w:hanging="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 esta información, se realizó una proyección, teniendo en cuenta que la mayor parte de las ventas se dan en los meses de menor temperatura.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5374755859375" w:line="240" w:lineRule="auto"/>
        <w:ind w:left="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895725" cy="2400300"/>
            <wp:effectExtent b="0" l="0" r="0" t="0"/>
            <wp:docPr id="41"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38957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0662536621094" w:line="240" w:lineRule="auto"/>
        <w:ind w:left="0" w:right="1318.234863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4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592353820801" w:lineRule="auto"/>
        <w:ind w:left="633.9599609375" w:right="1276.876220703125" w:firstLine="7.040100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Combinando ambos gráficos, podemos ver claramente la relación inversa entre la temperatura y el porcentaje de las ventas en cada época del año: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315429687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2238375"/>
            <wp:effectExtent b="0" l="0" r="0" t="0"/>
            <wp:docPr id="40"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2286000" cy="22383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305300" cy="2667000"/>
            <wp:effectExtent b="0" l="0" r="0" t="0"/>
            <wp:docPr id="38"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43053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82275390625" w:line="459.7592353820801" w:lineRule="auto"/>
        <w:ind w:left="643.6399841308594" w:right="1279.46533203125" w:hanging="2.639923095703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conclusión, se puede ver que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48,55 % de las ventas anuales, se dan en los 4 meses de menor temperatura.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55029296875" w:line="240" w:lineRule="auto"/>
        <w:ind w:left="653.6799621582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Misión/Visión/Objetivos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9873046875" w:line="459.7592353820801" w:lineRule="auto"/>
        <w:ind w:left="637.4800109863281" w:right="1283.02490234375" w:firstLine="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Cabe aclarar que cada marca tendrá su propia misión, visión y objetivos, por lo cual se dividirá este punto en dos: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953674316406" w:line="240" w:lineRule="auto"/>
        <w:ind w:left="0" w:right="1319.555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39"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02685546875" w:line="240" w:lineRule="auto"/>
        <w:ind w:left="666.0000610351562"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434343"/>
          <w:sz w:val="30"/>
          <w:szCs w:val="30"/>
          <w:u w:val="none"/>
          <w:shd w:fill="auto" w:val="clear"/>
          <w:vertAlign w:val="baseline"/>
          <w:rtl w:val="0"/>
        </w:rPr>
        <w:t xml:space="preserve">Tres Estrellas</w:t>
      </w: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4365234375" w:line="240" w:lineRule="auto"/>
        <w:ind w:left="652.20001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Misión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6083984375" w:line="459.7828674316406" w:lineRule="auto"/>
        <w:ind w:left="632.8599548339844" w:right="1272.498779296875" w:firstLine="13.860015869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Nuestra misión es proporcionar a nuestros clientes productos de polenta y polenta saborizada de primera calidad, elaborados con ingredientes naturales y nutritivos. A través de la innovación constante y el compromiso con la calidad, buscamos brindar opciones versátiles y sabrosas para que las personas disfruten de la polenta en diferentes preparaciones culinarias. Nos esforzamos por ser una empresa responsable, sostenible y orientada al cliente, promoviendo la satisfacción de sus necesidades y fomentando una alimentación equilibrada y deliciosa en los hogares de todo el mundo.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10400390625" w:line="240" w:lineRule="auto"/>
        <w:ind w:left="631.1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Visión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6083984375" w:line="459.7592353820801" w:lineRule="auto"/>
        <w:ind w:left="636.820068359375" w:right="1275.2197265625" w:firstLine="3.07998657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 la marca líder y reconocida a nivel nacional en la producción y comercialización de polenta y polenta saborizada, ofreciendo productos de alta calidad, innovadores y sabrosos que deleiten los paladares de nuestros clientes, y contribuyendo a una alimentación saludable y conveniente para todos.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12451171875" w:line="240" w:lineRule="auto"/>
        <w:ind w:left="630"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Abuela de Oro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8279418945312" w:line="240" w:lineRule="auto"/>
        <w:ind w:left="652.20001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Misión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1734924316406"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6" name="image76.png"/>
            <a:graphic>
              <a:graphicData uri="http://schemas.openxmlformats.org/drawingml/2006/picture">
                <pic:pic>
                  <pic:nvPicPr>
                    <pic:cNvPr id="0" name="image7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77949142456055" w:lineRule="auto"/>
        <w:ind w:left="633.5200500488281" w:right="1273.529052734375" w:firstLine="13.199920654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Nuestra misión es proporcionar a nuestros clientes los rebozadores más exclusivos y sofisticados del mercado, elaborados con ingredientes seleccionados de la más alta calidad y cuidadosamente mezclados para lograr sabores y texturas únicas. Nos comprometemos a ofrecer productos que cumplan con los estándares más exigentes de la gastronomía, brindando a los chefs y amantes de la cocina herramientas culinarias de alto nivel que les permitan crear platos excepcionales y deleitar a sus comensales. Además, nos esforzamos por mantener prácticas sostenibles y responsables en todas nuestras operaciones, contribuyendo al bienestar de nuestros clientes y del planeta.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09716796875" w:line="240" w:lineRule="auto"/>
        <w:ind w:left="631.1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Visión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9833984375" w:line="459.7828674316406" w:lineRule="auto"/>
        <w:ind w:left="637.7000427246094" w:right="1262.615966796875" w:firstLine="2.200012207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 la marca de referencia y preferida por los amantes de la cocina gourmet y los chefs profesionales en el mercado de rebozadores de alta calidad, ofreciendo productos premium que realcen el sabor y la presentación de los platos, y que inspiren la creatividad culinaria en cada preparación.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847900390625" w:line="240" w:lineRule="auto"/>
        <w:ind w:left="644.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Objetivos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72021484375" w:line="459.7592353820801" w:lineRule="auto"/>
        <w:ind w:left="633.9599609375" w:right="1271.81396484375" w:firstLine="12.10006713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objetivos serán generales de forma que involucren a ambas marcas: Para la definición de los objetivos se utilizó la metodología SMART, que indica que los mismos deben ser específicos (S), medibles (M), alcanzables (A), realistas (R ), y con un tiempo definido (T):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3599243164062"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8"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01123046875" w:line="459.8301887512207" w:lineRule="auto"/>
        <w:ind w:left="1353.5200500488281" w:right="1277.11669921875" w:hanging="344.3800354003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Alcanzar un Market Share del 5% para la polenta, del 8% para la polenta saborizada y el rebozador para el año 10 del proyecto.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8642578125" w:line="459.9011707305908" w:lineRule="auto"/>
        <w:ind w:left="1357.4800109863281" w:right="1257.783203125" w:hanging="348.3399963378906"/>
        <w:jc w:val="left"/>
        <w:rPr>
          <w:rFonts w:ascii="Arial" w:cs="Arial" w:eastAsia="Arial" w:hAnsi="Arial"/>
          <w:b w:val="0"/>
          <w:bCs w:val="0"/>
          <w:i w:val="0"/>
          <w:iCs w:val="0"/>
          <w:smallCaps w:val="0"/>
          <w:strike w:val="0"/>
          <w:color w:val="e6913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Alcanzar una cobertura de bocas de supermercado de los clientes objetivo del 70% del país al año 3</w:t>
      </w:r>
      <w:r w:rsidDel="00000000" w:rsidR="00000000" w:rsidRPr="00000000">
        <w:rPr>
          <w:rFonts w:ascii="Arial" w:cs="Arial" w:eastAsia="Arial" w:hAnsi="Arial"/>
          <w:b w:val="0"/>
          <w:bCs w:val="0"/>
          <w:i w:val="0"/>
          <w:iCs w:val="0"/>
          <w:smallCaps w:val="0"/>
          <w:strike w:val="0"/>
          <w:color w:val="e69138"/>
          <w:sz w:val="22"/>
          <w:szCs w:val="22"/>
          <w:u w:val="none"/>
          <w:shd w:fill="auto" w:val="clear"/>
          <w:vertAlign w:val="baseline"/>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272460937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Superar los $1000M en ingresos brutos anuales para el año 6.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76123046875" w:line="459.7592353820801" w:lineRule="auto"/>
        <w:ind w:left="1364.5199584960938" w:right="1278.1103515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Llegar a los 20000 seguidores en las redes sociales (Facebook - Instagram) en menos de dos años.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36279296875" w:line="240" w:lineRule="auto"/>
        <w:ind w:left="653.6799621582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Macrolocalización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5224609375" w:line="459.7676467895508" w:lineRule="auto"/>
        <w:ind w:left="639.3600463867188" w:right="1268.056640625" w:firstLine="9.12002563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localización se realiza una matriz de macrolocalización comparando 3 provincias que contienen los 3 conglomerados más grandes del país, además de ser las provincias con mayor producción de maíz, que es la materia prima principal para los 3 productos. Para esto se tendrán en cuenta distintos factores que se consideran importantes para el proyecto, como cercanía a los proveedores, cercanía a los clientes, disponibilidad de mano de obra, disponibilidad y costo del terreno, impuestos y servicios. Para seleccionar la ubicación adecuada para nuestro proyecto, identificamos los siguientes factores claves a tener en cuenta: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75170898437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4"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754638671875" w:line="240" w:lineRule="auto"/>
        <w:ind w:left="6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 los factores: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9443359375" w:line="459.77694511413574" w:lineRule="auto"/>
        <w:ind w:left="1010.8799743652344" w:right="1445.9838867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Mercado consumidor / clientes: En este caso se analizó la población total de las provincias y se estimó el mercado objetivo para cada una de ellas. Buenos Aires al tener mayor población con diferencia salió aventajada.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74072265625" w:line="459.75525856018066" w:lineRule="auto"/>
        <w:ind w:left="1350" w:right="1433.292236328125" w:hanging="339.1200256347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Cercanía de los proveedores: Se tiene en cuenta los proveedores de maíz, que ocupará el mayor volumen de materias primas para el proyecto. En este caso Córdoba resultó ser el mayor productor de maíz, seguido por Buenos Aires y por último Santa Fe.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6044921875" w:line="459.7639560699463" w:lineRule="auto"/>
        <w:ind w:left="1010.8799743652344" w:right="1431.99096679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Disponibilidad de mano de obra: Se tuvo en cuenta los índices de educación y población activa de cada provincia. En cuanto a educación Córdoba tiene ventaja, mientras que en actividad y empleo Buenos Aires es el que se encuentra en mejor posición. Se considera más importante el factor de actividad ya que el proceso no requiere mano de obra muy calificada. ● Disponibilidad y costo del terreno.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8719482421875" w:line="459.77694511413574" w:lineRule="auto"/>
        <w:ind w:left="1358.1599426269531" w:right="1286.529541015625" w:hanging="34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Medios de transporte: Se considera importante para la logística tanto de materias primas como de producto final, así como para el traslado de la mano de obra. Buenos Aires tiene mayor acceso y variedad de transportes.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812744140625" w:line="459.84206199645996" w:lineRule="auto"/>
        <w:ind w:left="1359.3600463867188" w:right="1806.221923828125" w:hanging="348.480072021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Existencia de parques industriales: Para este factor se tomó en cuenta la cantidad total de parque industriales en cada provincia.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994567871094"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5"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459.7899627685547" w:lineRule="auto"/>
        <w:ind w:left="633.1199645996094" w:right="1391.84326171875" w:firstLine="7.680053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bien, todos son fundamentales, nos enfocamos en aspectos como la cercanía de proveedores, ya que al aumentar la distancia aumenta el costo logístico. Respecto al servicio eléctrico, lo consideramos muy importante, ya que si el mismo es deficiente no podremos mantener la operación en marcha. La seguridad es otra variable muy relevante no solo para la empresa sino también para los trabajadores que la conforman.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362548828125" w:line="459.77694511413574" w:lineRule="auto"/>
        <w:ind w:left="630" w:right="1299.97192382812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Asimismo, consideramos de relevancia otras variables como el costo del terreno y la disponibilidad del mismo, la accesibilidad para que los trabajadores puedan llegar fácilmente, la legislación del municipio y sus restricciones y el costo de transporte.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49072265625" w:line="459.711856842041" w:lineRule="auto"/>
        <w:ind w:left="644.6400451660156" w:right="1503.668212890625" w:firstLine="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puntajes que seleccionamos son: muy buena (5), buena (4), media (3), regular (2) y mala (1).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815673828125" w:line="267.2666645050049" w:lineRule="auto"/>
        <w:ind w:left="9421.318359375" w:right="405" w:hanging="933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648451" cy="1885950"/>
            <wp:effectExtent b="0" l="0" r="0" t="0"/>
            <wp:docPr id="70"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6648451" cy="18859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72" name="image72.png"/>
            <a:graphic>
              <a:graphicData uri="http://schemas.openxmlformats.org/drawingml/2006/picture">
                <pic:pic>
                  <pic:nvPicPr>
                    <pic:cNvPr id="0" name="image7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62451171875" w:line="240" w:lineRule="auto"/>
        <w:ind w:left="653.6799621582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Mix de marketing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97802734375" w:line="240" w:lineRule="auto"/>
        <w:ind w:left="651.56005859375"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Precio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0576171875"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Precios de la competencia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2060546875" w:line="459.7986316680908" w:lineRule="auto"/>
        <w:ind w:left="638.1599426269531" w:right="1277.0654296875" w:firstLine="3.840026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una primera aproximación, se realizó una investigación de los precios publicados en distintas plataformas digitales, para los productos de los competidores principales. Luego se relevaron distintos puntos de venta, como supermercados, distribuidores y pequeños comercios barriales.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277099609375" w:line="240" w:lineRule="auto"/>
        <w:ind w:left="6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el resumen de los precios encontrados: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325439453125" w:line="240" w:lineRule="auto"/>
        <w:ind w:left="6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Polenta tradicional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8"/>
        <w:tblW w:w="612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00"/>
        <w:gridCol w:w="1500"/>
        <w:tblGridChange w:id="0">
          <w:tblGrid>
            <w:gridCol w:w="3120"/>
            <w:gridCol w:w="1500"/>
            <w:gridCol w:w="150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 / 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Polenta Presto Pronta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$450</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Polenta Morixe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$180</w:t>
            </w:r>
          </w:p>
        </w:tc>
      </w:tr>
    </w:tbl>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Polenta saborizada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9"/>
        <w:tblW w:w="628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1200"/>
        <w:gridCol w:w="1660"/>
        <w:tblGridChange w:id="0">
          <w:tblGrid>
            <w:gridCol w:w="3420"/>
            <w:gridCol w:w="1200"/>
            <w:gridCol w:w="166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 / 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w:t>
            </w:r>
          </w:p>
        </w:tc>
      </w:tr>
    </w:tbl>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1.094970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7"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tbl>
      <w:tblPr>
        <w:tblStyle w:val="Table10"/>
        <w:tblW w:w="628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1200"/>
        <w:gridCol w:w="1660"/>
        <w:tblGridChange w:id="0">
          <w:tblGrid>
            <w:gridCol w:w="3420"/>
            <w:gridCol w:w="1200"/>
            <w:gridCol w:w="166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Polenta Mediterranea Mole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60144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$624</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11856842041" w:lineRule="auto"/>
              <w:ind w:left="73.48007202148438" w:right="0.8764648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Polenta Saborizada Presto Pronta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6014404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$606</w:t>
            </w:r>
          </w:p>
        </w:tc>
      </w:tr>
    </w:tbl>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Rebozador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bl>
      <w:tblPr>
        <w:tblStyle w:val="Table11"/>
        <w:tblW w:w="612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00"/>
        <w:gridCol w:w="1500"/>
        <w:tblGridChange w:id="0">
          <w:tblGrid>
            <w:gridCol w:w="3120"/>
            <w:gridCol w:w="1500"/>
            <w:gridCol w:w="150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 / 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Rebozador Preferido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$519</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Rebozador Mama Cocina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$511</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Rebozador Morixe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4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$398</w:t>
            </w:r>
          </w:p>
        </w:tc>
      </w:tr>
    </w:tbl>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7694511413574" w:lineRule="auto"/>
        <w:ind w:left="633.1199645996094" w:right="1268.525390625" w:firstLine="15.36010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esta manera, se ve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Presto Pronta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el mayor competidor y líder en el mercado respecto al precio. También podemos decir que este competidor posee una gran presencia en todos los puntos de venta, siendo un dato importante a tener en cuenta. Esta información está respaldada por el análisis de posicionamiento que se verá más adelante.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286743164062"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Precio de productos sustitutos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47998046875" w:line="240" w:lineRule="auto"/>
        <w:ind w:left="6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Polenta y polenta saborizada: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4884033203125" w:line="240" w:lineRule="auto"/>
        <w:ind w:left="0" w:right="1319.33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61"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459.77694511413574" w:lineRule="auto"/>
        <w:ind w:left="638.8800048828125" w:right="1267.119140625" w:firstLine="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posibles productos sustitutos serán las pastas secas y los arroces /risottos. Sin embargo, ninguno compite directamente ya que las pastas secas no suele considerarse como un plato de comida completo, sino que se le agrega salsa o se usa como acompañamiento; mientras que el risotto compite en un mercado más premium que la polenta, a un precio más alto.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74072265625" w:line="240" w:lineRule="auto"/>
        <w:ind w:left="6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el detalle de los precios promedio: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58349609375" w:line="252.73956298828125" w:lineRule="auto"/>
        <w:ind w:left="648.9599609375" w:right="2895" w:firstLine="11.04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705350" cy="2076450"/>
            <wp:effectExtent b="0" l="0" r="0" t="0"/>
            <wp:docPr id="62"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4705350" cy="20764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Rebozador de maíz: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1910400390625" w:line="240" w:lineRule="auto"/>
        <w:ind w:left="653.0999755859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Posicionamiento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97021484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59"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8.504638671875" w:line="459.77694511413574" w:lineRule="auto"/>
        <w:ind w:left="637.6800537109375" w:right="1266.1376953125" w:firstLine="10.80001831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otro lado, a través de la encuesta realizada, se puede ver que más del 70% del mercado objetivo está dispuesto a pagar por lo menos $300 por un paquete de 250 g de polenta saborizada. En base a estos datos y a las características de los productos se logró formar una política de precios para cada uno: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2197265625" w:line="240" w:lineRule="auto"/>
        <w:ind w:left="6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Polenta saborizada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559814453125" w:line="307.12182998657227" w:lineRule="auto"/>
        <w:ind w:left="9421.318359375" w:right="1318.23486328125" w:hanging="876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600575" cy="1400175"/>
            <wp:effectExtent b="0" l="0" r="0" t="0"/>
            <wp:docPr id="60" name="image60.png"/>
            <a:graphic>
              <a:graphicData uri="http://schemas.openxmlformats.org/drawingml/2006/picture">
                <pic:pic>
                  <pic:nvPicPr>
                    <pic:cNvPr id="0" name="image60.png"/>
                    <pic:cNvPicPr preferRelativeResize="0"/>
                  </pic:nvPicPr>
                  <pic:blipFill>
                    <a:blip r:embed="rId8"/>
                    <a:srcRect b="0" l="0" r="0" t="0"/>
                    <a:stretch>
                      <a:fillRect/>
                    </a:stretch>
                  </pic:blipFill>
                  <pic:spPr>
                    <a:xfrm>
                      <a:off x="0" y="0"/>
                      <a:ext cx="4600575" cy="1400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96" name="image96.png"/>
            <a:graphic>
              <a:graphicData uri="http://schemas.openxmlformats.org/drawingml/2006/picture">
                <pic:pic>
                  <pic:nvPicPr>
                    <pic:cNvPr id="0" name="image96.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459.77694511413574" w:lineRule="auto"/>
        <w:ind w:left="645.3599548339844" w:right="1271.11328125" w:hanging="4.559936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posicionará por debajo, en cuanto a precio, del principal competidor (Presto Pronta), que abarca la mayoría del mercado, diferenciándose además por el sabor, los ingredientes y el packaging. Se intentará ofrecer más a un precio competitivo.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49072265625" w:line="240" w:lineRule="auto"/>
        <w:ind w:left="648.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Polenta tradicional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70849609375" w:line="240" w:lineRule="auto"/>
        <w:ind w:left="6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133850" cy="1057275"/>
            <wp:effectExtent b="0" l="0" r="0" t="0"/>
            <wp:docPr id="98" name="image98.png"/>
            <a:graphic>
              <a:graphicData uri="http://schemas.openxmlformats.org/drawingml/2006/picture">
                <pic:pic>
                  <pic:nvPicPr>
                    <pic:cNvPr id="0" name="image98.png"/>
                    <pic:cNvPicPr preferRelativeResize="0"/>
                  </pic:nvPicPr>
                  <pic:blipFill>
                    <a:blip r:embed="rId8"/>
                    <a:srcRect b="0" l="0" r="0" t="0"/>
                    <a:stretch>
                      <a:fillRect/>
                    </a:stretch>
                  </pic:blipFill>
                  <pic:spPr>
                    <a:xfrm>
                      <a:off x="0" y="0"/>
                      <a:ext cx="41338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905029296875" w:line="459.77694511413574" w:lineRule="auto"/>
        <w:ind w:left="645.8399963378906" w:right="1269.93896484375" w:firstLine="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polenta tradicional será impulsada por las ventas de la saborizada, y se posicionará con un precio intermedio, entre los dos mayores competidores: Presto Pronta y Morixe.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49072265625" w:line="240" w:lineRule="auto"/>
        <w:ind w:left="6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Rebozador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262939453125" w:line="459.77694511413574" w:lineRule="auto"/>
        <w:ind w:left="634.320068359375" w:right="1267.236328125" w:firstLine="14.639892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rebozador lleva un análisis diferente, ya que los productos de la competencia se trata de pan rallado y derivados (proveniente del trigo), mientras que este producto se fabrica a base de maíz y además incluye condimentos y otras características diferenciales, como la ausencia de TACC y una granulometría distintiva. Por esto se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625244140625" w:line="242.92848587036133" w:lineRule="auto"/>
        <w:ind w:left="9421.318359375" w:right="1274.6484375" w:hanging="8782.6782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apunta a un precio similar al del líder de la competencia, pero para un paquete más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94" name="image94.png"/>
            <a:graphic>
              <a:graphicData uri="http://schemas.openxmlformats.org/drawingml/2006/picture">
                <pic:pic>
                  <pic:nvPicPr>
                    <pic:cNvPr id="0" name="image9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459.77694511413574" w:lineRule="auto"/>
        <w:ind w:left="645.5999755859375" w:right="1272.66357421875" w:firstLine="0.24002075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pequeño. Se considerará óptimo el paquete de 300gr, que alcanza para 1 kg de milanesas y para mayor cantidad si se usa como complemento y no como el rebozador principal.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31884765625" w:line="240" w:lineRule="auto"/>
        <w:ind w:left="6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133850" cy="1676400"/>
            <wp:effectExtent b="0" l="0" r="0" t="0"/>
            <wp:docPr id="95" name="image95.png"/>
            <a:graphic>
              <a:graphicData uri="http://schemas.openxmlformats.org/drawingml/2006/picture">
                <pic:pic>
                  <pic:nvPicPr>
                    <pic:cNvPr id="0" name="image95.png"/>
                    <pic:cNvPicPr preferRelativeResize="0"/>
                  </pic:nvPicPr>
                  <pic:blipFill>
                    <a:blip r:embed="rId8"/>
                    <a:srcRect b="0" l="0" r="0" t="0"/>
                    <a:stretch>
                      <a:fillRect/>
                    </a:stretch>
                  </pic:blipFill>
                  <pic:spPr>
                    <a:xfrm>
                      <a:off x="0" y="0"/>
                      <a:ext cx="41338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065185546875" w:line="240" w:lineRule="auto"/>
        <w:ind w:left="648.4800720214844" w:right="0" w:firstLine="0"/>
        <w:jc w:val="left"/>
        <w:rPr>
          <w:rFonts w:ascii="Arial" w:cs="Arial" w:eastAsia="Arial" w:hAnsi="Arial"/>
          <w:b w:val="0"/>
          <w:bCs w:val="0"/>
          <w:i w:val="0"/>
          <w:iCs w:val="0"/>
          <w:smallCaps w:val="0"/>
          <w:strike w:val="0"/>
          <w:color w:val="66666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Precio Final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8106689453125" w:line="459.75525856018066" w:lineRule="auto"/>
        <w:ind w:left="638.1599426269531" w:right="1267.471923828125" w:hanging="8.1599426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un resumen de los precios para cada uno de los canales de distribución. En este caso serán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grandes supermercados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distribuidores mayoristas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tendrán un margen del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ya que funcionan como un intermediario entre la empresa y el consumidor final.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78857421875" w:line="325.80113410949707" w:lineRule="auto"/>
        <w:ind w:left="9421.318359375" w:right="1230" w:hanging="8716.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734050" cy="866775"/>
            <wp:effectExtent b="0" l="0" r="0" t="0"/>
            <wp:docPr id="90" name="image90.png"/>
            <a:graphic>
              <a:graphicData uri="http://schemas.openxmlformats.org/drawingml/2006/picture">
                <pic:pic>
                  <pic:nvPicPr>
                    <pic:cNvPr id="0" name="image90.png"/>
                    <pic:cNvPicPr preferRelativeResize="0"/>
                  </pic:nvPicPr>
                  <pic:blipFill>
                    <a:blip r:embed="rId8"/>
                    <a:srcRect b="0" l="0" r="0" t="0"/>
                    <a:stretch>
                      <a:fillRect/>
                    </a:stretch>
                  </pic:blipFill>
                  <pic:spPr>
                    <a:xfrm>
                      <a:off x="0" y="0"/>
                      <a:ext cx="5734050" cy="866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92" name="image92.png"/>
            <a:graphic>
              <a:graphicData uri="http://schemas.openxmlformats.org/drawingml/2006/picture">
                <pic:pic>
                  <pic:nvPicPr>
                    <pic:cNvPr id="0" name="image9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3388671875" w:line="240" w:lineRule="auto"/>
        <w:ind w:left="633.359985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*Precios con IVA incluido (21%)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7021484375" w:line="240" w:lineRule="auto"/>
        <w:ind w:left="651.56005859375" w:right="0" w:firstLine="0"/>
        <w:jc w:val="left"/>
        <w:rPr>
          <w:rFonts w:ascii="Arial" w:cs="Arial" w:eastAsia="Arial" w:hAnsi="Arial"/>
          <w:b w:val="0"/>
          <w:bCs w:val="0"/>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8"/>
          <w:szCs w:val="28"/>
          <w:u w:val="none"/>
          <w:shd w:fill="auto" w:val="clear"/>
          <w:vertAlign w:val="baseline"/>
          <w:rtl w:val="0"/>
        </w:rPr>
        <w:t xml:space="preserve">Producto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666992187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35498046875" w:line="459.9011707305908" w:lineRule="auto"/>
        <w:ind w:left="631.97998046875" w:right="1279.122314453125" w:firstLine="1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 alimento a base de harina de maíz precocida destacado por ser económico, su facilidad de preparación y sus buenos valores nutricionales.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589599609375" w:line="240" w:lineRule="auto"/>
        <w:ind w:left="64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Características principales: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Paquete de 500g, que rinde para 8 porciones.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Valores nutricionales por 100g.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340 kcal.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78 gramos de carbohidratos.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0,5 gramos de azúcares.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gramos de proteínas.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 gramos de grasas.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363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 gramos de fibra.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41137695312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Rápida cocción. Se cocina con agua y está lista en 1 minuto.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3637695312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Muy saciante.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592353820801" w:lineRule="auto"/>
        <w:ind w:left="1358.1399536132812" w:right="1275.629882812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puede usar como acompañamiento o como plato principal. A continuación se ejemplifican algunas recetas posibles: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459.9011707305908" w:lineRule="auto"/>
        <w:ind w:left="2078.5800170898438" w:right="1272.7648925781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Polenta con salsa a la bolognesa → Polenta, salsa de tomate, carne picada y condimentos.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3959960937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4"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3623046875" w:line="459.8301887512207" w:lineRule="auto"/>
        <w:ind w:left="2073.5198974609375" w:right="1277.07763671875" w:hanging="344.379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Bombas de polenta → Similares a las bombas de papa. Polenta, harina, agua y queso. Se mezclan los ingredientes y se forman bolitas, que se pueden llevar al horno o freír.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0517578125" w:line="959.3195915222168" w:lineRule="auto"/>
        <w:ind w:left="660" w:right="1289.530029296875" w:firstLine="1069.140014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Pizza de polenta → Se utiliza la polenta como reemplazo de la harina de trigo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09825" cy="3562350"/>
            <wp:effectExtent b="0" l="0" r="0" t="0"/>
            <wp:docPr id="81" name="image81.png"/>
            <a:graphic>
              <a:graphicData uri="http://schemas.openxmlformats.org/drawingml/2006/picture">
                <pic:pic>
                  <pic:nvPicPr>
                    <pic:cNvPr id="0" name="image81.png"/>
                    <pic:cNvPicPr preferRelativeResize="0"/>
                  </pic:nvPicPr>
                  <pic:blipFill>
                    <a:blip r:embed="rId8"/>
                    <a:srcRect b="0" l="0" r="0" t="0"/>
                    <a:stretch>
                      <a:fillRect/>
                    </a:stretch>
                  </pic:blipFill>
                  <pic:spPr>
                    <a:xfrm>
                      <a:off x="0" y="0"/>
                      <a:ext cx="24098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098388671875" w:line="240" w:lineRule="auto"/>
        <w:ind w:left="646.940002441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Polenta saborizada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348876953125" w:line="459.8301887512207" w:lineRule="auto"/>
        <w:ind w:left="632.8599548339844" w:right="1340.482177734375" w:firstLine="14.52011108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 alimento a base de harina de maíz precocida que se diferencia por el sabor, los ingredientes y la calidad. Se comercializará en 4 variedades, cada una con su saborizante y vegetales naturales diferentes.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9896240234375" w:line="240" w:lineRule="auto"/>
        <w:ind w:left="0" w:right="1319.114990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599914550781"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Proyecto Final - Tres Estrellas S.A.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40576171875" w:line="240" w:lineRule="auto"/>
        <w:ind w:left="66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Pr>
        <w:drawing>
          <wp:inline distB="19050" distT="19050" distL="19050" distR="19050">
            <wp:extent cx="3543300" cy="1285875"/>
            <wp:effectExtent b="0" l="0" r="0" t="0"/>
            <wp:docPr id="82" name="image82.png"/>
            <a:graphic>
              <a:graphicData uri="http://schemas.openxmlformats.org/drawingml/2006/picture">
                <pic:pic>
                  <pic:nvPicPr>
                    <pic:cNvPr id="0" name="image82.png"/>
                    <pic:cNvPicPr preferRelativeResize="0"/>
                  </pic:nvPicPr>
                  <pic:blipFill>
                    <a:blip r:embed="rId8"/>
                    <a:srcRect b="0" l="0" r="0" t="0"/>
                    <a:stretch>
                      <a:fillRect/>
                    </a:stretch>
                  </pic:blipFill>
                  <pic:spPr>
                    <a:xfrm>
                      <a:off x="0" y="0"/>
                      <a:ext cx="3543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994873046875" w:line="240" w:lineRule="auto"/>
        <w:ind w:left="64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Características principales: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3549804687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Paquete de 250g, que rinde para 4 porciones.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998046875" w:line="459.7592353820801" w:lineRule="auto"/>
        <w:ind w:left="1009.1400146484375" w:right="1964.7790527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Valores nutricionales: mejores que los de la polenta tradicional, ya que incluye vegetales liofilizados, que conservan su valor nutritivo y aumentan su sabor. ● Sabores: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4648437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quesos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Capresse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Champiñones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240" w:lineRule="auto"/>
        <w:ind w:left="172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Ajo y Perejil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36376953125" w:line="459.61718559265137" w:lineRule="auto"/>
        <w:ind w:left="1364.0800476074219" w:right="1390.3637695312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Rápida cocción. Se cocina con agua y está lista en 1 minuto, incluidos los vegetales liofilizados que se hidratan en la cocción.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77197265625" w:line="240" w:lineRule="auto"/>
        <w:ind w:left="10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Muy saciante.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973876953125" w:line="459.7592353820801" w:lineRule="auto"/>
        <w:ind w:left="1357.9200744628906" w:right="1634.46777343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prepara como un plato principal, sin necesidad del agregado de salsas u otros alimentos.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97021484375" w:line="240" w:lineRule="auto"/>
        <w:ind w:left="0" w:right="1319.9951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w:t>
      </w:r>
    </w:p>
    <w:sectPr>
      <w:type w:val="continuous"/>
      <w:pgSz w:h="16840" w:w="11920" w:orient="portrait"/>
      <w:pgMar w:bottom="1123.956298828125" w:top="706.357421875" w:left="810" w:right="145" w:header="0" w:footer="720"/>
      <w:cols w:equalWidth="0" w:num="1">
        <w:col w:space="0" w:w="1096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19.png"/><Relationship Id="rId7" Type="http://schemas.openxmlformats.org/officeDocument/2006/relationships/image" Target="media/image133.png"/><Relationship Id="rId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