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5" name="image3.png"/>
            <a:graphic>
              <a:graphicData uri="http://schemas.openxmlformats.org/drawingml/2006/picture">
                <pic:pic>
                  <pic:nvPicPr>
                    <pic:cNvPr id="0" name="image3.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ab/>
        <w:t xml:space="preserve">Marcelo Caimi</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Montserrat" w:cs="Montserrat" w:eastAsia="Montserrat" w:hAnsi="Montserrat"/>
          <w:b w:val="1"/>
          <w:bCs w:val="1"/>
          <w:sz w:val="36"/>
          <w:szCs w:val="36"/>
          <w:rtl w:val="0"/>
        </w:rPr>
        <w:t xml:space="preserve">ÍNDICE</w:t>
      </w:r>
      <w:r w:rsidDel="00000000" w:rsidR="00000000" w:rsidRPr="00000000">
        <w:rPr>
          <w:rtl w:val="0"/>
        </w:rPr>
        <w:br w:type="textWrapping"/>
      </w:r>
    </w:p>
    <w:sdt>
      <w:sdtPr>
        <w:id w:val="1656932112"/>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c9z9i5esrp3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 Factibilidad comercial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f27b9j6tf0r">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1.1. Definición inicial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y0kjt5dl6so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 Análisis de contexto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hjx6yptumme">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2.1 Macroentorno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afg8as79hr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2.2 Microentorno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4s2opg5qifl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3. Variables endógenas y exógenas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64jv59regukh">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 Investigación de mercado</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hl7re6l6sf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4.1 Mercado potencial</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95dmhcnf50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4.2 Mercado objetivo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92ftu4zi3s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4.3 Comparación contra líder de mercado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mm2fxsvdex1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 Mix de marketing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byym0vav44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5.1 Producto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0bjhey4ykzu">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5.2 Precio</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xoewam72vmdn">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5.3 Promoción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ee9kbgx1vehp">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5.4 Plaza</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z9o319465x6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 Misión, Visión, Objetivos y Metas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haduzkzdcw4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6.1 Misión</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our011dneq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6.2 Visión</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2ajjxmekl65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6.3 Objetivos (SMART)</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0bspu60nau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6.4 Metas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x4ugzcvden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7. Macrolocalización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b4n72uv42q">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 Costos comerciales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iediv4ds88g">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8.1 Desglose de costos de distribución (Plaza)</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9va4n6xpxac">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8.2 Desglose de costos de comunicación (Promoción)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4ka37b7njo8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8.3 Matriz de variables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g1y71xxd8v2d">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 Plan de ventas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ucoxhx2sgh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9.1 Plan de ventas en unidades:</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1bhpt7g1qek2">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9.2 Plan de ventas a nivel monetario: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numPr>
          <w:ilvl w:val="0"/>
          <w:numId w:val="5"/>
        </w:numPr>
        <w:ind w:left="566.9291338582678" w:hanging="360"/>
        <w:rPr>
          <w:u w:val="none"/>
        </w:rPr>
      </w:pPr>
      <w:bookmarkStart w:colFirst="0" w:colLast="0" w:name="_c9z9i5esrp3w" w:id="0"/>
      <w:bookmarkEnd w:id="0"/>
      <w:r w:rsidDel="00000000" w:rsidR="00000000" w:rsidRPr="00000000">
        <w:rPr>
          <w:rtl w:val="0"/>
        </w:rPr>
        <w:t xml:space="preserve">Factibilidad comercial </w:t>
      </w:r>
    </w:p>
    <w:p w:rsidR="00000000" w:rsidDel="00000000" w:rsidP="00000000" w:rsidRDefault="00000000" w:rsidRPr="00000000" w14:paraId="0000003F">
      <w:pPr>
        <w:pStyle w:val="Heading2"/>
        <w:numPr>
          <w:ilvl w:val="1"/>
          <w:numId w:val="5"/>
        </w:numPr>
        <w:ind w:left="1440" w:hanging="360"/>
      </w:pPr>
      <w:bookmarkStart w:colFirst="0" w:colLast="0" w:name="_8f27b9j6tf0r" w:id="1"/>
      <w:bookmarkEnd w:id="1"/>
      <w:r w:rsidDel="00000000" w:rsidR="00000000" w:rsidRPr="00000000">
        <w:rPr>
          <w:rtl w:val="0"/>
        </w:rPr>
        <w:t xml:space="preserve">Definición inicial</w:t>
      </w:r>
    </w:p>
    <w:p w:rsidR="00000000" w:rsidDel="00000000" w:rsidP="00000000" w:rsidRDefault="00000000" w:rsidRPr="00000000" w14:paraId="00000040">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41">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sz w:val="20"/>
          <w:szCs w:val="20"/>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r w:rsidDel="00000000" w:rsidR="00000000" w:rsidRPr="00000000">
        <w:rPr>
          <w:rtl w:val="0"/>
        </w:rPr>
      </w:r>
    </w:p>
    <w:p w:rsidR="00000000" w:rsidDel="00000000" w:rsidP="00000000" w:rsidRDefault="00000000" w:rsidRPr="00000000" w14:paraId="00000042">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chocolate con chips</w:t>
      </w:r>
    </w:p>
    <w:p w:rsidR="00000000" w:rsidDel="00000000" w:rsidP="00000000" w:rsidRDefault="00000000" w:rsidRPr="00000000" w14:paraId="00000043">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044">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045">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046">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 </w:t>
      </w:r>
    </w:p>
    <w:p w:rsidR="00000000" w:rsidDel="00000000" w:rsidP="00000000" w:rsidRDefault="00000000" w:rsidRPr="00000000" w14:paraId="00000047">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048">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 clásicos </w:t>
      </w:r>
      <w:commentRangeStart w:id="0"/>
      <w:commentRangeStart w:id="1"/>
      <w:commentRangeStart w:id="2"/>
      <w:r w:rsidDel="00000000" w:rsidR="00000000" w:rsidRPr="00000000">
        <w:rPr>
          <w:rFonts w:ascii="Nunito Medium" w:cs="Nunito Medium" w:eastAsia="Nunito Medium" w:hAnsi="Nunito Medium"/>
          <w:sz w:val="20"/>
          <w:szCs w:val="20"/>
          <w:rtl w:val="0"/>
        </w:rPr>
        <w:t xml:space="preserve">(necesitariamos 6 sabores)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9">
      <w:pPr>
        <w:numPr>
          <w:ilvl w:val="1"/>
          <w:numId w:val="4"/>
        </w:numPr>
        <w:spacing w:line="360" w:lineRule="auto"/>
        <w:ind w:left="144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Budines saludables</w:t>
      </w:r>
      <w:commentRangeStart w:id="3"/>
      <w:commentRangeStart w:id="4"/>
      <w:commentRangeStart w:id="5"/>
      <w:r w:rsidDel="00000000" w:rsidR="00000000" w:rsidRPr="00000000">
        <w:rPr>
          <w:rFonts w:ascii="Nunito Medium" w:cs="Nunito Medium" w:eastAsia="Nunito Medium" w:hAnsi="Nunito Medium"/>
          <w:sz w:val="20"/>
          <w:szCs w:val="20"/>
          <w:rtl w:val="0"/>
        </w:rPr>
        <w:t xml:space="preserve"> (necesitariamos 2 sabores)</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mismos serán fabricados y comercializados en la República Argentina.</w:t>
      </w:r>
    </w:p>
    <w:p w:rsidR="00000000" w:rsidDel="00000000" w:rsidP="00000000" w:rsidRDefault="00000000" w:rsidRPr="00000000" w14:paraId="0000004B">
      <w:pPr>
        <w:pStyle w:val="Heading1"/>
        <w:spacing w:line="360" w:lineRule="auto"/>
        <w:jc w:val="both"/>
        <w:rPr/>
      </w:pPr>
      <w:bookmarkStart w:colFirst="0" w:colLast="0" w:name="_skxmwtvkjy86" w:id="2"/>
      <w:bookmarkEnd w:id="2"/>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line="360" w:lineRule="auto"/>
        <w:jc w:val="both"/>
        <w:rPr/>
      </w:pPr>
      <w:bookmarkStart w:colFirst="0" w:colLast="0" w:name="_y0kjt5dl6sot" w:id="3"/>
      <w:bookmarkEnd w:id="3"/>
      <w:r w:rsidDel="00000000" w:rsidR="00000000" w:rsidRPr="00000000">
        <w:rPr>
          <w:rtl w:val="0"/>
        </w:rPr>
        <w:t xml:space="preserve">2</w:t>
      </w:r>
      <w:r w:rsidDel="00000000" w:rsidR="00000000" w:rsidRPr="00000000">
        <w:rPr>
          <w:rtl w:val="0"/>
        </w:rPr>
        <w:t xml:space="preserve">. Análisis de contexto</w:t>
      </w:r>
    </w:p>
    <w:p w:rsidR="00000000" w:rsidDel="00000000" w:rsidP="00000000" w:rsidRDefault="00000000" w:rsidRPr="00000000" w14:paraId="0000004D">
      <w:pPr>
        <w:pStyle w:val="Heading2"/>
        <w:spacing w:line="360" w:lineRule="auto"/>
        <w:jc w:val="both"/>
        <w:rPr/>
      </w:pPr>
      <w:bookmarkStart w:colFirst="0" w:colLast="0" w:name="_7hjx6yptumme" w:id="4"/>
      <w:bookmarkEnd w:id="4"/>
      <w:r w:rsidDel="00000000" w:rsidR="00000000" w:rsidRPr="00000000">
        <w:rPr>
          <w:rtl w:val="0"/>
        </w:rPr>
        <w:t xml:space="preserve">2.1 Macroentorno</w:t>
      </w:r>
    </w:p>
    <w:p w:rsidR="00000000" w:rsidDel="00000000" w:rsidP="00000000" w:rsidRDefault="00000000" w:rsidRPr="00000000" w14:paraId="0000004E">
      <w:pPr>
        <w:pStyle w:val="Heading3"/>
        <w:spacing w:line="360" w:lineRule="auto"/>
        <w:jc w:val="both"/>
        <w:rPr/>
      </w:pPr>
      <w:bookmarkStart w:colFirst="0" w:colLast="0" w:name="_ub1ikk7p1k2c" w:id="5"/>
      <w:bookmarkEnd w:id="5"/>
      <w:r w:rsidDel="00000000" w:rsidR="00000000" w:rsidRPr="00000000">
        <w:rPr>
          <w:rtl w:val="0"/>
        </w:rPr>
        <w:t xml:space="preserve">2.1.1 Contexto Internacional</w:t>
      </w:r>
    </w:p>
    <w:p w:rsidR="00000000" w:rsidDel="00000000" w:rsidP="00000000" w:rsidRDefault="00000000" w:rsidRPr="00000000" w14:paraId="0000004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rFonts w:ascii="Nunito Medium" w:cs="Nunito Medium" w:eastAsia="Nunito Medium" w:hAnsi="Nunito Medium"/>
          <w:sz w:val="20"/>
          <w:szCs w:val="20"/>
          <w:vertAlign w:val="superscript"/>
        </w:rPr>
        <w:footnoteReference w:customMarkFollows="0" w:id="0"/>
      </w:r>
      <w:r w:rsidDel="00000000" w:rsidR="00000000" w:rsidRPr="00000000">
        <w:rPr>
          <w:rFonts w:ascii="Nunito Medium" w:cs="Nunito Medium" w:eastAsia="Nunito Medium" w:hAnsi="Nunito Medium"/>
          <w:sz w:val="20"/>
          <w:szCs w:val="20"/>
          <w:rtl w:val="0"/>
        </w:rPr>
        <w:t xml:space="preserve"> para la próxima década, manteniendo altas tasas de crecimiento anual. </w:t>
      </w:r>
    </w:p>
    <w:p w:rsidR="00000000" w:rsidDel="00000000" w:rsidP="00000000" w:rsidRDefault="00000000" w:rsidRPr="00000000" w14:paraId="0000005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Fonts w:ascii="Nunito Medium" w:cs="Nunito Medium" w:eastAsia="Nunito Medium" w:hAnsi="Nunito Medium"/>
          <w:sz w:val="20"/>
          <w:szCs w:val="20"/>
          <w:rtl w:val="0"/>
        </w:rPr>
        <w:t xml:space="preserve">tradicional</w:t>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5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5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5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55">
      <w:pPr>
        <w:pStyle w:val="Heading3"/>
        <w:spacing w:line="360" w:lineRule="auto"/>
        <w:jc w:val="both"/>
        <w:rPr/>
      </w:pPr>
      <w:bookmarkStart w:colFirst="0" w:colLast="0" w:name="_2ugzng7fbsc" w:id="6"/>
      <w:bookmarkEnd w:id="6"/>
      <w:r w:rsidDel="00000000" w:rsidR="00000000" w:rsidRPr="00000000">
        <w:rPr>
          <w:rtl w:val="0"/>
        </w:rPr>
        <w:t xml:space="preserve">2</w:t>
      </w:r>
      <w:r w:rsidDel="00000000" w:rsidR="00000000" w:rsidRPr="00000000">
        <w:rPr>
          <w:rtl w:val="0"/>
        </w:rPr>
        <w:t xml:space="preserve">.1.2 Contexto Nacional</w:t>
      </w:r>
    </w:p>
    <w:p w:rsidR="00000000" w:rsidDel="00000000" w:rsidP="00000000" w:rsidRDefault="00000000" w:rsidRPr="00000000" w14:paraId="0000005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5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rFonts w:ascii="Nunito Medium" w:cs="Nunito Medium" w:eastAsia="Nunito Medium" w:hAnsi="Nunito Medium"/>
          <w:sz w:val="20"/>
          <w:szCs w:val="20"/>
          <w:vertAlign w:val="superscript"/>
        </w:rPr>
        <w:footnoteReference w:customMarkFollows="0" w:id="1"/>
      </w:r>
      <w:r w:rsidDel="00000000" w:rsidR="00000000" w:rsidRPr="00000000">
        <w:rPr>
          <w:rFonts w:ascii="Nunito Medium" w:cs="Nunito Medium" w:eastAsia="Nunito Medium" w:hAnsi="Nunito Medium"/>
          <w:sz w:val="20"/>
          <w:szCs w:val="20"/>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—hasta 8 veces superior al equivalente convencional—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58">
      <w:pPr>
        <w:spacing w:line="360" w:lineRule="auto"/>
        <w:ind w:left="0" w:firstLine="0"/>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5B">
      <w:pPr>
        <w:pStyle w:val="Heading2"/>
        <w:spacing w:line="360" w:lineRule="auto"/>
        <w:jc w:val="both"/>
        <w:rPr/>
      </w:pPr>
      <w:bookmarkStart w:colFirst="0" w:colLast="0" w:name="_nafg8as79hrm" w:id="7"/>
      <w:bookmarkEnd w:id="7"/>
      <w:r w:rsidDel="00000000" w:rsidR="00000000" w:rsidRPr="00000000">
        <w:rPr>
          <w:rtl w:val="0"/>
        </w:rPr>
        <w:t xml:space="preserve">2</w:t>
      </w:r>
      <w:r w:rsidDel="00000000" w:rsidR="00000000" w:rsidRPr="00000000">
        <w:rPr>
          <w:rtl w:val="0"/>
        </w:rPr>
        <w:t xml:space="preserve">.2 Microentorno</w:t>
      </w:r>
    </w:p>
    <w:p w:rsidR="00000000" w:rsidDel="00000000" w:rsidP="00000000" w:rsidRDefault="00000000" w:rsidRPr="00000000" w14:paraId="0000005C">
      <w:pPr>
        <w:spacing w:line="360" w:lineRule="auto"/>
        <w:ind w:lef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5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Competidores directos</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Schar</w:t>
      </w:r>
      <w:r w:rsidDel="00000000" w:rsidR="00000000" w:rsidRPr="00000000">
        <w:rPr>
          <w:rFonts w:ascii="Nunito Medium" w:cs="Nunito Medium" w:eastAsia="Nunito Medium" w:hAnsi="Nunito Medium"/>
          <w:sz w:val="20"/>
          <w:szCs w:val="20"/>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br w:type="textWrapping"/>
      </w:r>
      <w:r w:rsidDel="00000000" w:rsidR="00000000" w:rsidRPr="00000000">
        <w:rPr>
          <w:rFonts w:ascii="Nunito Medium" w:cs="Nunito Medium" w:eastAsia="Nunito Medium" w:hAnsi="Nunito Medium"/>
          <w:sz w:val="20"/>
          <w:szCs w:val="20"/>
          <w:u w:val="single"/>
          <w:rtl w:val="0"/>
        </w:rPr>
        <w:t xml:space="preserve">Smams</w:t>
      </w:r>
      <w:r w:rsidDel="00000000" w:rsidR="00000000" w:rsidRPr="00000000">
        <w:rPr>
          <w:rFonts w:ascii="Nunito Medium" w:cs="Nunito Medium" w:eastAsia="Nunito Medium" w:hAnsi="Nunito Medium"/>
          <w:sz w:val="20"/>
          <w:szCs w:val="20"/>
          <w:rtl w:val="0"/>
        </w:rPr>
        <w:t xml:space="preserve">: empresa líder en Argentina, ubicada en Buenos Aires. Cuenta con diversos productos como panificados, galletitas y alfajores. Presente hace más de 15 años en dietéticas y supermercados. </w:t>
        <w:br w:type="textWrapping"/>
      </w:r>
      <w:r w:rsidDel="00000000" w:rsidR="00000000" w:rsidRPr="00000000">
        <w:rPr>
          <w:rFonts w:ascii="Nunito Medium" w:cs="Nunito Medium" w:eastAsia="Nunito Medium" w:hAnsi="Nunito Medium"/>
          <w:sz w:val="20"/>
          <w:szCs w:val="20"/>
          <w:u w:val="single"/>
          <w:rtl w:val="0"/>
        </w:rPr>
        <w:t xml:space="preserve">Santa Maria</w:t>
      </w:r>
      <w:r w:rsidDel="00000000" w:rsidR="00000000" w:rsidRPr="00000000">
        <w:rPr>
          <w:rFonts w:ascii="Nunito Medium" w:cs="Nunito Medium" w:eastAsia="Nunito Medium" w:hAnsi="Nunito Medium"/>
          <w:sz w:val="20"/>
          <w:szCs w:val="20"/>
          <w:rtl w:val="0"/>
        </w:rPr>
        <w:t xml:space="preserve">: ubicada en la Plata, con 30 años de experiencia en productos sin gluten donde sus productos, donde tienen productos de confitería, snacks dulces, snacks salados, harinas, entre otros. </w:t>
        <w:br w:type="textWrapping"/>
      </w:r>
      <w:r w:rsidDel="00000000" w:rsidR="00000000" w:rsidRPr="00000000">
        <w:rPr>
          <w:rFonts w:ascii="Nunito Medium" w:cs="Nunito Medium" w:eastAsia="Nunito Medium" w:hAnsi="Nunito Medium"/>
          <w:sz w:val="20"/>
          <w:szCs w:val="20"/>
          <w:u w:val="single"/>
          <w:rtl w:val="0"/>
        </w:rPr>
        <w:t xml:space="preserve">Bio</w:t>
      </w:r>
      <w:r w:rsidDel="00000000" w:rsidR="00000000" w:rsidRPr="00000000">
        <w:rPr>
          <w:rFonts w:ascii="Nunito Medium" w:cs="Nunito Medium" w:eastAsia="Nunito Medium" w:hAnsi="Nunito Medium"/>
          <w:sz w:val="20"/>
          <w:szCs w:val="20"/>
          <w:rtl w:val="0"/>
        </w:rPr>
        <w:t xml:space="preserve">: cuenta con diversos productos como </w:t>
      </w:r>
      <w:r w:rsidDel="00000000" w:rsidR="00000000" w:rsidRPr="00000000">
        <w:rPr>
          <w:rFonts w:ascii="Nunito Medium" w:cs="Nunito Medium" w:eastAsia="Nunito Medium" w:hAnsi="Nunito Medium"/>
          <w:sz w:val="20"/>
          <w:szCs w:val="20"/>
          <w:rtl w:val="0"/>
        </w:rPr>
        <w:t xml:space="preserve">panes, premezclas, tostadas, rebozadores y snacks, ubicada en Pilar. </w:t>
      </w: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w:cs="Nunito" w:eastAsia="Nunito" w:hAnsi="Nunito"/>
          <w:b w:val="1"/>
          <w:bCs w:val="1"/>
          <w:rtl w:val="0"/>
        </w:rPr>
        <w:t xml:space="preserve">Grandes empresas con líneas sin gluten:</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w:t>
      </w:r>
      <w:r w:rsidDel="00000000" w:rsidR="00000000" w:rsidRPr="00000000">
        <w:rPr>
          <w:rFonts w:ascii="Nunito Medium" w:cs="Nunito Medium" w:eastAsia="Nunito Medium" w:hAnsi="Nunito Medium"/>
          <w:sz w:val="20"/>
          <w:szCs w:val="20"/>
          <w:u w:val="single"/>
          <w:rtl w:val="0"/>
        </w:rPr>
        <w:t xml:space="preserve">MDLZ</w:t>
      </w:r>
      <w:r w:rsidDel="00000000" w:rsidR="00000000" w:rsidRPr="00000000">
        <w:rPr>
          <w:rFonts w:ascii="Nunito Medium" w:cs="Nunito Medium" w:eastAsia="Nunito Medium" w:hAnsi="Nunito Medium"/>
          <w:sz w:val="20"/>
          <w:szCs w:val="20"/>
          <w:rtl w:val="0"/>
        </w:rPr>
        <w:t xml:space="preserve">: Su impacto en el mercado se basa en la adaptación de marcas importantes , como las Oreo sin gluten o el alfajor Terrabusi, utilizando el </w:t>
      </w:r>
      <w:r w:rsidDel="00000000" w:rsidR="00000000" w:rsidRPr="00000000">
        <w:rPr>
          <w:rFonts w:ascii="Nunito Medium" w:cs="Nunito Medium" w:eastAsia="Nunito Medium" w:hAnsi="Nunito Medium"/>
          <w:sz w:val="20"/>
          <w:szCs w:val="20"/>
          <w:rtl w:val="0"/>
        </w:rPr>
        <w:t xml:space="preserve">fasoneo</w:t>
      </w:r>
      <w:r w:rsidDel="00000000" w:rsidR="00000000" w:rsidRPr="00000000">
        <w:rPr>
          <w:rFonts w:ascii="Nunito Medium" w:cs="Nunito Medium" w:eastAsia="Nunito Medium" w:hAnsi="Nunito Medium"/>
          <w:sz w:val="20"/>
          <w:szCs w:val="20"/>
          <w:rtl w:val="0"/>
        </w:rPr>
        <w:t xml:space="preserve"> local para garantizar la seguridad alimentaria. </w:t>
        <w:br w:type="textWrapping"/>
        <w:t xml:space="preserve">-</w:t>
      </w:r>
      <w:r w:rsidDel="00000000" w:rsidR="00000000" w:rsidRPr="00000000">
        <w:rPr>
          <w:rFonts w:ascii="Nunito Medium" w:cs="Nunito Medium" w:eastAsia="Nunito Medium" w:hAnsi="Nunito Medium"/>
          <w:sz w:val="20"/>
          <w:szCs w:val="20"/>
          <w:u w:val="single"/>
          <w:rtl w:val="0"/>
        </w:rPr>
        <w:t xml:space="preserve">Molinos Río de la Plata</w:t>
      </w:r>
      <w:r w:rsidDel="00000000" w:rsidR="00000000" w:rsidRPr="00000000">
        <w:rPr>
          <w:rFonts w:ascii="Nunito Medium" w:cs="Nunito Medium" w:eastAsia="Nunito Medium" w:hAnsi="Nunito Medium"/>
          <w:sz w:val="20"/>
          <w:szCs w:val="20"/>
          <w:rtl w:val="0"/>
        </w:rPr>
        <w:t xml:space="preserve">: La empresa domina el segmento de snacks a través de Gallo Snacks y premezclas como Exquisita, con más de 15 años liderando el rubro. Su éxito se basa en transformar el alimento sin gluten en una opción cotidiana.</w:t>
        <w:br w:type="textWrapping"/>
        <w:t xml:space="preserve">-</w:t>
      </w:r>
      <w:r w:rsidDel="00000000" w:rsidR="00000000" w:rsidRPr="00000000">
        <w:rPr>
          <w:rFonts w:ascii="Nunito Medium" w:cs="Nunito Medium" w:eastAsia="Nunito Medium" w:hAnsi="Nunito Medium"/>
          <w:sz w:val="20"/>
          <w:szCs w:val="20"/>
          <w:u w:val="single"/>
          <w:rtl w:val="0"/>
        </w:rPr>
        <w:t xml:space="preserve">Carrefour</w:t>
      </w:r>
      <w:r w:rsidDel="00000000" w:rsidR="00000000" w:rsidRPr="00000000">
        <w:rPr>
          <w:rFonts w:ascii="Nunito Medium" w:cs="Nunito Medium" w:eastAsia="Nunito Medium" w:hAnsi="Nunito Medium"/>
          <w:sz w:val="20"/>
          <w:szCs w:val="20"/>
          <w:rtl w:val="0"/>
        </w:rPr>
        <w:t xml:space="preserve">: el supermercado cuenta con su propia marca "Carrefour Sin TACC" ,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5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Clientes</w:t>
      </w:r>
      <w:r w:rsidDel="00000000" w:rsidR="00000000" w:rsidRPr="00000000">
        <w:rPr>
          <w:rFonts w:ascii="Nunito Medium" w:cs="Nunito Medium" w:eastAsia="Nunito Medium" w:hAnsi="Nunito Medium"/>
          <w:sz w:val="20"/>
          <w:szCs w:val="20"/>
          <w:rtl w:val="0"/>
        </w:rPr>
        <w:br w:type="textWrapping"/>
        <w:t xml:space="preserve">Nuestro modelo de negocio se estructura bajo un esquema B2B por lo que tenemos dos segmentos a analizar:</w:t>
      </w:r>
    </w:p>
    <w:p w:rsidR="00000000" w:rsidDel="00000000" w:rsidP="00000000" w:rsidRDefault="00000000" w:rsidRPr="00000000" w14:paraId="0000006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indirectos</w:t>
      </w:r>
      <w:r w:rsidDel="00000000" w:rsidR="00000000" w:rsidRPr="00000000">
        <w:rPr>
          <w:rFonts w:ascii="Nunito Medium" w:cs="Nunito Medium" w:eastAsia="Nunito Medium" w:hAnsi="Nunito Medium"/>
          <w:sz w:val="20"/>
          <w:szCs w:val="20"/>
          <w:rtl w:val="0"/>
        </w:rPr>
        <w:t xml:space="preserve">: cuentas estratégicas que garanticen la rotación del producto a escala nacional. Los principales son:</w:t>
      </w:r>
    </w:p>
    <w:p w:rsidR="00000000" w:rsidDel="00000000" w:rsidP="00000000" w:rsidRDefault="00000000" w:rsidRPr="00000000" w14:paraId="00000061">
      <w:pPr>
        <w:numPr>
          <w:ilvl w:val="0"/>
          <w:numId w:val="17"/>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Cadenas de retail masivo: </w:t>
      </w:r>
      <w:r w:rsidDel="00000000" w:rsidR="00000000" w:rsidRPr="00000000">
        <w:rPr>
          <w:rFonts w:ascii="Nunito Medium" w:cs="Nunito Medium" w:eastAsia="Nunito Medium" w:hAnsi="Nunito Medium"/>
          <w:sz w:val="20"/>
          <w:szCs w:val="20"/>
          <w:rtl w:val="0"/>
        </w:rPr>
        <w:t xml:space="preserve">Representarán el otro 50% de las ventas y s</w:t>
      </w:r>
      <w:r w:rsidDel="00000000" w:rsidR="00000000" w:rsidRPr="00000000">
        <w:rPr>
          <w:rFonts w:ascii="Nunito Medium" w:cs="Nunito Medium" w:eastAsia="Nunito Medium" w:hAnsi="Nunito Medium"/>
          <w:sz w:val="20"/>
          <w:szCs w:val="20"/>
          <w:rtl w:val="0"/>
        </w:rPr>
        <w:t xml:space="preserve">e proyecta la comercialización en las principales cadenas de supermercados del país:</w:t>
        <w:br w:type="textWrapping"/>
        <w:t xml:space="preserve">- Coto: Cuenta con más de 120 sucursales. Fuerte en AMBA, con presencia en Rosario, Paraná, Mendoza, Neuquén y la costa Atlántica. Cuenta con más de 120 sucursales. </w:t>
        <w:br w:type="textWrapping"/>
        <w:t xml:space="preserve"> Estos clientes representarán el 50% de la facturación de la empresa.</w:t>
      </w:r>
      <w:r w:rsidDel="00000000" w:rsidR="00000000" w:rsidRPr="00000000">
        <w:rPr>
          <w:rFonts w:ascii="Nunito Medium" w:cs="Nunito Medium" w:eastAsia="Nunito Medium" w:hAnsi="Nunito Medium"/>
          <w:sz w:val="20"/>
          <w:szCs w:val="20"/>
          <w:rtl w:val="0"/>
        </w:rPr>
        <w:br w:type="textWrapping"/>
        <w:t xml:space="preserve">- Carrefour: Cuenta con 600 sucursales entre los Carrefour Maxi, Hipermercados, Market y Express. </w:t>
        <w:br w:type="textWrapping"/>
        <w:t xml:space="preserve">-Dia: Gran presencia en CABA y gran Buenos Aires. Con su modelo de franquicias supera las 1.000 bocas. </w:t>
        <w:br w:type="textWrapping"/>
        <w:t xml:space="preserve">- ChangoMás: Tiene presencia nacional con mucha fuerza en el interior del país, cuenta con 92 sucursales de grandes dimensiones. </w:t>
        <w:br w:type="textWrapping"/>
        <w:t xml:space="preserve">-La Anonima : Empresa con fuerte presencia en la patagonia y en el interior del país, cuenta con más de 170 sucursales en 90 ciudades. </w:t>
        <w:br w:type="textWrapping"/>
      </w:r>
    </w:p>
    <w:p w:rsidR="00000000" w:rsidDel="00000000" w:rsidP="00000000" w:rsidRDefault="00000000" w:rsidRPr="00000000" w14:paraId="00000062">
      <w:pPr>
        <w:numPr>
          <w:ilvl w:val="0"/>
          <w:numId w:val="17"/>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 mayoristas y regionales: Actúan como socios logísticos estratégicos para alcanzar puntos de venta minoristas en el interior del país, donde la logística propia no es eficiente.  Algunos posibles clientes podrian ser: </w:t>
        <w:br w:type="textWrapping"/>
      </w:r>
    </w:p>
    <w:p w:rsidR="00000000" w:rsidDel="00000000" w:rsidP="00000000" w:rsidRDefault="00000000" w:rsidRPr="00000000" w14:paraId="00000063">
      <w:pPr>
        <w:numPr>
          <w:ilvl w:val="0"/>
          <w:numId w:val="17"/>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dietéticas y tiendas especializadas: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64">
      <w:pPr>
        <w:spacing w:after="240" w:before="240"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highlight w:val="white"/>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br w:type="textWrapping"/>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6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directos o consumidores</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Medium" w:cs="Nunito Medium" w:eastAsia="Nunito Medium" w:hAnsi="Nunito Medium"/>
          <w:sz w:val="20"/>
          <w:szCs w:val="20"/>
          <w:rtl w:val="0"/>
        </w:rPr>
        <w:br w:type="textWrapping"/>
        <w:t xml:space="preserve">Analizando el cliente o consumidor final, la demanda de nuestros productos se divide en cuatro segmentos estratégicos que definen el comportamiento de compra y los requisitos del producto: </w:t>
        <w:br w:type="textWrapping"/>
      </w:r>
      <w:r w:rsidDel="00000000" w:rsidR="00000000" w:rsidRPr="00000000">
        <w:rPr>
          <w:rFonts w:ascii="Nunito Medium" w:cs="Nunito Medium" w:eastAsia="Nunito Medium" w:hAnsi="Nunito Medium"/>
          <w:sz w:val="20"/>
          <w:szCs w:val="20"/>
          <w:u w:val="single"/>
          <w:rtl w:val="0"/>
        </w:rPr>
        <w:t xml:space="preserve">Personas con celiaquía</w:t>
      </w:r>
      <w:r w:rsidDel="00000000" w:rsidR="00000000" w:rsidRPr="00000000">
        <w:rPr>
          <w:rFonts w:ascii="Nunito Medium" w:cs="Nunito Medium" w:eastAsia="Nunito Medium" w:hAnsi="Nunito Medium"/>
          <w:sz w:val="20"/>
          <w:szCs w:val="20"/>
          <w:rtl w:val="0"/>
        </w:rPr>
        <w:t xml:space="preserve">: Es el núcleo de nuestro mercado. Su compra es por necesidad médica y su principal exigencia es la seguridad. </w:t>
      </w:r>
    </w:p>
    <w:p w:rsidR="00000000" w:rsidDel="00000000" w:rsidP="00000000" w:rsidRDefault="00000000" w:rsidRPr="00000000" w14:paraId="0000006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Convivientes con personas con celiaquía</w:t>
      </w:r>
      <w:r w:rsidDel="00000000" w:rsidR="00000000" w:rsidRPr="00000000">
        <w:rPr>
          <w:rFonts w:ascii="Nunito Medium" w:cs="Nunito Medium" w:eastAsia="Nunito Medium" w:hAnsi="Nunito Medium"/>
          <w:sz w:val="20"/>
          <w:szCs w:val="20"/>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Persona con alimentación saludable</w:t>
      </w:r>
      <w:r w:rsidDel="00000000" w:rsidR="00000000" w:rsidRPr="00000000">
        <w:rPr>
          <w:rFonts w:ascii="Nunito Medium" w:cs="Nunito Medium" w:eastAsia="Nunito Medium" w:hAnsi="Nunito Medium"/>
          <w:sz w:val="20"/>
          <w:szCs w:val="20"/>
          <w:rtl w:val="0"/>
        </w:rPr>
        <w:t xml:space="preserve">: Consumidores que eligen productos sin gluten por elección personal o bienestar digestivo. Valoran la calidad de los ingredientes y buscan opciones que, además de ser aptas, aporten un valor nutricional superior. </w:t>
        <w:br w:type="textWrapping"/>
      </w:r>
      <w:r w:rsidDel="00000000" w:rsidR="00000000" w:rsidRPr="00000000">
        <w:rPr>
          <w:rFonts w:ascii="Nunito Medium" w:cs="Nunito Medium" w:eastAsia="Nunito Medium" w:hAnsi="Nunito Medium"/>
          <w:sz w:val="20"/>
          <w:szCs w:val="20"/>
          <w:u w:val="single"/>
          <w:rtl w:val="0"/>
        </w:rPr>
        <w:t xml:space="preserve">Intolerantes a otros alérgenos</w:t>
      </w:r>
      <w:r w:rsidDel="00000000" w:rsidR="00000000" w:rsidRPr="00000000">
        <w:rPr>
          <w:rFonts w:ascii="Nunito Medium" w:cs="Nunito Medium" w:eastAsia="Nunito Medium" w:hAnsi="Nunito Medium"/>
          <w:sz w:val="20"/>
          <w:szCs w:val="20"/>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6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Productos sustitutos</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6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Productos de arroz</w:t>
      </w:r>
      <w:r w:rsidDel="00000000" w:rsidR="00000000" w:rsidRPr="00000000">
        <w:rPr>
          <w:rFonts w:ascii="Nunito Medium" w:cs="Nunito Medium" w:eastAsia="Nunito Medium" w:hAnsi="Nunito Medium"/>
          <w:sz w:val="20"/>
          <w:szCs w:val="20"/>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6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Premezclas</w:t>
      </w:r>
      <w:r w:rsidDel="00000000" w:rsidR="00000000" w:rsidRPr="00000000">
        <w:rPr>
          <w:rFonts w:ascii="Nunito Medium" w:cs="Nunito Medium" w:eastAsia="Nunito Medium" w:hAnsi="Nunito Medium"/>
          <w:sz w:val="20"/>
          <w:szCs w:val="20"/>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6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Snacks salados industriales</w:t>
      </w:r>
      <w:r w:rsidDel="00000000" w:rsidR="00000000" w:rsidRPr="00000000">
        <w:rPr>
          <w:rFonts w:ascii="Nunito Medium" w:cs="Nunito Medium" w:eastAsia="Nunito Medium" w:hAnsi="Nunito Medium"/>
          <w:sz w:val="20"/>
          <w:szCs w:val="20"/>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6C">
      <w:pPr>
        <w:spacing w:line="360" w:lineRule="auto"/>
        <w:ind w:left="144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6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Proveedores </w:t>
      </w:r>
      <w:r w:rsidDel="00000000" w:rsidR="00000000" w:rsidRPr="00000000">
        <w:rPr>
          <w:rFonts w:ascii="Nunito Medium" w:cs="Nunito Medium" w:eastAsia="Nunito Medium" w:hAnsi="Nunito Medium"/>
          <w:sz w:val="20"/>
          <w:szCs w:val="20"/>
          <w:rtl w:val="0"/>
        </w:rPr>
        <w:br w:type="textWrapping"/>
        <w:t xml:space="preserve">La cartera de</w:t>
      </w:r>
      <w:r w:rsidDel="00000000" w:rsidR="00000000" w:rsidRPr="00000000">
        <w:rPr>
          <w:rFonts w:ascii="Nunito Medium" w:cs="Nunito Medium" w:eastAsia="Nunito Medium" w:hAnsi="Nunito Medium"/>
          <w:sz w:val="20"/>
          <w:szCs w:val="20"/>
          <w:rtl w:val="0"/>
        </w:rPr>
        <w:t xml:space="preserve"> proveedores de la materia prima es acotada</w:t>
      </w:r>
      <w:r w:rsidDel="00000000" w:rsidR="00000000" w:rsidRPr="00000000">
        <w:rPr>
          <w:rFonts w:ascii="Nunito Medium" w:cs="Nunito Medium" w:eastAsia="Nunito Medium" w:hAnsi="Nunito Medium"/>
          <w:sz w:val="20"/>
          <w:szCs w:val="20"/>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rFonts w:ascii="Nunito Medium" w:cs="Nunito Medium" w:eastAsia="Nunito Medium" w:hAnsi="Nunito Medium"/>
          <w:sz w:val="20"/>
          <w:szCs w:val="20"/>
          <w:u w:val="single"/>
          <w:rtl w:val="0"/>
        </w:rPr>
        <w:t xml:space="preserve">Insumos base (harinas y almidones)</w:t>
      </w:r>
      <w:r w:rsidDel="00000000" w:rsidR="00000000" w:rsidRPr="00000000">
        <w:rPr>
          <w:rFonts w:ascii="Nunito Medium" w:cs="Nunito Medium" w:eastAsia="Nunito Medium" w:hAnsi="Nunito Medium"/>
          <w:sz w:val="20"/>
          <w:szCs w:val="20"/>
          <w:rtl w:val="0"/>
        </w:rPr>
        <w:t xml:space="preserve">: Representan el mayor riesgo operativo; se depende de molinos especializados que garanticen la ausencia de trazas de gluten. Posibles proveedores: </w:t>
        <w:br w:type="textWrapping"/>
        <w:t xml:space="preserve">-Fecula de mandioca: Codipsa, Femag </w:t>
        <w:br w:type="textWrapping"/>
        <w:t xml:space="preserve">-Harina de Arroz: Adeccoagro, Mandy, Cooperativa Villa Elisa</w:t>
        <w:br w:type="textWrapping"/>
        <w:t xml:space="preserve">-Almidon de maiz: Ardion, Codipsa, Glucovil </w:t>
      </w:r>
    </w:p>
    <w:p w:rsidR="00000000" w:rsidDel="00000000" w:rsidP="00000000" w:rsidRDefault="00000000" w:rsidRPr="00000000" w14:paraId="0000006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Materias grasas y endulzantes</w:t>
      </w:r>
      <w:r w:rsidDel="00000000" w:rsidR="00000000" w:rsidRPr="00000000">
        <w:rPr>
          <w:rFonts w:ascii="Nunito Medium" w:cs="Nunito Medium" w:eastAsia="Nunito Medium" w:hAnsi="Nunito Medium"/>
          <w:sz w:val="20"/>
          <w:szCs w:val="20"/>
          <w:rtl w:val="0"/>
        </w:rPr>
        <w:t xml:space="preserve">: El suministro de aceite, grasa y azúcar requiere proveedores con procesos segregados que eviten la contaminación en el transporte o envasado. Posibles proveedores: </w:t>
        <w:br w:type="textWrapping"/>
        <w:t xml:space="preserve">Aceite girasol: Seda </w:t>
        <w:br w:type="textWrapping"/>
        <w:t xml:space="preserve">Aceite Vegetal Instertificado: Ris , Refineria del centro </w:t>
      </w:r>
    </w:p>
    <w:p w:rsidR="00000000" w:rsidDel="00000000" w:rsidP="00000000" w:rsidRDefault="00000000" w:rsidRPr="00000000" w14:paraId="0000006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Margarina: Refineria del centro, Danica </w:t>
      </w:r>
    </w:p>
    <w:p w:rsidR="00000000" w:rsidDel="00000000" w:rsidP="00000000" w:rsidRDefault="00000000" w:rsidRPr="00000000" w14:paraId="000000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Chocolate</w:t>
      </w:r>
      <w:r w:rsidDel="00000000" w:rsidR="00000000" w:rsidRPr="00000000">
        <w:rPr>
          <w:rFonts w:ascii="Nunito Medium" w:cs="Nunito Medium" w:eastAsia="Nunito Medium" w:hAnsi="Nunito Medium"/>
          <w:sz w:val="20"/>
          <w:szCs w:val="20"/>
          <w:rtl w:val="0"/>
        </w:rPr>
        <w:t xml:space="preserve">: al procesarse en máquinas que suelen manejar otros cereales, es difícil encontrar proveedores que garanticen pureza absoluta.Posibles proveedores: </w:t>
        <w:br w:type="textWrapping"/>
        <w:t xml:space="preserve">Chip de chocolate: Lodiser ,Mapsa, Chocolates industriales </w:t>
      </w:r>
    </w:p>
    <w:p w:rsidR="00000000" w:rsidDel="00000000" w:rsidP="00000000" w:rsidRDefault="00000000" w:rsidRPr="00000000" w14:paraId="0000007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Huevo</w:t>
      </w:r>
      <w:r w:rsidDel="00000000" w:rsidR="00000000" w:rsidRPr="00000000">
        <w:rPr>
          <w:rFonts w:ascii="Nunito Medium" w:cs="Nunito Medium" w:eastAsia="Nunito Medium" w:hAnsi="Nunito Medium"/>
          <w:sz w:val="20"/>
          <w:szCs w:val="20"/>
          <w:rtl w:val="0"/>
        </w:rPr>
        <w:t xml:space="preserve">: Es fundamental para la textura y estructura de los panificados sin gluten. Se requiere un proveedor con alta frecuencia de entrega y certificaciones de sanidad estrictas.Posibles proveedores: </w:t>
      </w:r>
    </w:p>
    <w:p w:rsidR="00000000" w:rsidDel="00000000" w:rsidP="00000000" w:rsidRDefault="00000000" w:rsidRPr="00000000" w14:paraId="0000007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en polvo:  Ovoalfa, Ovobrand </w:t>
        <w:br w:type="textWrapping"/>
        <w:t xml:space="preserve">Esto nos determina que los proveedores tienen un alto poder de negociación.</w:t>
      </w:r>
    </w:p>
    <w:p w:rsidR="00000000" w:rsidDel="00000000" w:rsidP="00000000" w:rsidRDefault="00000000" w:rsidRPr="00000000" w14:paraId="00000073">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4">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proveedores</w:t>
      </w:r>
      <w:r w:rsidDel="00000000" w:rsidR="00000000" w:rsidRPr="00000000">
        <w:rPr>
          <w:rFonts w:ascii="Nunito Medium" w:cs="Nunito Medium" w:eastAsia="Nunito Medium" w:hAnsi="Nunito Medium"/>
          <w:sz w:val="20"/>
          <w:szCs w:val="20"/>
          <w:rtl w:val="0"/>
        </w:rPr>
        <w:t xml:space="preserve"> de insumos no comestible</w:t>
      </w:r>
      <w:r w:rsidDel="00000000" w:rsidR="00000000" w:rsidRPr="00000000">
        <w:rPr>
          <w:rFonts w:ascii="Nunito Medium" w:cs="Nunito Medium" w:eastAsia="Nunito Medium" w:hAnsi="Nunito Medium"/>
          <w:sz w:val="20"/>
          <w:szCs w:val="20"/>
          <w:rtl w:val="0"/>
        </w:rPr>
        <w:t xml:space="preserve">s, la variedad se amplía y no representan una gran amenaza:</w:t>
        <w:br w:type="textWrapping"/>
      </w:r>
      <w:r w:rsidDel="00000000" w:rsidR="00000000" w:rsidRPr="00000000">
        <w:rPr>
          <w:rFonts w:ascii="Nunito Medium" w:cs="Nunito Medium" w:eastAsia="Nunito Medium" w:hAnsi="Nunito Medium"/>
          <w:sz w:val="20"/>
          <w:szCs w:val="20"/>
          <w:u w:val="single"/>
          <w:rtl w:val="0"/>
        </w:rPr>
        <w:t xml:space="preserve">Cajas</w:t>
      </w:r>
      <w:r w:rsidDel="00000000" w:rsidR="00000000" w:rsidRPr="00000000">
        <w:rPr>
          <w:rFonts w:ascii="Nunito Medium" w:cs="Nunito Medium" w:eastAsia="Nunito Medium" w:hAnsi="Nunito Medium"/>
          <w:sz w:val="20"/>
          <w:szCs w:val="20"/>
          <w:rtl w:val="0"/>
        </w:rPr>
        <w:t xml:space="preserve">: es necesario un proveedor fiable que tenga capacidad de entrega semanal. Los posibles proveedores pueden ser Rainap, Cartocoor (Arcor), Maxipack. La elección entre uno y otro es el precio y la capacidad de entrega de cada uno.</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Bobinas</w:t>
      </w:r>
      <w:r w:rsidDel="00000000" w:rsidR="00000000" w:rsidRPr="00000000">
        <w:rPr>
          <w:rFonts w:ascii="Nunito Medium" w:cs="Nunito Medium" w:eastAsia="Nunito Medium" w:hAnsi="Nunito Medium"/>
          <w:sz w:val="20"/>
          <w:szCs w:val="20"/>
          <w:rtl w:val="0"/>
        </w:rPr>
        <w:t xml:space="preserve">: es fundamental que sean proveedores donde el pedido mínimo sea 300 kg ya que al tener muchos productos se necesita bajo volumen de bobina de cada producto. Posible proveedor: Ancaplast, empresa familiar que cuenta con disponibilidad de entrega entre los 30 a 45 dias con el minimo necesario requerido. </w:t>
      </w:r>
    </w:p>
    <w:p w:rsidR="00000000" w:rsidDel="00000000" w:rsidP="00000000" w:rsidRDefault="00000000" w:rsidRPr="00000000" w14:paraId="0000007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Pallets:</w:t>
      </w:r>
      <w:r w:rsidDel="00000000" w:rsidR="00000000" w:rsidRPr="00000000">
        <w:rPr>
          <w:rFonts w:ascii="Nunito Medium" w:cs="Nunito Medium" w:eastAsia="Nunito Medium" w:hAnsi="Nunito Medium"/>
          <w:sz w:val="20"/>
          <w:szCs w:val="20"/>
          <w:rtl w:val="0"/>
        </w:rPr>
        <w:t xml:space="preserve"> Se requiere un proveedor que cuente con stock permanente de unidades bajo estándar ARLOG (1000 x 1200 mm</w:t>
      </w:r>
      <w:r w:rsidDel="00000000" w:rsidR="00000000" w:rsidRPr="00000000">
        <w:rPr>
          <w:rFonts w:ascii="Nunito Medium" w:cs="Nunito Medium" w:eastAsia="Nunito Medium" w:hAnsi="Nunito Medium"/>
          <w:b w:val="1"/>
          <w:bCs w:val="1"/>
          <w:sz w:val="20"/>
          <w:szCs w:val="20"/>
          <w:rtl w:val="0"/>
        </w:rPr>
        <w:t xml:space="preserve">)</w:t>
      </w:r>
      <w:r w:rsidDel="00000000" w:rsidR="00000000" w:rsidRPr="00000000">
        <w:rPr>
          <w:rFonts w:ascii="Nunito Medium" w:cs="Nunito Medium" w:eastAsia="Nunito Medium" w:hAnsi="Nunito Medium"/>
          <w:sz w:val="20"/>
          <w:szCs w:val="20"/>
          <w:rtl w:val="0"/>
        </w:rPr>
        <w:t xml:space="preserve">. Posibles proveedores: Ecopallets, Palletuno</w:t>
        <w:br w:type="textWrapping"/>
      </w:r>
      <w:r w:rsidDel="00000000" w:rsidR="00000000" w:rsidRPr="00000000">
        <w:rPr>
          <w:rFonts w:ascii="Nunito Medium" w:cs="Nunito Medium" w:eastAsia="Nunito Medium" w:hAnsi="Nunito Medium"/>
          <w:sz w:val="20"/>
          <w:szCs w:val="20"/>
          <w:u w:val="single"/>
          <w:rtl w:val="0"/>
        </w:rPr>
        <w:t xml:space="preserve">Cintas: </w:t>
      </w:r>
      <w:r w:rsidDel="00000000" w:rsidR="00000000" w:rsidRPr="00000000">
        <w:rPr>
          <w:rFonts w:ascii="Nunito Medium" w:cs="Nunito Medium" w:eastAsia="Nunito Medium" w:hAnsi="Nunito Medium"/>
          <w:sz w:val="20"/>
          <w:szCs w:val="20"/>
          <w:rtl w:val="0"/>
        </w:rPr>
        <w:t xml:space="preserve">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r>
      <w:r w:rsidDel="00000000" w:rsidR="00000000" w:rsidRPr="00000000">
        <w:rPr>
          <w:rFonts w:ascii="Nunito Medium" w:cs="Nunito Medium" w:eastAsia="Nunito Medium" w:hAnsi="Nunito Medium"/>
          <w:sz w:val="20"/>
          <w:szCs w:val="20"/>
          <w:u w:val="single"/>
          <w:rtl w:val="0"/>
        </w:rPr>
        <w:t xml:space="preserve">Etiquetas</w:t>
      </w:r>
      <w:r w:rsidDel="00000000" w:rsidR="00000000" w:rsidRPr="00000000">
        <w:rPr>
          <w:rFonts w:ascii="Nunito Medium" w:cs="Nunito Medium" w:eastAsia="Nunito Medium" w:hAnsi="Nunito Medium"/>
          <w:sz w:val="20"/>
          <w:szCs w:val="20"/>
          <w:rtl w:val="0"/>
        </w:rPr>
        <w:t xml:space="preserve">: útiles para identificar las cajas con códigos de barra, fechas de vencimiento y  lote, se necesita un proveedor que maneje poco volúmenes y que tengan entrega inmediata.</w:t>
        <w:br w:type="textWrapping"/>
      </w:r>
    </w:p>
    <w:p w:rsidR="00000000" w:rsidDel="00000000" w:rsidP="00000000" w:rsidRDefault="00000000" w:rsidRPr="00000000" w14:paraId="00000076">
      <w:pPr>
        <w:spacing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rtl w:val="0"/>
        </w:rPr>
        <w:t xml:space="preserve">Para los proveedores de servicio, debemos contar con: </w:t>
        <w:br w:type="textWrapping"/>
        <w:t xml:space="preserve">-Servicio de plagas: proveedor certificado con disponibilidad para visitar semanalmente la planta y revisar el estado de los cebos.  </w:t>
        <w:br w:type="textWrapping"/>
      </w:r>
      <w:r w:rsidDel="00000000" w:rsidR="00000000" w:rsidRPr="00000000">
        <w:rPr>
          <w:rFonts w:ascii="Nunito Medium" w:cs="Nunito Medium" w:eastAsia="Nunito Medium" w:hAnsi="Nunito Medium"/>
          <w:sz w:val="20"/>
          <w:szCs w:val="20"/>
          <w:highlight w:val="white"/>
          <w:rtl w:val="0"/>
        </w:rPr>
        <w:t xml:space="preserve">-Transporte logístico: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Fonts w:ascii="Nunito Medium" w:cs="Nunito Medium" w:eastAsia="Nunito Medium" w:hAnsi="Nunito Medium"/>
          <w:sz w:val="20"/>
          <w:szCs w:val="20"/>
          <w:highlight w:val="white"/>
          <w:rtl w:val="0"/>
        </w:rPr>
        <w:t xml:space="preserve"> </w:t>
      </w:r>
    </w:p>
    <w:p w:rsidR="00000000" w:rsidDel="00000000" w:rsidP="00000000" w:rsidRDefault="00000000" w:rsidRPr="00000000" w14:paraId="00000077">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8">
      <w:pPr>
        <w:spacing w:line="360" w:lineRule="auto"/>
        <w:ind w:left="0" w:firstLine="0"/>
        <w:jc w:val="both"/>
        <w:rPr>
          <w:rFonts w:ascii="Nunito Medium" w:cs="Nunito Medium" w:eastAsia="Nunito Medium" w:hAnsi="Nunito Medium"/>
          <w:sz w:val="24"/>
          <w:szCs w:val="24"/>
        </w:rPr>
      </w:pPr>
      <w:r w:rsidDel="00000000" w:rsidR="00000000" w:rsidRPr="00000000">
        <w:rPr>
          <w:rFonts w:ascii="Nunito" w:cs="Nunito" w:eastAsia="Nunito" w:hAnsi="Nunito"/>
          <w:b w:val="1"/>
          <w:bCs w:val="1"/>
          <w:rtl w:val="0"/>
        </w:rPr>
        <w:t xml:space="preserve">Barreras de entrada y salida</w:t>
      </w:r>
      <w:r w:rsidDel="00000000" w:rsidR="00000000" w:rsidRPr="00000000">
        <w:rPr>
          <w:rFonts w:ascii="Nunito Medium" w:cs="Nunito Medium" w:eastAsia="Nunito Medium" w:hAnsi="Nunito Medium"/>
          <w:sz w:val="20"/>
          <w:szCs w:val="20"/>
          <w:rtl w:val="0"/>
        </w:rPr>
        <w:br w:type="textWrapping"/>
        <w:t xml:space="preserve">Entrada: </w:t>
      </w:r>
      <w:r w:rsidDel="00000000" w:rsidR="00000000" w:rsidRPr="00000000">
        <w:rPr>
          <w:rtl w:val="0"/>
        </w:rPr>
      </w:r>
    </w:p>
    <w:p w:rsidR="00000000" w:rsidDel="00000000" w:rsidP="00000000" w:rsidRDefault="00000000" w:rsidRPr="00000000" w14:paraId="00000079">
      <w:pPr>
        <w:numPr>
          <w:ilvl w:val="0"/>
          <w:numId w:val="8"/>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Especialización de proveedores: A diferencia del mercado masivo, aquí los proveedores de insumos críticos deben contar con plantas exclusivas o líneas certificadas sin gluten . </w:t>
      </w:r>
    </w:p>
    <w:p w:rsidR="00000000" w:rsidDel="00000000" w:rsidP="00000000" w:rsidRDefault="00000000" w:rsidRPr="00000000" w14:paraId="0000007A">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Gran inversión inicial: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7B">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Concentración de mercado: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7C">
      <w:pPr>
        <w:numPr>
          <w:ilvl w:val="0"/>
          <w:numId w:val="8"/>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Barreras legales y certificaciones: La obtención de registros de establecimiento (RNE) y de producto (RNPA) con el logo oficial, sumado a certificaciones internacionales como FSSC 22000.</w:t>
      </w:r>
    </w:p>
    <w:p w:rsidR="00000000" w:rsidDel="00000000" w:rsidP="00000000" w:rsidRDefault="00000000" w:rsidRPr="00000000" w14:paraId="0000007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Salida: </w:t>
      </w:r>
    </w:p>
    <w:p w:rsidR="00000000" w:rsidDel="00000000" w:rsidP="00000000" w:rsidRDefault="00000000" w:rsidRPr="00000000" w14:paraId="0000007E">
      <w:pPr>
        <w:numPr>
          <w:ilvl w:val="0"/>
          <w:numId w:val="9"/>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Costos de desmantelamiento: el cierre de procesos certificados bajo normas de seguridad alimentaria implican costos operativos finales. </w:t>
      </w:r>
    </w:p>
    <w:p w:rsidR="00000000" w:rsidDel="00000000" w:rsidP="00000000" w:rsidRDefault="00000000" w:rsidRPr="00000000" w14:paraId="0000007F">
      <w:pPr>
        <w:numPr>
          <w:ilvl w:val="0"/>
          <w:numId w:val="9"/>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Compromisos contractuales: Al operar con una cartera de proveedores acotada y contratos de volumen con grandes cadenas de retail, una salida del mercado podría generar penalizaciones logísticas o conflictos legales por incumplimiento de suministro.</w:t>
      </w:r>
      <w:r w:rsidDel="00000000" w:rsidR="00000000" w:rsidRPr="00000000">
        <w:rPr>
          <w:rtl w:val="0"/>
        </w:rPr>
      </w:r>
    </w:p>
    <w:p w:rsidR="00000000" w:rsidDel="00000000" w:rsidP="00000000" w:rsidRDefault="00000000" w:rsidRPr="00000000" w14:paraId="00000080">
      <w:pPr>
        <w:pStyle w:val="Heading1"/>
        <w:spacing w:line="360" w:lineRule="auto"/>
        <w:jc w:val="both"/>
        <w:rPr/>
      </w:pPr>
      <w:bookmarkStart w:colFirst="0" w:colLast="0" w:name="_4s2opg5qiflj" w:id="8"/>
      <w:bookmarkEnd w:id="8"/>
      <w:r w:rsidDel="00000000" w:rsidR="00000000" w:rsidRPr="00000000">
        <w:rPr>
          <w:rtl w:val="0"/>
        </w:rPr>
        <w:t xml:space="preserve">3</w:t>
      </w:r>
      <w:r w:rsidDel="00000000" w:rsidR="00000000" w:rsidRPr="00000000">
        <w:rPr>
          <w:rtl w:val="0"/>
        </w:rPr>
        <w:t xml:space="preserve">. Variables endógenas y exógenas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endógenas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productiva y eficiencia del proceso: determinan el volumen que puede abastecerse y el costo unitario, siendo clave la minimización de mermas y tiempos muertos.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calidad y certificaciones: incluyen el cumplimiento de normas sin TACC y la prevención de contaminación cruzada, condición indispensable para la viabilidad del producto.</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Formulación y desarrollo de productos: definición de recetas (sin gluten, sin alérgenos, veganas) y atributos diferenciales como el uso de endulzantes naturales.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de costos y política de precios: impactan directamente en la competitividad frente a productos sustitutos y marcas líderes.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Estrategia comercial B2B: elección de canales (retail, mayoristas, dietéticas) y gestión de cuentas clave, lo que define el alcance y la rotación del producto.</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Logística y distribución: combinación de flota propia y tercerización para garantizar trazabilidad y eficiencia en la llegada a los centros de distribución.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exógenas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Contexto macroeconómico: inflación, tipo de cambio y acceso al financiamiento, que afectan costos, precios y decisiones de inversión.</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Demanda y tendencias de consumo: crecimiento del mercado sin TACC y preferencia por alimentos saludables, que amplían el público objetivo más allá del celíaco.</w:t>
      </w:r>
    </w:p>
    <w:p w:rsidR="00000000" w:rsidDel="00000000" w:rsidP="00000000" w:rsidRDefault="00000000" w:rsidRPr="00000000" w14:paraId="0000008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Marco regulatorio: leyes de alimentos sin gluten y etiquetado frontal, que condicionan tanto la formulación como la comercialización.</w:t>
      </w:r>
    </w:p>
    <w:p w:rsidR="00000000" w:rsidDel="00000000" w:rsidP="00000000" w:rsidRDefault="00000000" w:rsidRPr="00000000" w14:paraId="000000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Competencia: presencia de empresas consolidadas y desarrollo de productos sustitutos que influyen en precios y posicionamiento.</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Proveedores especializados: disponibilidad limitada de insumos certificados sin gluten y su alto poder de negociación, lo que representa un riesgo operativo.</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Factores logísticos y globales: posibles disrupciones en importaciones, costos de transporte y tiempos de abastecimiento.</w:t>
      </w:r>
      <w:r w:rsidDel="00000000" w:rsidR="00000000" w:rsidRPr="00000000">
        <w:rPr>
          <w:rtl w:val="0"/>
        </w:rPr>
      </w:r>
    </w:p>
    <w:p w:rsidR="00000000" w:rsidDel="00000000" w:rsidP="00000000" w:rsidRDefault="00000000" w:rsidRPr="00000000" w14:paraId="00000092">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FODA</w:t>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5538788" cy="3493838"/>
            <wp:effectExtent b="0" l="0" r="0" t="0"/>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538788" cy="3493838"/>
                    </a:xfrm>
                    <a:prstGeom prst="rect"/>
                    <a:ln/>
                  </pic:spPr>
                </pic:pic>
              </a:graphicData>
            </a:graphic>
          </wp:inline>
        </w:drawing>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2995613" cy="2789728"/>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995613" cy="278972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4"/>
          <w:szCs w:val="24"/>
          <w:rtl w:val="0"/>
        </w:rPr>
        <w:t xml:space="preserve">Estrategias de diferenciación</w:t>
      </w:r>
      <w:r w:rsidDel="00000000" w:rsidR="00000000" w:rsidRPr="00000000">
        <w:rPr>
          <w:rtl w:val="0"/>
        </w:rPr>
      </w:r>
    </w:p>
    <w:p w:rsidR="00000000" w:rsidDel="00000000" w:rsidP="00000000" w:rsidRDefault="00000000" w:rsidRPr="00000000" w14:paraId="00000095">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96">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real (Diferenciación sensorial y seguridad):</w:t>
      </w:r>
    </w:p>
    <w:p w:rsidR="00000000" w:rsidDel="00000000" w:rsidP="00000000" w:rsidRDefault="00000000" w:rsidRPr="00000000" w14:paraId="00000097">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98">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99">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aumentado (Salud integral y valor agregado):</w:t>
      </w:r>
    </w:p>
    <w:p w:rsidR="00000000" w:rsidDel="00000000" w:rsidP="00000000" w:rsidRDefault="00000000" w:rsidRPr="00000000" w14:paraId="0000009A">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9B">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Atributos de respaldo y marca:</w:t>
      </w:r>
    </w:p>
    <w:p w:rsidR="00000000" w:rsidDel="00000000" w:rsidP="00000000" w:rsidRDefault="00000000" w:rsidRPr="00000000" w14:paraId="0000009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9D">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0">
      <w:pPr>
        <w:pStyle w:val="Heading1"/>
        <w:spacing w:line="360" w:lineRule="auto"/>
        <w:jc w:val="both"/>
        <w:rPr/>
      </w:pPr>
      <w:bookmarkStart w:colFirst="0" w:colLast="0" w:name="_64jv59regukh" w:id="9"/>
      <w:bookmarkEnd w:id="9"/>
      <w:r w:rsidDel="00000000" w:rsidR="00000000" w:rsidRPr="00000000">
        <w:rPr>
          <w:rtl w:val="0"/>
        </w:rPr>
        <w:t xml:space="preserve">4</w:t>
      </w:r>
      <w:r w:rsidDel="00000000" w:rsidR="00000000" w:rsidRPr="00000000">
        <w:rPr>
          <w:rtl w:val="0"/>
        </w:rPr>
        <w:t xml:space="preserve">. Investigación de mercado</w:t>
      </w:r>
    </w:p>
    <w:p w:rsidR="00000000" w:rsidDel="00000000" w:rsidP="00000000" w:rsidRDefault="00000000" w:rsidRPr="00000000" w14:paraId="000000A1">
      <w:pPr>
        <w:pStyle w:val="Heading2"/>
        <w:spacing w:line="360" w:lineRule="auto"/>
        <w:jc w:val="both"/>
        <w:rPr/>
      </w:pPr>
      <w:bookmarkStart w:colFirst="0" w:colLast="0" w:name="_8hl7re6l6sft" w:id="10"/>
      <w:bookmarkEnd w:id="10"/>
      <w:r w:rsidDel="00000000" w:rsidR="00000000" w:rsidRPr="00000000">
        <w:rPr>
          <w:rtl w:val="0"/>
        </w:rPr>
        <w:t xml:space="preserve">4.1 Mercado potencial</w:t>
      </w:r>
    </w:p>
    <w:p w:rsidR="00000000" w:rsidDel="00000000" w:rsidP="00000000" w:rsidRDefault="00000000" w:rsidRPr="00000000" w14:paraId="000000A2">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estimar el </w:t>
      </w:r>
      <w:r w:rsidDel="00000000" w:rsidR="00000000" w:rsidRPr="00000000">
        <w:rPr>
          <w:rFonts w:ascii="Nunito" w:cs="Nunito" w:eastAsia="Nunito" w:hAnsi="Nunito"/>
          <w:i w:val="1"/>
          <w:iCs w:val="1"/>
          <w:sz w:val="20"/>
          <w:szCs w:val="20"/>
          <w:rtl w:val="0"/>
        </w:rPr>
        <w:t xml:space="preserve">mercado potencial</w:t>
      </w:r>
      <w:r w:rsidDel="00000000" w:rsidR="00000000" w:rsidRPr="00000000">
        <w:rPr>
          <w:rFonts w:ascii="Nunito" w:cs="Nunito" w:eastAsia="Nunito" w:hAnsi="Nunito"/>
          <w:sz w:val="20"/>
          <w:szCs w:val="20"/>
          <w:rtl w:val="0"/>
        </w:rPr>
        <w:t xml:space="preserve">,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rFonts w:ascii="Nunito" w:cs="Nunito" w:eastAsia="Nunito" w:hAnsi="Nunito"/>
          <w:sz w:val="20"/>
          <w:szCs w:val="20"/>
          <w:vertAlign w:val="superscript"/>
        </w:rPr>
        <w:footnoteReference w:customMarkFollows="0" w:id="2"/>
      </w:r>
      <w:r w:rsidDel="00000000" w:rsidR="00000000" w:rsidRPr="00000000">
        <w:rPr>
          <w:rFonts w:ascii="Nunito" w:cs="Nunito" w:eastAsia="Nunito" w:hAnsi="Nunito"/>
          <w:sz w:val="20"/>
          <w:szCs w:val="20"/>
          <w:rtl w:val="0"/>
        </w:rPr>
        <w:t xml:space="preserve"> Teniendo en cuenta que, según el último censo de 2022, la población Argentina es de aproximadamente 46.000.000 de habitantes</w:t>
      </w:r>
      <w:r w:rsidDel="00000000" w:rsidR="00000000" w:rsidRPr="00000000">
        <w:rPr>
          <w:rFonts w:ascii="Nunito" w:cs="Nunito" w:eastAsia="Nunito" w:hAnsi="Nunito"/>
          <w:sz w:val="20"/>
          <w:szCs w:val="20"/>
          <w:vertAlign w:val="superscript"/>
        </w:rPr>
        <w:footnoteReference w:customMarkFollows="0" w:id="3"/>
      </w:r>
      <w:r w:rsidDel="00000000" w:rsidR="00000000" w:rsidRPr="00000000">
        <w:rPr>
          <w:rFonts w:ascii="Nunito" w:cs="Nunito" w:eastAsia="Nunito" w:hAnsi="Nunito"/>
          <w:sz w:val="20"/>
          <w:szCs w:val="20"/>
          <w:rtl w:val="0"/>
        </w:rPr>
        <w:t xml:space="preserve">, estimamos la subpoblación celíaca en 460.000 personas. Luego, se tomará en cuenta el factor conviviente y una demanda periférica expansiva (consumidores adeptos a estilos de vida saludables, vegetarianos, y vegano), respaldado por una encuesta realizada que indica que este tipo de productos no los consume únicamente el comprador, sino que todo su grupo conviviente, en el 50% de los casos:</w:t>
      </w:r>
    </w:p>
    <w:p w:rsidR="00000000" w:rsidDel="00000000" w:rsidP="00000000" w:rsidRDefault="00000000" w:rsidRPr="00000000" w14:paraId="000000A3">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5731200" cy="2413000"/>
            <wp:effectExtent b="0" l="0" r="0" t="0"/>
            <wp:docPr descr="Gráfico de respuestas de formularios. Título de la pregunta: Quién consume estos productos en tu hogar?. Número de respuestas: 81 respuestas." id="13" name="image11.png"/>
            <a:graphic>
              <a:graphicData uri="http://schemas.openxmlformats.org/drawingml/2006/picture">
                <pic:pic>
                  <pic:nvPicPr>
                    <pic:cNvPr descr="Gráfico de respuestas de formularios. Título de la pregunta: Quién consume estos productos en tu hogar?. Número de respuestas: 81 respuestas." id="0" name="image11.png"/>
                    <pic:cNvPicPr preferRelativeResize="0"/>
                  </pic:nvPicPr>
                  <pic:blipFill>
                    <a:blip r:embed="rId15"/>
                    <a:srcRect b="0" l="0" r="0" t="0"/>
                    <a:stretch>
                      <a:fillRect/>
                    </a:stretch>
                  </pic:blipFill>
                  <pic:spPr>
                    <a:xfrm>
                      <a:off x="0" y="0"/>
                      <a:ext cx="5731200" cy="2413000"/>
                    </a:xfrm>
                    <a:prstGeom prst="rect"/>
                    <a:ln/>
                  </pic:spPr>
                </pic:pic>
              </a:graphicData>
            </a:graphic>
          </wp:inline>
        </w:drawing>
      </w:r>
      <w:r w:rsidDel="00000000" w:rsidR="00000000" w:rsidRPr="00000000">
        <w:rPr>
          <w:rFonts w:ascii="Nunito" w:cs="Nunito" w:eastAsia="Nunito" w:hAnsi="Nunito"/>
          <w:sz w:val="20"/>
          <w:szCs w:val="20"/>
          <w:rtl w:val="0"/>
        </w:rPr>
        <w:t xml:space="preserve"> Se define así dicho factor en un valor del 1.6.</w:t>
      </w:r>
    </w:p>
    <w:p w:rsidR="00000000" w:rsidDel="00000000" w:rsidP="00000000" w:rsidRDefault="00000000" w:rsidRPr="00000000" w14:paraId="000000A4">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Finalmente, se define un mercado potencial de 690.000 personas: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Población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A7">
            <w:pPr>
              <w:widowControl w:val="0"/>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Población total Arg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Subpoblación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Factor conviviente - demanda periférica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690.000</w:t>
            </w:r>
            <w:r w:rsidDel="00000000" w:rsidR="00000000" w:rsidRPr="00000000">
              <w:rPr>
                <w:rtl w:val="0"/>
              </w:rPr>
            </w:r>
          </w:p>
        </w:tc>
      </w:tr>
    </w:tbl>
    <w:p w:rsidR="00000000" w:rsidDel="00000000" w:rsidP="00000000" w:rsidRDefault="00000000" w:rsidRPr="00000000" w14:paraId="000000B7">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B8">
      <w:pPr>
        <w:pStyle w:val="Heading2"/>
        <w:spacing w:line="360" w:lineRule="auto"/>
        <w:jc w:val="both"/>
        <w:rPr/>
      </w:pPr>
      <w:bookmarkStart w:colFirst="0" w:colLast="0" w:name="_c95dmhcnf50t" w:id="11"/>
      <w:bookmarkEnd w:id="11"/>
      <w:r w:rsidDel="00000000" w:rsidR="00000000" w:rsidRPr="00000000">
        <w:rPr>
          <w:rtl w:val="0"/>
        </w:rPr>
        <w:t xml:space="preserve">4</w:t>
      </w:r>
      <w:r w:rsidDel="00000000" w:rsidR="00000000" w:rsidRPr="00000000">
        <w:rPr>
          <w:rtl w:val="0"/>
        </w:rPr>
        <w:t xml:space="preserve">.2 Mercado disponible</w:t>
      </w:r>
    </w:p>
    <w:p w:rsidR="00000000" w:rsidDel="00000000" w:rsidP="00000000" w:rsidRDefault="00000000" w:rsidRPr="00000000" w14:paraId="000000B9">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Acotando a un </w:t>
      </w:r>
      <w:r w:rsidDel="00000000" w:rsidR="00000000" w:rsidRPr="00000000">
        <w:rPr>
          <w:rFonts w:ascii="Nunito" w:cs="Nunito" w:eastAsia="Nunito" w:hAnsi="Nunito"/>
          <w:i w:val="1"/>
          <w:iCs w:val="1"/>
          <w:sz w:val="20"/>
          <w:szCs w:val="20"/>
          <w:rtl w:val="0"/>
        </w:rPr>
        <w:t xml:space="preserve">mercado disponible </w:t>
      </w:r>
      <w:r w:rsidDel="00000000" w:rsidR="00000000" w:rsidRPr="00000000">
        <w:rPr>
          <w:rFonts w:ascii="Nunito" w:cs="Nunito" w:eastAsia="Nunito" w:hAnsi="Nunito"/>
          <w:sz w:val="20"/>
          <w:szCs w:val="20"/>
          <w:rtl w:val="0"/>
        </w:rPr>
        <w:t xml:space="preserve">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disponible se define a partir de los 8 aglomerados con mayor densidad poblacional y desarrollo de canales especializados en productos sin TACC.</w:t>
      </w:r>
    </w:p>
    <w:p w:rsidR="00000000" w:rsidDel="00000000" w:rsidP="00000000" w:rsidRDefault="00000000" w:rsidRPr="00000000" w14:paraId="000000BA">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BB">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disponible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690.000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Habitantes grandes aglomerados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Mercado disponible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360" w:lineRule="auto"/>
              <w:jc w:val="both"/>
              <w:rPr>
                <w:b w:val="1"/>
                <w:bCs w:val="1"/>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312.570</w:t>
            </w:r>
            <w:r w:rsidDel="00000000" w:rsidR="00000000" w:rsidRPr="00000000">
              <w:rPr>
                <w:rtl w:val="0"/>
              </w:rPr>
            </w:r>
          </w:p>
        </w:tc>
      </w:tr>
    </w:tbl>
    <w:p w:rsidR="00000000" w:rsidDel="00000000" w:rsidP="00000000" w:rsidRDefault="00000000" w:rsidRPr="00000000" w14:paraId="000000C5">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determinar el </w:t>
      </w:r>
      <w:r w:rsidDel="00000000" w:rsidR="00000000" w:rsidRPr="00000000">
        <w:rPr>
          <w:rFonts w:ascii="Nunito" w:cs="Nunito" w:eastAsia="Nunito" w:hAnsi="Nunito"/>
          <w:i w:val="1"/>
          <w:iCs w:val="1"/>
          <w:sz w:val="20"/>
          <w:szCs w:val="20"/>
          <w:rtl w:val="0"/>
        </w:rPr>
        <w:t xml:space="preserve">mercado objetivo</w:t>
      </w:r>
      <w:r w:rsidDel="00000000" w:rsidR="00000000" w:rsidRPr="00000000">
        <w:rPr>
          <w:rFonts w:ascii="Nunito" w:cs="Nunito" w:eastAsia="Nunito" w:hAnsi="Nunito"/>
          <w:sz w:val="20"/>
          <w:szCs w:val="20"/>
          <w:rtl w:val="0"/>
        </w:rPr>
        <w:t xml:space="preserve"> a abarcar y su demanda, debemos traducir la cuantificación de consumidores a un consumo en kg. Para esto, se toma como referencia técnica la Encuesta Nacional de Ingresos y Gastos de los Hogares (ENGHo) publicada por el INDEC</w:t>
      </w:r>
      <w:r w:rsidDel="00000000" w:rsidR="00000000" w:rsidRPr="00000000">
        <w:rPr>
          <w:rFonts w:ascii="Nunito" w:cs="Nunito" w:eastAsia="Nunito" w:hAnsi="Nunito"/>
          <w:sz w:val="20"/>
          <w:szCs w:val="20"/>
          <w:vertAlign w:val="superscript"/>
        </w:rPr>
        <w:footnoteReference w:customMarkFollows="0" w:id="4"/>
      </w:r>
      <w:r w:rsidDel="00000000" w:rsidR="00000000" w:rsidRPr="00000000">
        <w:rPr>
          <w:rFonts w:ascii="Nunito" w:cs="Nunito" w:eastAsia="Nunito" w:hAnsi="Nunito"/>
          <w:sz w:val="20"/>
          <w:szCs w:val="20"/>
          <w:rtl w:val="0"/>
        </w:rPr>
        <w:t xml:space="preserve">, la cual permite caracterizar la estructura de consumo de productos panificados y galletitas en el territorio nacional.</w:t>
      </w:r>
    </w:p>
    <w:p w:rsidR="00000000" w:rsidDel="00000000" w:rsidP="00000000" w:rsidRDefault="00000000" w:rsidRPr="00000000" w14:paraId="000000C6">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teórico anual por persona (según INDEC)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A">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21,96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DF">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Aplicando este coeficiente de consumo sobre nuestro mercado disponible de 312.570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0">
            <w:pPr>
              <w:widowControl w:val="0"/>
              <w:spacing w:line="360" w:lineRule="auto"/>
              <w:jc w:val="both"/>
              <w:rPr>
                <w:sz w:val="20"/>
                <w:szCs w:val="20"/>
                <w:highlight w:val="yellow"/>
              </w:rPr>
            </w:pPr>
            <w:r w:rsidDel="00000000" w:rsidR="00000000" w:rsidRPr="00000000">
              <w:rPr>
                <w:rFonts w:ascii="Nunito" w:cs="Nunito" w:eastAsia="Nunito" w:hAnsi="Nunito"/>
                <w:b w:val="1"/>
                <w:bCs w:val="1"/>
                <w:sz w:val="20"/>
                <w:szCs w:val="20"/>
                <w:highlight w:val="yellow"/>
                <w:rtl w:val="0"/>
              </w:rPr>
              <w:t xml:space="preserve">Consumo anual 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E7">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4.501.008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1.575.353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787.676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6.864.037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F8">
      <w:pPr>
        <w:spacing w:line="360" w:lineRule="auto"/>
        <w:ind w:lef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F9">
      <w:pPr>
        <w:pStyle w:val="Heading2"/>
        <w:rPr>
          <w:rFonts w:ascii="Nunito Medium" w:cs="Nunito Medium" w:eastAsia="Nunito Medium" w:hAnsi="Nunito Medium"/>
          <w:sz w:val="20"/>
          <w:szCs w:val="20"/>
        </w:rPr>
      </w:pPr>
      <w:bookmarkStart w:colFirst="0" w:colLast="0" w:name="_5swy2vffw7jr" w:id="12"/>
      <w:bookmarkEnd w:id="12"/>
      <w:r w:rsidDel="00000000" w:rsidR="00000000" w:rsidRPr="00000000">
        <w:rPr>
          <w:rtl w:val="0"/>
        </w:rPr>
        <w:t xml:space="preserve">4.3 Mercado meta - Porción de mercado</w:t>
      </w: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partir del mercado objetivo definido para las categorías de panificados, galletitas saladas y galletitas dulces, se estableció una participación meta diferenciada por categoría, en función de la estructura competitiva del sector, el mix de productos del proyecto y el nivel de diferenciación esperado en cada línea.</w:t>
      </w:r>
      <w:r w:rsidDel="00000000" w:rsidR="00000000" w:rsidRPr="00000000">
        <w:rPr>
          <w:rtl w:val="0"/>
        </w:rPr>
      </w:r>
    </w:p>
    <w:p w:rsidR="00000000" w:rsidDel="00000000" w:rsidP="00000000" w:rsidRDefault="00000000" w:rsidRPr="00000000" w14:paraId="000000F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Como referencia competitiva, se tomó a SMAMS, principal actor del mercado nacional sin TACC. Al comparar sus ventas 2025 contra el consumo teórico del mercado objetivo, se observa que la empresa concentra una participación relevante en galletitas dulces, mientras que en galletitas saladas y panificados su participación es menor siendo este un mercado más atomizado. Esta comparación permite estimar el mercado no capturado por el líder, que constituye el espacio competitivo inicial sobre el cual el proyecto buscará ingresar.</w:t>
      </w:r>
    </w:p>
    <w:p w:rsidR="00000000" w:rsidDel="00000000" w:rsidP="00000000" w:rsidRDefault="00000000" w:rsidRPr="00000000" w14:paraId="000000FC">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5839861552238"/>
        <w:gridCol w:w="2075.7296413929903"/>
        <w:gridCol w:w="1813.3868707513043"/>
        <w:gridCol w:w="1261.0863009793334"/>
        <w:gridCol w:w="2434.725011744771"/>
        <w:tblGridChange w:id="0">
          <w:tblGrid>
            <w:gridCol w:w="1440.5839861552238"/>
            <w:gridCol w:w="2075.7296413929903"/>
            <w:gridCol w:w="1813.3868707513043"/>
            <w:gridCol w:w="1261.0863009793334"/>
            <w:gridCol w:w="2434.725011744771"/>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Share SMAMS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Mercado no capturado por SMAMS [Tn/año]</w:t>
            </w:r>
            <w:r w:rsidDel="00000000" w:rsidR="00000000" w:rsidRPr="00000000">
              <w:rPr>
                <w:rtl w:val="0"/>
              </w:rPr>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Galletitas dulces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788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432</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54,8%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356</w:t>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Galletitas saladas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1.575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307</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1.268</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Panificados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4.501</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4.33%</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4.306</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Total</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6.864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934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13,6%</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5.930</w:t>
            </w:r>
          </w:p>
        </w:tc>
      </w:tr>
    </w:tbl>
    <w:p w:rsidR="00000000" w:rsidDel="00000000" w:rsidP="00000000" w:rsidRDefault="00000000" w:rsidRPr="00000000" w14:paraId="00000116">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galletitas dulces, el líder captura aproximadamente el 55% del mercado objetivo, dejando un 45% distribuido entre otros competidores, sustitutos o demanda no fidelizada. Esta categoría se define como el principal vector de ingreso del proyecto, ya que concentra la mayor cantidad de productos del mix —galletitas con chips picantes, pepas, simil chocolinas, polvorones y variantes free— y además se encuentra respaldada por la encuesta, donde el 46,9% de los encuestados manifestó valorar la existencia de opciones nuevas y originales dentro del mercado de galletitas y panificados sin TACC.</w:t>
      </w:r>
    </w:p>
    <w:p w:rsidR="00000000" w:rsidDel="00000000" w:rsidP="00000000" w:rsidRDefault="00000000" w:rsidRPr="00000000" w14:paraId="0000011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730500"/>
            <wp:effectExtent b="0" l="0" r="0" t="0"/>
            <wp:docPr descr="Gráfico de respuestas de formularios. Título de la pregunta: Qué aspecto valoras más en el mercado de galletitas y panificados sin TACC actual?. Número de respuestas: 81 respuestas." id="7" name="image4.png"/>
            <a:graphic>
              <a:graphicData uri="http://schemas.openxmlformats.org/drawingml/2006/picture">
                <pic:pic>
                  <pic:nvPicPr>
                    <pic:cNvPr descr="Gráfico de respuestas de formularios. Título de la pregunta: Qué aspecto valoras más en el mercado de galletitas y panificados sin TACC actual?. Número de respuestas: 81 respuestas." id="0" name="image4.png"/>
                    <pic:cNvPicPr preferRelativeResize="0"/>
                  </pic:nvPicPr>
                  <pic:blipFill>
                    <a:blip r:embed="rId1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Como complemento del análisis previo, se compararon las ventas 2025 de productos equivalentes o similares con el mix propuesto, con el objetivo de definir un mercado penetrado por producto.</w:t>
      </w:r>
    </w:p>
    <w:p w:rsidR="00000000" w:rsidDel="00000000" w:rsidP="00000000" w:rsidRDefault="00000000" w:rsidRPr="00000000" w14:paraId="0000011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panificados, budines y bizcochos salados, se adopta un criterio de competencia directa, tomando volúmenes similares a los observados en productos comparables. Esto se justifica por tratarse de categorías más atomizadas, con menor concentración relativa del líder, donde el proyecto puede competir de igual a igual mediante disponibilidad, calidad, seguridad alimentaria y formulación diferenciada.</w:t>
      </w:r>
    </w:p>
    <w:p w:rsidR="00000000" w:rsidDel="00000000" w:rsidP="00000000" w:rsidRDefault="00000000" w:rsidRPr="00000000" w14:paraId="0000011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galletitas dulces, el líder concentra cerca del 55% del mercado, por lo que queda aproximadamente un 45% distribuido entre otros competidores, sustitutos o consumidores no fidelizados. Sobre ese espacio competitivo, el proyecto busca capturar aproximadamente la mitad, equivalente a un 23% del mercado total de la categoría. Este criterio se justifica porque las galletas dulces concentran la mayor diferenciación del mix, con productos de sabores novedosos y de mayor valor percibido, y porque la encuesta realizada muestra interés por opciones nuevas y originales dentro del mercado sin TACC. En comparación con el volumen de ventas de la empresa líder, esto equivale a un 40% aproximadamente</w:t>
      </w:r>
    </w:p>
    <w:p w:rsidR="00000000" w:rsidDel="00000000" w:rsidP="00000000" w:rsidRDefault="00000000" w:rsidRPr="00000000" w14:paraId="0000011C">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D">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E">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F">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6637854478718"/>
        <w:gridCol w:w="2465.6160085252504"/>
        <w:gridCol w:w="2465.6160085252504"/>
        <w:gridCol w:w="2465.6160085252504"/>
        <w:tblGridChange w:id="0">
          <w:tblGrid>
            <w:gridCol w:w="1628.6637854478718"/>
            <w:gridCol w:w="2465.6160085252504"/>
            <w:gridCol w:w="2465.6160085252504"/>
            <w:gridCol w:w="2465.6160085252504"/>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0">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1">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Subcategoría</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2">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3">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Ventas Celi [Tn/año]</w:t>
            </w:r>
          </w:p>
        </w:tc>
      </w:tr>
      <w:tr>
        <w:trPr>
          <w:cantSplit w:val="0"/>
          <w:trHeight w:val="503.3999999999998"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4">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5">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6">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7">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dulces</w:t>
            </w:r>
          </w:p>
          <w:p w:rsidR="00000000" w:rsidDel="00000000" w:rsidP="00000000" w:rsidRDefault="00000000" w:rsidRPr="00000000" w14:paraId="00000128">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9">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chocolate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60</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ind w:lef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D">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Simil chocolinas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1">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Pepas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5">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Polvorones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saladas</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9">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Bizcochos salados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r>
      <w:tr>
        <w:trPr>
          <w:cantSplit w:val="0"/>
          <w:trHeight w:val="360" w:hRule="atLeast"/>
          <w:tblHeader w:val="0"/>
        </w:trPr>
        <w:tc>
          <w:tcPr>
            <w:vMerge w:val="restart"/>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C">
            <w:pPr>
              <w:spacing w:line="360" w:lineRule="auto"/>
              <w:jc w:val="left"/>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3D">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Panificados</w:t>
            </w:r>
          </w:p>
        </w:tc>
        <w:tc>
          <w:tcPr>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E">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Budines</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123</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120</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ind w:lef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2">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Panes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70</w:t>
            </w:r>
          </w:p>
        </w:tc>
      </w:tr>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5">
            <w:pPr>
              <w:spacing w:line="360" w:lineRule="auto"/>
              <w:jc w:val="center"/>
              <w:rPr>
                <w:rFonts w:ascii="Nunito" w:cs="Nunito" w:eastAsia="Nunito" w:hAnsi="Nunito"/>
                <w:b w:val="1"/>
                <w:bCs w:val="1"/>
                <w:sz w:val="18"/>
                <w:szCs w:val="18"/>
              </w:rPr>
            </w:pPr>
            <w:r w:rsidDel="00000000" w:rsidR="00000000" w:rsidRPr="00000000">
              <w:rPr>
                <w:rFonts w:ascii="Nunito Medium" w:cs="Nunito Medium" w:eastAsia="Nunito Medium" w:hAnsi="Nunito Medium"/>
                <w:b w:val="1"/>
                <w:bCs w:val="1"/>
                <w:sz w:val="18"/>
                <w:szCs w:val="18"/>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7">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652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403</w:t>
            </w:r>
          </w:p>
        </w:tc>
      </w:tr>
    </w:tbl>
    <w:p w:rsidR="00000000" w:rsidDel="00000000" w:rsidP="00000000" w:rsidRDefault="00000000" w:rsidRPr="00000000" w14:paraId="00000149">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4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Agrupando las ventas por categoría, el Market Share final será el siguiente: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305204571594"/>
        <w:gridCol w:w="1733.1932793385508"/>
        <w:gridCol w:w="2175.7107123611595"/>
        <w:gridCol w:w="1581.0779117370291"/>
        <w:gridCol w:w="2134.22470301529"/>
        <w:tblGridChange w:id="0">
          <w:tblGrid>
            <w:gridCol w:w="1401.305204571594"/>
            <w:gridCol w:w="1733.1932793385508"/>
            <w:gridCol w:w="2175.7107123611595"/>
            <w:gridCol w:w="1581.0779117370291"/>
            <w:gridCol w:w="2134.22470301529"/>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C">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Cantidad de productos del mix</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D">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Ventas Celi [Tn/año]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F">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Mkt Share objetivo %</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Galletitas dulces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6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788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191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23,73%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5">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Galletitas saladas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1.575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1,65%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A">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Panificados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3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4.501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190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4,22%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0">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11 productos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1">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6.864</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2">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403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3">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5,87%</w:t>
            </w:r>
          </w:p>
        </w:tc>
      </w:tr>
    </w:tbl>
    <w:p w:rsidR="00000000" w:rsidDel="00000000" w:rsidP="00000000" w:rsidRDefault="00000000" w:rsidRPr="00000000" w14:paraId="0000016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65">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66">
      <w:pPr>
        <w:pStyle w:val="Heading1"/>
        <w:spacing w:line="360" w:lineRule="auto"/>
        <w:jc w:val="both"/>
        <w:rPr>
          <w:rFonts w:ascii="Nunito Medium" w:cs="Nunito Medium" w:eastAsia="Nunito Medium" w:hAnsi="Nunito Medium"/>
        </w:rPr>
      </w:pPr>
      <w:bookmarkStart w:colFirst="0" w:colLast="0" w:name="_mm2fxsvdex19" w:id="13"/>
      <w:bookmarkEnd w:id="13"/>
      <w:r w:rsidDel="00000000" w:rsidR="00000000" w:rsidRPr="00000000">
        <w:rPr>
          <w:rtl w:val="0"/>
        </w:rPr>
        <w:t xml:space="preserve">5</w:t>
      </w:r>
      <w:r w:rsidDel="00000000" w:rsidR="00000000" w:rsidRPr="00000000">
        <w:rPr>
          <w:rtl w:val="0"/>
        </w:rPr>
        <w:t xml:space="preserve">. Mix de marketing </w:t>
      </w:r>
      <w:r w:rsidDel="00000000" w:rsidR="00000000" w:rsidRPr="00000000">
        <w:rPr>
          <w:rFonts w:ascii="Montserrat" w:cs="Montserrat" w:eastAsia="Montserrat" w:hAnsi="Montserrat"/>
          <w:sz w:val="24"/>
          <w:szCs w:val="24"/>
          <w:rtl w:val="0"/>
        </w:rPr>
        <w:br w:type="textWrapping"/>
      </w:r>
      <w:r w:rsidDel="00000000" w:rsidR="00000000" w:rsidRPr="00000000">
        <w:rPr>
          <w:rtl w:val="0"/>
        </w:rPr>
        <w:t xml:space="preserve">5</w:t>
      </w:r>
      <w:r w:rsidDel="00000000" w:rsidR="00000000" w:rsidRPr="00000000">
        <w:rPr>
          <w:rFonts w:ascii="Montserrat" w:cs="Montserrat" w:eastAsia="Montserrat" w:hAnsi="Montserrat"/>
          <w:sz w:val="24"/>
          <w:szCs w:val="24"/>
          <w:rtl w:val="0"/>
        </w:rPr>
        <w:t xml:space="preserve">.1 </w:t>
      </w:r>
      <w:r w:rsidDel="00000000" w:rsidR="00000000" w:rsidRPr="00000000">
        <w:rPr>
          <w:rFonts w:ascii="Nunito" w:cs="Nunito" w:eastAsia="Nunito" w:hAnsi="Nunito"/>
          <w:rtl w:val="0"/>
        </w:rPr>
        <w:t xml:space="preserve">Producto </w:t>
      </w:r>
      <w:r w:rsidDel="00000000" w:rsidR="00000000" w:rsidRPr="00000000">
        <w:rPr>
          <w:rtl w:val="0"/>
        </w:rPr>
      </w:r>
    </w:p>
    <w:p w:rsidR="00000000" w:rsidDel="00000000" w:rsidP="00000000" w:rsidRDefault="00000000" w:rsidRPr="00000000" w14:paraId="000001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Además se agregan las siguientes materias primas: </w:t>
      </w:r>
    </w:p>
    <w:p w:rsidR="00000000" w:rsidDel="00000000" w:rsidP="00000000" w:rsidRDefault="00000000" w:rsidRPr="00000000" w14:paraId="00000168">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Endulzantes: azúcar común, pasta de pasa uva, edulcorantes, azúcar impalpable.-  </w:t>
      </w:r>
    </w:p>
    <w:p w:rsidR="00000000" w:rsidDel="00000000" w:rsidP="00000000" w:rsidRDefault="00000000" w:rsidRPr="00000000" w14:paraId="00000169">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w:t>
      </w:r>
    </w:p>
    <w:p w:rsidR="00000000" w:rsidDel="00000000" w:rsidP="00000000" w:rsidRDefault="00000000" w:rsidRPr="00000000" w14:paraId="0000016A">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w:t>
      </w:r>
    </w:p>
    <w:p w:rsidR="00000000" w:rsidDel="00000000" w:rsidP="00000000" w:rsidRDefault="00000000" w:rsidRPr="00000000" w14:paraId="0000016B">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Leche </w:t>
      </w:r>
    </w:p>
    <w:p w:rsidR="00000000" w:rsidDel="00000000" w:rsidP="00000000" w:rsidRDefault="00000000" w:rsidRPr="00000000" w14:paraId="0000016C">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Chocolate</w:t>
      </w:r>
    </w:p>
    <w:p w:rsidR="00000000" w:rsidDel="00000000" w:rsidP="00000000" w:rsidRDefault="00000000" w:rsidRPr="00000000" w14:paraId="0000016D">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Premezclas de pan </w:t>
      </w:r>
      <w:r w:rsidDel="00000000" w:rsidR="00000000" w:rsidRPr="00000000">
        <w:rPr>
          <w:rFonts w:ascii="Nunito Medium" w:cs="Nunito Medium" w:eastAsia="Nunito Medium" w:hAnsi="Nunito Medium"/>
          <w:sz w:val="20"/>
          <w:szCs w:val="20"/>
          <w:rtl w:val="0"/>
        </w:rPr>
        <w:t xml:space="preserve">sin gluten </w:t>
      </w:r>
    </w:p>
    <w:p w:rsidR="00000000" w:rsidDel="00000000" w:rsidP="00000000" w:rsidRDefault="00000000" w:rsidRPr="00000000" w14:paraId="0000016E">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Emulsionantes: lecitina de soja, goma </w:t>
      </w:r>
      <w:r w:rsidDel="00000000" w:rsidR="00000000" w:rsidRPr="00000000">
        <w:rPr>
          <w:rFonts w:ascii="Nunito Medium" w:cs="Nunito Medium" w:eastAsia="Nunito Medium" w:hAnsi="Nunito Medium"/>
          <w:sz w:val="20"/>
          <w:szCs w:val="20"/>
          <w:rtl w:val="0"/>
        </w:rPr>
        <w:t xml:space="preserve">xantica</w:t>
      </w:r>
      <w:r w:rsidDel="00000000" w:rsidR="00000000" w:rsidRPr="00000000">
        <w:rPr>
          <w:rFonts w:ascii="Nunito Medium" w:cs="Nunito Medium" w:eastAsia="Nunito Medium" w:hAnsi="Nunito Medium"/>
          <w:sz w:val="20"/>
          <w:szCs w:val="20"/>
          <w:rtl w:val="0"/>
        </w:rPr>
        <w:t xml:space="preserve">, goma guar </w:t>
      </w:r>
    </w:p>
    <w:p w:rsidR="00000000" w:rsidDel="00000000" w:rsidP="00000000" w:rsidRDefault="00000000" w:rsidRPr="00000000" w14:paraId="0000016F">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Esencias </w:t>
      </w:r>
    </w:p>
    <w:p w:rsidR="00000000" w:rsidDel="00000000" w:rsidP="00000000" w:rsidRDefault="00000000" w:rsidRPr="00000000" w14:paraId="000001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t xml:space="preserve">Se fabricaran los siguientes productos: </w:t>
      </w:r>
    </w:p>
    <w:p w:rsidR="00000000" w:rsidDel="00000000" w:rsidP="00000000" w:rsidRDefault="00000000" w:rsidRPr="00000000" w14:paraId="00000171">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w:t>
      </w:r>
      <w:r w:rsidDel="00000000" w:rsidR="00000000" w:rsidRPr="00000000">
        <w:rPr>
          <w:rFonts w:ascii="Nunito Medium" w:cs="Nunito Medium" w:eastAsia="Nunito Medium" w:hAnsi="Nunito Medium"/>
          <w:sz w:val="20"/>
          <w:szCs w:val="20"/>
          <w:rtl w:val="0"/>
        </w:rPr>
        <w:t xml:space="preserve"> Gourmet:  </w:t>
      </w:r>
    </w:p>
    <w:p w:rsidR="00000000" w:rsidDel="00000000" w:rsidP="00000000" w:rsidRDefault="00000000" w:rsidRPr="00000000" w14:paraId="00000172">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chips de chocolate</w:t>
      </w:r>
    </w:p>
    <w:p w:rsidR="00000000" w:rsidDel="00000000" w:rsidP="00000000" w:rsidRDefault="00000000" w:rsidRPr="00000000" w14:paraId="00000173">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174">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estándar:</w:t>
      </w:r>
    </w:p>
    <w:p w:rsidR="00000000" w:rsidDel="00000000" w:rsidP="00000000" w:rsidRDefault="00000000" w:rsidRPr="00000000" w14:paraId="00000175">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76">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177">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78">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free (sin azúcares agregados ni alérgenos o bajos en grasas):</w:t>
      </w:r>
    </w:p>
    <w:p w:rsidR="00000000" w:rsidDel="00000000" w:rsidP="00000000" w:rsidRDefault="00000000" w:rsidRPr="00000000" w14:paraId="00000179">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7A">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 bajo en grasa</w:t>
      </w:r>
    </w:p>
    <w:p w:rsidR="00000000" w:rsidDel="00000000" w:rsidP="00000000" w:rsidRDefault="00000000" w:rsidRPr="00000000" w14:paraId="0000017B">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7C">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Panificados:</w:t>
      </w:r>
    </w:p>
    <w:p w:rsidR="00000000" w:rsidDel="00000000" w:rsidP="00000000" w:rsidRDefault="00000000" w:rsidRPr="00000000" w14:paraId="0000017D">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17E">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w:t>
      </w:r>
    </w:p>
    <w:p w:rsidR="00000000" w:rsidDel="00000000" w:rsidP="00000000" w:rsidRDefault="00000000" w:rsidRPr="00000000" w14:paraId="0000017F">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0">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galletitas se </w:t>
      </w:r>
      <w:r w:rsidDel="00000000" w:rsidR="00000000" w:rsidRPr="00000000">
        <w:rPr>
          <w:rFonts w:ascii="Nunito Medium" w:cs="Nunito Medium" w:eastAsia="Nunito Medium" w:hAnsi="Nunito Medium"/>
          <w:sz w:val="20"/>
          <w:szCs w:val="20"/>
          <w:rtl w:val="0"/>
        </w:rPr>
        <w:t xml:space="preserve">envasarán</w:t>
      </w:r>
      <w:r w:rsidDel="00000000" w:rsidR="00000000" w:rsidRPr="00000000">
        <w:rPr>
          <w:rFonts w:ascii="Nunito Medium" w:cs="Nunito Medium" w:eastAsia="Nunito Medium" w:hAnsi="Nunito Medium"/>
          <w:sz w:val="20"/>
          <w:szCs w:val="20"/>
          <w:rtl w:val="0"/>
        </w:rPr>
        <w:t xml:space="preserve"> a granel con un peso de 150gr por paquete. Se elige este gramaje debido a los siguientes factores</w:t>
      </w:r>
    </w:p>
    <w:p w:rsidR="00000000" w:rsidDel="00000000" w:rsidP="00000000" w:rsidRDefault="00000000" w:rsidRPr="00000000" w14:paraId="00000182">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Ticket promedio de compra : En el mercado sin gluten el costo por kilo es superior a los productos tradicionales. Un formato de 150g permite ofrecer un precio de venta al público  más accesible,  evitando que el precio final actúe como una barrera de entrada para el consumidor.</w:t>
      </w:r>
    </w:p>
    <w:p w:rsidR="00000000" w:rsidDel="00000000" w:rsidP="00000000" w:rsidRDefault="00000000" w:rsidRPr="00000000" w14:paraId="00000183">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Estandarización de procesos de pesaje: Utilizar el mismo gramaje para todas las galletitas simplifica la calibración de las balanzas de la envasadora vertical </w:t>
      </w:r>
    </w:p>
    <w:p w:rsidR="00000000" w:rsidDel="00000000" w:rsidP="00000000" w:rsidRDefault="00000000" w:rsidRPr="00000000" w14:paraId="00000184">
      <w:pPr>
        <w:numPr>
          <w:ilvl w:val="0"/>
          <w:numId w:val="14"/>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Ratio de consumo: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8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panificados el pan de molde se presentará con un gramaje de 400 gr y los budines con un gramaje de 180gr, siguiendo los lineamientos mencionados anteriormente. </w:t>
        <w:br w:type="textWrapping"/>
        <w:br w:type="textWrapping"/>
      </w:r>
      <w:r w:rsidDel="00000000" w:rsidR="00000000" w:rsidRPr="00000000">
        <w:rPr>
          <w:rFonts w:ascii="Nunito Medium" w:cs="Nunito Medium" w:eastAsia="Nunito Medium" w:hAnsi="Nunito Medium"/>
          <w:sz w:val="20"/>
          <w:szCs w:val="20"/>
        </w:rPr>
        <w:drawing>
          <wp:inline distB="114300" distT="114300" distL="114300" distR="114300">
            <wp:extent cx="4596205" cy="2555939"/>
            <wp:effectExtent b="0" l="0" r="0" t="0"/>
            <wp:docPr id="12" name="image10.png"/>
            <a:graphic>
              <a:graphicData uri="http://schemas.openxmlformats.org/drawingml/2006/picture">
                <pic:pic>
                  <pic:nvPicPr>
                    <pic:cNvPr id="0" name="image10.png"/>
                    <pic:cNvPicPr preferRelativeResize="0"/>
                  </pic:nvPicPr>
                  <pic:blipFill>
                    <a:blip r:embed="rId17"/>
                    <a:srcRect b="6877" l="3859" r="5369" t="0"/>
                    <a:stretch>
                      <a:fillRect/>
                    </a:stretch>
                  </pic:blipFill>
                  <pic:spPr>
                    <a:xfrm>
                      <a:off x="0" y="0"/>
                      <a:ext cx="4596205" cy="2555939"/>
                    </a:xfrm>
                    <a:prstGeom prst="rect"/>
                    <a:ln/>
                  </pic:spPr>
                </pic:pic>
              </a:graphicData>
            </a:graphic>
          </wp:inline>
        </w:drawing>
      </w:r>
      <w:r w:rsidDel="00000000" w:rsidR="00000000" w:rsidRPr="00000000">
        <w:rPr>
          <w:rFonts w:ascii="Nunito Medium" w:cs="Nunito Medium" w:eastAsia="Nunito Medium" w:hAnsi="Nunito Medium"/>
          <w:sz w:val="20"/>
          <w:szCs w:val="20"/>
          <w:rtl w:val="0"/>
        </w:rPr>
        <w:br w:type="textWrapping"/>
        <w:br w:type="textWrapping"/>
      </w:r>
    </w:p>
    <w:p w:rsidR="00000000" w:rsidDel="00000000" w:rsidP="00000000" w:rsidRDefault="00000000" w:rsidRPr="00000000" w14:paraId="00000186">
      <w:pPr>
        <w:pStyle w:val="Heading2"/>
        <w:spacing w:line="360" w:lineRule="auto"/>
        <w:jc w:val="both"/>
        <w:rPr/>
      </w:pPr>
      <w:bookmarkStart w:colFirst="0" w:colLast="0" w:name="_70bjhey4ykzu" w:id="14"/>
      <w:bookmarkEnd w:id="14"/>
      <w:r w:rsidDel="00000000" w:rsidR="00000000" w:rsidRPr="00000000">
        <w:rPr>
          <w:rtl w:val="0"/>
        </w:rPr>
        <w:t xml:space="preserve">5</w:t>
      </w:r>
      <w:r w:rsidDel="00000000" w:rsidR="00000000" w:rsidRPr="00000000">
        <w:rPr>
          <w:rtl w:val="0"/>
        </w:rPr>
        <w:t xml:space="preserve">.2 </w:t>
      </w: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18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 utilizaron de referencia los precios de ventas a distribuidores y supermercados de una empresa líder.  </w:t>
        <w:br w:type="textWrapping"/>
      </w:r>
      <w:r w:rsidDel="00000000" w:rsidR="00000000" w:rsidRPr="00000000">
        <w:rPr>
          <w:rFonts w:ascii="Nunito Medium" w:cs="Nunito Medium" w:eastAsia="Nunito Medium" w:hAnsi="Nunito Medium"/>
          <w:sz w:val="20"/>
          <w:szCs w:val="20"/>
        </w:rPr>
        <w:drawing>
          <wp:inline distB="114300" distT="114300" distL="114300" distR="114300">
            <wp:extent cx="3943522" cy="1317536"/>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943522" cy="1317536"/>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las líneas “estándar” y la de panificados decimos tomar precios similares a la empresa lider y en las líneas “Gourmet” y “Free” decidimos un aumento entre el 8%  y el 20%, teniendo en cuenta un mayor costo en materia prima. </w:t>
      </w:r>
    </w:p>
    <w:p w:rsidR="00000000" w:rsidDel="00000000" w:rsidP="00000000" w:rsidRDefault="00000000" w:rsidRPr="00000000" w14:paraId="00000189">
      <w:pPr>
        <w:spacing w:line="360" w:lineRule="auto"/>
        <w:ind w:firstLine="72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3749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B">
      <w:pPr>
        <w:pStyle w:val="Heading2"/>
        <w:rPr/>
      </w:pPr>
      <w:bookmarkStart w:colFirst="0" w:colLast="0" w:name="_xoewam72vmdn" w:id="15"/>
      <w:bookmarkEnd w:id="15"/>
      <w:r w:rsidDel="00000000" w:rsidR="00000000" w:rsidRPr="00000000">
        <w:rPr>
          <w:rtl w:val="0"/>
        </w:rPr>
        <w:t xml:space="preserve">5</w:t>
      </w:r>
      <w:r w:rsidDel="00000000" w:rsidR="00000000" w:rsidRPr="00000000">
        <w:rPr>
          <w:rtl w:val="0"/>
        </w:rPr>
        <w:t xml:space="preserve">.3 Promoción</w:t>
      </w:r>
    </w:p>
    <w:p w:rsidR="00000000" w:rsidDel="00000000" w:rsidP="00000000" w:rsidRDefault="00000000" w:rsidRPr="00000000" w14:paraId="0000018C">
      <w:pPr>
        <w:pStyle w:val="Heading3"/>
        <w:rPr>
          <w:sz w:val="20"/>
          <w:szCs w:val="20"/>
        </w:rPr>
      </w:pPr>
      <w:bookmarkStart w:colFirst="0" w:colLast="0" w:name="_in0qcitssbv0" w:id="16"/>
      <w:bookmarkEnd w:id="16"/>
      <w:r w:rsidDel="00000000" w:rsidR="00000000" w:rsidRPr="00000000">
        <w:rPr>
          <w:rtl w:val="0"/>
        </w:rPr>
        <w:t xml:space="preserve">5</w:t>
      </w:r>
      <w:r w:rsidDel="00000000" w:rsidR="00000000" w:rsidRPr="00000000">
        <w:rPr>
          <w:sz w:val="20"/>
          <w:szCs w:val="20"/>
          <w:rtl w:val="0"/>
        </w:rPr>
        <w:t xml:space="preserve">.3.1 Fuerza de ventas: Estructura de Key Account Managers (KAM)</w:t>
      </w:r>
    </w:p>
    <w:p w:rsidR="00000000" w:rsidDel="00000000" w:rsidP="00000000" w:rsidRDefault="00000000" w:rsidRPr="00000000" w14:paraId="0000018D">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Dada la concentración del mercado en grandes cadenas de retail y distribuidores mayoristas, la fuerza de ventas se compondrá de:</w:t>
      </w:r>
    </w:p>
    <w:p w:rsidR="00000000" w:rsidDel="00000000" w:rsidP="00000000" w:rsidRDefault="00000000" w:rsidRPr="00000000" w14:paraId="0000018E">
      <w:pPr>
        <w:numPr>
          <w:ilvl w:val="0"/>
          <w:numId w:val="18"/>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 KAM (Key Account Managers):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8F">
      <w:pPr>
        <w:numPr>
          <w:ilvl w:val="0"/>
          <w:numId w:val="18"/>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 Jefe de ventas / Trade marketing: Responsable de coordinar la presencia de la marca en el punto de venta y supervisar la ejecución de la imagen en las dietéticas y tiendas especializadas.</w:t>
      </w:r>
    </w:p>
    <w:p w:rsidR="00000000" w:rsidDel="00000000" w:rsidP="00000000" w:rsidRDefault="00000000" w:rsidRPr="00000000" w14:paraId="00000190">
      <w:pPr>
        <w:pStyle w:val="Heading3"/>
        <w:spacing w:before="280" w:line="360" w:lineRule="auto"/>
        <w:rPr/>
      </w:pPr>
      <w:bookmarkStart w:colFirst="0" w:colLast="0" w:name="_bbqr78z6ok97" w:id="17"/>
      <w:bookmarkEnd w:id="17"/>
      <w:r w:rsidDel="00000000" w:rsidR="00000000" w:rsidRPr="00000000">
        <w:rPr>
          <w:rtl w:val="0"/>
        </w:rPr>
        <w:t xml:space="preserve">5</w:t>
      </w:r>
      <w:r w:rsidDel="00000000" w:rsidR="00000000" w:rsidRPr="00000000">
        <w:rPr>
          <w:rtl w:val="0"/>
        </w:rPr>
        <w:t xml:space="preserve">.3.2. Trade Marketing: Posicionamiento crítico en góndola</w:t>
      </w:r>
    </w:p>
    <w:p w:rsidR="00000000" w:rsidDel="00000000" w:rsidP="00000000" w:rsidRDefault="00000000" w:rsidRPr="00000000" w14:paraId="00000191">
      <w:pPr>
        <w:spacing w:after="240" w:before="240" w:line="360"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Ubicación premium y punteras:</w:t>
      </w:r>
      <w:r w:rsidDel="00000000" w:rsidR="00000000" w:rsidRPr="00000000">
        <w:rPr>
          <w:rFonts w:ascii="Nunito Medium" w:cs="Nunito Medium" w:eastAsia="Nunito Medium" w:hAnsi="Nunito Medium"/>
          <w:sz w:val="20"/>
          <w:szCs w:val="20"/>
          <w:rtl w:val="0"/>
        </w:rPr>
        <w:t xml:space="preserve"> Invertiremos en el posicionamiento del producto en la "zona caliente" de la góndola y en punteras estratégicas dentro del sector de alimentos saludables. </w:t>
      </w:r>
      <w:r w:rsidDel="00000000" w:rsidR="00000000" w:rsidRPr="00000000">
        <w:rPr>
          <w:rFonts w:ascii="Nunito Medium" w:cs="Nunito Medium" w:eastAsia="Nunito Medium" w:hAnsi="Nunito Medium"/>
          <w:b w:val="1"/>
          <w:bCs w:val="1"/>
          <w:sz w:val="20"/>
          <w:szCs w:val="20"/>
          <w:rtl w:val="0"/>
        </w:rPr>
        <w:t xml:space="preserve">Material POP (Point of Purchase):</w:t>
      </w:r>
      <w:r w:rsidDel="00000000" w:rsidR="00000000" w:rsidRPr="00000000">
        <w:rPr>
          <w:rFonts w:ascii="Nunito Medium" w:cs="Nunito Medium" w:eastAsia="Nunito Medium" w:hAnsi="Nunito Medium"/>
          <w:sz w:val="20"/>
          <w:szCs w:val="20"/>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92">
      <w:pPr>
        <w:pStyle w:val="Heading3"/>
        <w:rPr/>
      </w:pPr>
      <w:bookmarkStart w:colFirst="0" w:colLast="0" w:name="_bv6cmy1odx30" w:id="18"/>
      <w:bookmarkEnd w:id="18"/>
      <w:r w:rsidDel="00000000" w:rsidR="00000000" w:rsidRPr="00000000">
        <w:rPr>
          <w:rtl w:val="0"/>
        </w:rPr>
        <w:t xml:space="preserve">5</w:t>
      </w:r>
      <w:r w:rsidDel="00000000" w:rsidR="00000000" w:rsidRPr="00000000">
        <w:rPr>
          <w:rtl w:val="0"/>
        </w:rPr>
        <w:t xml:space="preserve">.3.3. Canales de comunicación y relaciones públicas</w:t>
      </w:r>
    </w:p>
    <w:p w:rsidR="00000000" w:rsidDel="00000000" w:rsidP="00000000" w:rsidRDefault="00000000" w:rsidRPr="00000000" w14:paraId="00000193">
      <w:pPr>
        <w:spacing w:after="240" w:before="240"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respaldar la presencia en góndola y construir autoridad de marca, nos centraremos en:</w:t>
      </w:r>
    </w:p>
    <w:p w:rsidR="00000000" w:rsidDel="00000000" w:rsidP="00000000" w:rsidRDefault="00000000" w:rsidRPr="00000000" w14:paraId="00000194">
      <w:pPr>
        <w:numPr>
          <w:ilvl w:val="0"/>
          <w:numId w:val="2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Marketing digital:</w:t>
      </w:r>
      <w:r w:rsidDel="00000000" w:rsidR="00000000" w:rsidRPr="00000000">
        <w:rPr>
          <w:rFonts w:ascii="Nunito Medium" w:cs="Nunito Medium" w:eastAsia="Nunito Medium" w:hAnsi="Nunito Medium"/>
          <w:sz w:val="20"/>
          <w:szCs w:val="20"/>
          <w:rtl w:val="0"/>
        </w:rPr>
        <w:t xml:space="preserve"> Presencia en redes sociales, con foco en comunidades celíacas y nichos de alimentación saludable.</w:t>
      </w:r>
    </w:p>
    <w:p w:rsidR="00000000" w:rsidDel="00000000" w:rsidP="00000000" w:rsidRDefault="00000000" w:rsidRPr="00000000" w14:paraId="00000195">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Presencia en medios (Streaming y TV):</w:t>
      </w:r>
      <w:r w:rsidDel="00000000" w:rsidR="00000000" w:rsidRPr="00000000">
        <w:rPr>
          <w:rFonts w:ascii="Nunito Medium" w:cs="Nunito Medium" w:eastAsia="Nunito Medium" w:hAnsi="Nunito Medium"/>
          <w:sz w:val="20"/>
          <w:szCs w:val="20"/>
          <w:rtl w:val="0"/>
        </w:rPr>
        <w:t xml:space="preserve"> Participaremos activamente en programas de televisión y canales de </w:t>
      </w:r>
      <w:r w:rsidDel="00000000" w:rsidR="00000000" w:rsidRPr="00000000">
        <w:rPr>
          <w:rFonts w:ascii="Nunito Medium" w:cs="Nunito Medium" w:eastAsia="Nunito Medium" w:hAnsi="Nunito Medium"/>
          <w:i w:val="1"/>
          <w:iCs w:val="1"/>
          <w:sz w:val="20"/>
          <w:szCs w:val="20"/>
          <w:rtl w:val="0"/>
        </w:rPr>
        <w:t xml:space="preserve">streaming</w:t>
      </w:r>
      <w:r w:rsidDel="00000000" w:rsidR="00000000" w:rsidRPr="00000000">
        <w:rPr>
          <w:rFonts w:ascii="Nunito Medium" w:cs="Nunito Medium" w:eastAsia="Nunito Medium" w:hAnsi="Nunito Medium"/>
          <w:sz w:val="20"/>
          <w:szCs w:val="20"/>
          <w:rtl w:val="0"/>
        </w:rPr>
        <w:t xml:space="preserve"> mediante publicidad, entrevistas o segmentos de cocina para alcanzar una audiencia masiva.</w:t>
      </w:r>
    </w:p>
    <w:p w:rsidR="00000000" w:rsidDel="00000000" w:rsidP="00000000" w:rsidRDefault="00000000" w:rsidRPr="00000000" w14:paraId="00000196">
      <w:pPr>
        <w:numPr>
          <w:ilvl w:val="0"/>
          <w:numId w:val="20"/>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Ferias y eventos gastronómicos:</w:t>
      </w:r>
      <w:r w:rsidDel="00000000" w:rsidR="00000000" w:rsidRPr="00000000">
        <w:rPr>
          <w:rFonts w:ascii="Nunito Medium" w:cs="Nunito Medium" w:eastAsia="Nunito Medium" w:hAnsi="Nunito Medium"/>
          <w:sz w:val="20"/>
          <w:szCs w:val="20"/>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97">
      <w:pPr>
        <w:numPr>
          <w:ilvl w:val="0"/>
          <w:numId w:val="20"/>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Muestreo: </w:t>
      </w:r>
      <w:r w:rsidDel="00000000" w:rsidR="00000000" w:rsidRPr="00000000">
        <w:rPr>
          <w:rFonts w:ascii="Nunito" w:cs="Nunito" w:eastAsia="Nunito" w:hAnsi="Nunito"/>
          <w:sz w:val="20"/>
          <w:szCs w:val="20"/>
          <w:rtl w:val="0"/>
        </w:rPr>
        <w:t xml:space="preserve">Contaremos con la presencia de promotores</w:t>
      </w:r>
      <w:r w:rsidDel="00000000" w:rsidR="00000000" w:rsidRPr="00000000">
        <w:rPr>
          <w:rFonts w:ascii="Nunito Medium" w:cs="Nunito Medium" w:eastAsia="Nunito Medium" w:hAnsi="Nunito Medium"/>
          <w:sz w:val="20"/>
          <w:szCs w:val="20"/>
          <w:rtl w:val="0"/>
        </w:rPr>
        <w:t xml:space="preserve"> en los puntos de venta para que el consumidor compruebe la calidad y el sabor superior de nuestros productos. </w:t>
      </w:r>
      <w:r w:rsidDel="00000000" w:rsidR="00000000" w:rsidRPr="00000000">
        <w:rPr>
          <w:rFonts w:ascii="Nunito" w:cs="Nunito" w:eastAsia="Nunito" w:hAnsi="Nunito"/>
          <w:sz w:val="20"/>
          <w:szCs w:val="20"/>
          <w:rtl w:val="0"/>
        </w:rPr>
        <w:t xml:space="preserve">Dicha activación estará a cargo del jefe de ventas y de trade marketing,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98">
      <w:pPr>
        <w:spacing w:after="240" w:before="240" w:line="360"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99">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9A">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9B">
      <w:pPr>
        <w:pStyle w:val="Heading2"/>
        <w:spacing w:after="240" w:before="240" w:lineRule="auto"/>
        <w:rPr/>
      </w:pPr>
      <w:bookmarkStart w:colFirst="0" w:colLast="0" w:name="_w2g77wesiyo" w:id="19"/>
      <w:bookmarkEnd w:id="19"/>
      <w:r w:rsidDel="00000000" w:rsidR="00000000" w:rsidRPr="00000000">
        <w:rPr>
          <w:rtl w:val="0"/>
        </w:rPr>
      </w:r>
    </w:p>
    <w:p w:rsidR="00000000" w:rsidDel="00000000" w:rsidP="00000000" w:rsidRDefault="00000000" w:rsidRPr="00000000" w14:paraId="0000019C">
      <w:pPr>
        <w:pStyle w:val="Heading2"/>
        <w:spacing w:after="240" w:before="240" w:lineRule="auto"/>
        <w:rPr/>
      </w:pPr>
      <w:bookmarkStart w:colFirst="0" w:colLast="0" w:name="_bdlmmm5u0rjh" w:id="20"/>
      <w:bookmarkEnd w:id="20"/>
      <w:r w:rsidDel="00000000" w:rsidR="00000000" w:rsidRPr="00000000">
        <w:rPr>
          <w:rtl w:val="0"/>
        </w:rPr>
      </w:r>
    </w:p>
    <w:p w:rsidR="00000000" w:rsidDel="00000000" w:rsidP="00000000" w:rsidRDefault="00000000" w:rsidRPr="00000000" w14:paraId="0000019D">
      <w:pPr>
        <w:pStyle w:val="Heading2"/>
        <w:spacing w:after="240" w:before="240" w:lineRule="auto"/>
        <w:rPr/>
      </w:pPr>
      <w:bookmarkStart w:colFirst="0" w:colLast="0" w:name="_ee9kbgx1vehp" w:id="21"/>
      <w:bookmarkEnd w:id="21"/>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Plaza</w:t>
      </w:r>
      <w:r w:rsidDel="00000000" w:rsidR="00000000" w:rsidRPr="00000000">
        <w:rPr>
          <w:rtl w:val="0"/>
        </w:rPr>
      </w:r>
    </w:p>
    <w:p w:rsidR="00000000" w:rsidDel="00000000" w:rsidP="00000000" w:rsidRDefault="00000000" w:rsidRPr="00000000" w14:paraId="0000019E">
      <w:pPr>
        <w:pStyle w:val="Heading3"/>
        <w:spacing w:after="240" w:before="240" w:lineRule="auto"/>
        <w:rPr/>
      </w:pPr>
      <w:bookmarkStart w:colFirst="0" w:colLast="0" w:name="_u6lnrf5wlq0i" w:id="22"/>
      <w:bookmarkEnd w:id="22"/>
      <w:r w:rsidDel="00000000" w:rsidR="00000000" w:rsidRPr="00000000">
        <w:rPr>
          <w:rtl w:val="0"/>
        </w:rPr>
        <w:t xml:space="preserve">5.4.1 Puntos de venta</w:t>
      </w:r>
    </w:p>
    <w:p w:rsidR="00000000" w:rsidDel="00000000" w:rsidP="00000000" w:rsidRDefault="00000000" w:rsidRPr="00000000" w14:paraId="0000019F">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presencia en el mercado se basa en un modelo de canales indirectos, eliminando el costo fijo de locales propios para invertir ese capital en logística y producción.</w:t>
      </w:r>
    </w:p>
    <w:p w:rsidR="00000000" w:rsidDel="00000000" w:rsidP="00000000" w:rsidRDefault="00000000" w:rsidRPr="00000000" w14:paraId="000001A0">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A1">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A2">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Tiendas especializadas (Dietéticas): Aunque nuestra estrategia no es selectiva, mantenemos presencia en este canal.</w:t>
      </w:r>
    </w:p>
    <w:p w:rsidR="00000000" w:rsidDel="00000000" w:rsidP="00000000" w:rsidRDefault="00000000" w:rsidRPr="00000000" w14:paraId="000001A3">
      <w:pPr>
        <w:pStyle w:val="Heading3"/>
        <w:spacing w:after="240" w:before="240" w:line="360" w:lineRule="auto"/>
        <w:jc w:val="both"/>
        <w:rPr/>
      </w:pPr>
      <w:bookmarkStart w:colFirst="0" w:colLast="0" w:name="_bmzlv15uy3po" w:id="23"/>
      <w:bookmarkEnd w:id="23"/>
      <w:r w:rsidDel="00000000" w:rsidR="00000000" w:rsidRPr="00000000">
        <w:rPr>
          <w:rtl w:val="0"/>
        </w:rPr>
        <w:t xml:space="preserve">5</w:t>
      </w:r>
      <w:r w:rsidDel="00000000" w:rsidR="00000000" w:rsidRPr="00000000">
        <w:rPr>
          <w:rtl w:val="0"/>
        </w:rPr>
        <w:t xml:space="preserve">.4.2 Estrategia de distribución</w:t>
      </w:r>
    </w:p>
    <w:p w:rsidR="00000000" w:rsidDel="00000000" w:rsidP="00000000" w:rsidRDefault="00000000" w:rsidRPr="00000000" w14:paraId="000001A4">
      <w:pPr>
        <w:spacing w:after="240" w:before="240" w:line="360" w:lineRule="auto"/>
        <w:ind w:left="0" w:firstLine="0"/>
        <w:jc w:val="both"/>
        <w:rPr>
          <w:rFonts w:ascii="Nunito Medium" w:cs="Nunito Medium" w:eastAsia="Nunito Medium" w:hAnsi="Nunito Medium"/>
          <w:sz w:val="20"/>
          <w:szCs w:val="20"/>
          <w:highlight w:val="yellow"/>
        </w:rPr>
      </w:pPr>
      <w:r w:rsidDel="00000000" w:rsidR="00000000" w:rsidRPr="00000000">
        <w:rPr>
          <w:rFonts w:ascii="Nunito Medium" w:cs="Nunito Medium" w:eastAsia="Nunito Medium" w:hAnsi="Nunito Medium"/>
          <w:sz w:val="20"/>
          <w:szCs w:val="20"/>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w:t>
      </w:r>
      <w:r w:rsidDel="00000000" w:rsidR="00000000" w:rsidRPr="00000000">
        <w:rPr>
          <w:rFonts w:ascii="Nunito" w:cs="Nunito" w:eastAsia="Nunito" w:hAnsi="Nunito"/>
          <w:sz w:val="20"/>
          <w:szCs w:val="20"/>
          <w:rtl w:val="0"/>
        </w:rPr>
        <w:t xml:space="preserve">nuestro equipo de ventas asume el rol de auditor</w:t>
      </w:r>
      <w:r w:rsidDel="00000000" w:rsidR="00000000" w:rsidRPr="00000000">
        <w:rPr>
          <w:rFonts w:ascii="Nunito Medium" w:cs="Nunito Medium" w:eastAsia="Nunito Medium" w:hAnsi="Nunito Medium"/>
          <w:sz w:val="20"/>
          <w:szCs w:val="20"/>
          <w:rtl w:val="0"/>
        </w:rPr>
        <w:t xml:space="preserve">,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br w:type="textWrapping"/>
        <w:t xml:space="preserve">Luego de analizar los costos entre la gestión de logística propia y el servicio tercerizado notamos una ventaja económica contundente a favor de la </w:t>
      </w:r>
      <w:r w:rsidDel="00000000" w:rsidR="00000000" w:rsidRPr="00000000">
        <w:rPr>
          <w:rFonts w:ascii="Nunito" w:cs="Nunito" w:eastAsia="Nunito" w:hAnsi="Nunito"/>
          <w:sz w:val="20"/>
          <w:szCs w:val="20"/>
          <w:rtl w:val="0"/>
        </w:rPr>
        <w:t xml:space="preserve">tercerización</w:t>
      </w:r>
      <w:r w:rsidDel="00000000" w:rsidR="00000000" w:rsidRPr="00000000">
        <w:rPr>
          <w:rFonts w:ascii="Nunito Medium" w:cs="Nunito Medium" w:eastAsia="Nunito Medium" w:hAnsi="Nunito Medium"/>
          <w:sz w:val="20"/>
          <w:szCs w:val="20"/>
          <w:rtl w:val="0"/>
        </w:rPr>
        <w:t xml:space="preserve">. Mientras que mantener una flota propia implica una inversión y gasto operativo anual de </w:t>
      </w:r>
      <w:r w:rsidDel="00000000" w:rsidR="00000000" w:rsidRPr="00000000">
        <w:rPr>
          <w:rFonts w:ascii="Nunito Medium" w:cs="Nunito Medium" w:eastAsia="Nunito Medium" w:hAnsi="Nunito Medium"/>
          <w:b w:val="1"/>
          <w:bCs w:val="1"/>
          <w:sz w:val="20"/>
          <w:szCs w:val="20"/>
          <w:highlight w:val="yellow"/>
          <w:rtl w:val="0"/>
        </w:rPr>
        <w:t xml:space="preserve">$</w:t>
      </w:r>
      <w:r w:rsidDel="00000000" w:rsidR="00000000" w:rsidRPr="00000000">
        <w:rPr>
          <w:b w:val="1"/>
          <w:bCs w:val="1"/>
          <w:sz w:val="20"/>
          <w:szCs w:val="20"/>
          <w:highlight w:val="yellow"/>
          <w:rtl w:val="0"/>
        </w:rPr>
        <w:t xml:space="preserve">120.000.000</w:t>
      </w:r>
      <w:r w:rsidDel="00000000" w:rsidR="00000000" w:rsidRPr="00000000">
        <w:rPr>
          <w:rFonts w:ascii="Nunito Medium" w:cs="Nunito Medium" w:eastAsia="Nunito Medium" w:hAnsi="Nunito Medium"/>
          <w:b w:val="1"/>
          <w:bCs w:val="1"/>
          <w:sz w:val="20"/>
          <w:szCs w:val="20"/>
          <w:highlight w:val="yellow"/>
          <w:rtl w:val="0"/>
        </w:rPr>
        <w:t xml:space="preserve"> </w:t>
      </w:r>
      <w:r w:rsidDel="00000000" w:rsidR="00000000" w:rsidRPr="00000000">
        <w:rPr>
          <w:rFonts w:ascii="Nunito Medium" w:cs="Nunito Medium" w:eastAsia="Nunito Medium" w:hAnsi="Nunito Medium"/>
          <w:sz w:val="20"/>
          <w:szCs w:val="20"/>
          <w:rtl w:val="0"/>
        </w:rPr>
        <w:t xml:space="preserve">, el costo de contratar fletes externos para el mismo volumen de operaciones se reduce a sólo</w:t>
      </w:r>
      <w:r w:rsidDel="00000000" w:rsidR="00000000" w:rsidRPr="00000000">
        <w:rPr>
          <w:rFonts w:ascii="Nunito Medium" w:cs="Nunito Medium" w:eastAsia="Nunito Medium" w:hAnsi="Nunito Medium"/>
          <w:sz w:val="20"/>
          <w:szCs w:val="20"/>
          <w:highlight w:val="yellow"/>
          <w:rtl w:val="0"/>
        </w:rPr>
        <w:t xml:space="preserve"> </w:t>
      </w:r>
      <w:r w:rsidDel="00000000" w:rsidR="00000000" w:rsidRPr="00000000">
        <w:rPr>
          <w:rFonts w:ascii="Nunito" w:cs="Nunito" w:eastAsia="Nunito" w:hAnsi="Nunito"/>
          <w:b w:val="1"/>
          <w:bCs w:val="1"/>
          <w:sz w:val="20"/>
          <w:szCs w:val="20"/>
          <w:highlight w:val="yellow"/>
          <w:rtl w:val="0"/>
        </w:rPr>
        <w:t xml:space="preserve">$</w:t>
      </w:r>
      <w:r w:rsidDel="00000000" w:rsidR="00000000" w:rsidRPr="00000000">
        <w:rPr>
          <w:b w:val="1"/>
          <w:bCs w:val="1"/>
          <w:sz w:val="20"/>
          <w:szCs w:val="20"/>
          <w:highlight w:val="yellow"/>
          <w:rtl w:val="0"/>
        </w:rPr>
        <w:t xml:space="preserve">55.000.000.</w:t>
      </w:r>
      <w:r w:rsidDel="00000000" w:rsidR="00000000" w:rsidRPr="00000000">
        <w:rPr>
          <w:rtl w:val="0"/>
        </w:rPr>
      </w:r>
    </w:p>
    <w:p w:rsidR="00000000" w:rsidDel="00000000" w:rsidP="00000000" w:rsidRDefault="00000000" w:rsidRPr="00000000" w14:paraId="000001A5">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 diferencia representa un ahorro aproximado del </w:t>
      </w:r>
      <w:r w:rsidDel="00000000" w:rsidR="00000000" w:rsidRPr="00000000">
        <w:rPr>
          <w:rFonts w:ascii="Nunito Medium" w:cs="Nunito Medium" w:eastAsia="Nunito Medium" w:hAnsi="Nunito Medium"/>
          <w:b w:val="1"/>
          <w:bCs w:val="1"/>
          <w:sz w:val="20"/>
          <w:szCs w:val="20"/>
          <w:rtl w:val="0"/>
        </w:rPr>
        <w:t xml:space="preserve">50%</w:t>
      </w:r>
      <w:r w:rsidDel="00000000" w:rsidR="00000000" w:rsidRPr="00000000">
        <w:rPr>
          <w:rFonts w:ascii="Nunito Medium" w:cs="Nunito Medium" w:eastAsia="Nunito Medium" w:hAnsi="Nunito Medium"/>
          <w:sz w:val="20"/>
          <w:szCs w:val="20"/>
          <w:rtl w:val="0"/>
        </w:rPr>
        <w:t xml:space="preserve">, eliminando además grandes cargas financieras y operativas como:</w:t>
      </w:r>
    </w:p>
    <w:p w:rsidR="00000000" w:rsidDel="00000000" w:rsidP="00000000" w:rsidRDefault="00000000" w:rsidRPr="00000000" w14:paraId="000001A6">
      <w:pPr>
        <w:numPr>
          <w:ilvl w:val="0"/>
          <w:numId w:val="19"/>
        </w:numPr>
        <w:spacing w:after="0" w:afterAutospacing="0" w:before="24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Inversión inicial y activos:</w:t>
      </w:r>
      <w:r w:rsidDel="00000000" w:rsidR="00000000" w:rsidRPr="00000000">
        <w:rPr>
          <w:rFonts w:ascii="Nunito Medium" w:cs="Nunito Medium" w:eastAsia="Nunito Medium" w:hAnsi="Nunito Medium"/>
          <w:sz w:val="20"/>
          <w:szCs w:val="20"/>
          <w:rtl w:val="0"/>
        </w:rPr>
        <w:t xml:space="preserve"> Se evita el alto costo de adquisición de vehículos, seguros, patentes y el mantenimiento constante de los mismos.</w:t>
      </w:r>
    </w:p>
    <w:p w:rsidR="00000000" w:rsidDel="00000000" w:rsidP="00000000" w:rsidRDefault="00000000" w:rsidRPr="00000000" w14:paraId="000001A7">
      <w:pPr>
        <w:numPr>
          <w:ilvl w:val="0"/>
          <w:numId w:val="19"/>
        </w:numPr>
        <w:spacing w:after="0" w:afterAutospacing="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Costos de personal:</w:t>
      </w:r>
      <w:r w:rsidDel="00000000" w:rsidR="00000000" w:rsidRPr="00000000">
        <w:rPr>
          <w:rFonts w:ascii="Nunito Medium" w:cs="Nunito Medium" w:eastAsia="Nunito Medium" w:hAnsi="Nunito Medium"/>
          <w:sz w:val="20"/>
          <w:szCs w:val="20"/>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A8">
      <w:pPr>
        <w:numPr>
          <w:ilvl w:val="0"/>
          <w:numId w:val="19"/>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Flexibilidad:</w:t>
      </w:r>
      <w:r w:rsidDel="00000000" w:rsidR="00000000" w:rsidRPr="00000000">
        <w:rPr>
          <w:rFonts w:ascii="Nunito Medium" w:cs="Nunito Medium" w:eastAsia="Nunito Medium" w:hAnsi="Nunito Medium"/>
          <w:sz w:val="20"/>
          <w:szCs w:val="20"/>
          <w:rtl w:val="0"/>
        </w:rPr>
        <w:t xml:space="preserve"> Al pagar por servicio de flete y no por estructura fija, la empresa convierte un costo fijo masivo en un costo variable que se adapta al nivel real de ventas.</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1A9">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A">
      <w:pPr>
        <w:pStyle w:val="Heading3"/>
        <w:spacing w:after="240" w:before="240" w:line="360" w:lineRule="auto"/>
        <w:rPr/>
      </w:pPr>
      <w:bookmarkStart w:colFirst="0" w:colLast="0" w:name="_uvioa1qinprq" w:id="24"/>
      <w:bookmarkEnd w:id="24"/>
      <w:r w:rsidDel="00000000" w:rsidR="00000000" w:rsidRPr="00000000">
        <w:rPr>
          <w:rtl w:val="0"/>
        </w:rPr>
        <w:t xml:space="preserve">5</w:t>
      </w:r>
      <w:r w:rsidDel="00000000" w:rsidR="00000000" w:rsidRPr="00000000">
        <w:rPr>
          <w:rtl w:val="0"/>
        </w:rPr>
        <w:t xml:space="preserve">.4.3 Importación y exportación</w:t>
      </w:r>
    </w:p>
    <w:p w:rsidR="00000000" w:rsidDel="00000000" w:rsidP="00000000" w:rsidRDefault="00000000" w:rsidRPr="00000000" w14:paraId="000001AB">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Importación estratégica de materia prima: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AC">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Exportación: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AD">
      <w:pPr>
        <w:spacing w:after="240" w:before="240" w:line="360" w:lineRule="auto"/>
        <w:ind w:left="0" w:firstLine="0"/>
        <w:jc w:val="both"/>
        <w:rPr>
          <w:rFonts w:ascii="Nunito Medium" w:cs="Nunito Medium" w:eastAsia="Nunito Medium" w:hAnsi="Nunito Medium"/>
          <w:color w:val="000000"/>
        </w:rPr>
      </w:pPr>
      <w:r w:rsidDel="00000000" w:rsidR="00000000" w:rsidRPr="00000000">
        <w:rPr>
          <w:rFonts w:ascii="Nunito" w:cs="Nunito" w:eastAsia="Nunito" w:hAnsi="Nunito"/>
          <w:b w:val="1"/>
          <w:bCs w:val="1"/>
          <w:rtl w:val="0"/>
        </w:rPr>
        <w:t xml:space="preserve">Mayoristas y minoristas</w:t>
      </w:r>
      <w:r w:rsidDel="00000000" w:rsidR="00000000" w:rsidRPr="00000000">
        <w:rPr>
          <w:rtl w:val="0"/>
        </w:rPr>
      </w:r>
    </w:p>
    <w:p w:rsidR="00000000" w:rsidDel="00000000" w:rsidP="00000000" w:rsidRDefault="00000000" w:rsidRPr="00000000" w14:paraId="000001AE">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w:t>
      </w:r>
      <w:r w:rsidDel="00000000" w:rsidR="00000000" w:rsidRPr="00000000">
        <w:rPr>
          <w:rFonts w:ascii="Nunito Medium" w:cs="Nunito Medium" w:eastAsia="Nunito Medium" w:hAnsi="Nunito Medium"/>
          <w:sz w:val="20"/>
          <w:szCs w:val="20"/>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AF">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Minoristas de barrio: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B0">
      <w:pPr>
        <w:pStyle w:val="Heading3"/>
        <w:spacing w:after="240" w:before="240" w:line="360" w:lineRule="auto"/>
        <w:jc w:val="both"/>
        <w:rPr/>
      </w:pPr>
      <w:bookmarkStart w:colFirst="0" w:colLast="0" w:name="_l4phtgvv4od8" w:id="25"/>
      <w:bookmarkEnd w:id="25"/>
      <w:r w:rsidDel="00000000" w:rsidR="00000000" w:rsidRPr="00000000">
        <w:rPr>
          <w:rtl w:val="0"/>
        </w:rPr>
        <w:t xml:space="preserve">5</w:t>
      </w:r>
      <w:r w:rsidDel="00000000" w:rsidR="00000000" w:rsidRPr="00000000">
        <w:rPr>
          <w:rtl w:val="0"/>
        </w:rPr>
        <w:t xml:space="preserve">.4.4 Corredores y representantes</w:t>
      </w:r>
    </w:p>
    <w:p w:rsidR="00000000" w:rsidDel="00000000" w:rsidP="00000000" w:rsidRDefault="00000000" w:rsidRPr="00000000" w14:paraId="000001B1">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empresa opta por un modelo de gestión directa. Esto nos permite:</w:t>
      </w:r>
    </w:p>
    <w:p w:rsidR="00000000" w:rsidDel="00000000" w:rsidP="00000000" w:rsidRDefault="00000000" w:rsidRPr="00000000" w14:paraId="000001B2">
      <w:pPr>
        <w:numPr>
          <w:ilvl w:val="0"/>
          <w:numId w:val="11"/>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Mantener una relación directa con los gerentes de compra.</w:t>
      </w:r>
    </w:p>
    <w:p w:rsidR="00000000" w:rsidDel="00000000" w:rsidP="00000000" w:rsidRDefault="00000000" w:rsidRPr="00000000" w14:paraId="000001B3">
      <w:pPr>
        <w:numPr>
          <w:ilvl w:val="0"/>
          <w:numId w:val="11"/>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Tener un control absoluto sobre los márgenes de precio sin pagar comisiones externas.</w:t>
      </w:r>
    </w:p>
    <w:p w:rsidR="00000000" w:rsidDel="00000000" w:rsidP="00000000" w:rsidRDefault="00000000" w:rsidRPr="00000000" w14:paraId="000001B4">
      <w:pPr>
        <w:numPr>
          <w:ilvl w:val="0"/>
          <w:numId w:val="11"/>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Reaccionar rápidamente ante cambios en las exigencias de los retailers.</w:t>
      </w:r>
    </w:p>
    <w:p w:rsidR="00000000" w:rsidDel="00000000" w:rsidP="00000000" w:rsidRDefault="00000000" w:rsidRPr="00000000" w14:paraId="000001B5">
      <w:pPr>
        <w:pStyle w:val="Heading3"/>
        <w:spacing w:after="240" w:before="240" w:line="360" w:lineRule="auto"/>
        <w:jc w:val="both"/>
        <w:rPr/>
      </w:pPr>
      <w:bookmarkStart w:colFirst="0" w:colLast="0" w:name="_706lk0ev7qsj" w:id="26"/>
      <w:bookmarkEnd w:id="26"/>
      <w:r w:rsidDel="00000000" w:rsidR="00000000" w:rsidRPr="00000000">
        <w:rPr>
          <w:rtl w:val="0"/>
        </w:rPr>
        <w:t xml:space="preserve">5</w:t>
      </w:r>
      <w:r w:rsidDel="00000000" w:rsidR="00000000" w:rsidRPr="00000000">
        <w:rPr>
          <w:rtl w:val="0"/>
        </w:rPr>
        <w:t xml:space="preserve">.4.5 Fuerza de ventas</w:t>
      </w:r>
    </w:p>
    <w:p w:rsidR="00000000" w:rsidDel="00000000" w:rsidP="00000000" w:rsidRDefault="00000000" w:rsidRPr="00000000" w14:paraId="000001B6">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1B7">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Supermercados: Encargados de la negociación de contratos, espacios en góndola y promociones en folletos de las grandes cadenas.</w:t>
      </w:r>
    </w:p>
    <w:p w:rsidR="00000000" w:rsidDel="00000000" w:rsidP="00000000" w:rsidRDefault="00000000" w:rsidRPr="00000000" w14:paraId="000001B8">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Mayoristas: Responsables de fidelizar a los grandes proveedores, </w:t>
      </w:r>
      <w:r w:rsidDel="00000000" w:rsidR="00000000" w:rsidRPr="00000000">
        <w:rPr>
          <w:rFonts w:ascii="Nunito Medium" w:cs="Nunito Medium" w:eastAsia="Nunito Medium" w:hAnsi="Nunito Medium"/>
          <w:sz w:val="20"/>
          <w:szCs w:val="20"/>
          <w:rtl w:val="0"/>
        </w:rPr>
        <w:t xml:space="preserve">capacitándolos</w:t>
      </w:r>
      <w:r w:rsidDel="00000000" w:rsidR="00000000" w:rsidRPr="00000000">
        <w:rPr>
          <w:rFonts w:ascii="Nunito Medium" w:cs="Nunito Medium" w:eastAsia="Nunito Medium" w:hAnsi="Nunito Medium"/>
          <w:sz w:val="20"/>
          <w:szCs w:val="20"/>
          <w:rtl w:val="0"/>
        </w:rPr>
        <w:t xml:space="preserve"> sobre las ventajas competitivas de nuestro </w:t>
      </w:r>
      <w:r w:rsidDel="00000000" w:rsidR="00000000" w:rsidRPr="00000000">
        <w:rPr>
          <w:rFonts w:ascii="Nunito Medium" w:cs="Nunito Medium" w:eastAsia="Nunito Medium" w:hAnsi="Nunito Medium"/>
          <w:sz w:val="20"/>
          <w:szCs w:val="20"/>
          <w:rtl w:val="0"/>
        </w:rPr>
        <w:t xml:space="preserve">panificado</w:t>
      </w:r>
      <w:r w:rsidDel="00000000" w:rsidR="00000000" w:rsidRPr="00000000">
        <w:rPr>
          <w:rFonts w:ascii="Nunito Medium" w:cs="Nunito Medium" w:eastAsia="Nunito Medium" w:hAnsi="Nunito Medium"/>
          <w:sz w:val="20"/>
          <w:szCs w:val="20"/>
          <w:rtl w:val="0"/>
        </w:rPr>
        <w:t xml:space="preserve"> sin gluten para que ellos, a su vez, lo vendan mejor al minorista.</w:t>
      </w:r>
    </w:p>
    <w:p w:rsidR="00000000" w:rsidDel="00000000" w:rsidP="00000000" w:rsidRDefault="00000000" w:rsidRPr="00000000" w14:paraId="000001B9">
      <w:pPr>
        <w:spacing w:after="240" w:before="240" w:line="360" w:lineRule="auto"/>
        <w:ind w:left="0" w:firstLine="0"/>
        <w:jc w:val="both"/>
        <w:rPr>
          <w:rFonts w:ascii="Nunito" w:cs="Nunito" w:eastAsia="Nunito" w:hAnsi="Nunito"/>
          <w:b w:val="1"/>
          <w:bCs w:val="1"/>
          <w:sz w:val="20"/>
          <w:szCs w:val="20"/>
        </w:rPr>
      </w:pPr>
      <w:r w:rsidDel="00000000" w:rsidR="00000000" w:rsidRPr="00000000">
        <w:rPr>
          <w:rFonts w:ascii="Nunito Medium" w:cs="Nunito Medium" w:eastAsia="Nunito Medium" w:hAnsi="Nunito Medium"/>
          <w:sz w:val="20"/>
          <w:szCs w:val="20"/>
          <w:rtl w:val="0"/>
        </w:rPr>
        <w:t xml:space="preserve">Auditores de Campo: Los KAMs realizan relevamientos aleatorios en puntos de venta de terceros para asegurar que el producto se exhiba en condiciones óptimas y que la distribución de última milla sea efectiva.</w:t>
      </w:r>
      <w:r w:rsidDel="00000000" w:rsidR="00000000" w:rsidRPr="00000000">
        <w:rPr>
          <w:rtl w:val="0"/>
        </w:rPr>
      </w:r>
    </w:p>
    <w:p w:rsidR="00000000" w:rsidDel="00000000" w:rsidP="00000000" w:rsidRDefault="00000000" w:rsidRPr="00000000" w14:paraId="000001BA">
      <w:pPr>
        <w:pStyle w:val="Heading1"/>
        <w:spacing w:line="360" w:lineRule="auto"/>
        <w:jc w:val="both"/>
        <w:rPr/>
      </w:pPr>
      <w:bookmarkStart w:colFirst="0" w:colLast="0" w:name="_z9o319465x65" w:id="27"/>
      <w:bookmarkEnd w:id="27"/>
      <w:r w:rsidDel="00000000" w:rsidR="00000000" w:rsidRPr="00000000">
        <w:rPr>
          <w:rtl w:val="0"/>
        </w:rPr>
        <w:t xml:space="preserve">6</w:t>
      </w:r>
      <w:r w:rsidDel="00000000" w:rsidR="00000000" w:rsidRPr="00000000">
        <w:rPr>
          <w:rtl w:val="0"/>
        </w:rPr>
        <w:t xml:space="preserve">. Misión, Visión, Objetivos y Metas</w:t>
      </w:r>
    </w:p>
    <w:p w:rsidR="00000000" w:rsidDel="00000000" w:rsidP="00000000" w:rsidRDefault="00000000" w:rsidRPr="00000000" w14:paraId="000001BB">
      <w:pPr>
        <w:pStyle w:val="Heading2"/>
        <w:keepNext w:val="0"/>
        <w:keepLines w:val="0"/>
        <w:spacing w:before="280" w:line="360" w:lineRule="auto"/>
        <w:jc w:val="both"/>
        <w:rPr/>
      </w:pPr>
      <w:bookmarkStart w:colFirst="0" w:colLast="0" w:name="_haduzkzdcw46" w:id="28"/>
      <w:bookmarkEnd w:id="28"/>
      <w:r w:rsidDel="00000000" w:rsidR="00000000" w:rsidRPr="00000000">
        <w:rPr>
          <w:rtl w:val="0"/>
        </w:rPr>
        <w:t xml:space="preserve">6.1 Misión</w:t>
      </w:r>
    </w:p>
    <w:p w:rsidR="00000000" w:rsidDel="00000000" w:rsidP="00000000" w:rsidRDefault="00000000" w:rsidRPr="00000000" w14:paraId="000001BC">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r w:rsidDel="00000000" w:rsidR="00000000" w:rsidRPr="00000000">
        <w:rPr>
          <w:rtl w:val="0"/>
        </w:rPr>
      </w:r>
    </w:p>
    <w:p w:rsidR="00000000" w:rsidDel="00000000" w:rsidP="00000000" w:rsidRDefault="00000000" w:rsidRPr="00000000" w14:paraId="000001BD">
      <w:pPr>
        <w:pStyle w:val="Heading2"/>
        <w:keepNext w:val="0"/>
        <w:keepLines w:val="0"/>
        <w:spacing w:before="280" w:line="360" w:lineRule="auto"/>
        <w:jc w:val="both"/>
        <w:rPr/>
      </w:pPr>
      <w:bookmarkStart w:colFirst="0" w:colLast="0" w:name="_oour011dneq9" w:id="29"/>
      <w:bookmarkEnd w:id="29"/>
      <w:r w:rsidDel="00000000" w:rsidR="00000000" w:rsidRPr="00000000">
        <w:rPr>
          <w:rtl w:val="0"/>
        </w:rPr>
        <w:t xml:space="preserve">6.2 </w:t>
      </w:r>
      <w:r w:rsidDel="00000000" w:rsidR="00000000" w:rsidRPr="00000000">
        <w:rPr>
          <w:rtl w:val="0"/>
        </w:rPr>
        <w:t xml:space="preserve">Visión</w:t>
      </w:r>
    </w:p>
    <w:p w:rsidR="00000000" w:rsidDel="00000000" w:rsidP="00000000" w:rsidRDefault="00000000" w:rsidRPr="00000000" w14:paraId="000001BE">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r w:rsidDel="00000000" w:rsidR="00000000" w:rsidRPr="00000000">
        <w:rPr>
          <w:rtl w:val="0"/>
        </w:rPr>
      </w:r>
    </w:p>
    <w:p w:rsidR="00000000" w:rsidDel="00000000" w:rsidP="00000000" w:rsidRDefault="00000000" w:rsidRPr="00000000" w14:paraId="000001BF">
      <w:pPr>
        <w:pStyle w:val="Heading2"/>
        <w:keepNext w:val="0"/>
        <w:keepLines w:val="0"/>
        <w:spacing w:before="280" w:line="360" w:lineRule="auto"/>
        <w:jc w:val="both"/>
        <w:rPr/>
      </w:pPr>
      <w:bookmarkStart w:colFirst="0" w:colLast="0" w:name="_2ajjxmekl65j" w:id="30"/>
      <w:bookmarkEnd w:id="30"/>
      <w:r w:rsidDel="00000000" w:rsidR="00000000" w:rsidRPr="00000000">
        <w:rPr>
          <w:rtl w:val="0"/>
        </w:rPr>
        <w:t xml:space="preserve">6</w:t>
      </w:r>
      <w:r w:rsidDel="00000000" w:rsidR="00000000" w:rsidRPr="00000000">
        <w:rPr>
          <w:rtl w:val="0"/>
        </w:rPr>
        <w:t xml:space="preserve">.3 </w:t>
      </w:r>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1C0">
      <w:pPr>
        <w:numPr>
          <w:ilvl w:val="0"/>
          <w:numId w:val="12"/>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1C1">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1C2">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Desarrollar y lanzar al menos 8 productos dentro del mix definido (galletitas y panificados) durante el primer año de operación.</w:t>
      </w:r>
    </w:p>
    <w:p w:rsidR="00000000" w:rsidDel="00000000" w:rsidP="00000000" w:rsidRDefault="00000000" w:rsidRPr="00000000" w14:paraId="000001C3">
      <w:pPr>
        <w:numPr>
          <w:ilvl w:val="0"/>
          <w:numId w:val="12"/>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Garantizar el 100% de cumplimiento de certificaciones sin TACC y normativas sanitarias desde el inicio de la producción.</w:t>
      </w:r>
      <w:r w:rsidDel="00000000" w:rsidR="00000000" w:rsidRPr="00000000">
        <w:rPr>
          <w:rtl w:val="0"/>
        </w:rPr>
      </w:r>
    </w:p>
    <w:p w:rsidR="00000000" w:rsidDel="00000000" w:rsidP="00000000" w:rsidRDefault="00000000" w:rsidRPr="00000000" w14:paraId="000001C4">
      <w:pPr>
        <w:pStyle w:val="Heading2"/>
        <w:keepNext w:val="0"/>
        <w:keepLines w:val="0"/>
        <w:spacing w:before="280" w:line="360" w:lineRule="auto"/>
        <w:rPr/>
      </w:pPr>
      <w:bookmarkStart w:colFirst="0" w:colLast="0" w:name="_o0bspu60nau6" w:id="31"/>
      <w:bookmarkEnd w:id="31"/>
      <w:r w:rsidDel="00000000" w:rsidR="00000000" w:rsidRPr="00000000">
        <w:rPr>
          <w:rtl w:val="0"/>
        </w:rPr>
        <w:t xml:space="preserve">6</w:t>
      </w:r>
      <w:r w:rsidDel="00000000" w:rsidR="00000000" w:rsidRPr="00000000">
        <w:rPr>
          <w:rtl w:val="0"/>
        </w:rPr>
        <w:t xml:space="preserve">.4 Metas</w:t>
      </w:r>
    </w:p>
    <w:p w:rsidR="00000000" w:rsidDel="00000000" w:rsidP="00000000" w:rsidRDefault="00000000" w:rsidRPr="00000000" w14:paraId="000001C5">
      <w:pPr>
        <w:numPr>
          <w:ilvl w:val="0"/>
          <w:numId w:val="13"/>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Consolidar una red de distribución nacional con cobertura en los principales centros urbanos.</w:t>
      </w:r>
    </w:p>
    <w:p w:rsidR="00000000" w:rsidDel="00000000" w:rsidP="00000000" w:rsidRDefault="00000000" w:rsidRPr="00000000" w14:paraId="000001C6">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Posicionar la marca como una opción confiable y de calidad dentro del segmento saludable.</w:t>
      </w:r>
    </w:p>
    <w:p w:rsidR="00000000" w:rsidDel="00000000" w:rsidP="00000000" w:rsidRDefault="00000000" w:rsidRPr="00000000" w14:paraId="000001C7">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niveles crecientes de reconocimiento de marca en góndola.</w:t>
      </w:r>
    </w:p>
    <w:p w:rsidR="00000000" w:rsidDel="00000000" w:rsidP="00000000" w:rsidRDefault="00000000" w:rsidRPr="00000000" w14:paraId="000001C8">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Optimizar progresivamente la estructura de costos mediante economías de escala.</w:t>
      </w:r>
    </w:p>
    <w:p w:rsidR="00000000" w:rsidDel="00000000" w:rsidP="00000000" w:rsidRDefault="00000000" w:rsidRPr="00000000" w14:paraId="000001C9">
      <w:pPr>
        <w:numPr>
          <w:ilvl w:val="0"/>
          <w:numId w:val="13"/>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Ampliar el portafolio de productos en función de la respuesta del mercado.</w:t>
      </w:r>
      <w:r w:rsidDel="00000000" w:rsidR="00000000" w:rsidRPr="00000000">
        <w:rPr>
          <w:rtl w:val="0"/>
        </w:rPr>
      </w:r>
    </w:p>
    <w:p w:rsidR="00000000" w:rsidDel="00000000" w:rsidP="00000000" w:rsidRDefault="00000000" w:rsidRPr="00000000" w14:paraId="000001CA">
      <w:pPr>
        <w:pStyle w:val="Heading1"/>
        <w:spacing w:line="360" w:lineRule="auto"/>
        <w:rPr/>
      </w:pPr>
      <w:bookmarkStart w:colFirst="0" w:colLast="0" w:name="_2x4ugzcvdent" w:id="32"/>
      <w:bookmarkEnd w:id="32"/>
      <w:r w:rsidDel="00000000" w:rsidR="00000000" w:rsidRPr="00000000">
        <w:rPr>
          <w:rtl w:val="0"/>
        </w:rPr>
        <w:t xml:space="preserve">7</w:t>
      </w:r>
      <w:r w:rsidDel="00000000" w:rsidR="00000000" w:rsidRPr="00000000">
        <w:rPr>
          <w:rtl w:val="0"/>
        </w:rPr>
        <w:t xml:space="preserve">. Macrolocalización</w:t>
      </w:r>
    </w:p>
    <w:p w:rsidR="00000000" w:rsidDel="00000000" w:rsidP="00000000" w:rsidRDefault="00000000" w:rsidRPr="00000000" w14:paraId="000001CB">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1CC">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AMBA / Provincia de Buenos Aires</w:t>
      </w:r>
      <w:r w:rsidDel="00000000" w:rsidR="00000000" w:rsidRPr="00000000">
        <w:rPr>
          <w:rFonts w:ascii="Nunito Medium" w:cs="Nunito Medium" w:eastAsia="Nunito Medium" w:hAnsi="Nunito Medium"/>
          <w:sz w:val="20"/>
          <w:szCs w:val="20"/>
          <w:rtl w:val="0"/>
        </w:rPr>
        <w:t xml:space="preserve">: Mayor polo de consumo y concentración de centros de distribución.</w:t>
      </w:r>
    </w:p>
    <w:p w:rsidR="00000000" w:rsidDel="00000000" w:rsidP="00000000" w:rsidRDefault="00000000" w:rsidRPr="00000000" w14:paraId="000001CD">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Córdoba</w:t>
      </w:r>
      <w:r w:rsidDel="00000000" w:rsidR="00000000" w:rsidRPr="00000000">
        <w:rPr>
          <w:rFonts w:ascii="Nunito Medium" w:cs="Nunito Medium" w:eastAsia="Nunito Medium" w:hAnsi="Nunito Medium"/>
          <w:sz w:val="20"/>
          <w:szCs w:val="20"/>
          <w:rtl w:val="0"/>
        </w:rPr>
        <w:t xml:space="preserve">: Importante plaza de consumo secundario y nodo agroindustrial.</w:t>
      </w:r>
    </w:p>
    <w:p w:rsidR="00000000" w:rsidDel="00000000" w:rsidP="00000000" w:rsidRDefault="00000000" w:rsidRPr="00000000" w14:paraId="000001CE">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Santa Fe:</w:t>
      </w:r>
      <w:r w:rsidDel="00000000" w:rsidR="00000000" w:rsidRPr="00000000">
        <w:rPr>
          <w:rFonts w:ascii="Nunito Medium" w:cs="Nunito Medium" w:eastAsia="Nunito Medium" w:hAnsi="Nunito Medium"/>
          <w:sz w:val="20"/>
          <w:szCs w:val="20"/>
          <w:rtl w:val="0"/>
        </w:rPr>
        <w:t xml:space="preserve"> Núcleo logístico agroalimentario de excelencia.</w:t>
      </w:r>
    </w:p>
    <w:p w:rsidR="00000000" w:rsidDel="00000000" w:rsidP="00000000" w:rsidRDefault="00000000" w:rsidRPr="00000000" w14:paraId="000001C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F</w:t>
            </w:r>
            <w:r w:rsidDel="00000000" w:rsidR="00000000" w:rsidRPr="00000000">
              <w:rPr>
                <w:rFonts w:ascii="Nunito" w:cs="Nunito" w:eastAsia="Nunito" w:hAnsi="Nunito"/>
                <w:b w:val="1"/>
                <w:bCs w:val="1"/>
                <w:sz w:val="20"/>
                <w:szCs w:val="20"/>
                <w:rtl w:val="0"/>
              </w:rPr>
              <w:t xml:space="preserve">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w:t>
            </w:r>
            <w:r w:rsidDel="00000000" w:rsidR="00000000" w:rsidRPr="00000000">
              <w:rPr>
                <w:rFonts w:ascii="Nunito Medium" w:cs="Nunito Medium" w:eastAsia="Nunito Medium" w:hAnsi="Nunito Medium"/>
                <w:sz w:val="20"/>
                <w:szCs w:val="20"/>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Proximidad a </w:t>
            </w:r>
            <w:r w:rsidDel="00000000" w:rsidR="00000000" w:rsidRPr="00000000">
              <w:rPr>
                <w:rFonts w:ascii="Nunito Medium" w:cs="Nunito Medium" w:eastAsia="Nunito Medium" w:hAnsi="Nunito Medium"/>
                <w:sz w:val="20"/>
                <w:szCs w:val="20"/>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6.80</w:t>
            </w:r>
          </w:p>
        </w:tc>
      </w:tr>
    </w:tbl>
    <w:p w:rsidR="00000000" w:rsidDel="00000000" w:rsidP="00000000" w:rsidRDefault="00000000" w:rsidRPr="00000000" w14:paraId="000001FD">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F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w:t>
      </w:r>
      <w:r w:rsidDel="00000000" w:rsidR="00000000" w:rsidRPr="00000000">
        <w:rPr>
          <w:rFonts w:ascii="Nunito Medium" w:cs="Nunito Medium" w:eastAsia="Nunito Medium" w:hAnsi="Nunito Medium"/>
          <w:sz w:val="20"/>
          <w:szCs w:val="20"/>
          <w:rtl w:val="0"/>
        </w:rPr>
        <w:t xml:space="preserve">e define a la macro región del AMBA / Provincia de Buenos Aires como la zona de radicación definitiva.</w:t>
      </w:r>
    </w:p>
    <w:p w:rsidR="00000000" w:rsidDel="00000000" w:rsidP="00000000" w:rsidRDefault="00000000" w:rsidRPr="00000000" w14:paraId="000001F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200">
      <w:pPr>
        <w:pStyle w:val="Heading1"/>
        <w:rPr/>
      </w:pPr>
      <w:bookmarkStart w:colFirst="0" w:colLast="0" w:name="_2b4n72uv42q" w:id="33"/>
      <w:bookmarkEnd w:id="33"/>
      <w:r w:rsidDel="00000000" w:rsidR="00000000" w:rsidRPr="00000000">
        <w:rPr>
          <w:rtl w:val="0"/>
        </w:rPr>
        <w:t xml:space="preserve">8</w:t>
      </w:r>
      <w:r w:rsidDel="00000000" w:rsidR="00000000" w:rsidRPr="00000000">
        <w:rPr>
          <w:rtl w:val="0"/>
        </w:rPr>
        <w:t xml:space="preserve">. Costos comerciales</w:t>
      </w:r>
      <w:r w:rsidDel="00000000" w:rsidR="00000000" w:rsidRPr="00000000">
        <w:rPr>
          <w:rtl w:val="0"/>
        </w:rPr>
      </w:r>
    </w:p>
    <w:p w:rsidR="00000000" w:rsidDel="00000000" w:rsidP="00000000" w:rsidRDefault="00000000" w:rsidRPr="00000000" w14:paraId="00000201">
      <w:pPr>
        <w:pStyle w:val="Heading2"/>
        <w:rPr/>
      </w:pPr>
      <w:bookmarkStart w:colFirst="0" w:colLast="0" w:name="_7iediv4ds88g" w:id="34"/>
      <w:bookmarkEnd w:id="34"/>
      <w:r w:rsidDel="00000000" w:rsidR="00000000" w:rsidRPr="00000000">
        <w:rPr>
          <w:rtl w:val="0"/>
        </w:rPr>
        <w:t xml:space="preserve">8.1 Desglose de costos de distribución (Plaza)</w:t>
      </w:r>
    </w:p>
    <w:p w:rsidR="00000000" w:rsidDel="00000000" w:rsidP="00000000" w:rsidRDefault="00000000" w:rsidRPr="00000000" w14:paraId="00000202">
      <w:pPr>
        <w:pStyle w:val="Heading3"/>
        <w:spacing w:after="240" w:lineRule="auto"/>
        <w:rPr/>
      </w:pPr>
      <w:bookmarkStart w:colFirst="0" w:colLast="0" w:name="_vxkpdz73ngwp" w:id="35"/>
      <w:bookmarkEnd w:id="35"/>
      <w:r w:rsidDel="00000000" w:rsidR="00000000" w:rsidRPr="00000000">
        <w:rPr>
          <w:rtl w:val="0"/>
        </w:rPr>
        <w:t xml:space="preserve">8.1.1 Cadenas de supermercados </w:t>
      </w:r>
    </w:p>
    <w:p w:rsidR="00000000" w:rsidDel="00000000" w:rsidP="00000000" w:rsidRDefault="00000000" w:rsidRPr="00000000" w14:paraId="00000203">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204">
      <w:pPr>
        <w:pStyle w:val="Heading3"/>
        <w:rPr/>
      </w:pPr>
      <w:bookmarkStart w:colFirst="0" w:colLast="0" w:name="_yp5qnx65pbru" w:id="36"/>
      <w:bookmarkEnd w:id="36"/>
      <w:r w:rsidDel="00000000" w:rsidR="00000000" w:rsidRPr="00000000">
        <w:rPr>
          <w:rtl w:val="0"/>
        </w:rPr>
        <w:t xml:space="preserve">8</w:t>
      </w:r>
      <w:r w:rsidDel="00000000" w:rsidR="00000000" w:rsidRPr="00000000">
        <w:rPr>
          <w:rtl w:val="0"/>
        </w:rPr>
        <w:t xml:space="preserve">.1.2 Canal mayorista y distribuidores de última milla</w:t>
      </w:r>
    </w:p>
    <w:p w:rsidR="00000000" w:rsidDel="00000000" w:rsidP="00000000" w:rsidRDefault="00000000" w:rsidRPr="00000000" w14:paraId="00000205">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br w:type="textWrapping"/>
      </w:r>
    </w:p>
    <w:p w:rsidR="00000000" w:rsidDel="00000000" w:rsidP="00000000" w:rsidRDefault="00000000" w:rsidRPr="00000000" w14:paraId="00000206">
      <w:pPr>
        <w:pStyle w:val="Heading3"/>
        <w:rPr/>
      </w:pPr>
      <w:bookmarkStart w:colFirst="0" w:colLast="0" w:name="_91gsobpcl86d" w:id="37"/>
      <w:bookmarkEnd w:id="37"/>
      <w:r w:rsidDel="00000000" w:rsidR="00000000" w:rsidRPr="00000000">
        <w:rPr>
          <w:rtl w:val="0"/>
        </w:rPr>
        <w:t xml:space="preserve">8</w:t>
      </w:r>
      <w:r w:rsidDel="00000000" w:rsidR="00000000" w:rsidRPr="00000000">
        <w:rPr>
          <w:rtl w:val="0"/>
        </w:rPr>
        <w:t xml:space="preserve">.1.3 Gastos laborales de la fuerza de ventas (Estructura KAM)</w:t>
      </w:r>
    </w:p>
    <w:p w:rsidR="00000000" w:rsidDel="00000000" w:rsidP="00000000" w:rsidRDefault="00000000" w:rsidRPr="00000000" w14:paraId="00000207">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20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estructura directiva comercial requiere profesionales especializados en la gestión de cuentas críticas:</w:t>
      </w:r>
    </w:p>
    <w:p w:rsidR="00000000" w:rsidDel="00000000" w:rsidP="00000000" w:rsidRDefault="00000000" w:rsidRPr="00000000" w14:paraId="00000209">
      <w:pPr>
        <w:numPr>
          <w:ilvl w:val="0"/>
          <w:numId w:val="21"/>
        </w:numPr>
        <w:spacing w:after="0" w:afterAutospacing="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Supermercados: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Encargado de las negociaciones de contratos, catalogación de SKU, manejo de "listing fees" y auditoría de los acuerdos de </w:t>
      </w:r>
      <w:r w:rsidDel="00000000" w:rsidR="00000000" w:rsidRPr="00000000">
        <w:rPr>
          <w:rFonts w:ascii="Nunito Medium" w:cs="Nunito Medium" w:eastAsia="Nunito Medium" w:hAnsi="Nunito Medium"/>
          <w:sz w:val="20"/>
          <w:szCs w:val="20"/>
          <w:rtl w:val="0"/>
        </w:rPr>
        <w:t xml:space="preserve">planometría</w:t>
      </w:r>
      <w:r w:rsidDel="00000000" w:rsidR="00000000" w:rsidRPr="00000000">
        <w:rPr>
          <w:rFonts w:ascii="Nunito Medium" w:cs="Nunito Medium" w:eastAsia="Nunito Medium" w:hAnsi="Nunito Medium"/>
          <w:sz w:val="20"/>
          <w:szCs w:val="20"/>
          <w:rtl w:val="0"/>
        </w:rPr>
        <w:t xml:space="preserve"> en las grandes superficies.</w:t>
      </w:r>
    </w:p>
    <w:p w:rsidR="00000000" w:rsidDel="00000000" w:rsidP="00000000" w:rsidRDefault="00000000" w:rsidRPr="00000000" w14:paraId="0000020A">
      <w:pPr>
        <w:numPr>
          <w:ilvl w:val="0"/>
          <w:numId w:val="21"/>
        </w:numPr>
        <w:spacing w:after="24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Mayoristas: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Foco en fidelización B2B, negociación de volúmenes LTL/FTL, y capacitaciones "Sell-In" a los equipos de ventas de los grandes distribuidores regionales.</w:t>
      </w:r>
    </w:p>
    <w:p w:rsidR="00000000" w:rsidDel="00000000" w:rsidP="00000000" w:rsidRDefault="00000000" w:rsidRPr="00000000" w14:paraId="0000020B">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w:t>
      </w:r>
      <w:r w:rsidDel="00000000" w:rsidR="00000000" w:rsidRPr="00000000">
        <w:rPr>
          <w:rFonts w:ascii="Nunito Medium" w:cs="Nunito Medium" w:eastAsia="Nunito Medium" w:hAnsi="Nunito Medium"/>
          <w:sz w:val="20"/>
          <w:szCs w:val="20"/>
          <w:rtl w:val="0"/>
        </w:rPr>
        <w:t xml:space="preserve">Jefe de Ventas / Trade Marketing</w:t>
      </w:r>
      <w:r w:rsidDel="00000000" w:rsidR="00000000" w:rsidRPr="00000000">
        <w:rPr>
          <w:rFonts w:ascii="Nunito Medium" w:cs="Nunito Medium" w:eastAsia="Nunito Medium" w:hAnsi="Nunito Medium"/>
          <w:sz w:val="20"/>
          <w:szCs w:val="20"/>
          <w:rtl w:val="0"/>
        </w:rPr>
        <w:t xml:space="preserve">,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20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asegurar que la mercadería no sufra abandono en los depósitos de los clientes, se implementará un equipo de </w:t>
      </w:r>
      <w:r w:rsidDel="00000000" w:rsidR="00000000" w:rsidRPr="00000000">
        <w:rPr>
          <w:rFonts w:ascii="Nunito Medium" w:cs="Nunito Medium" w:eastAsia="Nunito Medium" w:hAnsi="Nunito Medium"/>
          <w:sz w:val="20"/>
          <w:szCs w:val="20"/>
          <w:rtl w:val="0"/>
        </w:rPr>
        <w:t xml:space="preserve">Auditores de Campo</w:t>
      </w:r>
      <w:r w:rsidDel="00000000" w:rsidR="00000000" w:rsidRPr="00000000">
        <w:rPr>
          <w:rFonts w:ascii="Nunito Medium" w:cs="Nunito Medium" w:eastAsia="Nunito Medium" w:hAnsi="Nunito Medium"/>
          <w:sz w:val="20"/>
          <w:szCs w:val="20"/>
          <w:rtl w:val="0"/>
        </w:rPr>
        <w:t xml:space="preserve">. Estos colaboradores </w:t>
      </w:r>
      <w:r w:rsidDel="00000000" w:rsidR="00000000" w:rsidRPr="00000000">
        <w:rPr>
          <w:rFonts w:ascii="Nunito Medium" w:cs="Nunito Medium" w:eastAsia="Nunito Medium" w:hAnsi="Nunito Medium"/>
          <w:sz w:val="20"/>
          <w:szCs w:val="20"/>
          <w:rtl w:val="0"/>
        </w:rPr>
        <w:t xml:space="preserve">realizarán</w:t>
      </w:r>
      <w:r w:rsidDel="00000000" w:rsidR="00000000" w:rsidRPr="00000000">
        <w:rPr>
          <w:rFonts w:ascii="Nunito Medium" w:cs="Nunito Medium" w:eastAsia="Nunito Medium" w:hAnsi="Nunito Medium"/>
          <w:sz w:val="20"/>
          <w:szCs w:val="20"/>
          <w:rtl w:val="0"/>
        </w:rPr>
        <w:t xml:space="preserve"> relevamientos de roturas, quiebres de stock, fechas de vencimiento y exhibición. </w:t>
      </w:r>
      <w:r w:rsidDel="00000000" w:rsidR="00000000" w:rsidRPr="00000000">
        <w:rPr>
          <w:rFonts w:ascii="Nunito Medium" w:cs="Nunito Medium" w:eastAsia="Nunito Medium" w:hAnsi="Nunito Medium"/>
          <w:sz w:val="20"/>
          <w:szCs w:val="20"/>
          <w:rtl w:val="0"/>
        </w:rPr>
        <w:t xml:space="preserve">Estarán</w:t>
      </w:r>
      <w:r w:rsidDel="00000000" w:rsidR="00000000" w:rsidRPr="00000000">
        <w:rPr>
          <w:rFonts w:ascii="Nunito Medium" w:cs="Nunito Medium" w:eastAsia="Nunito Medium" w:hAnsi="Nunito Medium"/>
          <w:sz w:val="20"/>
          <w:szCs w:val="20"/>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20D">
      <w:pPr>
        <w:pStyle w:val="Heading2"/>
        <w:spacing w:line="360" w:lineRule="auto"/>
        <w:rPr/>
      </w:pPr>
      <w:bookmarkStart w:colFirst="0" w:colLast="0" w:name="_n9va4n6xpxac" w:id="38"/>
      <w:bookmarkEnd w:id="38"/>
      <w:r w:rsidDel="00000000" w:rsidR="00000000" w:rsidRPr="00000000">
        <w:rPr>
          <w:rtl w:val="0"/>
        </w:rPr>
        <w:t xml:space="preserve">8</w:t>
      </w:r>
      <w:r w:rsidDel="00000000" w:rsidR="00000000" w:rsidRPr="00000000">
        <w:rPr>
          <w:rtl w:val="0"/>
        </w:rPr>
        <w:t xml:space="preserve">.2 </w:t>
      </w:r>
      <w:r w:rsidDel="00000000" w:rsidR="00000000" w:rsidRPr="00000000">
        <w:rPr>
          <w:rtl w:val="0"/>
        </w:rPr>
        <w:t xml:space="preserve">Desglose de costos de comunicación (Promoción)</w:t>
      </w:r>
    </w:p>
    <w:p w:rsidR="00000000" w:rsidDel="00000000" w:rsidP="00000000" w:rsidRDefault="00000000" w:rsidRPr="00000000" w14:paraId="0000020E">
      <w:pPr>
        <w:pStyle w:val="Heading3"/>
        <w:spacing w:line="360" w:lineRule="auto"/>
        <w:rPr/>
      </w:pPr>
      <w:bookmarkStart w:colFirst="0" w:colLast="0" w:name="_xq3lat4eq7b2" w:id="39"/>
      <w:bookmarkEnd w:id="39"/>
      <w:r w:rsidDel="00000000" w:rsidR="00000000" w:rsidRPr="00000000">
        <w:rPr>
          <w:rtl w:val="0"/>
        </w:rPr>
        <w:t xml:space="preserve">8.2.1 Presupuesto de pauta digital y manejo de redes sociales (SEO/SEM)</w:t>
      </w:r>
    </w:p>
    <w:p w:rsidR="00000000" w:rsidDel="00000000" w:rsidP="00000000" w:rsidRDefault="00000000" w:rsidRPr="00000000" w14:paraId="0000020F">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penetración del canal digital es el vector más eficiente para la construcción de comunidades segmentadas. </w:t>
      </w:r>
    </w:p>
    <w:p w:rsidR="00000000" w:rsidDel="00000000" w:rsidP="00000000" w:rsidRDefault="00000000" w:rsidRPr="00000000" w14:paraId="0000021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211">
      <w:pPr>
        <w:pStyle w:val="Heading3"/>
        <w:spacing w:line="360" w:lineRule="auto"/>
        <w:rPr/>
      </w:pPr>
      <w:bookmarkStart w:colFirst="0" w:colLast="0" w:name="_txog6s8x1dx1" w:id="40"/>
      <w:bookmarkEnd w:id="40"/>
      <w:r w:rsidDel="00000000" w:rsidR="00000000" w:rsidRPr="00000000">
        <w:rPr>
          <w:rtl w:val="0"/>
        </w:rPr>
        <w:t xml:space="preserve">8</w:t>
      </w:r>
      <w:r w:rsidDel="00000000" w:rsidR="00000000" w:rsidRPr="00000000">
        <w:rPr>
          <w:rtl w:val="0"/>
        </w:rPr>
        <w:t xml:space="preserve">.2.2 </w:t>
      </w:r>
      <w:r w:rsidDel="00000000" w:rsidR="00000000" w:rsidRPr="00000000">
        <w:rPr>
          <w:rtl w:val="0"/>
        </w:rPr>
        <w:t xml:space="preserve">Diseño de packaging e identidad visual</w:t>
      </w:r>
    </w:p>
    <w:p w:rsidR="00000000" w:rsidDel="00000000" w:rsidP="00000000" w:rsidRDefault="00000000" w:rsidRPr="00000000" w14:paraId="00000212">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w:t>
      </w:r>
      <w:r w:rsidDel="00000000" w:rsidR="00000000" w:rsidRPr="00000000">
        <w:rPr>
          <w:rFonts w:ascii="Nunito Medium" w:cs="Nunito Medium" w:eastAsia="Nunito Medium" w:hAnsi="Nunito Medium"/>
          <w:i w:val="1"/>
          <w:iCs w:val="1"/>
          <w:sz w:val="20"/>
          <w:szCs w:val="20"/>
          <w:rtl w:val="0"/>
        </w:rPr>
        <w:t xml:space="preserve">shopper</w:t>
      </w:r>
      <w:r w:rsidDel="00000000" w:rsidR="00000000" w:rsidRPr="00000000">
        <w:rPr>
          <w:rFonts w:ascii="Nunito Medium" w:cs="Nunito Medium" w:eastAsia="Nunito Medium" w:hAnsi="Nunito Medium"/>
          <w:sz w:val="20"/>
          <w:szCs w:val="20"/>
          <w:rtl w:val="0"/>
        </w:rPr>
        <w:t xml:space="preserve">.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213">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214">
      <w:pPr>
        <w:pStyle w:val="Heading3"/>
        <w:spacing w:line="360" w:lineRule="auto"/>
        <w:rPr/>
      </w:pPr>
      <w:bookmarkStart w:colFirst="0" w:colLast="0" w:name="_uvmstly42sgq" w:id="41"/>
      <w:bookmarkEnd w:id="41"/>
      <w:r w:rsidDel="00000000" w:rsidR="00000000" w:rsidRPr="00000000">
        <w:rPr>
          <w:rtl w:val="0"/>
        </w:rPr>
        <w:t xml:space="preserve">8.2.3 </w:t>
      </w:r>
      <w:r w:rsidDel="00000000" w:rsidR="00000000" w:rsidRPr="00000000">
        <w:rPr>
          <w:rtl w:val="0"/>
        </w:rPr>
        <w:t xml:space="preserve">Trade marketing y material de punto de venta</w:t>
      </w:r>
    </w:p>
    <w:p w:rsidR="00000000" w:rsidDel="00000000" w:rsidP="00000000" w:rsidRDefault="00000000" w:rsidRPr="00000000" w14:paraId="00000215">
      <w:pPr>
        <w:spacing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216">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Punteras y cabeceras de góndola</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217">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Alquiler de espacios promocionales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218">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Material Point of Purchase (POP)</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219">
      <w:pPr>
        <w:numPr>
          <w:ilvl w:val="0"/>
          <w:numId w:val="1"/>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Muestreo y activaciones (Sampling)</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21A">
      <w:pPr>
        <w:pStyle w:val="Heading3"/>
        <w:rPr/>
      </w:pPr>
      <w:bookmarkStart w:colFirst="0" w:colLast="0" w:name="_hyuow1nvmy71" w:id="42"/>
      <w:bookmarkEnd w:id="42"/>
      <w:r w:rsidDel="00000000" w:rsidR="00000000" w:rsidRPr="00000000">
        <w:rPr>
          <w:rtl w:val="0"/>
        </w:rPr>
        <w:t xml:space="preserve">8.2.4 </w:t>
      </w:r>
      <w:r w:rsidDel="00000000" w:rsidR="00000000" w:rsidRPr="00000000">
        <w:rPr>
          <w:rtl w:val="0"/>
        </w:rPr>
        <w:t xml:space="preserve">Presencia en medios masivos (Televisión y streaming)</w:t>
      </w:r>
    </w:p>
    <w:p w:rsidR="00000000" w:rsidDel="00000000" w:rsidP="00000000" w:rsidRDefault="00000000" w:rsidRPr="00000000" w14:paraId="0000021B">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21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21D">
      <w:pPr>
        <w:pStyle w:val="Heading3"/>
        <w:rPr/>
      </w:pPr>
      <w:bookmarkStart w:colFirst="0" w:colLast="0" w:name="_1q16o5voxuf0" w:id="43"/>
      <w:bookmarkEnd w:id="43"/>
      <w:r w:rsidDel="00000000" w:rsidR="00000000" w:rsidRPr="00000000">
        <w:rPr>
          <w:rtl w:val="0"/>
        </w:rPr>
        <w:t xml:space="preserve">8.2.5 </w:t>
      </w:r>
      <w:r w:rsidDel="00000000" w:rsidR="00000000" w:rsidRPr="00000000">
        <w:rPr>
          <w:rtl w:val="0"/>
        </w:rPr>
        <w:t xml:space="preserve">Participación en ferias y eventos gastronómicos</w:t>
      </w:r>
    </w:p>
    <w:p w:rsidR="00000000" w:rsidDel="00000000" w:rsidP="00000000" w:rsidRDefault="00000000" w:rsidRPr="00000000" w14:paraId="0000021E">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21F">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participación exige un presupuesto integral de planificación de eventos:</w:t>
      </w:r>
    </w:p>
    <w:p w:rsidR="00000000" w:rsidDel="00000000" w:rsidP="00000000" w:rsidRDefault="00000000" w:rsidRPr="00000000" w14:paraId="00000220">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Adquisición de suelo y estructura básica:</w:t>
      </w:r>
      <w:r w:rsidDel="00000000" w:rsidR="00000000" w:rsidRPr="00000000">
        <w:rPr>
          <w:rFonts w:ascii="Nunito Medium" w:cs="Nunito Medium" w:eastAsia="Nunito Medium" w:hAnsi="Nunito Medium"/>
          <w:sz w:val="20"/>
          <w:szCs w:val="20"/>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221">
      <w:pPr>
        <w:numPr>
          <w:ilvl w:val="0"/>
          <w:numId w:val="16"/>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Diseño, armado y modalidad llave en mano</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222">
      <w:pPr>
        <w:numPr>
          <w:ilvl w:val="0"/>
          <w:numId w:val="16"/>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Acciones de amplificación de medios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223">
      <w:pPr>
        <w:pStyle w:val="Heading2"/>
        <w:rPr/>
      </w:pPr>
      <w:bookmarkStart w:colFirst="0" w:colLast="0" w:name="_4ka37b7njo8m" w:id="44"/>
      <w:bookmarkEnd w:id="44"/>
      <w:r w:rsidDel="00000000" w:rsidR="00000000" w:rsidRPr="00000000">
        <w:rPr>
          <w:rtl w:val="0"/>
        </w:rPr>
        <w:t xml:space="preserve">8.3 </w:t>
      </w:r>
      <w:r w:rsidDel="00000000" w:rsidR="00000000" w:rsidRPr="00000000">
        <w:rPr>
          <w:rtl w:val="0"/>
        </w:rPr>
        <w:t xml:space="preserve">Matriz de variables </w:t>
      </w:r>
    </w:p>
    <w:p w:rsidR="00000000" w:rsidDel="00000000" w:rsidP="00000000" w:rsidRDefault="00000000" w:rsidRPr="00000000" w14:paraId="0000022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225">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6">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7">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8">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9">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retención comercial (Cadenas supermercados)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D">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socios logísticos (Distribuidores mayoristas)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1">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comercialización retail minorista (Dietéticas)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5">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fuerza de ventas: Key Account Manager (KAM)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9">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equipo operativo: Auditores de campo (Reposición)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D">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Cargas sociales (Aportes y contribuciones empleador)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1">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Honorarios agencia de marketing digital integrado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5">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Pauta publicitaria medios tradicionales (PNT TV)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9">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Diseño integral e identidad de packaging (por familia de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D">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E">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Activos físicos trade marketing (Puntera Góndola Metálica)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1">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2">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Costos de locación promocional (Alquiler espacio shopping)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5">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6">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de promotoras para Activación BTL/Degustación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9">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A">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Adquisición espacio ferial (Ej. Caminos y Sabores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D">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$2.050.000 (No incluye interiorismo ni gráfica)</w:t>
            </w:r>
          </w:p>
        </w:tc>
      </w:tr>
    </w:tbl>
    <w:p w:rsidR="00000000" w:rsidDel="00000000" w:rsidP="00000000" w:rsidRDefault="00000000" w:rsidRPr="00000000" w14:paraId="0000025E">
      <w:pPr>
        <w:pStyle w:val="Heading1"/>
        <w:spacing w:line="360" w:lineRule="auto"/>
        <w:jc w:val="both"/>
        <w:rPr/>
      </w:pPr>
      <w:bookmarkStart w:colFirst="0" w:colLast="0" w:name="_g1y71xxd8v2d" w:id="45"/>
      <w:bookmarkEnd w:id="45"/>
      <w:r w:rsidDel="00000000" w:rsidR="00000000" w:rsidRPr="00000000">
        <w:rPr>
          <w:rtl w:val="0"/>
        </w:rPr>
        <w:t xml:space="preserve">9</w:t>
      </w:r>
      <w:r w:rsidDel="00000000" w:rsidR="00000000" w:rsidRPr="00000000">
        <w:rPr>
          <w:rtl w:val="0"/>
        </w:rPr>
        <w:t xml:space="preserve">. Plan de ventas</w:t>
      </w:r>
    </w:p>
    <w:p w:rsidR="00000000" w:rsidDel="00000000" w:rsidP="00000000" w:rsidRDefault="00000000" w:rsidRPr="00000000" w14:paraId="0000025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Tal como se mencionó en el apartado </w:t>
      </w:r>
      <w:r w:rsidDel="00000000" w:rsidR="00000000" w:rsidRPr="00000000">
        <w:rPr>
          <w:rFonts w:ascii="Nunito Medium" w:cs="Nunito Medium" w:eastAsia="Nunito Medium" w:hAnsi="Nunito Medium"/>
          <w:i w:val="1"/>
          <w:iCs w:val="1"/>
          <w:sz w:val="20"/>
          <w:szCs w:val="20"/>
          <w:rtl w:val="0"/>
        </w:rPr>
        <w:t xml:space="preserve">3.2</w:t>
      </w:r>
      <w:r w:rsidDel="00000000" w:rsidR="00000000" w:rsidRPr="00000000">
        <w:rPr>
          <w:rFonts w:ascii="Nunito Medium" w:cs="Nunito Medium" w:eastAsia="Nunito Medium" w:hAnsi="Nunito Medium"/>
          <w:sz w:val="20"/>
          <w:szCs w:val="20"/>
          <w:rtl w:val="0"/>
        </w:rPr>
        <w:t xml:space="preserve">, nuestro proyecto buscará abarcar un</w:t>
      </w:r>
      <w:r w:rsidDel="00000000" w:rsidR="00000000" w:rsidRPr="00000000">
        <w:rPr>
          <w:rFonts w:ascii="Nunito Medium" w:cs="Nunito Medium" w:eastAsia="Nunito Medium" w:hAnsi="Nunito Medium"/>
          <w:sz w:val="20"/>
          <w:szCs w:val="20"/>
          <w:rtl w:val="0"/>
        </w:rPr>
        <w:t xml:space="preserve"> 5,87%</w:t>
      </w:r>
      <w:r w:rsidDel="00000000" w:rsidR="00000000" w:rsidRPr="00000000">
        <w:rPr>
          <w:rFonts w:ascii="Nunito Medium" w:cs="Nunito Medium" w:eastAsia="Nunito Medium" w:hAnsi="Nunito Medium"/>
          <w:sz w:val="20"/>
          <w:szCs w:val="20"/>
          <w:rtl w:val="0"/>
        </w:rPr>
        <w:t xml:space="preserve"> del mercado meta de manera inicial, desglosado de la siguiente manera:</w:t>
      </w:r>
    </w:p>
    <w:p w:rsidR="00000000" w:rsidDel="00000000" w:rsidP="00000000" w:rsidRDefault="00000000" w:rsidRPr="00000000" w14:paraId="00000260">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Año 1</w:t>
      </w:r>
      <w:r w:rsidDel="00000000" w:rsidR="00000000" w:rsidRPr="00000000">
        <w:rPr>
          <w:rFonts w:ascii="Nunito Medium" w:cs="Nunito Medium" w:eastAsia="Nunito Medium" w:hAnsi="Nunito Medium"/>
          <w:sz w:val="20"/>
          <w:szCs w:val="20"/>
          <w:rtl w:val="0"/>
        </w:rPr>
        <w:t xml:space="preserve">: estimamos los primeros 3 meses un nivel de producción al 50% de su capacidad debido al período de puesta en marcha, por lo que el volumen de ventas de dicho período se verá reducido. Sin embargo, en paralelo, se iniciarán las acciones comerciales de fuerza de ventas, altas de productos en canales y primeras activaciones de muestreo en los puntos de venta, con el objetivo de introducir la marca y validar la aceptación del producto en góndola.</w:t>
      </w:r>
    </w:p>
    <w:p w:rsidR="00000000" w:rsidDel="00000000" w:rsidP="00000000" w:rsidRDefault="00000000" w:rsidRPr="00000000" w14:paraId="00000261">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2:</w:t>
      </w:r>
      <w:r w:rsidDel="00000000" w:rsidR="00000000" w:rsidRPr="00000000">
        <w:rPr>
          <w:rFonts w:ascii="Nunito Medium" w:cs="Nunito Medium" w:eastAsia="Nunito Medium" w:hAnsi="Nunito Medium"/>
          <w:sz w:val="20"/>
          <w:szCs w:val="20"/>
          <w:rtl w:val="0"/>
        </w:rPr>
        <w:t xml:space="preserve"> A partir del segundo año, el proyecto opera en régimen, alcanzando el volumen total de diseño y consolidando el 5,87% de market share inicial en supermercados, dietéticas del AMBA y principales aglomerados urbanos. Esta consolidación se apoya principalmente en la fuerza de ventas, encargada de sostener la relación con compradores, asegurar reposición, negociar espacios comerciales y garantizar presencia efectiva en los canales.</w:t>
      </w:r>
    </w:p>
    <w:p w:rsidR="00000000" w:rsidDel="00000000" w:rsidP="00000000" w:rsidRDefault="00000000" w:rsidRPr="00000000" w14:paraId="00000262">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Años 3 al 5:</w:t>
      </w:r>
      <w:r w:rsidDel="00000000" w:rsidR="00000000" w:rsidRPr="00000000">
        <w:rPr>
          <w:rFonts w:ascii="Nunito Medium" w:cs="Nunito Medium" w:eastAsia="Nunito Medium" w:hAnsi="Nunito Medium"/>
          <w:sz w:val="20"/>
          <w:szCs w:val="20"/>
          <w:rtl w:val="0"/>
        </w:rPr>
        <w:t xml:space="preserve"> Una vez consolidada la presencia de la marca en los canales retail y mayoristas, se proyecta un incremento sostenido en el volumen de ventas. Esta evolución se fundamenta en los siguientes factores:</w:t>
      </w:r>
    </w:p>
    <w:p w:rsidR="00000000" w:rsidDel="00000000" w:rsidP="00000000" w:rsidRDefault="00000000" w:rsidRPr="00000000" w14:paraId="00000263">
      <w:pPr>
        <w:numPr>
          <w:ilvl w:val="0"/>
          <w:numId w:val="1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Proyección de crecimiento mercado:</w:t>
      </w:r>
      <w:r w:rsidDel="00000000" w:rsidR="00000000" w:rsidRPr="00000000">
        <w:rPr>
          <w:rFonts w:ascii="Nunito Medium" w:cs="Nunito Medium" w:eastAsia="Nunito Medium" w:hAnsi="Nunito Medium"/>
          <w:sz w:val="20"/>
          <w:szCs w:val="20"/>
          <w:rtl w:val="0"/>
        </w:rPr>
        <w:t xml:space="preserve"> Se adopta una tasa de crecimiento anual del </w:t>
      </w:r>
      <w:r w:rsidDel="00000000" w:rsidR="00000000" w:rsidRPr="00000000">
        <w:rPr>
          <w:rFonts w:ascii="Nunito Medium" w:cs="Nunito Medium" w:eastAsia="Nunito Medium" w:hAnsi="Nunito Medium"/>
          <w:b w:val="1"/>
          <w:bCs w:val="1"/>
          <w:sz w:val="20"/>
          <w:szCs w:val="20"/>
          <w:rtl w:val="0"/>
        </w:rPr>
        <w:t xml:space="preserve">4%</w:t>
      </w:r>
      <w:r w:rsidDel="00000000" w:rsidR="00000000" w:rsidRPr="00000000">
        <w:rPr>
          <w:rFonts w:ascii="Nunito Medium" w:cs="Nunito Medium" w:eastAsia="Nunito Medium" w:hAnsi="Nunito Medium"/>
          <w:sz w:val="20"/>
          <w:szCs w:val="20"/>
          <w:rtl w:val="0"/>
        </w:rPr>
        <w:t xml:space="preserve"> sobre el volumen de ventas del año 3. Esta cifra se considera conservadora y realista frente a indicadores de mercado que señalan crecimientos acumulados de hasta el </w:t>
      </w:r>
      <w:r w:rsidDel="00000000" w:rsidR="00000000" w:rsidRPr="00000000">
        <w:rPr>
          <w:rFonts w:ascii="Nunito Medium" w:cs="Nunito Medium" w:eastAsia="Nunito Medium" w:hAnsi="Nunito Medium"/>
          <w:b w:val="1"/>
          <w:bCs w:val="1"/>
          <w:sz w:val="20"/>
          <w:szCs w:val="20"/>
          <w:rtl w:val="0"/>
        </w:rPr>
        <w:t xml:space="preserve">48%</w:t>
      </w:r>
      <w:r w:rsidDel="00000000" w:rsidR="00000000" w:rsidRPr="00000000">
        <w:rPr>
          <w:rFonts w:ascii="Nunito Medium" w:cs="Nunito Medium" w:eastAsia="Nunito Medium" w:hAnsi="Nunito Medium"/>
          <w:sz w:val="20"/>
          <w:szCs w:val="20"/>
          <w:rtl w:val="0"/>
        </w:rPr>
        <w:t xml:space="preserve"> en la valoración de productos sin gluten en el período 2023-2032.</w:t>
      </w:r>
      <w:r w:rsidDel="00000000" w:rsidR="00000000" w:rsidRPr="00000000">
        <w:rPr>
          <w:rFonts w:ascii="Nunito Medium" w:cs="Nunito Medium" w:eastAsia="Nunito Medium" w:hAnsi="Nunito Medium"/>
          <w:sz w:val="20"/>
          <w:szCs w:val="20"/>
          <w:vertAlign w:val="superscript"/>
        </w:rPr>
        <w:footnoteReference w:customMarkFollows="0" w:id="5"/>
      </w:r>
      <w:r w:rsidDel="00000000" w:rsidR="00000000" w:rsidRPr="00000000">
        <w:rPr>
          <w:rtl w:val="0"/>
        </w:rPr>
      </w:r>
    </w:p>
    <w:p w:rsidR="00000000" w:rsidDel="00000000" w:rsidP="00000000" w:rsidRDefault="00000000" w:rsidRPr="00000000" w14:paraId="00000264">
      <w:pPr>
        <w:numPr>
          <w:ilvl w:val="0"/>
          <w:numId w:val="10"/>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Proyección de crecimiento del proyecto:</w:t>
      </w:r>
      <w:r w:rsidDel="00000000" w:rsidR="00000000" w:rsidRPr="00000000">
        <w:rPr>
          <w:rFonts w:ascii="Nunito" w:cs="Nunito" w:eastAsia="Nunito" w:hAnsi="Nunito"/>
          <w:sz w:val="20"/>
          <w:szCs w:val="20"/>
          <w:rtl w:val="0"/>
        </w:rPr>
        <w:t xml:space="preserve"> Se estima además un crecimiento del </w:t>
      </w:r>
      <w:r w:rsidDel="00000000" w:rsidR="00000000" w:rsidRPr="00000000">
        <w:rPr>
          <w:rFonts w:ascii="Nunito Medium" w:cs="Nunito Medium" w:eastAsia="Nunito Medium" w:hAnsi="Nunito Medium"/>
          <w:sz w:val="20"/>
          <w:szCs w:val="20"/>
          <w:rtl w:val="0"/>
        </w:rPr>
        <w:t xml:space="preserve">2% anual fundamentado en la intensificación de acciones de trade marketing, principalmente ubicación premium en góndola, punteras estratégicas y material POP, junto con campañas digitales y muestreos en puntos de venta. Estas acciones buscan aumentar la visibilidad, reducir la barrera de prueba y fortalecer la recompra.</w:t>
      </w:r>
    </w:p>
    <w:p w:rsidR="00000000" w:rsidDel="00000000" w:rsidP="00000000" w:rsidRDefault="00000000" w:rsidRPr="00000000" w14:paraId="00000265">
      <w:pPr>
        <w:spacing w:line="360" w:lineRule="auto"/>
        <w:jc w:val="both"/>
        <w:rPr>
          <w:rFonts w:ascii="Nunito" w:cs="Nunito" w:eastAsia="Nunito" w:hAnsi="Nunito"/>
        </w:rPr>
      </w:pPr>
      <w:r w:rsidDel="00000000" w:rsidR="00000000" w:rsidRPr="00000000">
        <w:rPr>
          <w:rFonts w:ascii="Nunito Medium" w:cs="Nunito Medium" w:eastAsia="Nunito Medium" w:hAnsi="Nunito Medium"/>
          <w:b w:val="1"/>
          <w:bCs w:val="1"/>
          <w:sz w:val="20"/>
          <w:szCs w:val="20"/>
          <w:rtl w:val="0"/>
        </w:rPr>
        <w:t xml:space="preserve">Años 6 al 10:</w:t>
      </w:r>
      <w:r w:rsidDel="00000000" w:rsidR="00000000" w:rsidRPr="00000000">
        <w:rPr>
          <w:rFonts w:ascii="Nunito" w:cs="Nunito" w:eastAsia="Nunito" w:hAnsi="Nunito"/>
          <w:sz w:val="20"/>
          <w:szCs w:val="20"/>
          <w:rtl w:val="0"/>
        </w:rPr>
        <w:t xml:space="preserve"> A partir del año 6, con la marca ya instalada en los canales principales, se proyecta un crecimiento adicional más agresivo del 3% anual, además del crecimiento natural del mercado del 4% anual. En esta etapa, el crecimiento se apoya en acciones de mayor alcance: presencia en ferias gastronómicas y saludables, campañas en streaming/TV, refuerzo de activaciones en puntos de venta y expansión de la comunicación digital. El objetivo es pasar de una estrategia de introducción y prueba a una estrategia de reconocimiento de marca, fidelización y ampliación de cobertura.</w:t>
      </w:r>
      <w:r w:rsidDel="00000000" w:rsidR="00000000" w:rsidRPr="00000000">
        <w:rPr>
          <w:rtl w:val="0"/>
        </w:rPr>
      </w:r>
    </w:p>
    <w:p w:rsidR="00000000" w:rsidDel="00000000" w:rsidP="00000000" w:rsidRDefault="00000000" w:rsidRPr="00000000" w14:paraId="00000266">
      <w:pPr>
        <w:pStyle w:val="Heading2"/>
        <w:spacing w:after="240" w:before="240" w:lineRule="auto"/>
        <w:rPr/>
      </w:pPr>
      <w:bookmarkStart w:colFirst="0" w:colLast="0" w:name="_cucoxhx2sgh5" w:id="46"/>
      <w:bookmarkEnd w:id="46"/>
      <w:r w:rsidDel="00000000" w:rsidR="00000000" w:rsidRPr="00000000">
        <w:rPr>
          <w:rtl w:val="0"/>
        </w:rPr>
        <w:t xml:space="preserve">9</w:t>
      </w:r>
      <w:r w:rsidDel="00000000" w:rsidR="00000000" w:rsidRPr="00000000">
        <w:rPr>
          <w:rtl w:val="0"/>
        </w:rPr>
        <w:t xml:space="preserve">.1 Plan de ventas en unidades:</w:t>
      </w:r>
    </w:p>
    <w:p w:rsidR="00000000" w:rsidDel="00000000" w:rsidP="00000000" w:rsidRDefault="00000000" w:rsidRPr="00000000" w14:paraId="00000267">
      <w:pPr>
        <w:spacing w:line="360" w:lineRule="auto"/>
        <w:jc w:val="both"/>
        <w:rPr>
          <w:rFonts w:ascii="Nunito" w:cs="Nunito" w:eastAsia="Nunito" w:hAnsi="Nunito"/>
        </w:rPr>
      </w:pPr>
      <w:r w:rsidDel="00000000" w:rsidR="00000000" w:rsidRPr="00000000">
        <w:rPr>
          <w:rFonts w:ascii="Nunito" w:cs="Nunito" w:eastAsia="Nunito" w:hAnsi="Nunito"/>
          <w:sz w:val="20"/>
          <w:szCs w:val="20"/>
          <w:rtl w:val="0"/>
        </w:rPr>
        <w:t xml:space="preserve">A continuación, se expresan los volúmenes de ventas en </w:t>
      </w:r>
      <w:r w:rsidDel="00000000" w:rsidR="00000000" w:rsidRPr="00000000">
        <w:rPr>
          <w:rFonts w:ascii="Nunito" w:cs="Nunito" w:eastAsia="Nunito" w:hAnsi="Nunito"/>
          <w:b w:val="1"/>
          <w:bCs w:val="1"/>
          <w:sz w:val="20"/>
          <w:szCs w:val="20"/>
          <w:rtl w:val="0"/>
        </w:rPr>
        <w:t xml:space="preserve">miles de unidades</w:t>
      </w:r>
      <w:r w:rsidDel="00000000" w:rsidR="00000000" w:rsidRPr="00000000">
        <w:rPr>
          <w:rFonts w:ascii="Nunito" w:cs="Nunito" w:eastAsia="Nunito" w:hAnsi="Nunito"/>
          <w:sz w:val="20"/>
          <w:szCs w:val="20"/>
          <w:rtl w:val="0"/>
        </w:rPr>
        <w:t xml:space="preserve">, siendo la unidad de venta el paquete con el gramaje especificado en la descripción.</w:t>
      </w:r>
      <w:r w:rsidDel="00000000" w:rsidR="00000000" w:rsidRPr="00000000">
        <w:rPr>
          <w:rtl w:val="0"/>
        </w:rPr>
      </w:r>
    </w:p>
    <w:tbl>
      <w:tblPr>
        <w:tblStyle w:val="Table1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65"/>
        <w:gridCol w:w="885"/>
        <w:gridCol w:w="720"/>
        <w:gridCol w:w="720"/>
        <w:gridCol w:w="720"/>
        <w:gridCol w:w="720"/>
        <w:gridCol w:w="720"/>
        <w:gridCol w:w="720"/>
        <w:gridCol w:w="720"/>
        <w:gridCol w:w="720"/>
        <w:tblGridChange w:id="0">
          <w:tblGrid>
            <w:gridCol w:w="1350"/>
            <w:gridCol w:w="1065"/>
            <w:gridCol w:w="885"/>
            <w:gridCol w:w="720"/>
            <w:gridCol w:w="720"/>
            <w:gridCol w:w="720"/>
            <w:gridCol w:w="720"/>
            <w:gridCol w:w="720"/>
            <w:gridCol w:w="720"/>
            <w:gridCol w:w="720"/>
            <w:gridCol w:w="720"/>
          </w:tblGrid>
        </w:tblGridChange>
      </w:tblGrid>
      <w:tr>
        <w:trPr>
          <w:cantSplit w:val="0"/>
          <w:trHeight w:val="300" w:hRule="atLeast"/>
          <w:tblHeader w:val="0"/>
        </w:trPr>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8">
            <w:pPr>
              <w:widowControl w:val="0"/>
              <w:rPr>
                <w:sz w:val="18"/>
                <w:szCs w:val="18"/>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9">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A">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B">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C">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D">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E">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F">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70">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71">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72">
            <w:pPr>
              <w:widowControl w:val="0"/>
              <w:rPr>
                <w:sz w:val="16"/>
                <w:szCs w:val="16"/>
              </w:rPr>
            </w:pP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3">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4">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5">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6">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7">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8">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9">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A">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B">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C">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D">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7E">
            <w:pPr>
              <w:widowControl w:val="0"/>
              <w:rPr>
                <w:sz w:val="16"/>
                <w:szCs w:val="16"/>
              </w:rPr>
            </w:pPr>
            <w:r w:rsidDel="00000000" w:rsidR="00000000" w:rsidRPr="00000000">
              <w:rPr>
                <w:rFonts w:ascii="Nunito" w:cs="Nunito" w:eastAsia="Nunito" w:hAnsi="Nunito"/>
                <w:sz w:val="16"/>
                <w:szCs w:val="16"/>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7F">
            <w:pPr>
              <w:widowControl w:val="0"/>
              <w:jc w:val="right"/>
              <w:rPr>
                <w:sz w:val="16"/>
                <w:szCs w:val="16"/>
              </w:rPr>
            </w:pPr>
            <w:r w:rsidDel="00000000" w:rsidR="00000000" w:rsidRPr="00000000">
              <w:rPr>
                <w:rFonts w:ascii="Nunito" w:cs="Nunito" w:eastAsia="Nunito" w:hAnsi="Nunito"/>
                <w:color w:val="0070c0"/>
                <w:sz w:val="16"/>
                <w:szCs w:val="16"/>
                <w:rtl w:val="0"/>
              </w:rPr>
              <w:t xml:space="preserve">350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0">
            <w:pPr>
              <w:widowControl w:val="0"/>
              <w:jc w:val="right"/>
              <w:rPr>
                <w:sz w:val="16"/>
                <w:szCs w:val="16"/>
              </w:rPr>
            </w:pPr>
            <w:r w:rsidDel="00000000" w:rsidR="00000000" w:rsidRPr="00000000">
              <w:rPr>
                <w:rFonts w:ascii="Nunito" w:cs="Nunito" w:eastAsia="Nunito" w:hAnsi="Nunito"/>
                <w:color w:val="0070c0"/>
                <w:sz w:val="16"/>
                <w:szCs w:val="16"/>
                <w:rtl w:val="0"/>
              </w:rPr>
              <w:t xml:space="preserve">400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1">
            <w:pPr>
              <w:widowControl w:val="0"/>
              <w:jc w:val="right"/>
              <w:rPr>
                <w:sz w:val="16"/>
                <w:szCs w:val="16"/>
              </w:rPr>
            </w:pPr>
            <w:r w:rsidDel="00000000" w:rsidR="00000000" w:rsidRPr="00000000">
              <w:rPr>
                <w:rFonts w:ascii="Nunito" w:cs="Nunito" w:eastAsia="Nunito" w:hAnsi="Nunito"/>
                <w:color w:val="0070c0"/>
                <w:sz w:val="16"/>
                <w:szCs w:val="16"/>
                <w:rtl w:val="0"/>
              </w:rPr>
              <w:t xml:space="preserve">424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2">
            <w:pPr>
              <w:widowControl w:val="0"/>
              <w:jc w:val="right"/>
              <w:rPr>
                <w:sz w:val="16"/>
                <w:szCs w:val="16"/>
              </w:rPr>
            </w:pPr>
            <w:r w:rsidDel="00000000" w:rsidR="00000000" w:rsidRPr="00000000">
              <w:rPr>
                <w:rFonts w:ascii="Nunito" w:cs="Nunito" w:eastAsia="Nunito" w:hAnsi="Nunito"/>
                <w:color w:val="0070c0"/>
                <w:sz w:val="16"/>
                <w:szCs w:val="16"/>
                <w:rtl w:val="0"/>
              </w:rPr>
              <w:t xml:space="preserve">450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3">
            <w:pPr>
              <w:widowControl w:val="0"/>
              <w:jc w:val="right"/>
              <w:rPr>
                <w:sz w:val="16"/>
                <w:szCs w:val="16"/>
              </w:rPr>
            </w:pPr>
            <w:r w:rsidDel="00000000" w:rsidR="00000000" w:rsidRPr="00000000">
              <w:rPr>
                <w:rFonts w:ascii="Nunito" w:cs="Nunito" w:eastAsia="Nunito" w:hAnsi="Nunito"/>
                <w:color w:val="0070c0"/>
                <w:sz w:val="16"/>
                <w:szCs w:val="16"/>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4">
            <w:pPr>
              <w:widowControl w:val="0"/>
              <w:jc w:val="right"/>
              <w:rPr>
                <w:sz w:val="16"/>
                <w:szCs w:val="16"/>
              </w:rPr>
            </w:pPr>
            <w:r w:rsidDel="00000000" w:rsidR="00000000" w:rsidRPr="00000000">
              <w:rPr>
                <w:rFonts w:ascii="Nunito" w:cs="Nunito" w:eastAsia="Nunito" w:hAnsi="Nunito"/>
                <w:color w:val="0070c0"/>
                <w:sz w:val="16"/>
                <w:szCs w:val="16"/>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5">
            <w:pPr>
              <w:widowControl w:val="0"/>
              <w:jc w:val="right"/>
              <w:rPr>
                <w:sz w:val="16"/>
                <w:szCs w:val="16"/>
              </w:rPr>
            </w:pPr>
            <w:r w:rsidDel="00000000" w:rsidR="00000000" w:rsidRPr="00000000">
              <w:rPr>
                <w:rFonts w:ascii="Nunito" w:cs="Nunito" w:eastAsia="Nunito" w:hAnsi="Nunito"/>
                <w:color w:val="0070c0"/>
                <w:sz w:val="16"/>
                <w:szCs w:val="16"/>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6">
            <w:pPr>
              <w:widowControl w:val="0"/>
              <w:jc w:val="right"/>
              <w:rPr>
                <w:sz w:val="16"/>
                <w:szCs w:val="16"/>
              </w:rPr>
            </w:pPr>
            <w:r w:rsidDel="00000000" w:rsidR="00000000" w:rsidRPr="00000000">
              <w:rPr>
                <w:rFonts w:ascii="Nunito" w:cs="Nunito" w:eastAsia="Nunito" w:hAnsi="Nunito"/>
                <w:color w:val="0070c0"/>
                <w:sz w:val="16"/>
                <w:szCs w:val="16"/>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7">
            <w:pPr>
              <w:widowControl w:val="0"/>
              <w:jc w:val="right"/>
              <w:rPr>
                <w:sz w:val="16"/>
                <w:szCs w:val="16"/>
              </w:rPr>
            </w:pPr>
            <w:r w:rsidDel="00000000" w:rsidR="00000000" w:rsidRPr="00000000">
              <w:rPr>
                <w:rFonts w:ascii="Nunito" w:cs="Nunito" w:eastAsia="Nunito" w:hAnsi="Nunito"/>
                <w:color w:val="0070c0"/>
                <w:sz w:val="16"/>
                <w:szCs w:val="16"/>
                <w:rtl w:val="0"/>
              </w:rPr>
              <w:t xml:space="preserve">629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8">
            <w:pPr>
              <w:widowControl w:val="0"/>
              <w:jc w:val="right"/>
              <w:rPr>
                <w:sz w:val="16"/>
                <w:szCs w:val="16"/>
              </w:rPr>
            </w:pPr>
            <w:r w:rsidDel="00000000" w:rsidR="00000000" w:rsidRPr="00000000">
              <w:rPr>
                <w:rFonts w:ascii="Nunito" w:cs="Nunito" w:eastAsia="Nunito" w:hAnsi="Nunito"/>
                <w:color w:val="0070c0"/>
                <w:sz w:val="16"/>
                <w:szCs w:val="16"/>
                <w:rtl w:val="0"/>
              </w:rPr>
              <w:t xml:space="preserve">673</w:t>
            </w:r>
            <w:r w:rsidDel="00000000" w:rsidR="00000000" w:rsidRPr="00000000">
              <w:rPr>
                <w:rtl w:val="0"/>
              </w:rPr>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9">
            <w:pPr>
              <w:widowControl w:val="0"/>
              <w:rPr>
                <w:sz w:val="16"/>
                <w:szCs w:val="16"/>
              </w:rPr>
            </w:pPr>
            <w:r w:rsidDel="00000000" w:rsidR="00000000" w:rsidRPr="00000000">
              <w:rPr>
                <w:rFonts w:ascii="Nunito" w:cs="Nunito" w:eastAsia="Nunito" w:hAnsi="Nunito"/>
                <w:sz w:val="16"/>
                <w:szCs w:val="16"/>
                <w:rtl w:val="0"/>
              </w:rPr>
              <w:t xml:space="preserve">Galletitas simil chocolinas (S/ azúcares)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A">
            <w:pPr>
              <w:widowControl w:val="0"/>
              <w:jc w:val="right"/>
              <w:rPr>
                <w:sz w:val="16"/>
                <w:szCs w:val="16"/>
              </w:rPr>
            </w:pPr>
            <w:r w:rsidDel="00000000" w:rsidR="00000000" w:rsidRPr="00000000">
              <w:rPr>
                <w:rFonts w:ascii="Nunito" w:cs="Nunito" w:eastAsia="Nunito" w:hAnsi="Nunito"/>
                <w:color w:val="0070c0"/>
                <w:sz w:val="16"/>
                <w:szCs w:val="16"/>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right"/>
              <w:rPr>
                <w:sz w:val="16"/>
                <w:szCs w:val="16"/>
              </w:rPr>
            </w:pPr>
            <w:r w:rsidDel="00000000" w:rsidR="00000000" w:rsidRPr="00000000">
              <w:rPr>
                <w:rFonts w:ascii="Nunito" w:cs="Nunito" w:eastAsia="Nunito" w:hAnsi="Nunito"/>
                <w:color w:val="0070c0"/>
                <w:sz w:val="16"/>
                <w:szCs w:val="16"/>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C">
            <w:pPr>
              <w:widowControl w:val="0"/>
              <w:jc w:val="right"/>
              <w:rPr>
                <w:sz w:val="16"/>
                <w:szCs w:val="16"/>
              </w:rPr>
            </w:pPr>
            <w:r w:rsidDel="00000000" w:rsidR="00000000" w:rsidRPr="00000000">
              <w:rPr>
                <w:rFonts w:ascii="Nunito" w:cs="Nunito" w:eastAsia="Nunito" w:hAnsi="Nunito"/>
                <w:color w:val="0070c0"/>
                <w:sz w:val="16"/>
                <w:szCs w:val="16"/>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sz w:val="16"/>
                <w:szCs w:val="16"/>
              </w:rPr>
            </w:pPr>
            <w:r w:rsidDel="00000000" w:rsidR="00000000" w:rsidRPr="00000000">
              <w:rPr>
                <w:rFonts w:ascii="Nunito" w:cs="Nunito" w:eastAsia="Nunito" w:hAnsi="Nunito"/>
                <w:color w:val="0070c0"/>
                <w:sz w:val="16"/>
                <w:szCs w:val="16"/>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E">
            <w:pPr>
              <w:widowControl w:val="0"/>
              <w:jc w:val="right"/>
              <w:rPr>
                <w:sz w:val="16"/>
                <w:szCs w:val="16"/>
              </w:rPr>
            </w:pPr>
            <w:r w:rsidDel="00000000" w:rsidR="00000000" w:rsidRPr="00000000">
              <w:rPr>
                <w:rFonts w:ascii="Nunito" w:cs="Nunito" w:eastAsia="Nunito" w:hAnsi="Nunito"/>
                <w:color w:val="0070c0"/>
                <w:sz w:val="16"/>
                <w:szCs w:val="16"/>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F">
            <w:pPr>
              <w:widowControl w:val="0"/>
              <w:jc w:val="right"/>
              <w:rPr>
                <w:sz w:val="16"/>
                <w:szCs w:val="16"/>
              </w:rPr>
            </w:pPr>
            <w:r w:rsidDel="00000000" w:rsidR="00000000" w:rsidRPr="00000000">
              <w:rPr>
                <w:rFonts w:ascii="Nunito" w:cs="Nunito" w:eastAsia="Nunito" w:hAnsi="Nunito"/>
                <w:color w:val="0070c0"/>
                <w:sz w:val="16"/>
                <w:szCs w:val="16"/>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0">
            <w:pPr>
              <w:widowControl w:val="0"/>
              <w:jc w:val="right"/>
              <w:rPr>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1">
            <w:pPr>
              <w:widowControl w:val="0"/>
              <w:jc w:val="right"/>
              <w:rPr>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2">
            <w:pPr>
              <w:widowControl w:val="0"/>
              <w:jc w:val="right"/>
              <w:rPr>
                <w:sz w:val="16"/>
                <w:szCs w:val="16"/>
              </w:rPr>
            </w:pPr>
            <w:r w:rsidDel="00000000" w:rsidR="00000000" w:rsidRPr="00000000">
              <w:rPr>
                <w:rFonts w:ascii="Nunito" w:cs="Nunito" w:eastAsia="Nunito" w:hAnsi="Nunito"/>
                <w:color w:val="0070c0"/>
                <w:sz w:val="16"/>
                <w:szCs w:val="16"/>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3">
            <w:pPr>
              <w:widowControl w:val="0"/>
              <w:jc w:val="right"/>
              <w:rPr>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4">
            <w:pPr>
              <w:widowControl w:val="0"/>
              <w:rPr>
                <w:sz w:val="16"/>
                <w:szCs w:val="16"/>
              </w:rPr>
            </w:pPr>
            <w:r w:rsidDel="00000000" w:rsidR="00000000" w:rsidRPr="00000000">
              <w:rPr>
                <w:rFonts w:ascii="Nunito" w:cs="Nunito" w:eastAsia="Nunito" w:hAnsi="Nunito"/>
                <w:sz w:val="16"/>
                <w:szCs w:val="16"/>
                <w:rtl w:val="0"/>
              </w:rPr>
              <w:t xml:space="preserve">Galletitas simil chocolinas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5">
            <w:pPr>
              <w:widowControl w:val="0"/>
              <w:jc w:val="right"/>
              <w:rPr>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6">
            <w:pPr>
              <w:widowControl w:val="0"/>
              <w:jc w:val="right"/>
              <w:rPr>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7">
            <w:pPr>
              <w:widowControl w:val="0"/>
              <w:jc w:val="right"/>
              <w:rPr>
                <w:sz w:val="16"/>
                <w:szCs w:val="16"/>
              </w:rPr>
            </w:pPr>
            <w:r w:rsidDel="00000000" w:rsidR="00000000" w:rsidRPr="00000000">
              <w:rPr>
                <w:rFonts w:ascii="Nunito" w:cs="Nunito" w:eastAsia="Nunito" w:hAnsi="Nunito"/>
                <w:color w:val="0070c0"/>
                <w:sz w:val="16"/>
                <w:szCs w:val="16"/>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8">
            <w:pPr>
              <w:widowControl w:val="0"/>
              <w:jc w:val="right"/>
              <w:rPr>
                <w:sz w:val="16"/>
                <w:szCs w:val="16"/>
              </w:rPr>
            </w:pPr>
            <w:r w:rsidDel="00000000" w:rsidR="00000000" w:rsidRPr="00000000">
              <w:rPr>
                <w:rFonts w:ascii="Nunito" w:cs="Nunito" w:eastAsia="Nunito" w:hAnsi="Nunito"/>
                <w:color w:val="0070c0"/>
                <w:sz w:val="16"/>
                <w:szCs w:val="16"/>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9">
            <w:pPr>
              <w:widowControl w:val="0"/>
              <w:jc w:val="right"/>
              <w:rPr>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A">
            <w:pPr>
              <w:widowControl w:val="0"/>
              <w:jc w:val="right"/>
              <w:rPr>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B">
            <w:pPr>
              <w:widowControl w:val="0"/>
              <w:jc w:val="right"/>
              <w:rPr>
                <w:sz w:val="16"/>
                <w:szCs w:val="16"/>
              </w:rPr>
            </w:pPr>
            <w:r w:rsidDel="00000000" w:rsidR="00000000" w:rsidRPr="00000000">
              <w:rPr>
                <w:rFonts w:ascii="Nunito" w:cs="Nunito" w:eastAsia="Nunito" w:hAnsi="Nunito"/>
                <w:color w:val="0070c0"/>
                <w:sz w:val="16"/>
                <w:szCs w:val="16"/>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C">
            <w:pPr>
              <w:widowControl w:val="0"/>
              <w:jc w:val="right"/>
              <w:rPr>
                <w:sz w:val="16"/>
                <w:szCs w:val="16"/>
              </w:rPr>
            </w:pPr>
            <w:r w:rsidDel="00000000" w:rsidR="00000000" w:rsidRPr="00000000">
              <w:rPr>
                <w:rFonts w:ascii="Nunito" w:cs="Nunito" w:eastAsia="Nunito" w:hAnsi="Nunito"/>
                <w:color w:val="0070c0"/>
                <w:sz w:val="16"/>
                <w:szCs w:val="16"/>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D">
            <w:pPr>
              <w:widowControl w:val="0"/>
              <w:jc w:val="right"/>
              <w:rPr>
                <w:sz w:val="16"/>
                <w:szCs w:val="16"/>
              </w:rPr>
            </w:pPr>
            <w:r w:rsidDel="00000000" w:rsidR="00000000" w:rsidRPr="00000000">
              <w:rPr>
                <w:rFonts w:ascii="Nunito" w:cs="Nunito" w:eastAsia="Nunito" w:hAnsi="Nunito"/>
                <w:color w:val="0070c0"/>
                <w:sz w:val="16"/>
                <w:szCs w:val="16"/>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E">
            <w:pPr>
              <w:widowControl w:val="0"/>
              <w:jc w:val="right"/>
              <w:rPr>
                <w:sz w:val="16"/>
                <w:szCs w:val="16"/>
              </w:rPr>
            </w:pPr>
            <w:r w:rsidDel="00000000" w:rsidR="00000000" w:rsidRPr="00000000">
              <w:rPr>
                <w:rFonts w:ascii="Nunito" w:cs="Nunito" w:eastAsia="Nunito" w:hAnsi="Nunito"/>
                <w:color w:val="0070c0"/>
                <w:sz w:val="16"/>
                <w:szCs w:val="16"/>
                <w:rtl w:val="0"/>
              </w:rPr>
              <w:t xml:space="preserve">204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F">
            <w:pPr>
              <w:widowControl w:val="0"/>
              <w:rPr>
                <w:sz w:val="16"/>
                <w:szCs w:val="16"/>
              </w:rPr>
            </w:pPr>
            <w:r w:rsidDel="00000000" w:rsidR="00000000" w:rsidRPr="00000000">
              <w:rPr>
                <w:rFonts w:ascii="Nunito" w:cs="Nunito" w:eastAsia="Nunito" w:hAnsi="Nunito"/>
                <w:sz w:val="16"/>
                <w:szCs w:val="16"/>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0">
            <w:pPr>
              <w:widowControl w:val="0"/>
              <w:jc w:val="right"/>
              <w:rPr>
                <w:sz w:val="16"/>
                <w:szCs w:val="16"/>
              </w:rPr>
            </w:pPr>
            <w:r w:rsidDel="00000000" w:rsidR="00000000" w:rsidRPr="00000000">
              <w:rPr>
                <w:rFonts w:ascii="Nunito" w:cs="Nunito" w:eastAsia="Nunito" w:hAnsi="Nunito"/>
                <w:color w:val="0070c0"/>
                <w:sz w:val="16"/>
                <w:szCs w:val="16"/>
                <w:rtl w:val="0"/>
              </w:rPr>
              <w:t xml:space="preserve">327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1">
            <w:pPr>
              <w:widowControl w:val="0"/>
              <w:jc w:val="right"/>
              <w:rPr>
                <w:sz w:val="16"/>
                <w:szCs w:val="16"/>
              </w:rPr>
            </w:pPr>
            <w:r w:rsidDel="00000000" w:rsidR="00000000" w:rsidRPr="00000000">
              <w:rPr>
                <w:rFonts w:ascii="Nunito" w:cs="Nunito" w:eastAsia="Nunito" w:hAnsi="Nunito"/>
                <w:color w:val="0070c0"/>
                <w:sz w:val="16"/>
                <w:szCs w:val="16"/>
                <w:rtl w:val="0"/>
              </w:rPr>
              <w:t xml:space="preserve">373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2">
            <w:pPr>
              <w:widowControl w:val="0"/>
              <w:jc w:val="right"/>
              <w:rPr>
                <w:sz w:val="16"/>
                <w:szCs w:val="16"/>
              </w:rPr>
            </w:pPr>
            <w:r w:rsidDel="00000000" w:rsidR="00000000" w:rsidRPr="00000000">
              <w:rPr>
                <w:rFonts w:ascii="Nunito" w:cs="Nunito" w:eastAsia="Nunito" w:hAnsi="Nunito"/>
                <w:color w:val="0070c0"/>
                <w:sz w:val="16"/>
                <w:szCs w:val="16"/>
                <w:rtl w:val="0"/>
              </w:rPr>
              <w:t xml:space="preserve">396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3">
            <w:pPr>
              <w:widowControl w:val="0"/>
              <w:jc w:val="right"/>
              <w:rPr>
                <w:sz w:val="16"/>
                <w:szCs w:val="16"/>
              </w:rPr>
            </w:pPr>
            <w:r w:rsidDel="00000000" w:rsidR="00000000" w:rsidRPr="00000000">
              <w:rPr>
                <w:rFonts w:ascii="Nunito" w:cs="Nunito" w:eastAsia="Nunito" w:hAnsi="Nunito"/>
                <w:color w:val="0070c0"/>
                <w:sz w:val="16"/>
                <w:szCs w:val="16"/>
                <w:rtl w:val="0"/>
              </w:rPr>
              <w:t xml:space="preserve">420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4">
            <w:pPr>
              <w:widowControl w:val="0"/>
              <w:jc w:val="right"/>
              <w:rPr>
                <w:sz w:val="16"/>
                <w:szCs w:val="16"/>
              </w:rPr>
            </w:pPr>
            <w:r w:rsidDel="00000000" w:rsidR="00000000" w:rsidRPr="00000000">
              <w:rPr>
                <w:rFonts w:ascii="Nunito" w:cs="Nunito" w:eastAsia="Nunito" w:hAnsi="Nunito"/>
                <w:color w:val="0070c0"/>
                <w:sz w:val="16"/>
                <w:szCs w:val="16"/>
                <w:rtl w:val="0"/>
              </w:rPr>
              <w:t xml:space="preserve">446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sz w:val="16"/>
                <w:szCs w:val="16"/>
              </w:rPr>
            </w:pPr>
            <w:r w:rsidDel="00000000" w:rsidR="00000000" w:rsidRPr="00000000">
              <w:rPr>
                <w:rFonts w:ascii="Nunito" w:cs="Nunito" w:eastAsia="Nunito" w:hAnsi="Nunito"/>
                <w:color w:val="0070c0"/>
                <w:sz w:val="16"/>
                <w:szCs w:val="16"/>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sz w:val="16"/>
                <w:szCs w:val="16"/>
              </w:rPr>
            </w:pPr>
            <w:r w:rsidDel="00000000" w:rsidR="00000000" w:rsidRPr="00000000">
              <w:rPr>
                <w:rFonts w:ascii="Nunito" w:cs="Nunito" w:eastAsia="Nunito" w:hAnsi="Nunito"/>
                <w:color w:val="0070c0"/>
                <w:sz w:val="16"/>
                <w:szCs w:val="16"/>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right"/>
              <w:rPr>
                <w:sz w:val="16"/>
                <w:szCs w:val="16"/>
              </w:rPr>
            </w:pPr>
            <w:r w:rsidDel="00000000" w:rsidR="00000000" w:rsidRPr="00000000">
              <w:rPr>
                <w:rFonts w:ascii="Nunito" w:cs="Nunito" w:eastAsia="Nunito" w:hAnsi="Nunito"/>
                <w:color w:val="0070c0"/>
                <w:sz w:val="16"/>
                <w:szCs w:val="16"/>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sz w:val="16"/>
                <w:szCs w:val="16"/>
              </w:rPr>
            </w:pPr>
            <w:r w:rsidDel="00000000" w:rsidR="00000000" w:rsidRPr="00000000">
              <w:rPr>
                <w:rFonts w:ascii="Nunito" w:cs="Nunito" w:eastAsia="Nunito" w:hAnsi="Nunito"/>
                <w:color w:val="0070c0"/>
                <w:sz w:val="16"/>
                <w:szCs w:val="16"/>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sz w:val="16"/>
                <w:szCs w:val="16"/>
              </w:rPr>
            </w:pPr>
            <w:r w:rsidDel="00000000" w:rsidR="00000000" w:rsidRPr="00000000">
              <w:rPr>
                <w:rFonts w:ascii="Nunito" w:cs="Nunito" w:eastAsia="Nunito" w:hAnsi="Nunito"/>
                <w:color w:val="0070c0"/>
                <w:sz w:val="16"/>
                <w:szCs w:val="16"/>
                <w:rtl w:val="0"/>
              </w:rPr>
              <w:t xml:space="preserve">629</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A">
            <w:pPr>
              <w:widowControl w:val="0"/>
              <w:rPr>
                <w:sz w:val="16"/>
                <w:szCs w:val="16"/>
              </w:rPr>
            </w:pPr>
            <w:r w:rsidDel="00000000" w:rsidR="00000000" w:rsidRPr="00000000">
              <w:rPr>
                <w:rFonts w:ascii="Nunito" w:cs="Nunito" w:eastAsia="Nunito" w:hAnsi="Nunito"/>
                <w:sz w:val="16"/>
                <w:szCs w:val="16"/>
                <w:rtl w:val="0"/>
              </w:rPr>
              <w:t xml:space="preserve">Bizcochos sabor queso saludables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right"/>
              <w:rPr>
                <w:sz w:val="16"/>
                <w:szCs w:val="16"/>
              </w:rPr>
            </w:pPr>
            <w:r w:rsidDel="00000000" w:rsidR="00000000" w:rsidRPr="00000000">
              <w:rPr>
                <w:rFonts w:ascii="Nunito" w:cs="Nunito" w:eastAsia="Nunito" w:hAnsi="Nunito"/>
                <w:color w:val="0070c0"/>
                <w:sz w:val="16"/>
                <w:szCs w:val="16"/>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sz w:val="16"/>
                <w:szCs w:val="16"/>
              </w:rPr>
            </w:pPr>
            <w:r w:rsidDel="00000000" w:rsidR="00000000" w:rsidRPr="00000000">
              <w:rPr>
                <w:rFonts w:ascii="Nunito" w:cs="Nunito" w:eastAsia="Nunito" w:hAnsi="Nunito"/>
                <w:color w:val="0070c0"/>
                <w:sz w:val="16"/>
                <w:szCs w:val="16"/>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D">
            <w:pPr>
              <w:widowControl w:val="0"/>
              <w:jc w:val="right"/>
              <w:rPr>
                <w:sz w:val="16"/>
                <w:szCs w:val="16"/>
              </w:rPr>
            </w:pPr>
            <w:r w:rsidDel="00000000" w:rsidR="00000000" w:rsidRPr="00000000">
              <w:rPr>
                <w:rFonts w:ascii="Nunito" w:cs="Nunito" w:eastAsia="Nunito" w:hAnsi="Nunito"/>
                <w:color w:val="0070c0"/>
                <w:sz w:val="16"/>
                <w:szCs w:val="16"/>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E">
            <w:pPr>
              <w:widowControl w:val="0"/>
              <w:jc w:val="right"/>
              <w:rPr>
                <w:sz w:val="16"/>
                <w:szCs w:val="16"/>
              </w:rPr>
            </w:pPr>
            <w:r w:rsidDel="00000000" w:rsidR="00000000" w:rsidRPr="00000000">
              <w:rPr>
                <w:rFonts w:ascii="Nunito" w:cs="Nunito" w:eastAsia="Nunito" w:hAnsi="Nunito"/>
                <w:color w:val="0070c0"/>
                <w:sz w:val="16"/>
                <w:szCs w:val="16"/>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F">
            <w:pPr>
              <w:widowControl w:val="0"/>
              <w:jc w:val="right"/>
              <w:rPr>
                <w:sz w:val="16"/>
                <w:szCs w:val="16"/>
              </w:rPr>
            </w:pPr>
            <w:r w:rsidDel="00000000" w:rsidR="00000000" w:rsidRPr="00000000">
              <w:rPr>
                <w:rFonts w:ascii="Nunito" w:cs="Nunito" w:eastAsia="Nunito" w:hAnsi="Nunito"/>
                <w:color w:val="0070c0"/>
                <w:sz w:val="16"/>
                <w:szCs w:val="16"/>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0">
            <w:pPr>
              <w:widowControl w:val="0"/>
              <w:jc w:val="right"/>
              <w:rPr>
                <w:sz w:val="16"/>
                <w:szCs w:val="16"/>
              </w:rPr>
            </w:pPr>
            <w:r w:rsidDel="00000000" w:rsidR="00000000" w:rsidRPr="00000000">
              <w:rPr>
                <w:rFonts w:ascii="Nunito" w:cs="Nunito" w:eastAsia="Nunito" w:hAnsi="Nunito"/>
                <w:color w:val="0070c0"/>
                <w:sz w:val="16"/>
                <w:szCs w:val="16"/>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1">
            <w:pPr>
              <w:widowControl w:val="0"/>
              <w:jc w:val="right"/>
              <w:rPr>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2">
            <w:pPr>
              <w:widowControl w:val="0"/>
              <w:jc w:val="right"/>
              <w:rPr>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3">
            <w:pPr>
              <w:widowControl w:val="0"/>
              <w:jc w:val="right"/>
              <w:rPr>
                <w:sz w:val="16"/>
                <w:szCs w:val="16"/>
              </w:rPr>
            </w:pPr>
            <w:r w:rsidDel="00000000" w:rsidR="00000000" w:rsidRPr="00000000">
              <w:rPr>
                <w:rFonts w:ascii="Nunito" w:cs="Nunito" w:eastAsia="Nunito" w:hAnsi="Nunito"/>
                <w:color w:val="0070c0"/>
                <w:sz w:val="16"/>
                <w:szCs w:val="16"/>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5">
            <w:pPr>
              <w:widowControl w:val="0"/>
              <w:rPr>
                <w:sz w:val="16"/>
                <w:szCs w:val="16"/>
              </w:rPr>
            </w:pPr>
            <w:r w:rsidDel="00000000" w:rsidR="00000000" w:rsidRPr="00000000">
              <w:rPr>
                <w:rFonts w:ascii="Nunito" w:cs="Nunito" w:eastAsia="Nunito" w:hAnsi="Nunito"/>
                <w:sz w:val="16"/>
                <w:szCs w:val="16"/>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6">
            <w:pPr>
              <w:widowControl w:val="0"/>
              <w:jc w:val="right"/>
              <w:rPr>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7">
            <w:pPr>
              <w:widowControl w:val="0"/>
              <w:jc w:val="right"/>
              <w:rPr>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8">
            <w:pPr>
              <w:widowControl w:val="0"/>
              <w:jc w:val="right"/>
              <w:rPr>
                <w:sz w:val="16"/>
                <w:szCs w:val="16"/>
              </w:rPr>
            </w:pPr>
            <w:r w:rsidDel="00000000" w:rsidR="00000000" w:rsidRPr="00000000">
              <w:rPr>
                <w:rFonts w:ascii="Nunito" w:cs="Nunito" w:eastAsia="Nunito" w:hAnsi="Nunito"/>
                <w:color w:val="0070c0"/>
                <w:sz w:val="16"/>
                <w:szCs w:val="16"/>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9">
            <w:pPr>
              <w:widowControl w:val="0"/>
              <w:jc w:val="right"/>
              <w:rPr>
                <w:sz w:val="16"/>
                <w:szCs w:val="16"/>
              </w:rPr>
            </w:pPr>
            <w:r w:rsidDel="00000000" w:rsidR="00000000" w:rsidRPr="00000000">
              <w:rPr>
                <w:rFonts w:ascii="Nunito" w:cs="Nunito" w:eastAsia="Nunito" w:hAnsi="Nunito"/>
                <w:color w:val="0070c0"/>
                <w:sz w:val="16"/>
                <w:szCs w:val="16"/>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A">
            <w:pPr>
              <w:widowControl w:val="0"/>
              <w:jc w:val="right"/>
              <w:rPr>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B">
            <w:pPr>
              <w:widowControl w:val="0"/>
              <w:jc w:val="right"/>
              <w:rPr>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C">
            <w:pPr>
              <w:widowControl w:val="0"/>
              <w:jc w:val="right"/>
              <w:rPr>
                <w:sz w:val="16"/>
                <w:szCs w:val="16"/>
              </w:rPr>
            </w:pPr>
            <w:r w:rsidDel="00000000" w:rsidR="00000000" w:rsidRPr="00000000">
              <w:rPr>
                <w:rFonts w:ascii="Nunito" w:cs="Nunito" w:eastAsia="Nunito" w:hAnsi="Nunito"/>
                <w:color w:val="0070c0"/>
                <w:sz w:val="16"/>
                <w:szCs w:val="16"/>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D">
            <w:pPr>
              <w:widowControl w:val="0"/>
              <w:jc w:val="right"/>
              <w:rPr>
                <w:sz w:val="16"/>
                <w:szCs w:val="16"/>
              </w:rPr>
            </w:pPr>
            <w:r w:rsidDel="00000000" w:rsidR="00000000" w:rsidRPr="00000000">
              <w:rPr>
                <w:rFonts w:ascii="Nunito" w:cs="Nunito" w:eastAsia="Nunito" w:hAnsi="Nunito"/>
                <w:color w:val="0070c0"/>
                <w:sz w:val="16"/>
                <w:szCs w:val="16"/>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E">
            <w:pPr>
              <w:widowControl w:val="0"/>
              <w:jc w:val="right"/>
              <w:rPr>
                <w:sz w:val="16"/>
                <w:szCs w:val="16"/>
              </w:rPr>
            </w:pPr>
            <w:r w:rsidDel="00000000" w:rsidR="00000000" w:rsidRPr="00000000">
              <w:rPr>
                <w:rFonts w:ascii="Nunito" w:cs="Nunito" w:eastAsia="Nunito" w:hAnsi="Nunito"/>
                <w:color w:val="0070c0"/>
                <w:sz w:val="16"/>
                <w:szCs w:val="16"/>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F">
            <w:pPr>
              <w:widowControl w:val="0"/>
              <w:jc w:val="right"/>
              <w:rPr>
                <w:sz w:val="16"/>
                <w:szCs w:val="16"/>
              </w:rPr>
            </w:pPr>
            <w:r w:rsidDel="00000000" w:rsidR="00000000" w:rsidRPr="00000000">
              <w:rPr>
                <w:rFonts w:ascii="Nunito" w:cs="Nunito" w:eastAsia="Nunito" w:hAnsi="Nunito"/>
                <w:color w:val="0070c0"/>
                <w:sz w:val="16"/>
                <w:szCs w:val="16"/>
                <w:rtl w:val="0"/>
              </w:rPr>
              <w:t xml:space="preserve">204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0">
            <w:pPr>
              <w:widowControl w:val="0"/>
              <w:rPr>
                <w:sz w:val="16"/>
                <w:szCs w:val="16"/>
              </w:rPr>
            </w:pPr>
            <w:r w:rsidDel="00000000" w:rsidR="00000000" w:rsidRPr="00000000">
              <w:rPr>
                <w:rFonts w:ascii="Nunito" w:cs="Nunito" w:eastAsia="Nunito" w:hAnsi="Nunito"/>
                <w:sz w:val="16"/>
                <w:szCs w:val="16"/>
                <w:rtl w:val="0"/>
              </w:rPr>
              <w:t xml:space="preserve">Polvorones (S/ azúcares)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right"/>
              <w:rPr>
                <w:sz w:val="16"/>
                <w:szCs w:val="16"/>
              </w:rPr>
            </w:pPr>
            <w:r w:rsidDel="00000000" w:rsidR="00000000" w:rsidRPr="00000000">
              <w:rPr>
                <w:rFonts w:ascii="Nunito" w:cs="Nunito" w:eastAsia="Nunito" w:hAnsi="Nunito"/>
                <w:color w:val="0070c0"/>
                <w:sz w:val="16"/>
                <w:szCs w:val="16"/>
                <w:rtl w:val="0"/>
              </w:rPr>
              <w:t xml:space="preserve">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2">
            <w:pPr>
              <w:widowControl w:val="0"/>
              <w:jc w:val="right"/>
              <w:rPr>
                <w:sz w:val="16"/>
                <w:szCs w:val="16"/>
              </w:rPr>
            </w:pPr>
            <w:r w:rsidDel="00000000" w:rsidR="00000000" w:rsidRPr="00000000">
              <w:rPr>
                <w:rFonts w:ascii="Nunito" w:cs="Nunito" w:eastAsia="Nunito" w:hAnsi="Nunito"/>
                <w:color w:val="0070c0"/>
                <w:sz w:val="16"/>
                <w:szCs w:val="16"/>
                <w:rtl w:val="0"/>
              </w:rPr>
              <w:t xml:space="preserve">90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3">
            <w:pPr>
              <w:widowControl w:val="0"/>
              <w:jc w:val="right"/>
              <w:rPr>
                <w:sz w:val="16"/>
                <w:szCs w:val="16"/>
              </w:rPr>
            </w:pPr>
            <w:r w:rsidDel="00000000" w:rsidR="00000000" w:rsidRPr="00000000">
              <w:rPr>
                <w:rFonts w:ascii="Nunito" w:cs="Nunito" w:eastAsia="Nunito" w:hAnsi="Nunito"/>
                <w:color w:val="0070c0"/>
                <w:sz w:val="16"/>
                <w:szCs w:val="16"/>
                <w:rtl w:val="0"/>
              </w:rPr>
              <w:t xml:space="preserve">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4">
            <w:pPr>
              <w:widowControl w:val="0"/>
              <w:jc w:val="right"/>
              <w:rPr>
                <w:sz w:val="16"/>
                <w:szCs w:val="16"/>
              </w:rPr>
            </w:pPr>
            <w:r w:rsidDel="00000000" w:rsidR="00000000" w:rsidRPr="00000000">
              <w:rPr>
                <w:rFonts w:ascii="Nunito" w:cs="Nunito" w:eastAsia="Nunito" w:hAnsi="Nunito"/>
                <w:color w:val="0070c0"/>
                <w:sz w:val="16"/>
                <w:szCs w:val="16"/>
                <w:rtl w:val="0"/>
              </w:rPr>
              <w:t xml:space="preserve">101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5">
            <w:pPr>
              <w:widowControl w:val="0"/>
              <w:jc w:val="right"/>
              <w:rPr>
                <w:sz w:val="16"/>
                <w:szCs w:val="16"/>
              </w:rPr>
            </w:pPr>
            <w:r w:rsidDel="00000000" w:rsidR="00000000" w:rsidRPr="00000000">
              <w:rPr>
                <w:rFonts w:ascii="Nunito" w:cs="Nunito" w:eastAsia="Nunito" w:hAnsi="Nunito"/>
                <w:color w:val="0070c0"/>
                <w:sz w:val="16"/>
                <w:szCs w:val="16"/>
                <w:rtl w:val="0"/>
              </w:rPr>
              <w:t xml:space="preserve">107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6">
            <w:pPr>
              <w:widowControl w:val="0"/>
              <w:jc w:val="right"/>
              <w:rPr>
                <w:sz w:val="16"/>
                <w:szCs w:val="16"/>
              </w:rPr>
            </w:pPr>
            <w:r w:rsidDel="00000000" w:rsidR="00000000" w:rsidRPr="00000000">
              <w:rPr>
                <w:rFonts w:ascii="Nunito" w:cs="Nunito" w:eastAsia="Nunito" w:hAnsi="Nunito"/>
                <w:color w:val="0070c0"/>
                <w:sz w:val="16"/>
                <w:szCs w:val="16"/>
                <w:rtl w:val="0"/>
              </w:rPr>
              <w:t xml:space="preserve">115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7">
            <w:pPr>
              <w:widowControl w:val="0"/>
              <w:jc w:val="right"/>
              <w:rPr>
                <w:sz w:val="16"/>
                <w:szCs w:val="16"/>
              </w:rPr>
            </w:pPr>
            <w:r w:rsidDel="00000000" w:rsidR="00000000" w:rsidRPr="00000000">
              <w:rPr>
                <w:rFonts w:ascii="Nunito" w:cs="Nunito" w:eastAsia="Nunito" w:hAnsi="Nunito"/>
                <w:color w:val="0070c0"/>
                <w:sz w:val="16"/>
                <w:szCs w:val="16"/>
                <w:rtl w:val="0"/>
              </w:rPr>
              <w:t xml:space="preserve">123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8">
            <w:pPr>
              <w:widowControl w:val="0"/>
              <w:jc w:val="right"/>
              <w:rPr>
                <w:sz w:val="16"/>
                <w:szCs w:val="16"/>
              </w:rPr>
            </w:pPr>
            <w:r w:rsidDel="00000000" w:rsidR="00000000" w:rsidRPr="00000000">
              <w:rPr>
                <w:rFonts w:ascii="Nunito" w:cs="Nunito" w:eastAsia="Nunito" w:hAnsi="Nunito"/>
                <w:color w:val="0070c0"/>
                <w:sz w:val="16"/>
                <w:szCs w:val="16"/>
                <w:rtl w:val="0"/>
              </w:rPr>
              <w:t xml:space="preserve">132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9">
            <w:pPr>
              <w:widowControl w:val="0"/>
              <w:jc w:val="right"/>
              <w:rPr>
                <w:sz w:val="16"/>
                <w:szCs w:val="16"/>
              </w:rPr>
            </w:pPr>
            <w:r w:rsidDel="00000000" w:rsidR="00000000" w:rsidRPr="00000000">
              <w:rPr>
                <w:rFonts w:ascii="Nunito" w:cs="Nunito" w:eastAsia="Nunito" w:hAnsi="Nunito"/>
                <w:color w:val="0070c0"/>
                <w:sz w:val="16"/>
                <w:szCs w:val="16"/>
                <w:rtl w:val="0"/>
              </w:rPr>
              <w:t xml:space="preserve">141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A">
            <w:pPr>
              <w:widowControl w:val="0"/>
              <w:jc w:val="right"/>
              <w:rPr>
                <w:sz w:val="16"/>
                <w:szCs w:val="16"/>
              </w:rPr>
            </w:pPr>
            <w:r w:rsidDel="00000000" w:rsidR="00000000" w:rsidRPr="00000000">
              <w:rPr>
                <w:rFonts w:ascii="Nunito" w:cs="Nunito" w:eastAsia="Nunito" w:hAnsi="Nunito"/>
                <w:color w:val="0070c0"/>
                <w:sz w:val="16"/>
                <w:szCs w:val="16"/>
                <w:rtl w:val="0"/>
              </w:rPr>
              <w:t xml:space="preserve">152</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B">
            <w:pPr>
              <w:widowControl w:val="0"/>
              <w:rPr>
                <w:sz w:val="16"/>
                <w:szCs w:val="16"/>
              </w:rPr>
            </w:pPr>
            <w:r w:rsidDel="00000000" w:rsidR="00000000" w:rsidRPr="00000000">
              <w:rPr>
                <w:rFonts w:ascii="Nunito" w:cs="Nunito" w:eastAsia="Nunito" w:hAnsi="Nunito"/>
                <w:sz w:val="16"/>
                <w:szCs w:val="16"/>
                <w:rtl w:val="0"/>
              </w:rPr>
              <w:t xml:space="preserve">Polvorones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C">
            <w:pPr>
              <w:widowControl w:val="0"/>
              <w:jc w:val="right"/>
              <w:rPr>
                <w:sz w:val="16"/>
                <w:szCs w:val="16"/>
              </w:rPr>
            </w:pPr>
            <w:r w:rsidDel="00000000" w:rsidR="00000000" w:rsidRPr="00000000">
              <w:rPr>
                <w:rFonts w:ascii="Nunito" w:cs="Nunito" w:eastAsia="Nunito" w:hAnsi="Nunito"/>
                <w:color w:val="0070c0"/>
                <w:sz w:val="16"/>
                <w:szCs w:val="16"/>
                <w:rtl w:val="0"/>
              </w:rPr>
              <w:t xml:space="preserve">184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D">
            <w:pPr>
              <w:widowControl w:val="0"/>
              <w:jc w:val="right"/>
              <w:rPr>
                <w:sz w:val="16"/>
                <w:szCs w:val="16"/>
              </w:rPr>
            </w:pPr>
            <w:r w:rsidDel="00000000" w:rsidR="00000000" w:rsidRPr="00000000">
              <w:rPr>
                <w:rFonts w:ascii="Nunito" w:cs="Nunito" w:eastAsia="Nunito" w:hAnsi="Nunito"/>
                <w:color w:val="0070c0"/>
                <w:sz w:val="16"/>
                <w:szCs w:val="16"/>
                <w:rtl w:val="0"/>
              </w:rPr>
              <w:t xml:space="preserve">210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E">
            <w:pPr>
              <w:widowControl w:val="0"/>
              <w:jc w:val="right"/>
              <w:rPr>
                <w:sz w:val="16"/>
                <w:szCs w:val="16"/>
              </w:rPr>
            </w:pPr>
            <w:r w:rsidDel="00000000" w:rsidR="00000000" w:rsidRPr="00000000">
              <w:rPr>
                <w:rFonts w:ascii="Nunito" w:cs="Nunito" w:eastAsia="Nunito" w:hAnsi="Nunito"/>
                <w:color w:val="0070c0"/>
                <w:sz w:val="16"/>
                <w:szCs w:val="16"/>
                <w:rtl w:val="0"/>
              </w:rPr>
              <w:t xml:space="preserve">223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F">
            <w:pPr>
              <w:widowControl w:val="0"/>
              <w:jc w:val="right"/>
              <w:rPr>
                <w:sz w:val="16"/>
                <w:szCs w:val="16"/>
              </w:rPr>
            </w:pPr>
            <w:r w:rsidDel="00000000" w:rsidR="00000000" w:rsidRPr="00000000">
              <w:rPr>
                <w:rFonts w:ascii="Nunito" w:cs="Nunito" w:eastAsia="Nunito" w:hAnsi="Nunito"/>
                <w:color w:val="0070c0"/>
                <w:sz w:val="16"/>
                <w:szCs w:val="16"/>
                <w:rtl w:val="0"/>
              </w:rPr>
              <w:t xml:space="preserve">236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0">
            <w:pPr>
              <w:widowControl w:val="0"/>
              <w:jc w:val="right"/>
              <w:rPr>
                <w:sz w:val="16"/>
                <w:szCs w:val="16"/>
              </w:rPr>
            </w:pPr>
            <w:r w:rsidDel="00000000" w:rsidR="00000000" w:rsidRPr="00000000">
              <w:rPr>
                <w:rFonts w:ascii="Nunito" w:cs="Nunito" w:eastAsia="Nunito" w:hAnsi="Nunito"/>
                <w:color w:val="0070c0"/>
                <w:sz w:val="16"/>
                <w:szCs w:val="16"/>
                <w:rtl w:val="0"/>
              </w:rPr>
              <w:t xml:space="preserve">251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1">
            <w:pPr>
              <w:widowControl w:val="0"/>
              <w:jc w:val="right"/>
              <w:rPr>
                <w:sz w:val="16"/>
                <w:szCs w:val="16"/>
              </w:rPr>
            </w:pPr>
            <w:r w:rsidDel="00000000" w:rsidR="00000000" w:rsidRPr="00000000">
              <w:rPr>
                <w:rFonts w:ascii="Nunito" w:cs="Nunito" w:eastAsia="Nunito" w:hAnsi="Nunito"/>
                <w:color w:val="0070c0"/>
                <w:sz w:val="16"/>
                <w:szCs w:val="16"/>
                <w:rtl w:val="0"/>
              </w:rPr>
              <w:t xml:space="preserve">269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2">
            <w:pPr>
              <w:widowControl w:val="0"/>
              <w:jc w:val="right"/>
              <w:rPr>
                <w:sz w:val="16"/>
                <w:szCs w:val="16"/>
              </w:rPr>
            </w:pPr>
            <w:r w:rsidDel="00000000" w:rsidR="00000000" w:rsidRPr="00000000">
              <w:rPr>
                <w:rFonts w:ascii="Nunito" w:cs="Nunito" w:eastAsia="Nunito" w:hAnsi="Nunito"/>
                <w:color w:val="0070c0"/>
                <w:sz w:val="16"/>
                <w:szCs w:val="16"/>
                <w:rtl w:val="0"/>
              </w:rPr>
              <w:t xml:space="preserve">288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3">
            <w:pPr>
              <w:widowControl w:val="0"/>
              <w:jc w:val="right"/>
              <w:rPr>
                <w:sz w:val="16"/>
                <w:szCs w:val="16"/>
              </w:rPr>
            </w:pPr>
            <w:r w:rsidDel="00000000" w:rsidR="00000000" w:rsidRPr="00000000">
              <w:rPr>
                <w:rFonts w:ascii="Nunito" w:cs="Nunito" w:eastAsia="Nunito" w:hAnsi="Nunito"/>
                <w:color w:val="0070c0"/>
                <w:sz w:val="16"/>
                <w:szCs w:val="16"/>
                <w:rtl w:val="0"/>
              </w:rPr>
              <w:t xml:space="preserve">308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4">
            <w:pPr>
              <w:widowControl w:val="0"/>
              <w:jc w:val="right"/>
              <w:rPr>
                <w:sz w:val="16"/>
                <w:szCs w:val="16"/>
              </w:rPr>
            </w:pPr>
            <w:r w:rsidDel="00000000" w:rsidR="00000000" w:rsidRPr="00000000">
              <w:rPr>
                <w:rFonts w:ascii="Nunito" w:cs="Nunito" w:eastAsia="Nunito" w:hAnsi="Nunito"/>
                <w:color w:val="0070c0"/>
                <w:sz w:val="16"/>
                <w:szCs w:val="16"/>
                <w:rtl w:val="0"/>
              </w:rPr>
              <w:t xml:space="preserve">330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5">
            <w:pPr>
              <w:widowControl w:val="0"/>
              <w:jc w:val="right"/>
              <w:rPr>
                <w:sz w:val="16"/>
                <w:szCs w:val="16"/>
              </w:rPr>
            </w:pPr>
            <w:r w:rsidDel="00000000" w:rsidR="00000000" w:rsidRPr="00000000">
              <w:rPr>
                <w:rFonts w:ascii="Nunito" w:cs="Nunito" w:eastAsia="Nunito" w:hAnsi="Nunito"/>
                <w:color w:val="0070c0"/>
                <w:sz w:val="16"/>
                <w:szCs w:val="16"/>
                <w:rtl w:val="0"/>
              </w:rPr>
              <w:t xml:space="preserve">354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6">
            <w:pPr>
              <w:widowControl w:val="0"/>
              <w:rPr>
                <w:sz w:val="16"/>
                <w:szCs w:val="16"/>
              </w:rPr>
            </w:pPr>
            <w:r w:rsidDel="00000000" w:rsidR="00000000" w:rsidRPr="00000000">
              <w:rPr>
                <w:rFonts w:ascii="Nunito" w:cs="Nunito" w:eastAsia="Nunito" w:hAnsi="Nunito"/>
                <w:sz w:val="16"/>
                <w:szCs w:val="16"/>
                <w:rtl w:val="0"/>
              </w:rPr>
              <w:t xml:space="preserve">Pan de molde 400gr.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7">
            <w:pPr>
              <w:widowControl w:val="0"/>
              <w:jc w:val="right"/>
              <w:rPr>
                <w:sz w:val="16"/>
                <w:szCs w:val="16"/>
              </w:rPr>
            </w:pPr>
            <w:r w:rsidDel="00000000" w:rsidR="00000000" w:rsidRPr="00000000">
              <w:rPr>
                <w:rFonts w:ascii="Nunito" w:cs="Nunito" w:eastAsia="Nunito" w:hAnsi="Nunito"/>
                <w:color w:val="0070c0"/>
                <w:sz w:val="16"/>
                <w:szCs w:val="16"/>
                <w:rtl w:val="0"/>
              </w:rPr>
              <w:t xml:space="preserve">153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8">
            <w:pPr>
              <w:widowControl w:val="0"/>
              <w:jc w:val="right"/>
              <w:rPr>
                <w:sz w:val="16"/>
                <w:szCs w:val="16"/>
              </w:rPr>
            </w:pPr>
            <w:r w:rsidDel="00000000" w:rsidR="00000000" w:rsidRPr="00000000">
              <w:rPr>
                <w:rFonts w:ascii="Nunito" w:cs="Nunito" w:eastAsia="Nunito" w:hAnsi="Nunito"/>
                <w:color w:val="0070c0"/>
                <w:sz w:val="16"/>
                <w:szCs w:val="16"/>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9">
            <w:pPr>
              <w:widowControl w:val="0"/>
              <w:jc w:val="right"/>
              <w:rPr>
                <w:sz w:val="16"/>
                <w:szCs w:val="16"/>
              </w:rPr>
            </w:pPr>
            <w:r w:rsidDel="00000000" w:rsidR="00000000" w:rsidRPr="00000000">
              <w:rPr>
                <w:rFonts w:ascii="Nunito" w:cs="Nunito" w:eastAsia="Nunito" w:hAnsi="Nunito"/>
                <w:color w:val="0070c0"/>
                <w:sz w:val="16"/>
                <w:szCs w:val="16"/>
                <w:rtl w:val="0"/>
              </w:rPr>
              <w:t xml:space="preserve">186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A">
            <w:pPr>
              <w:widowControl w:val="0"/>
              <w:jc w:val="right"/>
              <w:rPr>
                <w:sz w:val="16"/>
                <w:szCs w:val="16"/>
              </w:rPr>
            </w:pPr>
            <w:r w:rsidDel="00000000" w:rsidR="00000000" w:rsidRPr="00000000">
              <w:rPr>
                <w:rFonts w:ascii="Nunito" w:cs="Nunito" w:eastAsia="Nunito" w:hAnsi="Nunito"/>
                <w:color w:val="0070c0"/>
                <w:sz w:val="16"/>
                <w:szCs w:val="16"/>
                <w:rtl w:val="0"/>
              </w:rPr>
              <w:t xml:space="preserve">197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B">
            <w:pPr>
              <w:widowControl w:val="0"/>
              <w:jc w:val="right"/>
              <w:rPr>
                <w:sz w:val="16"/>
                <w:szCs w:val="16"/>
              </w:rPr>
            </w:pPr>
            <w:r w:rsidDel="00000000" w:rsidR="00000000" w:rsidRPr="00000000">
              <w:rPr>
                <w:rFonts w:ascii="Nunito" w:cs="Nunito" w:eastAsia="Nunito" w:hAnsi="Nunito"/>
                <w:color w:val="0070c0"/>
                <w:sz w:val="16"/>
                <w:szCs w:val="16"/>
                <w:rtl w:val="0"/>
              </w:rPr>
              <w:t xml:space="preserve">209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C">
            <w:pPr>
              <w:widowControl w:val="0"/>
              <w:jc w:val="right"/>
              <w:rPr>
                <w:sz w:val="16"/>
                <w:szCs w:val="16"/>
              </w:rPr>
            </w:pPr>
            <w:r w:rsidDel="00000000" w:rsidR="00000000" w:rsidRPr="00000000">
              <w:rPr>
                <w:rFonts w:ascii="Nunito" w:cs="Nunito" w:eastAsia="Nunito" w:hAnsi="Nunito"/>
                <w:color w:val="0070c0"/>
                <w:sz w:val="16"/>
                <w:szCs w:val="16"/>
                <w:rtl w:val="0"/>
              </w:rPr>
              <w:t xml:space="preserve">224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D">
            <w:pPr>
              <w:widowControl w:val="0"/>
              <w:jc w:val="right"/>
              <w:rPr>
                <w:sz w:val="16"/>
                <w:szCs w:val="16"/>
              </w:rPr>
            </w:pPr>
            <w:r w:rsidDel="00000000" w:rsidR="00000000" w:rsidRPr="00000000">
              <w:rPr>
                <w:rFonts w:ascii="Nunito" w:cs="Nunito" w:eastAsia="Nunito" w:hAnsi="Nunito"/>
                <w:color w:val="0070c0"/>
                <w:sz w:val="16"/>
                <w:szCs w:val="16"/>
                <w:rtl w:val="0"/>
              </w:rPr>
              <w:t xml:space="preserve">240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E">
            <w:pPr>
              <w:widowControl w:val="0"/>
              <w:jc w:val="right"/>
              <w:rPr>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F">
            <w:pPr>
              <w:widowControl w:val="0"/>
              <w:jc w:val="right"/>
              <w:rPr>
                <w:sz w:val="16"/>
                <w:szCs w:val="16"/>
              </w:rPr>
            </w:pPr>
            <w:r w:rsidDel="00000000" w:rsidR="00000000" w:rsidRPr="00000000">
              <w:rPr>
                <w:rFonts w:ascii="Nunito" w:cs="Nunito" w:eastAsia="Nunito" w:hAnsi="Nunito"/>
                <w:color w:val="0070c0"/>
                <w:sz w:val="16"/>
                <w:szCs w:val="16"/>
                <w:rtl w:val="0"/>
              </w:rPr>
              <w:t xml:space="preserve">275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0">
            <w:pPr>
              <w:widowControl w:val="0"/>
              <w:jc w:val="right"/>
              <w:rPr>
                <w:sz w:val="16"/>
                <w:szCs w:val="16"/>
              </w:rPr>
            </w:pPr>
            <w:r w:rsidDel="00000000" w:rsidR="00000000" w:rsidRPr="00000000">
              <w:rPr>
                <w:rFonts w:ascii="Nunito" w:cs="Nunito" w:eastAsia="Nunito" w:hAnsi="Nunito"/>
                <w:color w:val="0070c0"/>
                <w:sz w:val="16"/>
                <w:szCs w:val="16"/>
                <w:rtl w:val="0"/>
              </w:rPr>
              <w:t xml:space="preserve">295</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1">
            <w:pPr>
              <w:widowControl w:val="0"/>
              <w:rPr>
                <w:sz w:val="16"/>
                <w:szCs w:val="16"/>
              </w:rPr>
            </w:pPr>
            <w:r w:rsidDel="00000000" w:rsidR="00000000" w:rsidRPr="00000000">
              <w:rPr>
                <w:rFonts w:ascii="Nunito" w:cs="Nunito" w:eastAsia="Nunito" w:hAnsi="Nunito"/>
                <w:sz w:val="16"/>
                <w:szCs w:val="16"/>
                <w:rtl w:val="0"/>
              </w:rPr>
              <w:t xml:space="preserve">Budines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2">
            <w:pPr>
              <w:widowControl w:val="0"/>
              <w:jc w:val="right"/>
              <w:rPr>
                <w:sz w:val="16"/>
                <w:szCs w:val="16"/>
              </w:rPr>
            </w:pPr>
            <w:r w:rsidDel="00000000" w:rsidR="00000000" w:rsidRPr="00000000">
              <w:rPr>
                <w:rFonts w:ascii="Nunito" w:cs="Nunito" w:eastAsia="Nunito" w:hAnsi="Nunito"/>
                <w:color w:val="0070c0"/>
                <w:sz w:val="16"/>
                <w:szCs w:val="16"/>
                <w:rtl w:val="0"/>
              </w:rPr>
              <w:t xml:space="preserve">408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3">
            <w:pPr>
              <w:widowControl w:val="0"/>
              <w:jc w:val="right"/>
              <w:rPr>
                <w:sz w:val="16"/>
                <w:szCs w:val="16"/>
              </w:rPr>
            </w:pPr>
            <w:r w:rsidDel="00000000" w:rsidR="00000000" w:rsidRPr="00000000">
              <w:rPr>
                <w:rFonts w:ascii="Nunito" w:cs="Nunito" w:eastAsia="Nunito" w:hAnsi="Nunito"/>
                <w:color w:val="0070c0"/>
                <w:sz w:val="16"/>
                <w:szCs w:val="16"/>
                <w:rtl w:val="0"/>
              </w:rPr>
              <w:t xml:space="preserve">467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4">
            <w:pPr>
              <w:widowControl w:val="0"/>
              <w:jc w:val="right"/>
              <w:rPr>
                <w:sz w:val="16"/>
                <w:szCs w:val="16"/>
              </w:rPr>
            </w:pPr>
            <w:r w:rsidDel="00000000" w:rsidR="00000000" w:rsidRPr="00000000">
              <w:rPr>
                <w:rFonts w:ascii="Nunito" w:cs="Nunito" w:eastAsia="Nunito" w:hAnsi="Nunito"/>
                <w:color w:val="0070c0"/>
                <w:sz w:val="16"/>
                <w:szCs w:val="16"/>
                <w:rtl w:val="0"/>
              </w:rPr>
              <w:t xml:space="preserve">495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5">
            <w:pPr>
              <w:widowControl w:val="0"/>
              <w:jc w:val="right"/>
              <w:rPr>
                <w:sz w:val="16"/>
                <w:szCs w:val="16"/>
              </w:rPr>
            </w:pPr>
            <w:r w:rsidDel="00000000" w:rsidR="00000000" w:rsidRPr="00000000">
              <w:rPr>
                <w:rFonts w:ascii="Nunito" w:cs="Nunito" w:eastAsia="Nunito" w:hAnsi="Nunito"/>
                <w:color w:val="0070c0"/>
                <w:sz w:val="16"/>
                <w:szCs w:val="16"/>
                <w:rtl w:val="0"/>
              </w:rPr>
              <w:t xml:space="preserve">525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6">
            <w:pPr>
              <w:widowControl w:val="0"/>
              <w:jc w:val="right"/>
              <w:rPr>
                <w:sz w:val="16"/>
                <w:szCs w:val="16"/>
              </w:rPr>
            </w:pPr>
            <w:r w:rsidDel="00000000" w:rsidR="00000000" w:rsidRPr="00000000">
              <w:rPr>
                <w:rFonts w:ascii="Nunito" w:cs="Nunito" w:eastAsia="Nunito" w:hAnsi="Nunito"/>
                <w:color w:val="0070c0"/>
                <w:sz w:val="16"/>
                <w:szCs w:val="16"/>
                <w:rtl w:val="0"/>
              </w:rPr>
              <w:t xml:space="preserve">557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7">
            <w:pPr>
              <w:widowControl w:val="0"/>
              <w:jc w:val="right"/>
              <w:rPr>
                <w:sz w:val="16"/>
                <w:szCs w:val="16"/>
              </w:rPr>
            </w:pPr>
            <w:r w:rsidDel="00000000" w:rsidR="00000000" w:rsidRPr="00000000">
              <w:rPr>
                <w:rFonts w:ascii="Nunito" w:cs="Nunito" w:eastAsia="Nunito" w:hAnsi="Nunito"/>
                <w:color w:val="0070c0"/>
                <w:sz w:val="16"/>
                <w:szCs w:val="16"/>
                <w:rtl w:val="0"/>
              </w:rPr>
              <w:t xml:space="preserve">597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8">
            <w:pPr>
              <w:widowControl w:val="0"/>
              <w:jc w:val="right"/>
              <w:rPr>
                <w:sz w:val="16"/>
                <w:szCs w:val="16"/>
              </w:rPr>
            </w:pPr>
            <w:r w:rsidDel="00000000" w:rsidR="00000000" w:rsidRPr="00000000">
              <w:rPr>
                <w:rFonts w:ascii="Nunito" w:cs="Nunito" w:eastAsia="Nunito" w:hAnsi="Nunito"/>
                <w:color w:val="0070c0"/>
                <w:sz w:val="16"/>
                <w:szCs w:val="16"/>
                <w:rtl w:val="0"/>
              </w:rPr>
              <w:t xml:space="preserve">639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9">
            <w:pPr>
              <w:widowControl w:val="0"/>
              <w:jc w:val="right"/>
              <w:rPr>
                <w:sz w:val="16"/>
                <w:szCs w:val="16"/>
              </w:rPr>
            </w:pPr>
            <w:r w:rsidDel="00000000" w:rsidR="00000000" w:rsidRPr="00000000">
              <w:rPr>
                <w:rFonts w:ascii="Nunito" w:cs="Nunito" w:eastAsia="Nunito" w:hAnsi="Nunito"/>
                <w:color w:val="0070c0"/>
                <w:sz w:val="16"/>
                <w:szCs w:val="16"/>
                <w:rtl w:val="0"/>
              </w:rPr>
              <w:t xml:space="preserve">685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A">
            <w:pPr>
              <w:widowControl w:val="0"/>
              <w:jc w:val="right"/>
              <w:rPr>
                <w:sz w:val="16"/>
                <w:szCs w:val="16"/>
              </w:rPr>
            </w:pPr>
            <w:r w:rsidDel="00000000" w:rsidR="00000000" w:rsidRPr="00000000">
              <w:rPr>
                <w:rFonts w:ascii="Nunito" w:cs="Nunito" w:eastAsia="Nunito" w:hAnsi="Nunito"/>
                <w:color w:val="0070c0"/>
                <w:sz w:val="16"/>
                <w:szCs w:val="16"/>
                <w:rtl w:val="0"/>
              </w:rPr>
              <w:t xml:space="preserve">733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B">
            <w:pPr>
              <w:widowControl w:val="0"/>
              <w:jc w:val="right"/>
              <w:rPr>
                <w:sz w:val="16"/>
                <w:szCs w:val="16"/>
              </w:rPr>
            </w:pPr>
            <w:r w:rsidDel="00000000" w:rsidR="00000000" w:rsidRPr="00000000">
              <w:rPr>
                <w:rFonts w:ascii="Nunito" w:cs="Nunito" w:eastAsia="Nunito" w:hAnsi="Nunito"/>
                <w:color w:val="0070c0"/>
                <w:sz w:val="16"/>
                <w:szCs w:val="16"/>
                <w:rtl w:val="0"/>
              </w:rPr>
              <w:t xml:space="preserve">786</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C">
            <w:pPr>
              <w:widowControl w:val="0"/>
              <w:rPr>
                <w:sz w:val="16"/>
                <w:szCs w:val="16"/>
              </w:rPr>
            </w:pPr>
            <w:r w:rsidDel="00000000" w:rsidR="00000000" w:rsidRPr="00000000">
              <w:rPr>
                <w:rFonts w:ascii="Nunito" w:cs="Nunito" w:eastAsia="Nunito" w:hAnsi="Nunito"/>
                <w:sz w:val="16"/>
                <w:szCs w:val="16"/>
                <w:rtl w:val="0"/>
              </w:rPr>
              <w:t xml:space="preserve">Budines saludables (S/ azúcares)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D">
            <w:pPr>
              <w:widowControl w:val="0"/>
              <w:jc w:val="right"/>
              <w:rPr>
                <w:sz w:val="16"/>
                <w:szCs w:val="16"/>
              </w:rPr>
            </w:pPr>
            <w:r w:rsidDel="00000000" w:rsidR="00000000" w:rsidRPr="00000000">
              <w:rPr>
                <w:rFonts w:ascii="Nunito" w:cs="Nunito" w:eastAsia="Nunito" w:hAnsi="Nunito"/>
                <w:color w:val="0070c0"/>
                <w:sz w:val="16"/>
                <w:szCs w:val="16"/>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E">
            <w:pPr>
              <w:widowControl w:val="0"/>
              <w:jc w:val="right"/>
              <w:rPr>
                <w:sz w:val="16"/>
                <w:szCs w:val="16"/>
              </w:rPr>
            </w:pPr>
            <w:r w:rsidDel="00000000" w:rsidR="00000000" w:rsidRPr="00000000">
              <w:rPr>
                <w:rFonts w:ascii="Nunito" w:cs="Nunito" w:eastAsia="Nunito" w:hAnsi="Nunito"/>
                <w:color w:val="0070c0"/>
                <w:sz w:val="16"/>
                <w:szCs w:val="16"/>
                <w:rtl w:val="0"/>
              </w:rPr>
              <w:t xml:space="preserve">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jc w:val="right"/>
              <w:rPr>
                <w:sz w:val="16"/>
                <w:szCs w:val="16"/>
              </w:rPr>
            </w:pPr>
            <w:r w:rsidDel="00000000" w:rsidR="00000000" w:rsidRPr="00000000">
              <w:rPr>
                <w:rFonts w:ascii="Nunito" w:cs="Nunito" w:eastAsia="Nunito" w:hAnsi="Nunito"/>
                <w:color w:val="0070c0"/>
                <w:sz w:val="16"/>
                <w:szCs w:val="16"/>
                <w:rtl w:val="0"/>
              </w:rPr>
              <w:t xml:space="preserve">212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0">
            <w:pPr>
              <w:widowControl w:val="0"/>
              <w:jc w:val="right"/>
              <w:rPr>
                <w:sz w:val="16"/>
                <w:szCs w:val="16"/>
              </w:rPr>
            </w:pPr>
            <w:r w:rsidDel="00000000" w:rsidR="00000000" w:rsidRPr="00000000">
              <w:rPr>
                <w:rFonts w:ascii="Nunito" w:cs="Nunito" w:eastAsia="Nunito" w:hAnsi="Nunito"/>
                <w:color w:val="0070c0"/>
                <w:sz w:val="16"/>
                <w:szCs w:val="16"/>
                <w:rtl w:val="0"/>
              </w:rPr>
              <w:t xml:space="preserve">225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1">
            <w:pPr>
              <w:widowControl w:val="0"/>
              <w:jc w:val="right"/>
              <w:rPr>
                <w:sz w:val="16"/>
                <w:szCs w:val="16"/>
              </w:rPr>
            </w:pPr>
            <w:r w:rsidDel="00000000" w:rsidR="00000000" w:rsidRPr="00000000">
              <w:rPr>
                <w:rFonts w:ascii="Nunito" w:cs="Nunito" w:eastAsia="Nunito" w:hAnsi="Nunito"/>
                <w:color w:val="0070c0"/>
                <w:sz w:val="16"/>
                <w:szCs w:val="16"/>
                <w:rtl w:val="0"/>
              </w:rPr>
              <w:t xml:space="preserve">239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2">
            <w:pPr>
              <w:widowControl w:val="0"/>
              <w:jc w:val="right"/>
              <w:rPr>
                <w:sz w:val="16"/>
                <w:szCs w:val="16"/>
              </w:rPr>
            </w:pPr>
            <w:r w:rsidDel="00000000" w:rsidR="00000000" w:rsidRPr="00000000">
              <w:rPr>
                <w:rFonts w:ascii="Nunito" w:cs="Nunito" w:eastAsia="Nunito" w:hAnsi="Nunito"/>
                <w:color w:val="0070c0"/>
                <w:sz w:val="16"/>
                <w:szCs w:val="16"/>
                <w:rtl w:val="0"/>
              </w:rPr>
              <w:t xml:space="preserve">256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3">
            <w:pPr>
              <w:widowControl w:val="0"/>
              <w:jc w:val="right"/>
              <w:rPr>
                <w:sz w:val="16"/>
                <w:szCs w:val="16"/>
              </w:rPr>
            </w:pPr>
            <w:r w:rsidDel="00000000" w:rsidR="00000000" w:rsidRPr="00000000">
              <w:rPr>
                <w:rFonts w:ascii="Nunito" w:cs="Nunito" w:eastAsia="Nunito" w:hAnsi="Nunito"/>
                <w:color w:val="0070c0"/>
                <w:sz w:val="16"/>
                <w:szCs w:val="16"/>
                <w:rtl w:val="0"/>
              </w:rPr>
              <w:t xml:space="preserve">274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4">
            <w:pPr>
              <w:widowControl w:val="0"/>
              <w:jc w:val="right"/>
              <w:rPr>
                <w:sz w:val="16"/>
                <w:szCs w:val="16"/>
              </w:rPr>
            </w:pPr>
            <w:r w:rsidDel="00000000" w:rsidR="00000000" w:rsidRPr="00000000">
              <w:rPr>
                <w:rFonts w:ascii="Nunito" w:cs="Nunito" w:eastAsia="Nunito" w:hAnsi="Nunito"/>
                <w:color w:val="0070c0"/>
                <w:sz w:val="16"/>
                <w:szCs w:val="16"/>
                <w:rtl w:val="0"/>
              </w:rPr>
              <w:t xml:space="preserve">293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5">
            <w:pPr>
              <w:widowControl w:val="0"/>
              <w:jc w:val="right"/>
              <w:rPr>
                <w:sz w:val="16"/>
                <w:szCs w:val="16"/>
              </w:rPr>
            </w:pPr>
            <w:r w:rsidDel="00000000" w:rsidR="00000000" w:rsidRPr="00000000">
              <w:rPr>
                <w:rFonts w:ascii="Nunito" w:cs="Nunito" w:eastAsia="Nunito" w:hAnsi="Nunito"/>
                <w:color w:val="0070c0"/>
                <w:sz w:val="16"/>
                <w:szCs w:val="16"/>
                <w:rtl w:val="0"/>
              </w:rPr>
              <w:t xml:space="preserve">314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6">
            <w:pPr>
              <w:widowControl w:val="0"/>
              <w:jc w:val="right"/>
              <w:rPr>
                <w:sz w:val="16"/>
                <w:szCs w:val="16"/>
              </w:rPr>
            </w:pPr>
            <w:r w:rsidDel="00000000" w:rsidR="00000000" w:rsidRPr="00000000">
              <w:rPr>
                <w:rFonts w:ascii="Nunito" w:cs="Nunito" w:eastAsia="Nunito" w:hAnsi="Nunito"/>
                <w:color w:val="0070c0"/>
                <w:sz w:val="16"/>
                <w:szCs w:val="16"/>
                <w:rtl w:val="0"/>
              </w:rPr>
              <w:t xml:space="preserve">337</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7">
            <w:pPr>
              <w:widowControl w:val="0"/>
              <w:jc w:val="center"/>
              <w:rPr>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8">
            <w:pPr>
              <w:widowControl w:val="0"/>
              <w:jc w:val="right"/>
              <w:rPr>
                <w:sz w:val="18"/>
                <w:szCs w:val="18"/>
              </w:rPr>
            </w:pPr>
            <w:r w:rsidDel="00000000" w:rsidR="00000000" w:rsidRPr="00000000">
              <w:rPr>
                <w:rFonts w:ascii="Nunito" w:cs="Nunito" w:eastAsia="Nunito" w:hAnsi="Nunito"/>
                <w:b w:val="1"/>
                <w:bCs w:val="1"/>
                <w:sz w:val="18"/>
                <w:szCs w:val="18"/>
                <w:rtl w:val="0"/>
              </w:rPr>
              <w:t xml:space="preserve">1.979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9">
            <w:pPr>
              <w:widowControl w:val="0"/>
              <w:jc w:val="right"/>
              <w:rPr>
                <w:sz w:val="18"/>
                <w:szCs w:val="18"/>
              </w:rPr>
            </w:pPr>
            <w:r w:rsidDel="00000000" w:rsidR="00000000" w:rsidRPr="00000000">
              <w:rPr>
                <w:rFonts w:ascii="Nunito" w:cs="Nunito" w:eastAsia="Nunito" w:hAnsi="Nunito"/>
                <w:b w:val="1"/>
                <w:bCs w:val="1"/>
                <w:sz w:val="18"/>
                <w:szCs w:val="18"/>
                <w:rtl w:val="0"/>
              </w:rPr>
              <w:t xml:space="preserve">2.262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A">
            <w:pPr>
              <w:widowControl w:val="0"/>
              <w:jc w:val="right"/>
              <w:rPr>
                <w:sz w:val="18"/>
                <w:szCs w:val="18"/>
              </w:rPr>
            </w:pPr>
            <w:r w:rsidDel="00000000" w:rsidR="00000000" w:rsidRPr="00000000">
              <w:rPr>
                <w:rFonts w:ascii="Nunito" w:cs="Nunito" w:eastAsia="Nunito" w:hAnsi="Nunito"/>
                <w:b w:val="1"/>
                <w:bCs w:val="1"/>
                <w:sz w:val="18"/>
                <w:szCs w:val="18"/>
                <w:rtl w:val="0"/>
              </w:rPr>
              <w:t xml:space="preserve">2.399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B">
            <w:pPr>
              <w:widowControl w:val="0"/>
              <w:jc w:val="right"/>
              <w:rPr>
                <w:sz w:val="18"/>
                <w:szCs w:val="18"/>
              </w:rPr>
            </w:pPr>
            <w:r w:rsidDel="00000000" w:rsidR="00000000" w:rsidRPr="00000000">
              <w:rPr>
                <w:rFonts w:ascii="Nunito" w:cs="Nunito" w:eastAsia="Nunito" w:hAnsi="Nunito"/>
                <w:b w:val="1"/>
                <w:bCs w:val="1"/>
                <w:sz w:val="18"/>
                <w:szCs w:val="18"/>
                <w:rtl w:val="0"/>
              </w:rPr>
              <w:t xml:space="preserve">2.545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C">
            <w:pPr>
              <w:widowControl w:val="0"/>
              <w:jc w:val="right"/>
              <w:rPr>
                <w:sz w:val="18"/>
                <w:szCs w:val="18"/>
              </w:rPr>
            </w:pPr>
            <w:r w:rsidDel="00000000" w:rsidR="00000000" w:rsidRPr="00000000">
              <w:rPr>
                <w:rFonts w:ascii="Nunito" w:cs="Nunito" w:eastAsia="Nunito" w:hAnsi="Nunito"/>
                <w:b w:val="1"/>
                <w:bCs w:val="1"/>
                <w:sz w:val="18"/>
                <w:szCs w:val="18"/>
                <w:rtl w:val="0"/>
              </w:rPr>
              <w:t xml:space="preserve">2.700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D">
            <w:pPr>
              <w:widowControl w:val="0"/>
              <w:jc w:val="right"/>
              <w:rPr>
                <w:sz w:val="18"/>
                <w:szCs w:val="18"/>
              </w:rPr>
            </w:pPr>
            <w:r w:rsidDel="00000000" w:rsidR="00000000" w:rsidRPr="00000000">
              <w:rPr>
                <w:rFonts w:ascii="Nunito" w:cs="Nunito" w:eastAsia="Nunito" w:hAnsi="Nunito"/>
                <w:b w:val="1"/>
                <w:bCs w:val="1"/>
                <w:sz w:val="18"/>
                <w:szCs w:val="18"/>
                <w:rtl w:val="0"/>
              </w:rPr>
              <w:t xml:space="preserve">2.892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E">
            <w:pPr>
              <w:widowControl w:val="0"/>
              <w:jc w:val="right"/>
              <w:rPr>
                <w:sz w:val="18"/>
                <w:szCs w:val="18"/>
              </w:rPr>
            </w:pPr>
            <w:r w:rsidDel="00000000" w:rsidR="00000000" w:rsidRPr="00000000">
              <w:rPr>
                <w:rFonts w:ascii="Nunito" w:cs="Nunito" w:eastAsia="Nunito" w:hAnsi="Nunito"/>
                <w:b w:val="1"/>
                <w:bCs w:val="1"/>
                <w:sz w:val="18"/>
                <w:szCs w:val="18"/>
                <w:rtl w:val="0"/>
              </w:rPr>
              <w:t xml:space="preserve">3.098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F">
            <w:pPr>
              <w:widowControl w:val="0"/>
              <w:jc w:val="right"/>
              <w:rPr>
                <w:sz w:val="18"/>
                <w:szCs w:val="18"/>
              </w:rPr>
            </w:pPr>
            <w:r w:rsidDel="00000000" w:rsidR="00000000" w:rsidRPr="00000000">
              <w:rPr>
                <w:rFonts w:ascii="Nunito" w:cs="Nunito" w:eastAsia="Nunito" w:hAnsi="Nunito"/>
                <w:b w:val="1"/>
                <w:bCs w:val="1"/>
                <w:sz w:val="18"/>
                <w:szCs w:val="18"/>
                <w:rtl w:val="0"/>
              </w:rPr>
              <w:t xml:space="preserve">3.318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00">
            <w:pPr>
              <w:widowControl w:val="0"/>
              <w:jc w:val="right"/>
              <w:rPr>
                <w:sz w:val="18"/>
                <w:szCs w:val="18"/>
              </w:rPr>
            </w:pPr>
            <w:r w:rsidDel="00000000" w:rsidR="00000000" w:rsidRPr="00000000">
              <w:rPr>
                <w:rFonts w:ascii="Nunito" w:cs="Nunito" w:eastAsia="Nunito" w:hAnsi="Nunito"/>
                <w:b w:val="1"/>
                <w:bCs w:val="1"/>
                <w:sz w:val="18"/>
                <w:szCs w:val="18"/>
                <w:rtl w:val="0"/>
              </w:rPr>
              <w:t xml:space="preserve">3.555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01">
            <w:pPr>
              <w:widowControl w:val="0"/>
              <w:jc w:val="right"/>
              <w:rPr>
                <w:sz w:val="18"/>
                <w:szCs w:val="18"/>
              </w:rPr>
            </w:pPr>
            <w:r w:rsidDel="00000000" w:rsidR="00000000" w:rsidRPr="00000000">
              <w:rPr>
                <w:rFonts w:ascii="Nunito" w:cs="Nunito" w:eastAsia="Nunito" w:hAnsi="Nunito"/>
                <w:b w:val="1"/>
                <w:bCs w:val="1"/>
                <w:sz w:val="18"/>
                <w:szCs w:val="18"/>
                <w:rtl w:val="0"/>
              </w:rPr>
              <w:t xml:space="preserve">3.808</w:t>
            </w:r>
            <w:r w:rsidDel="00000000" w:rsidR="00000000" w:rsidRPr="00000000">
              <w:rPr>
                <w:rtl w:val="0"/>
              </w:rPr>
            </w:r>
          </w:p>
        </w:tc>
      </w:tr>
    </w:tbl>
    <w:p w:rsidR="00000000" w:rsidDel="00000000" w:rsidP="00000000" w:rsidRDefault="00000000" w:rsidRPr="00000000" w14:paraId="00000302">
      <w:pPr>
        <w:pStyle w:val="Heading2"/>
        <w:spacing w:after="240" w:before="240" w:line="360" w:lineRule="auto"/>
        <w:rPr>
          <w:b w:val="0"/>
          <w:bCs w:val="0"/>
        </w:rPr>
      </w:pPr>
      <w:bookmarkStart w:colFirst="0" w:colLast="0" w:name="_g4c74i3wi2p" w:id="47"/>
      <w:bookmarkEnd w:id="47"/>
      <w:r w:rsidDel="00000000" w:rsidR="00000000" w:rsidRPr="00000000">
        <w:rPr>
          <w:rtl w:val="0"/>
        </w:rPr>
      </w:r>
    </w:p>
    <w:p w:rsidR="00000000" w:rsidDel="00000000" w:rsidP="00000000" w:rsidRDefault="00000000" w:rsidRPr="00000000" w14:paraId="00000303">
      <w:pPr>
        <w:pStyle w:val="Heading2"/>
        <w:spacing w:after="240" w:before="240" w:line="360" w:lineRule="auto"/>
        <w:rPr>
          <w:rFonts w:ascii="Nunito Medium" w:cs="Nunito Medium" w:eastAsia="Nunito Medium" w:hAnsi="Nunito Medium"/>
          <w:sz w:val="14"/>
          <w:szCs w:val="14"/>
        </w:rPr>
      </w:pPr>
      <w:bookmarkStart w:colFirst="0" w:colLast="0" w:name="_1bhpt7g1qek2" w:id="48"/>
      <w:bookmarkEnd w:id="48"/>
      <w:r w:rsidDel="00000000" w:rsidR="00000000" w:rsidRPr="00000000">
        <w:rPr>
          <w:rtl w:val="0"/>
        </w:rPr>
        <w:t xml:space="preserve">9</w:t>
      </w:r>
      <w:r w:rsidDel="00000000" w:rsidR="00000000" w:rsidRPr="00000000">
        <w:rPr>
          <w:rtl w:val="0"/>
        </w:rPr>
        <w:t xml:space="preserve">.2 Plan de ventas a nivel monetario:</w:t>
      </w:r>
      <w:r w:rsidDel="00000000" w:rsidR="00000000" w:rsidRPr="00000000">
        <w:rPr>
          <w:rtl w:val="0"/>
        </w:rPr>
      </w:r>
    </w:p>
    <w:sectPr>
      <w:headerReference r:id="rId22" w:type="default"/>
      <w:headerReference r:id="rId23" w:type="first"/>
      <w:footerReference r:id="rId24" w:type="default"/>
      <w:footerReference r:id="rId25"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Ín Carrizo" w:id="0" w:date="2026-05-25T22:05:55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que quede parejo con smams habria que definir esto</w:t>
      </w:r>
    </w:p>
  </w:comment>
  <w:comment w:author="Mateo AlbarracÍn" w:id="1" w:date="2026-05-26T17:59:28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_Marcado como resuelto_</w:t>
      </w:r>
    </w:p>
  </w:comment>
  <w:comment w:author="Mateo AlbarracÍn" w:id="2" w:date="2026-05-26T17:59:31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_Reabierto_</w:t>
      </w:r>
    </w:p>
  </w:comment>
  <w:comment w:author="JoaquÍn Carrizo" w:id="3" w:date="2026-05-25T22:05:55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que quede parejo con smams habria que definir esto</w:t>
      </w:r>
    </w:p>
  </w:comment>
  <w:comment w:author="Mateo AlbarracÍn" w:id="4" w:date="2026-05-26T17:59:28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_Marcado como resuelto_</w:t>
      </w:r>
    </w:p>
  </w:comment>
  <w:comment w:author="Mateo AlbarracÍn" w:id="5" w:date="2026-05-26T17:59:31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_Reabierto_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308">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30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30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30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30C">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30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15" name="image5.png"/>
          <a:graphic>
            <a:graphicData uri="http://schemas.openxmlformats.org/drawingml/2006/picture">
              <pic:pic>
                <pic:nvPicPr>
                  <pic:cNvPr id="0" name="image5.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0" name="image5.png"/>
          <a:graphic>
            <a:graphicData uri="http://schemas.openxmlformats.org/drawingml/2006/picture">
              <pic:pic>
                <pic:nvPicPr>
                  <pic:cNvPr id="0" name="image5.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305">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4"/>
      <w:szCs w:val="24"/>
    </w:rPr>
  </w:style>
  <w:style w:type="paragraph" w:styleId="Heading2">
    <w:name w:val="heading 2"/>
    <w:basedOn w:val="Normal"/>
    <w:next w:val="Normal"/>
    <w:pPr>
      <w:keepNext w:val="1"/>
      <w:keepLines w:val="1"/>
      <w:spacing w:line="360" w:lineRule="auto"/>
      <w:jc w:val="both"/>
    </w:pPr>
    <w:rPr>
      <w:rFonts w:ascii="Montserrat" w:cs="Montserrat" w:eastAsia="Montserrat" w:hAnsi="Montserrat"/>
      <w:b w:val="1"/>
      <w:bCs w:val="1"/>
      <w:sz w:val="24"/>
      <w:szCs w:val="24"/>
    </w:rPr>
  </w:style>
  <w:style w:type="paragraph" w:styleId="Heading3">
    <w:name w:val="heading 3"/>
    <w:basedOn w:val="Normal"/>
    <w:next w:val="Normal"/>
    <w:pPr>
      <w:keepNext w:val="1"/>
      <w:keepLines w:val="1"/>
      <w:spacing w:line="360" w:lineRule="auto"/>
      <w:jc w:val="both"/>
    </w:pPr>
    <w:rPr>
      <w:rFonts w:ascii="Nunito" w:cs="Nunito" w:eastAsia="Nunito" w:hAnsi="Nunito"/>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252526" w:val="clear"/>
    </w:tcPr>
  </w:style>
  <w:style w:type="table" w:styleId="Table9">
    <w:basedOn w:val="TableNormal"/>
    <w:tblPr>
      <w:tblStyleRowBandSize w:val="1"/>
      <w:tblStyleColBandSize w:val="1"/>
      <w:tblCellMar/>
    </w:tblPr>
    <w:tcPr>
      <w:shd w:fill="1e1f20" w:val="clear"/>
    </w:tc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eader" Target="header1.xml"/><Relationship Id="rId21" Type="http://schemas.openxmlformats.org/officeDocument/2006/relationships/image" Target="media/image12.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5"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unitoMedium-regular.ttf"/><Relationship Id="rId12" Type="http://schemas.openxmlformats.org/officeDocument/2006/relationships/font" Target="fonts/Montserrat-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Montserrat-regular.ttf"/><Relationship Id="rId15" Type="http://schemas.openxmlformats.org/officeDocument/2006/relationships/font" Target="fonts/NunitoMedium-italic.ttf"/><Relationship Id="rId14" Type="http://schemas.openxmlformats.org/officeDocument/2006/relationships/font" Target="fonts/NunitoMedium-bold.ttf"/><Relationship Id="rId16" Type="http://schemas.openxmlformats.org/officeDocument/2006/relationships/font" Target="fonts/NunitoMedium-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