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D3308" w14:textId="15770838" w:rsidR="00137025" w:rsidRPr="008F7AB6" w:rsidRDefault="008F7AB6" w:rsidP="008F7AB6">
      <w:pPr>
        <w:jc w:val="center"/>
        <w:rPr>
          <w:i/>
          <w:iCs/>
          <w:sz w:val="40"/>
          <w:szCs w:val="40"/>
          <w:u w:val="single"/>
        </w:rPr>
      </w:pPr>
      <w:r w:rsidRPr="008F7AB6">
        <w:rPr>
          <w:i/>
          <w:iCs/>
          <w:sz w:val="40"/>
          <w:szCs w:val="40"/>
          <w:u w:val="single"/>
        </w:rPr>
        <w:t>Formulas Edith</w:t>
      </w:r>
    </w:p>
    <w:p w14:paraId="2472B512" w14:textId="1282FA34" w:rsidR="008F7AB6" w:rsidRDefault="008F7AB6"/>
    <w:p w14:paraId="45C556A9" w14:textId="164C8AFF" w:rsidR="008F7AB6" w:rsidRDefault="00150CE7">
      <w:r>
        <w:rPr>
          <w:noProof/>
        </w:rPr>
        <w:drawing>
          <wp:inline distT="0" distB="0" distL="0" distR="0" wp14:anchorId="0E00412B" wp14:editId="29114338">
            <wp:extent cx="5572125" cy="19812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457DE" w14:textId="19E5B527" w:rsidR="008F7AB6" w:rsidRDefault="00150CE7">
      <w:r>
        <w:rPr>
          <w:noProof/>
        </w:rPr>
        <w:drawing>
          <wp:inline distT="0" distB="0" distL="0" distR="0" wp14:anchorId="11135330" wp14:editId="3957042D">
            <wp:extent cx="5600700" cy="10287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1537" w14:textId="4985DCBC" w:rsidR="00E30278" w:rsidRDefault="00E30278" w:rsidP="00AA4F8C">
      <w:pPr>
        <w:pStyle w:val="Prrafodelista"/>
        <w:numPr>
          <w:ilvl w:val="0"/>
          <w:numId w:val="1"/>
        </w:numPr>
      </w:pPr>
      <w:r>
        <w:t>PNNcf = PBIpmn – imp ind. + subisidios -  amor + giros netos del exterior (saldo de balanza de pagos)</w:t>
      </w:r>
    </w:p>
    <w:p w14:paraId="2F71FA14" w14:textId="305EBA2F" w:rsidR="00AA4F8C" w:rsidRDefault="00AA4F8C" w:rsidP="00AA4F8C">
      <w:pPr>
        <w:pStyle w:val="Prrafodelista"/>
        <w:numPr>
          <w:ilvl w:val="0"/>
          <w:numId w:val="1"/>
        </w:numPr>
      </w:pPr>
      <w:r>
        <w:t>PNNcf =PBIcf– RFE + RFN        (renta de factores extranjeros y nacionales)</w:t>
      </w:r>
    </w:p>
    <w:p w14:paraId="09449782" w14:textId="656E1137" w:rsidR="00AA4F8C" w:rsidRDefault="00AA4F8C" w:rsidP="00AA4F8C">
      <w:pPr>
        <w:pStyle w:val="Prrafodelista"/>
        <w:numPr>
          <w:ilvl w:val="0"/>
          <w:numId w:val="1"/>
        </w:numPr>
      </w:pPr>
      <w:r>
        <w:t>PNNfc = PNBcf – depreciación</w:t>
      </w:r>
    </w:p>
    <w:p w14:paraId="4412E18E" w14:textId="5B7AAE79" w:rsidR="0034066A" w:rsidRDefault="00AA4F8C" w:rsidP="00780BFF">
      <w:pPr>
        <w:pStyle w:val="Prrafodelista"/>
        <w:numPr>
          <w:ilvl w:val="0"/>
          <w:numId w:val="1"/>
        </w:numPr>
      </w:pPr>
      <w:r>
        <w:t>PNNcf=YN (Ingreso nacional)</w:t>
      </w:r>
    </w:p>
    <w:p w14:paraId="0F60B2C2" w14:textId="46A90CD0" w:rsidR="0034066A" w:rsidRDefault="0034066A" w:rsidP="00780BFF">
      <w:pPr>
        <w:pStyle w:val="Prrafodelista"/>
        <w:numPr>
          <w:ilvl w:val="0"/>
          <w:numId w:val="1"/>
        </w:numPr>
      </w:pPr>
      <w:r>
        <w:t>PNB= PBIpm + saldo de balanda de pagos</w:t>
      </w:r>
    </w:p>
    <w:p w14:paraId="5E5D703C" w14:textId="77777777" w:rsidR="0034066A" w:rsidRDefault="0034066A"/>
    <w:p w14:paraId="241D72AA" w14:textId="37324306" w:rsidR="00E30278" w:rsidRDefault="0034066A">
      <w:r>
        <w:t>Inversión bruta= inversión neta + amortizaciones</w:t>
      </w:r>
    </w:p>
    <w:p w14:paraId="4D41EE0C" w14:textId="3FE08A11" w:rsidR="00E30278" w:rsidRDefault="008F7AB6">
      <w:r>
        <w:rPr>
          <w:noProof/>
        </w:rPr>
        <w:drawing>
          <wp:inline distT="0" distB="0" distL="0" distR="0" wp14:anchorId="4610615B" wp14:editId="0063D524">
            <wp:extent cx="5610225" cy="6381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6D5D2" w14:textId="1E4208B6" w:rsidR="008F7AB6" w:rsidRDefault="00150CE7">
      <w:r>
        <w:rPr>
          <w:noProof/>
        </w:rPr>
        <w:lastRenderedPageBreak/>
        <w:drawing>
          <wp:inline distT="0" distB="0" distL="0" distR="0" wp14:anchorId="5163F311" wp14:editId="12A2B69A">
            <wp:extent cx="5612130" cy="154813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ACE3AF" wp14:editId="50301D0D">
            <wp:extent cx="5610225" cy="18288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CAAC" w14:textId="77777777" w:rsidR="00780BFF" w:rsidRDefault="00780BFF"/>
    <w:p w14:paraId="5955E04B" w14:textId="7DFE3FE2" w:rsidR="006D1A64" w:rsidRPr="00780BFF" w:rsidRDefault="00780BFF">
      <w:pPr>
        <w:rPr>
          <w:b/>
          <w:bCs/>
          <w:sz w:val="24"/>
          <w:szCs w:val="24"/>
        </w:rPr>
      </w:pPr>
      <w:r w:rsidRPr="00780BFF">
        <w:rPr>
          <w:b/>
          <w:bCs/>
          <w:sz w:val="24"/>
          <w:szCs w:val="24"/>
        </w:rPr>
        <w:t>Oferta agregada</w:t>
      </w:r>
    </w:p>
    <w:p w14:paraId="27815F1E" w14:textId="02490D7B" w:rsidR="003E3636" w:rsidRPr="00780BFF" w:rsidRDefault="00780BFF">
      <w:pPr>
        <w:rPr>
          <w:b/>
          <w:bCs/>
          <w:sz w:val="24"/>
          <w:szCs w:val="24"/>
        </w:rPr>
      </w:pPr>
      <w:r w:rsidRPr="00780BFF">
        <w:rPr>
          <w:b/>
          <w:bCs/>
          <w:sz w:val="24"/>
          <w:szCs w:val="24"/>
        </w:rPr>
        <w:t>OA = Y + M</w:t>
      </w:r>
      <w:r w:rsidR="003E3636">
        <w:rPr>
          <w:b/>
          <w:bCs/>
          <w:sz w:val="24"/>
          <w:szCs w:val="24"/>
        </w:rPr>
        <w:t xml:space="preserve">  = PBIpm +M</w:t>
      </w:r>
    </w:p>
    <w:p w14:paraId="551FAA87" w14:textId="77777777" w:rsidR="00780BFF" w:rsidRDefault="00780BFF"/>
    <w:p w14:paraId="3927D68F" w14:textId="3ADDE079" w:rsidR="006D1A64" w:rsidRDefault="006D1A64">
      <w:pPr>
        <w:rPr>
          <w:b/>
          <w:bCs/>
          <w:sz w:val="24"/>
          <w:szCs w:val="24"/>
        </w:rPr>
      </w:pPr>
      <w:r w:rsidRPr="006D1A64">
        <w:rPr>
          <w:b/>
          <w:bCs/>
          <w:sz w:val="24"/>
          <w:szCs w:val="24"/>
        </w:rPr>
        <w:t>DA = Demanda Agregada</w:t>
      </w:r>
    </w:p>
    <w:p w14:paraId="6CF95D38" w14:textId="3E3C72E4" w:rsidR="00780BFF" w:rsidRDefault="00780B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DA= C + I + G + X</w:t>
      </w:r>
    </w:p>
    <w:p w14:paraId="047F4765" w14:textId="52865698" w:rsidR="006D1A64" w:rsidRDefault="006D1A6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2401135" wp14:editId="19F475BE">
            <wp:extent cx="5610225" cy="23717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E97A" w14:textId="770D622E" w:rsidR="00014138" w:rsidRDefault="0001413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54283EB" wp14:editId="615D5DC2">
            <wp:extent cx="5610225" cy="215265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C69A2" w14:textId="4F0C5BD7" w:rsidR="00014138" w:rsidRDefault="0001413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7D73C19" wp14:editId="57424250">
            <wp:extent cx="5610225" cy="24669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1C13" w14:textId="4605E349" w:rsidR="00014138" w:rsidRDefault="00014138">
      <w:pPr>
        <w:rPr>
          <w:b/>
          <w:bCs/>
          <w:sz w:val="24"/>
          <w:szCs w:val="24"/>
        </w:rPr>
      </w:pPr>
    </w:p>
    <w:p w14:paraId="6AED301F" w14:textId="455F92D9" w:rsidR="00014138" w:rsidRDefault="0001413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0661264" wp14:editId="42D6E635">
            <wp:extent cx="5610225" cy="8096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581C" w14:textId="4BB4325C" w:rsidR="00014138" w:rsidRPr="006D1A64" w:rsidRDefault="008F58C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0A7B574" wp14:editId="48E31BF4">
            <wp:extent cx="5610225" cy="296227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8ED2" w14:textId="630CBC54" w:rsidR="006D1A64" w:rsidRDefault="008F58CA">
      <w:r>
        <w:rPr>
          <w:noProof/>
        </w:rPr>
        <w:drawing>
          <wp:inline distT="0" distB="0" distL="0" distR="0" wp14:anchorId="2D816D7D" wp14:editId="5A163899">
            <wp:extent cx="5610225" cy="45720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1D54D" w14:textId="2D80F5AB" w:rsidR="00003028" w:rsidRDefault="00003028"/>
    <w:p w14:paraId="475D5CFD" w14:textId="53C9BA70" w:rsidR="00003028" w:rsidRDefault="00E30278">
      <w:r w:rsidRPr="00E30278">
        <w:rPr>
          <w:noProof/>
        </w:rPr>
        <w:drawing>
          <wp:inline distT="0" distB="0" distL="0" distR="0" wp14:anchorId="1E0150B0" wp14:editId="722D6D5F">
            <wp:extent cx="5612130" cy="4004310"/>
            <wp:effectExtent l="0" t="0" r="7620" b="0"/>
            <wp:docPr id="1" name="Imagen 1" descr="Un dibujo de un pizarrón blan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pizarrón blanco&#10;&#10;Descripción generada automáticamente con confianza medi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4E4C" w14:textId="5C82C43A" w:rsidR="00E30278" w:rsidRDefault="00E30278"/>
    <w:p w14:paraId="1FAEC069" w14:textId="0CC57C8D" w:rsidR="00E30278" w:rsidRDefault="00E30278">
      <w:r w:rsidRPr="00E30278">
        <w:rPr>
          <w:noProof/>
        </w:rPr>
        <w:lastRenderedPageBreak/>
        <w:drawing>
          <wp:inline distT="0" distB="0" distL="0" distR="0" wp14:anchorId="2D64D554" wp14:editId="45EE39B7">
            <wp:extent cx="5612130" cy="3887470"/>
            <wp:effectExtent l="0" t="0" r="7620" b="0"/>
            <wp:docPr id="2" name="Imagen 2" descr="Un dibujo de un pizarrón blan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Un dibujo de un pizarrón blanco&#10;&#10;Descripción generada automáticamente con confianza media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E280" w14:textId="53C90198" w:rsidR="00F82BA0" w:rsidRDefault="00F82BA0"/>
    <w:p w14:paraId="614F0DCA" w14:textId="025088B9" w:rsidR="00F82BA0" w:rsidRDefault="00F82BA0">
      <w:r w:rsidRPr="00F82BA0">
        <w:drawing>
          <wp:inline distT="0" distB="0" distL="0" distR="0" wp14:anchorId="4B0EED25" wp14:editId="52A0000F">
            <wp:extent cx="5612130" cy="3426460"/>
            <wp:effectExtent l="0" t="0" r="7620" b="2540"/>
            <wp:docPr id="13" name="Imagen 1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abla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D0B6" w14:textId="3C1269D0" w:rsidR="00F82BA0" w:rsidRDefault="00F82BA0">
      <w:r w:rsidRPr="00F82BA0">
        <w:lastRenderedPageBreak/>
        <w:drawing>
          <wp:inline distT="0" distB="0" distL="0" distR="0" wp14:anchorId="29722755" wp14:editId="7E35DFA8">
            <wp:extent cx="5612130" cy="3409950"/>
            <wp:effectExtent l="0" t="0" r="7620" b="0"/>
            <wp:docPr id="16" name="Imagen 16" descr="Gráfico de líne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Gráfico de líneas&#10;&#10;Descripción generada automáticamente con confianza me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E0B5" w14:textId="0DE3E417" w:rsidR="00E30278" w:rsidRDefault="00E30278"/>
    <w:p w14:paraId="007861A2" w14:textId="77777777" w:rsidR="007366D4" w:rsidRPr="007366D4" w:rsidRDefault="007366D4" w:rsidP="007366D4">
      <w:pPr>
        <w:pStyle w:val="Prrafodelista"/>
        <w:numPr>
          <w:ilvl w:val="0"/>
          <w:numId w:val="2"/>
        </w:numPr>
        <w:rPr>
          <w:rFonts w:eastAsiaTheme="minorEastAsia"/>
        </w:rPr>
      </w:pPr>
      <w:r w:rsidRPr="007366D4">
        <w:rPr>
          <w:rFonts w:eastAsiaTheme="minorEastAsia"/>
          <w:b/>
          <w:i/>
        </w:rPr>
        <w:t xml:space="preserve">PBI nominal </w:t>
      </w:r>
      <m:oMath>
        <m:r>
          <m:rPr>
            <m:sty m:val="p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Cantidad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año actual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Precio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año actual</m:t>
            </m:r>
          </m:sub>
        </m:sSub>
      </m:oMath>
    </w:p>
    <w:p w14:paraId="25463A8D" w14:textId="77777777" w:rsidR="007366D4" w:rsidRPr="007366D4" w:rsidRDefault="007366D4" w:rsidP="007366D4">
      <w:pPr>
        <w:pStyle w:val="Prrafodelista"/>
        <w:numPr>
          <w:ilvl w:val="0"/>
          <w:numId w:val="2"/>
        </w:numPr>
        <w:rPr>
          <w:rFonts w:eastAsiaTheme="minorEastAsia"/>
          <w:b/>
          <w:i/>
        </w:rPr>
      </w:pPr>
      <w:r w:rsidRPr="007366D4">
        <w:rPr>
          <w:rFonts w:eastAsiaTheme="minorEastAsia"/>
          <w:b/>
          <w:i/>
        </w:rPr>
        <w:t xml:space="preserve">PBI Real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=Cantidad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año actual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Precio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año base</m:t>
            </m:r>
          </m:sub>
        </m:sSub>
      </m:oMath>
    </w:p>
    <w:p w14:paraId="1240FDA1" w14:textId="77777777" w:rsidR="007366D4" w:rsidRPr="007366D4" w:rsidRDefault="007366D4" w:rsidP="007366D4">
      <w:pPr>
        <w:pStyle w:val="Prrafodelista"/>
        <w:numPr>
          <w:ilvl w:val="0"/>
          <w:numId w:val="2"/>
        </w:numPr>
        <w:rPr>
          <w:rFonts w:eastAsiaTheme="minorEastAsia"/>
        </w:rPr>
      </w:pPr>
      <w:r w:rsidRPr="007366D4">
        <w:rPr>
          <w:rFonts w:eastAsiaTheme="minorEastAsia"/>
          <w:b/>
          <w:i/>
        </w:rPr>
        <w:t xml:space="preserve">Variación PBI Real </w:t>
      </w:r>
      <m:oMath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PBI Real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actual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PBI Real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año base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PBI Real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base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</w:rPr>
          <m:t>*100</m:t>
        </m:r>
      </m:oMath>
    </w:p>
    <w:p w14:paraId="624ED6A0" w14:textId="77777777" w:rsidR="007366D4" w:rsidRPr="007366D4" w:rsidRDefault="007366D4" w:rsidP="007366D4">
      <w:pPr>
        <w:pStyle w:val="Prrafodelista"/>
        <w:numPr>
          <w:ilvl w:val="0"/>
          <w:numId w:val="2"/>
        </w:numPr>
        <w:rPr>
          <w:rFonts w:eastAsiaTheme="minorEastAsia"/>
          <w:b/>
          <w:i/>
        </w:rPr>
      </w:pPr>
      <w:r w:rsidRPr="007366D4">
        <w:rPr>
          <w:rFonts w:eastAsiaTheme="minorEastAsia"/>
          <w:b/>
          <w:i/>
        </w:rPr>
        <w:t xml:space="preserve">IPC año base </w:t>
      </w:r>
      <m:oMath>
        <m:r>
          <m:rPr>
            <m:sty m:val="p"/>
          </m:rP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Cantidad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base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Precio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base</m:t>
                </m:r>
              </m:sub>
            </m:sSub>
          </m:e>
        </m:nary>
        <m:r>
          <w:rPr>
            <w:rFonts w:ascii="Cambria Math" w:eastAsiaTheme="minorEastAsia" w:hAnsi="Cambria Math"/>
          </w:rPr>
          <m:t>=&gt; 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Ponderacion*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Canidad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 xml:space="preserve"> año base</m:t>
                </m:r>
              </m:sub>
            </m:sSub>
          </m:e>
        </m:nary>
      </m:oMath>
      <w:r w:rsidRPr="007366D4">
        <w:rPr>
          <w:rFonts w:eastAsiaTheme="minorEastAsia"/>
          <w:b/>
          <w:i/>
        </w:rPr>
        <w:t xml:space="preserve"> </w:t>
      </w:r>
    </w:p>
    <w:p w14:paraId="058CA51D" w14:textId="77777777" w:rsidR="007366D4" w:rsidRPr="007366D4" w:rsidRDefault="007366D4" w:rsidP="007366D4">
      <w:pPr>
        <w:pStyle w:val="Prrafodelista"/>
        <w:numPr>
          <w:ilvl w:val="0"/>
          <w:numId w:val="2"/>
        </w:numPr>
        <w:rPr>
          <w:rFonts w:eastAsiaTheme="minorEastAsia"/>
          <w:b/>
          <w:i/>
        </w:rPr>
      </w:pPr>
      <w:r w:rsidRPr="007366D4">
        <w:rPr>
          <w:rFonts w:eastAsiaTheme="minorEastAsia"/>
          <w:b/>
          <w:i/>
        </w:rPr>
        <w:t xml:space="preserve">IPC año actual </w:t>
      </w:r>
      <m:oMath>
        <m:r>
          <m:rPr>
            <m:sty m:val="p"/>
          </m:rP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Cantidad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base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Precio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actual</m:t>
                </m:r>
              </m:sub>
            </m:sSub>
          </m:e>
        </m:nary>
      </m:oMath>
    </w:p>
    <w:p w14:paraId="7FA6F165" w14:textId="77777777" w:rsidR="007366D4" w:rsidRPr="007366D4" w:rsidRDefault="007366D4" w:rsidP="007366D4">
      <w:pPr>
        <w:pStyle w:val="Prrafodelista"/>
        <w:numPr>
          <w:ilvl w:val="0"/>
          <w:numId w:val="2"/>
        </w:numPr>
        <w:rPr>
          <w:rFonts w:eastAsiaTheme="minorEastAsia"/>
          <w:i/>
        </w:rPr>
      </w:pPr>
      <w:r w:rsidRPr="007366D4">
        <w:rPr>
          <w:rFonts w:eastAsiaTheme="minorEastAsia"/>
          <w:b/>
          <w:i/>
        </w:rPr>
        <w:t xml:space="preserve">Variación de IPC </w:t>
      </w:r>
      <m:oMath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IPC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actual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*100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IPC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año base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</w:rPr>
          <m:t>-10</m:t>
        </m:r>
      </m:oMath>
    </w:p>
    <w:p w14:paraId="4287A1CF" w14:textId="77777777" w:rsidR="007366D4" w:rsidRPr="007366D4" w:rsidRDefault="007366D4" w:rsidP="007366D4">
      <w:pPr>
        <w:pStyle w:val="Prrafodelista"/>
        <w:numPr>
          <w:ilvl w:val="0"/>
          <w:numId w:val="2"/>
        </w:numPr>
        <w:rPr>
          <w:rFonts w:eastAsiaTheme="minorEastAsia"/>
          <w:b/>
          <w:i/>
        </w:rPr>
      </w:pPr>
      <w:r w:rsidRPr="007366D4">
        <w:rPr>
          <w:rFonts w:eastAsiaTheme="minorEastAsia"/>
          <w:b/>
          <w:i/>
        </w:rPr>
        <w:t xml:space="preserve">Deflactor:  </w:t>
      </w:r>
      <m:oMath>
        <m:r>
          <m:rPr>
            <m:sty m:val="bi"/>
          </m:rPr>
          <w:rPr>
            <w:rFonts w:ascii="Cambria Math" w:eastAsiaTheme="minorEastAsia" w:hAnsi="Cambria Math"/>
          </w:rPr>
          <m:t>IPI=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PIB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nominal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PIB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real</m:t>
                </m:r>
              </m:sub>
            </m:sSub>
          </m:den>
        </m:f>
      </m:oMath>
    </w:p>
    <w:p w14:paraId="28AF8B6C" w14:textId="77777777" w:rsidR="007366D4" w:rsidRPr="007366D4" w:rsidRDefault="007366D4" w:rsidP="007366D4">
      <w:pPr>
        <w:pStyle w:val="Prrafodelista"/>
        <w:numPr>
          <w:ilvl w:val="0"/>
          <w:numId w:val="2"/>
        </w:numPr>
        <w:rPr>
          <w:rFonts w:eastAsiaTheme="minorEastAsia"/>
          <w:b/>
          <w:i/>
        </w:rPr>
      </w:pPr>
      <w:r w:rsidRPr="007366D4">
        <w:rPr>
          <w:rFonts w:eastAsiaTheme="minorEastAsia"/>
          <w:b/>
          <w:i/>
        </w:rPr>
        <w:t xml:space="preserve">Propensión Media al Consumo  </w:t>
      </w:r>
      <m:oMath>
        <m:r>
          <m:rPr>
            <m:sty m:val="bi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Yd</m:t>
            </m:r>
          </m:den>
        </m:f>
      </m:oMath>
    </w:p>
    <w:p w14:paraId="71846B73" w14:textId="77777777" w:rsidR="007366D4" w:rsidRPr="007366D4" w:rsidRDefault="007366D4" w:rsidP="007366D4">
      <w:pPr>
        <w:pStyle w:val="Prrafodelista"/>
        <w:numPr>
          <w:ilvl w:val="0"/>
          <w:numId w:val="2"/>
        </w:numPr>
        <w:rPr>
          <w:rFonts w:eastAsiaTheme="minorEastAsia"/>
          <w:b/>
          <w:i/>
        </w:rPr>
      </w:pPr>
      <w:r w:rsidRPr="007366D4">
        <w:rPr>
          <w:rFonts w:eastAsiaTheme="minorEastAsia"/>
          <w:b/>
          <w:i/>
        </w:rPr>
        <w:t xml:space="preserve">Propensión Media al Ahorro 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Yd</m:t>
            </m:r>
          </m:den>
        </m:f>
      </m:oMath>
    </w:p>
    <w:p w14:paraId="001B03FB" w14:textId="77777777" w:rsidR="007366D4" w:rsidRPr="007366D4" w:rsidRDefault="007366D4" w:rsidP="007366D4">
      <w:pPr>
        <w:pStyle w:val="Prrafodelista"/>
        <w:numPr>
          <w:ilvl w:val="0"/>
          <w:numId w:val="2"/>
        </w:numPr>
        <w:rPr>
          <w:rFonts w:eastAsiaTheme="minorEastAsia"/>
          <w:b/>
          <w:i/>
        </w:rPr>
      </w:pPr>
      <w:r w:rsidRPr="007366D4">
        <w:rPr>
          <w:rFonts w:eastAsiaTheme="minorEastAsia"/>
          <w:b/>
          <w:i/>
        </w:rPr>
        <w:t xml:space="preserve">Propensión Marginal al Consumo:  </w:t>
      </w:r>
      <m:oMath>
        <m:r>
          <m:rPr>
            <m:sty m:val="bi"/>
          </m:rPr>
          <w:rPr>
            <w:rFonts w:ascii="Cambria Math" w:eastAsiaTheme="minorEastAsia" w:hAnsi="Cambria Math"/>
          </w:rPr>
          <m:t>PmaC=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∆C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∆Yd</m:t>
            </m:r>
          </m:den>
        </m:f>
      </m:oMath>
    </w:p>
    <w:p w14:paraId="2774688F" w14:textId="77777777" w:rsidR="007366D4" w:rsidRPr="007366D4" w:rsidRDefault="007366D4" w:rsidP="007366D4">
      <w:pPr>
        <w:pStyle w:val="Prrafodelista"/>
        <w:numPr>
          <w:ilvl w:val="0"/>
          <w:numId w:val="2"/>
        </w:numPr>
        <w:rPr>
          <w:rFonts w:eastAsiaTheme="minorEastAsia"/>
          <w:b/>
          <w:i/>
        </w:rPr>
      </w:pPr>
      <w:r w:rsidRPr="007366D4">
        <w:rPr>
          <w:rFonts w:eastAsiaTheme="minorEastAsia"/>
          <w:b/>
          <w:i/>
        </w:rPr>
        <w:t xml:space="preserve">Propensión Marginal al Ahorro:  </w:t>
      </w:r>
      <m:oMath>
        <m:r>
          <m:rPr>
            <m:sty m:val="bi"/>
          </m:rPr>
          <w:rPr>
            <w:rFonts w:ascii="Cambria Math" w:eastAsiaTheme="minorEastAsia" w:hAnsi="Cambria Math"/>
          </w:rPr>
          <m:t>PmaS=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∆S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∆Yd</m:t>
            </m:r>
          </m:den>
        </m:f>
      </m:oMath>
    </w:p>
    <w:p w14:paraId="68CE8789" w14:textId="77777777" w:rsidR="007366D4" w:rsidRPr="007366D4" w:rsidRDefault="007366D4" w:rsidP="007366D4">
      <w:pPr>
        <w:pStyle w:val="Prrafodelista"/>
        <w:numPr>
          <w:ilvl w:val="0"/>
          <w:numId w:val="2"/>
        </w:numPr>
        <w:rPr>
          <w:rFonts w:eastAsiaTheme="minorEastAsia"/>
          <w:b/>
          <w:i/>
        </w:rPr>
      </w:pPr>
      <w:r w:rsidRPr="007366D4">
        <w:rPr>
          <w:rFonts w:eastAsiaTheme="minorEastAsia"/>
          <w:b/>
          <w:i/>
        </w:rPr>
        <w:t xml:space="preserve">Saldo de Balanza Comercial  </w:t>
      </w:r>
      <m:oMath>
        <m:r>
          <m:rPr>
            <m:sty m:val="bi"/>
          </m:rPr>
          <w:rPr>
            <w:rFonts w:ascii="Cambria Math" w:eastAsiaTheme="minorEastAsia" w:hAnsi="Cambria Math"/>
          </w:rPr>
          <m:t>=X-M</m:t>
        </m:r>
      </m:oMath>
    </w:p>
    <w:p w14:paraId="56326EDB" w14:textId="77777777" w:rsidR="007366D4" w:rsidRPr="007366D4" w:rsidRDefault="007366D4" w:rsidP="007366D4">
      <w:pPr>
        <w:pStyle w:val="Prrafodelista"/>
        <w:numPr>
          <w:ilvl w:val="0"/>
          <w:numId w:val="2"/>
        </w:numPr>
        <w:rPr>
          <w:rFonts w:eastAsiaTheme="minorEastAsia"/>
          <w:b/>
          <w:i/>
        </w:rPr>
      </w:pPr>
      <w:r w:rsidRPr="007366D4">
        <w:rPr>
          <w:rFonts w:eastAsiaTheme="minorEastAsia"/>
          <w:b/>
          <w:i/>
        </w:rPr>
        <w:t xml:space="preserve">Saldo Cuenta corriente  </w:t>
      </w:r>
      <m:oMath>
        <m:r>
          <m:rPr>
            <m:sty m:val="bi"/>
          </m:rPr>
          <w:rPr>
            <w:rFonts w:ascii="Cambria Math" w:eastAsiaTheme="minorEastAsia" w:hAnsi="Cambria Math"/>
          </w:rPr>
          <m:t>=X-M</m:t>
        </m:r>
      </m:oMath>
      <w:r w:rsidRPr="007366D4">
        <w:rPr>
          <w:rFonts w:eastAsiaTheme="minorEastAsia"/>
          <w:b/>
          <w:i/>
        </w:rPr>
        <w:t xml:space="preserve"> +RNFE + TCN</w:t>
      </w:r>
    </w:p>
    <w:p w14:paraId="7AB1F88E" w14:textId="4FE9A28C" w:rsidR="00E30278" w:rsidRDefault="00E30278"/>
    <w:p w14:paraId="510DABC7" w14:textId="43384E54" w:rsidR="000C45D7" w:rsidRDefault="000C45D7">
      <w:r>
        <w:t xml:space="preserve">MERCADO DE DINERO </w:t>
      </w:r>
    </w:p>
    <w:p w14:paraId="48448F05" w14:textId="29A436F3" w:rsidR="000C45D7" w:rsidRPr="00450D57" w:rsidRDefault="000C45D7" w:rsidP="000C45D7">
      <w:pPr>
        <w:rPr>
          <w:rFonts w:eastAsiaTheme="minorEastAsia"/>
          <w:i/>
          <w:noProof/>
        </w:rPr>
      </w:pPr>
      <w:r>
        <w:rPr>
          <w:i/>
          <w:noProof/>
          <w:sz w:val="28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1B8D1E" wp14:editId="07C848F9">
                <wp:simplePos x="0" y="0"/>
                <wp:positionH relativeFrom="column">
                  <wp:posOffset>3780790</wp:posOffset>
                </wp:positionH>
                <wp:positionV relativeFrom="paragraph">
                  <wp:posOffset>217170</wp:posOffset>
                </wp:positionV>
                <wp:extent cx="1864995" cy="716915"/>
                <wp:effectExtent l="18415" t="17145" r="21590" b="18415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7169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60198A2" w14:textId="77777777" w:rsidR="000C45D7" w:rsidRDefault="000C45D7" w:rsidP="000C45D7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Si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↑i ≫  ↓Md ≫  ↑Mb</m:t>
                              </m:r>
                            </m:oMath>
                          </w:p>
                          <w:p w14:paraId="7649456E" w14:textId="77777777" w:rsidR="000C45D7" w:rsidRDefault="000C45D7" w:rsidP="000C45D7">
                            <w:r>
                              <w:t xml:space="preserve">Si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↓i ≫  ↑Md ≫  ↓Mb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1B8D1E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297.7pt;margin-top:17.1pt;width:146.85pt;height:5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" fillcolor="white [3201]" strokecolor="black [3200]" strokeweight="2.5pt">
                <v:shadow color="#868686"/>
                <v:textbox>
                  <w:txbxContent>
                    <w:p w14:paraId="360198A2" w14:textId="77777777" w:rsidR="000C45D7" w:rsidRDefault="000C45D7" w:rsidP="000C45D7">
                      <w:pPr>
                        <w:rPr>
                          <w:rFonts w:eastAsiaTheme="minorEastAsia"/>
                        </w:rPr>
                      </w:pPr>
                      <w:r>
                        <w:t xml:space="preserve">Si 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↑i ≫  ↓Md ≫  ↑Mb</m:t>
                        </m:r>
                      </m:oMath>
                    </w:p>
                    <w:p w14:paraId="7649456E" w14:textId="77777777" w:rsidR="000C45D7" w:rsidRDefault="000C45D7" w:rsidP="000C45D7">
                      <w:r>
                        <w:t xml:space="preserve">Si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↓i ≫  ↑Md ≫  ↓Mb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m:oMath>
        <m:r>
          <w:rPr>
            <w:rFonts w:ascii="Cambria Math" w:hAnsi="Cambria Math"/>
          </w:rPr>
          <m:t>$Y=Riqueza+Renta=Md+Mb</m:t>
        </m:r>
      </m:oMath>
    </w:p>
    <w:p w14:paraId="092F9AE5" w14:textId="77777777" w:rsidR="000C45D7" w:rsidRPr="002C5431" w:rsidRDefault="000C45D7" w:rsidP="000C45D7">
      <w:pPr>
        <w:rPr>
          <w:i/>
        </w:rPr>
      </w:pPr>
      <w:r w:rsidRPr="002C5431">
        <w:rPr>
          <w:rFonts w:eastAsiaTheme="minorEastAsia"/>
          <w:b/>
          <w:i/>
        </w:rPr>
        <w:t>Demanda de Bonos</w:t>
      </w:r>
      <w:r>
        <w:rPr>
          <w:rFonts w:eastAsiaTheme="minorEastAsia"/>
          <w:i/>
        </w:rPr>
        <w:t xml:space="preserve">: </w:t>
      </w:r>
      <m:oMath>
        <m:r>
          <w:rPr>
            <w:rFonts w:ascii="Cambria Math" w:eastAsiaTheme="minorEastAsia" w:hAnsi="Cambria Math"/>
          </w:rPr>
          <m:t>Mb=Y-Md</m:t>
        </m:r>
      </m:oMath>
    </w:p>
    <w:p w14:paraId="02560223" w14:textId="77777777" w:rsidR="000C45D7" w:rsidRPr="002C5431" w:rsidRDefault="000C45D7" w:rsidP="000C45D7">
      <w:pPr>
        <w:rPr>
          <w:rFonts w:eastAsiaTheme="minorEastAsia" w:cstheme="minorHAnsi"/>
          <w:b/>
          <w:i/>
        </w:rPr>
      </w:pPr>
      <w:r w:rsidRPr="002C5431">
        <w:rPr>
          <w:rFonts w:cstheme="minorHAnsi"/>
          <w:b/>
          <w:i/>
        </w:rPr>
        <w:lastRenderedPageBreak/>
        <w:t xml:space="preserve">Oferta Monetaria:    </w:t>
      </w:r>
      <m:oMath>
        <m:r>
          <w:rPr>
            <w:rFonts w:ascii="Cambria Math" w:hAnsi="Cambria Math" w:cstheme="minorHAnsi"/>
          </w:rPr>
          <m:t>OM</m:t>
        </m:r>
        <m:r>
          <w:rPr>
            <w:rFonts w:ascii="Cambria Math" w:cstheme="minorHAnsi"/>
          </w:rPr>
          <m:t>=</m:t>
        </m:r>
        <m:r>
          <w:rPr>
            <w:rFonts w:ascii="Cambria Math" w:hAnsi="Cambria Math" w:cstheme="minorHAnsi"/>
          </w:rPr>
          <m:t>EMP</m:t>
        </m:r>
        <m:r>
          <w:rPr>
            <w:rFonts w:ascii="Cambria Math" w:cstheme="minorHAnsi"/>
          </w:rPr>
          <m:t>+</m:t>
        </m:r>
        <m:r>
          <w:rPr>
            <w:rFonts w:ascii="Cambria Math" w:hAnsi="Cambria Math" w:cstheme="minorHAnsi"/>
          </w:rPr>
          <m:t>D</m:t>
        </m:r>
      </m:oMath>
    </w:p>
    <w:p w14:paraId="389C9C02" w14:textId="77777777" w:rsidR="000C45D7" w:rsidRPr="00D96437" w:rsidRDefault="000C45D7" w:rsidP="000C45D7">
      <w:pPr>
        <w:rPr>
          <w:rFonts w:eastAsiaTheme="minorEastAsia" w:cstheme="minorHAnsi"/>
          <w:i/>
        </w:rPr>
      </w:pPr>
      <w:r w:rsidRPr="002C5431">
        <w:rPr>
          <w:rFonts w:eastAsiaTheme="minorEastAsia" w:cstheme="minorHAnsi"/>
          <w:b/>
          <w:i/>
        </w:rPr>
        <w:t xml:space="preserve">Valor Futuro:  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f</m:t>
            </m:r>
          </m:sub>
        </m:sSub>
        <m:r>
          <w:rPr>
            <w:rFonts w:ascii="Cambria Math" w:eastAsiaTheme="minorEastAsia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p</m:t>
            </m:r>
          </m:sub>
        </m:sSub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cstheme="minorHAnsi"/>
              </w:rPr>
              <m:t>(</m:t>
            </m:r>
            <m:r>
              <w:rPr>
                <w:rFonts w:ascii="Cambria Math" w:eastAsiaTheme="minorEastAsia" w:hAnsi="Cambria Math" w:cstheme="minorHAnsi"/>
              </w:rPr>
              <m:t>1</m:t>
            </m:r>
            <m:r>
              <w:rPr>
                <w:rFonts w:ascii="Cambria Math" w:eastAsiaTheme="minorEastAsia" w:cstheme="minorHAnsi"/>
              </w:rPr>
              <m:t>+</m:t>
            </m:r>
            <m:r>
              <w:rPr>
                <w:rFonts w:ascii="Cambria Math" w:eastAsiaTheme="minorEastAsia" w:hAnsi="Cambria Math" w:cstheme="minorHAnsi"/>
              </w:rPr>
              <m:t>i</m:t>
            </m:r>
            <m:r>
              <w:rPr>
                <w:rFonts w:ascii="Cambria Math" w:eastAsiaTheme="minorEastAsia" w:cstheme="minorHAnsi"/>
              </w:rPr>
              <m:t>)</m:t>
            </m:r>
          </m:e>
          <m:sup>
            <m:r>
              <w:rPr>
                <w:rFonts w:ascii="Cambria Math" w:eastAsiaTheme="minorEastAsia" w:hAnsi="Cambria Math" w:cstheme="minorHAnsi"/>
              </w:rPr>
              <m:t>n</m:t>
            </m:r>
          </m:sup>
        </m:sSup>
      </m:oMath>
    </w:p>
    <w:p w14:paraId="6B19C168" w14:textId="77777777" w:rsidR="000C45D7" w:rsidRPr="002C5431" w:rsidRDefault="000C45D7" w:rsidP="000C45D7">
      <w:pPr>
        <w:rPr>
          <w:rFonts w:eastAsiaTheme="minorEastAsia" w:cstheme="minorHAnsi"/>
          <w:b/>
          <w:i/>
        </w:rPr>
      </w:pPr>
      <w:r w:rsidRPr="002C5431">
        <w:rPr>
          <w:rFonts w:eastAsiaTheme="minorEastAsia" w:cstheme="minorHAnsi"/>
          <w:b/>
          <w:i/>
        </w:rPr>
        <w:t xml:space="preserve">Base Monetaria:   </w:t>
      </w:r>
      <m:oMath>
        <m:r>
          <w:rPr>
            <w:rFonts w:ascii="Cambria Math" w:eastAsiaTheme="minorEastAsia" w:hAnsi="Cambria Math" w:cstheme="minorHAnsi"/>
          </w:rPr>
          <m:t>BM</m:t>
        </m:r>
        <m:r>
          <w:rPr>
            <w:rFonts w:ascii="Cambria Math" w:eastAsiaTheme="minorEastAsia" w:cstheme="minorHAnsi"/>
          </w:rPr>
          <m:t>=</m:t>
        </m:r>
        <m:r>
          <w:rPr>
            <w:rFonts w:ascii="Cambria Math" w:eastAsiaTheme="minorEastAsia" w:hAnsi="Cambria Math" w:cstheme="minorHAnsi"/>
          </w:rPr>
          <m:t>EMP</m:t>
        </m:r>
        <m:r>
          <w:rPr>
            <w:rFonts w:ascii="Cambria Math" w:eastAsiaTheme="minorEastAsia" w:cstheme="minorHAnsi"/>
          </w:rPr>
          <m:t>+</m:t>
        </m:r>
        <m:r>
          <w:rPr>
            <w:rFonts w:ascii="Cambria Math" w:eastAsiaTheme="minorEastAsia" w:hAnsi="Cambria Math" w:cstheme="minorHAnsi"/>
          </w:rPr>
          <m:t>EEF</m:t>
        </m:r>
        <m:r>
          <w:rPr>
            <w:rFonts w:ascii="Cambria Math" w:eastAsiaTheme="minorEastAsia" w:cstheme="minorHAnsi"/>
          </w:rPr>
          <m:t>+</m:t>
        </m:r>
        <m:r>
          <w:rPr>
            <w:rFonts w:ascii="Cambria Math" w:eastAsiaTheme="minorEastAsia" w:hAnsi="Cambria Math" w:cstheme="minorHAnsi"/>
          </w:rPr>
          <m:t>DR</m:t>
        </m:r>
      </m:oMath>
    </w:p>
    <w:p w14:paraId="561DAAF7" w14:textId="77777777" w:rsidR="000C45D7" w:rsidRPr="002C5431" w:rsidRDefault="000C45D7" w:rsidP="000C45D7">
      <w:pPr>
        <w:rPr>
          <w:rFonts w:eastAsiaTheme="minorEastAsia" w:cstheme="minorHAnsi"/>
        </w:rPr>
      </w:pPr>
      <w:r w:rsidRPr="002C5431">
        <w:rPr>
          <w:rFonts w:eastAsiaTheme="minorEastAsia" w:cstheme="minorHAnsi"/>
          <w:b/>
          <w:i/>
        </w:rPr>
        <w:t>Circulante Monetario</w:t>
      </w:r>
      <w:r w:rsidRPr="002C5431">
        <w:rPr>
          <w:rFonts w:eastAsiaTheme="minorEastAsia" w:cstheme="minorHAnsi"/>
        </w:rPr>
        <w:t xml:space="preserve">:  </w:t>
      </w:r>
      <m:oMath>
        <m:r>
          <m:rPr>
            <m:sty m:val="p"/>
          </m:rPr>
          <w:rPr>
            <w:rFonts w:ascii="Cambria Math" w:eastAsiaTheme="minorEastAsia" w:cstheme="minorHAnsi"/>
          </w:rPr>
          <m:t>CM=EMP+EEF</m:t>
        </m:r>
      </m:oMath>
    </w:p>
    <w:p w14:paraId="4B34AD0E" w14:textId="77777777" w:rsidR="000C45D7" w:rsidRPr="002C5431" w:rsidRDefault="000C45D7" w:rsidP="000C45D7">
      <w:pPr>
        <w:rPr>
          <w:rFonts w:eastAsiaTheme="minorEastAsia" w:cstheme="minorHAnsi"/>
        </w:rPr>
      </w:pPr>
      <w:r w:rsidRPr="002C5431">
        <w:rPr>
          <w:rFonts w:eastAsiaTheme="minorEastAsia" w:cstheme="minorHAnsi"/>
          <w:b/>
          <w:i/>
        </w:rPr>
        <w:t>Reserva</w:t>
      </w:r>
      <w:r w:rsidRPr="002C5431">
        <w:rPr>
          <w:rFonts w:eastAsiaTheme="minorEastAsia" w:cstheme="minorHAnsi"/>
        </w:rPr>
        <w:t xml:space="preserve">: </w:t>
      </w:r>
      <m:oMath>
        <m:r>
          <m:rPr>
            <m:sty m:val="p"/>
          </m:rPr>
          <w:rPr>
            <w:rFonts w:ascii="Cambria Math" w:eastAsiaTheme="minorEastAsia" w:cstheme="minorHAnsi"/>
          </w:rPr>
          <m:t>R=EEF+DR</m:t>
        </m:r>
      </m:oMath>
    </w:p>
    <w:p w14:paraId="3EDFDE6F" w14:textId="77777777" w:rsidR="000C45D7" w:rsidRPr="002C5431" w:rsidRDefault="000C45D7" w:rsidP="000C45D7">
      <w:pPr>
        <w:rPr>
          <w:rFonts w:eastAsiaTheme="minorEastAsia" w:cstheme="minorHAnsi"/>
          <w:b/>
          <w:i/>
        </w:rPr>
      </w:pPr>
      <w:r w:rsidRPr="002C5431">
        <w:rPr>
          <w:rFonts w:eastAsiaTheme="minorEastAsia" w:cstheme="minorHAnsi"/>
          <w:b/>
          <w:i/>
        </w:rPr>
        <w:t xml:space="preserve">Multiplicador Monetario: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MM</m:t>
        </m:r>
        <m:r>
          <m:rPr>
            <m:sty m:val="p"/>
          </m:rPr>
          <w:rPr>
            <w:rFonts w:ascii="Cambria Math" w:eastAsiaTheme="minorEastAsia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OM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BM</m:t>
            </m:r>
          </m:den>
        </m:f>
      </m:oMath>
    </w:p>
    <w:p w14:paraId="2D6514D4" w14:textId="77777777" w:rsidR="000C45D7" w:rsidRPr="00D07DC0" w:rsidRDefault="000C45D7" w:rsidP="000C45D7">
      <w:pPr>
        <w:rPr>
          <w:rFonts w:eastAsiaTheme="minorEastAsia" w:cstheme="minorHAnsi"/>
          <w:i/>
        </w:rPr>
      </w:pPr>
      <w:r w:rsidRPr="00D07DC0">
        <w:rPr>
          <w:rFonts w:eastAsiaTheme="minorEastAsia" w:cstheme="minorHAnsi"/>
          <w:i/>
        </w:rPr>
        <w:t>El cociente    EMP⁄D   Representa la proporción de los depósitos que el publico mantiene en efectivo.</w:t>
      </w:r>
    </w:p>
    <w:p w14:paraId="19DCCDF4" w14:textId="77777777" w:rsidR="000C45D7" w:rsidRPr="002C5431" w:rsidRDefault="000C45D7" w:rsidP="000C45D7">
      <w:pPr>
        <w:rPr>
          <w:rFonts w:eastAsiaTheme="minorEastAsia" w:cstheme="minorHAnsi"/>
          <w:i/>
        </w:rPr>
      </w:pPr>
      <w:r w:rsidRPr="002C5431">
        <w:rPr>
          <w:rFonts w:eastAsiaTheme="minorEastAsia" w:cstheme="minorHAnsi"/>
          <w:i/>
        </w:rPr>
        <w:t xml:space="preserve">El cociente </w:t>
      </w:r>
      <m:oMath>
        <m:f>
          <m:fPr>
            <m:type m:val="skw"/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R</m:t>
            </m:r>
          </m:num>
          <m:den>
            <m:r>
              <w:rPr>
                <w:rFonts w:ascii="Cambria Math" w:eastAsiaTheme="minorEastAsia" w:hAnsi="Cambria Math" w:cstheme="minorHAnsi"/>
              </w:rPr>
              <m:t>D</m:t>
            </m:r>
          </m:den>
        </m:f>
      </m:oMath>
      <w:r>
        <w:rPr>
          <w:rFonts w:eastAsiaTheme="minorEastAsia" w:cstheme="minorHAnsi"/>
          <w:i/>
        </w:rPr>
        <w:t xml:space="preserve">  representa el encaje bancario o también llamado coeficiente de reserva.</w:t>
      </w:r>
    </w:p>
    <w:p w14:paraId="46D5C150" w14:textId="77777777" w:rsidR="000C45D7" w:rsidRPr="002C5431" w:rsidRDefault="000C45D7" w:rsidP="000C45D7">
      <w:pPr>
        <w:rPr>
          <w:rFonts w:eastAsiaTheme="minorEastAsia" w:cstheme="minorHAnsi"/>
          <w:b/>
          <w:i/>
        </w:rPr>
      </w:pPr>
      <w:r w:rsidRPr="002C5431">
        <w:rPr>
          <w:rFonts w:cstheme="minorHAnsi"/>
          <w:b/>
          <w:i/>
        </w:rPr>
        <w:t xml:space="preserve">Oferta Monetaria:    </w:t>
      </w:r>
      <m:oMath>
        <m:r>
          <m:rPr>
            <m:sty m:val="p"/>
          </m:rPr>
          <w:rPr>
            <w:rFonts w:ascii="Cambria Math" w:hAnsi="Cambria Math" w:cstheme="minorHAnsi"/>
          </w:rPr>
          <m:t>OM</m:t>
        </m:r>
        <m:r>
          <m:rPr>
            <m:sty m:val="p"/>
          </m:rPr>
          <w:rPr>
            <w:rFonts w:ascii="Cambria Math" w:cstheme="minorHAnsi"/>
          </w:rPr>
          <m:t>=</m:t>
        </m:r>
        <m:r>
          <m:rPr>
            <m:sty m:val="p"/>
          </m:rPr>
          <w:rPr>
            <w:rFonts w:ascii="Cambria Math" w:hAnsi="Cambria Math" w:cstheme="minorHAnsi"/>
          </w:rPr>
          <m:t>MM*BM</m:t>
        </m:r>
      </m:oMath>
    </w:p>
    <w:p w14:paraId="1165F255" w14:textId="77777777" w:rsidR="000C45D7" w:rsidRPr="002C5431" w:rsidRDefault="000C45D7" w:rsidP="000C45D7">
      <w:pPr>
        <w:rPr>
          <w:rFonts w:eastAsiaTheme="minorEastAsia" w:cstheme="minorHAnsi"/>
          <w:b/>
          <w:i/>
        </w:rPr>
      </w:pPr>
      <w:r w:rsidRPr="002C5431">
        <w:rPr>
          <w:rFonts w:eastAsiaTheme="minorEastAsia" w:cstheme="minorHAnsi"/>
          <w:b/>
          <w:i/>
        </w:rPr>
        <w:t xml:space="preserve">Tipo de Cambio Real:  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TCR</m:t>
        </m:r>
        <m:r>
          <m:rPr>
            <m:sty m:val="p"/>
          </m:rPr>
          <w:rPr>
            <w:rFonts w:ascii="Cambria Math" w:eastAsiaTheme="minorEastAsia" w:cstheme="minorHAnsi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TCN*</m:t>
        </m:r>
        <m:r>
          <m:rPr>
            <m:sty m:val="p"/>
          </m:rPr>
          <w:rPr>
            <w:rFonts w:ascii="Cambria Math" w:eastAsiaTheme="minorEastAsia" w:cstheme="minorHAnsi"/>
          </w:rPr>
          <m:t>(</m:t>
        </m:r>
        <m:f>
          <m:fPr>
            <m:type m:val="skw"/>
            <m:ctrlPr>
              <w:rPr>
                <w:rFonts w:ascii="Cambria Math" w:eastAsiaTheme="minorEastAsia" w:hAnsi="Cambria Math" w:cstheme="minorHAnsi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NP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NP</m:t>
            </m:r>
          </m:den>
        </m:f>
        <m:r>
          <m:rPr>
            <m:sty m:val="p"/>
          </m:rPr>
          <w:rPr>
            <w:rFonts w:ascii="Cambria Math" w:eastAsiaTheme="minorEastAsia" w:cstheme="minorHAnsi"/>
          </w:rPr>
          <m:t>)</m:t>
        </m:r>
      </m:oMath>
    </w:p>
    <w:p w14:paraId="0F0E594F" w14:textId="77777777" w:rsidR="000C45D7" w:rsidRPr="002C5431" w:rsidRDefault="00F82BA0" w:rsidP="000C45D7">
      <w:pPr>
        <w:rPr>
          <w:rFonts w:eastAsiaTheme="minorEastAsia" w:cstheme="min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NP</m:t>
              </m:r>
            </m:e>
            <m:sup>
              <m:r>
                <w:rPr>
                  <w:rFonts w:eastAsiaTheme="minorEastAsia" w:hAnsi="Cambria Math" w:cstheme="minorHAnsi"/>
                </w:rPr>
                <m:t>*</m:t>
              </m:r>
            </m:sup>
          </m:sSup>
          <m:r>
            <w:rPr>
              <w:rFonts w:ascii="Cambria Math" w:eastAsiaTheme="minorEastAsia" w:cstheme="minorHAnsi"/>
            </w:rPr>
            <m:t>=</m:t>
          </m:r>
          <m:r>
            <w:rPr>
              <w:rFonts w:ascii="Cambria Math" w:eastAsiaTheme="minorEastAsia" w:hAnsi="Cambria Math" w:cstheme="minorHAnsi"/>
            </w:rPr>
            <m:t>Deflactor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del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PBI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del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pais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extranjero</m:t>
          </m:r>
        </m:oMath>
      </m:oMathPara>
    </w:p>
    <w:p w14:paraId="6221C262" w14:textId="3484E88B" w:rsidR="000C45D7" w:rsidRDefault="00F82BA0" w:rsidP="000C45D7"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NP</m:t>
              </m:r>
            </m:e>
            <m:sup>
              <m:r>
                <w:rPr>
                  <w:rFonts w:eastAsiaTheme="minorEastAsia" w:hAnsi="Cambria Math" w:cstheme="minorHAnsi"/>
                </w:rPr>
                <m:t>*</m:t>
              </m:r>
            </m:sup>
          </m:sSup>
          <m:r>
            <w:rPr>
              <w:rFonts w:ascii="Cambria Math" w:eastAsiaTheme="minorEastAsia" w:cstheme="minorHAnsi"/>
            </w:rPr>
            <m:t>=</m:t>
          </m:r>
          <m:r>
            <w:rPr>
              <w:rFonts w:ascii="Cambria Math" w:eastAsiaTheme="minorEastAsia" w:hAnsi="Cambria Math" w:cstheme="minorHAnsi"/>
            </w:rPr>
            <m:t>Deflactor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del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PBI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Local</m:t>
          </m:r>
          <m:r>
            <w:rPr>
              <w:rFonts w:ascii="Cambria Math" w:eastAsiaTheme="minorEastAsia" w:cstheme="minorHAnsi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indice</m:t>
              </m:r>
              <m:r>
                <w:rPr>
                  <w:rFonts w:ascii="Cambria Math" w:eastAsiaTheme="minorEastAsia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de</m:t>
              </m:r>
              <m:r>
                <w:rPr>
                  <w:rFonts w:ascii="Cambria Math" w:eastAsiaTheme="minorEastAsia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precios</m:t>
              </m:r>
              <m:r>
                <w:rPr>
                  <w:rFonts w:ascii="Cambria Math" w:eastAsiaTheme="minorEastAsia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implicitos</m:t>
              </m:r>
            </m:e>
          </m:d>
        </m:oMath>
      </m:oMathPara>
    </w:p>
    <w:sectPr w:rsidR="000C45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C38D4"/>
    <w:multiLevelType w:val="hybridMultilevel"/>
    <w:tmpl w:val="9F7831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42671"/>
    <w:multiLevelType w:val="hybridMultilevel"/>
    <w:tmpl w:val="190890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B6"/>
    <w:rsid w:val="00003028"/>
    <w:rsid w:val="00014138"/>
    <w:rsid w:val="000C45D7"/>
    <w:rsid w:val="00137025"/>
    <w:rsid w:val="00150CE7"/>
    <w:rsid w:val="0034066A"/>
    <w:rsid w:val="003E3636"/>
    <w:rsid w:val="006D1A64"/>
    <w:rsid w:val="007366D4"/>
    <w:rsid w:val="00780BFF"/>
    <w:rsid w:val="008F58CA"/>
    <w:rsid w:val="008F7AB6"/>
    <w:rsid w:val="00AA4F8C"/>
    <w:rsid w:val="00E30278"/>
    <w:rsid w:val="00F8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F0780"/>
  <w15:chartTrackingRefBased/>
  <w15:docId w15:val="{CF9DA637-E696-4F25-9C26-A498DE250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4F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306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German Luna</dc:creator>
  <cp:keywords/>
  <dc:description/>
  <cp:lastModifiedBy>Luciano German Luna</cp:lastModifiedBy>
  <cp:revision>5</cp:revision>
  <dcterms:created xsi:type="dcterms:W3CDTF">2022-02-07T22:26:00Z</dcterms:created>
  <dcterms:modified xsi:type="dcterms:W3CDTF">2022-02-11T12:05:00Z</dcterms:modified>
</cp:coreProperties>
</file>