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7D427" w14:textId="6BB1C6CF" w:rsidR="00562D75" w:rsidRDefault="00562D75" w:rsidP="005E1E4A">
      <w:pPr>
        <w:pStyle w:val="Ttulo2"/>
        <w:spacing w:before="0"/>
        <w:rPr>
          <w:rFonts w:ascii="Tahoma" w:hAnsi="Tahoma"/>
          <w:b w:val="0"/>
          <w:sz w:val="32"/>
        </w:rPr>
      </w:pPr>
      <w:bookmarkStart w:id="0" w:name="_Hlk139025651"/>
      <w:bookmarkEnd w:id="0"/>
      <w:r>
        <w:rPr>
          <w:rFonts w:ascii="Tahoma" w:hAnsi="Tahoma"/>
          <w:sz w:val="32"/>
        </w:rPr>
        <w:t>Análisis Numérico y Cálculo Avanzado</w:t>
      </w:r>
      <w:r>
        <w:rPr>
          <w:rFonts w:ascii="Tahoma" w:hAnsi="Tahoma"/>
          <w:b w:val="0"/>
          <w:sz w:val="32"/>
        </w:rPr>
        <w:t xml:space="preserve"> </w:t>
      </w:r>
    </w:p>
    <w:p w14:paraId="07AE0D9C" w14:textId="512BEFF6" w:rsidR="009C25E5" w:rsidRDefault="009C25E5">
      <w:pPr>
        <w:rPr>
          <w:rFonts w:ascii="Arial" w:hAnsi="Arial"/>
          <w:b/>
          <w:i/>
          <w:sz w:val="24"/>
        </w:rPr>
      </w:pPr>
      <w:r>
        <w:rPr>
          <w:rFonts w:ascii="Arial" w:hAnsi="Arial"/>
          <w:b/>
          <w:i/>
          <w:sz w:val="24"/>
        </w:rPr>
        <w:t xml:space="preserve">CLASE VIRTUAL </w:t>
      </w:r>
      <w:r w:rsidR="00B64A85">
        <w:rPr>
          <w:rFonts w:ascii="Arial" w:hAnsi="Arial"/>
          <w:b/>
          <w:i/>
          <w:sz w:val="24"/>
        </w:rPr>
        <w:t>30</w:t>
      </w:r>
      <w:r>
        <w:rPr>
          <w:rFonts w:ascii="Arial" w:hAnsi="Arial"/>
          <w:b/>
          <w:i/>
          <w:sz w:val="24"/>
        </w:rPr>
        <w:t xml:space="preserve"> DE </w:t>
      </w:r>
      <w:r w:rsidR="001B2DB3">
        <w:rPr>
          <w:rFonts w:ascii="Arial" w:hAnsi="Arial"/>
          <w:b/>
          <w:i/>
          <w:sz w:val="24"/>
        </w:rPr>
        <w:t>JUNIO</w:t>
      </w:r>
      <w:r>
        <w:rPr>
          <w:rFonts w:ascii="Arial" w:hAnsi="Arial"/>
          <w:b/>
          <w:i/>
          <w:sz w:val="24"/>
        </w:rPr>
        <w:t xml:space="preserve"> DE 2023</w:t>
      </w:r>
    </w:p>
    <w:p w14:paraId="6792B69B" w14:textId="10B9AB70" w:rsidR="00562D75" w:rsidRDefault="009C25E5">
      <w:pPr>
        <w:rPr>
          <w:rFonts w:ascii="Arial" w:hAnsi="Arial"/>
          <w:b/>
        </w:rPr>
      </w:pPr>
      <w:r>
        <w:rPr>
          <w:rFonts w:ascii="Arial" w:hAnsi="Arial"/>
          <w:b/>
          <w:i/>
          <w:sz w:val="24"/>
        </w:rPr>
        <w:t xml:space="preserve">ACTIVIDAD OBLIGATORIA </w:t>
      </w:r>
      <w:r w:rsidR="00562D75">
        <w:rPr>
          <w:rFonts w:ascii="Arial" w:hAnsi="Arial"/>
          <w:b/>
          <w:i/>
          <w:sz w:val="24"/>
        </w:rPr>
        <w:t>Nº</w:t>
      </w:r>
      <w:r w:rsidR="001B2DB3">
        <w:rPr>
          <w:rFonts w:ascii="Arial" w:hAnsi="Arial"/>
          <w:b/>
          <w:i/>
          <w:sz w:val="24"/>
        </w:rPr>
        <w:t>3</w:t>
      </w:r>
      <w:r w:rsidR="00562D75">
        <w:rPr>
          <w:rFonts w:ascii="Arial" w:hAnsi="Arial"/>
          <w:b/>
          <w:i/>
          <w:sz w:val="24"/>
        </w:rPr>
        <w:t xml:space="preserve">: </w:t>
      </w:r>
      <w:r w:rsidR="001B2DB3">
        <w:rPr>
          <w:rFonts w:ascii="Arial" w:hAnsi="Arial"/>
          <w:b/>
          <w:i/>
          <w:sz w:val="24"/>
        </w:rPr>
        <w:t>AJUSTE DE FUNCIONES</w:t>
      </w:r>
      <w:r w:rsidR="00562D75">
        <w:rPr>
          <w:rFonts w:ascii="Arial" w:hAnsi="Arial"/>
          <w:b/>
          <w:i/>
          <w:sz w:val="24"/>
        </w:rPr>
        <w:t xml:space="preserve"> </w:t>
      </w:r>
      <w:r w:rsidR="00562D75">
        <w:t xml:space="preserve">         </w:t>
      </w:r>
      <w:r w:rsidR="00562D75">
        <w:rPr>
          <w:rFonts w:ascii="Arial" w:hAnsi="Arial"/>
          <w:b/>
        </w:rPr>
        <w:t>UTN - FRBA</w:t>
      </w:r>
      <w:r w:rsidR="00562D75">
        <w:t xml:space="preserve"> </w:t>
      </w:r>
    </w:p>
    <w:p w14:paraId="02743B5E" w14:textId="77777777" w:rsidR="00562D75" w:rsidRPr="00C745A7" w:rsidRDefault="00562D75">
      <w:pPr>
        <w:pStyle w:val="Textoindependiente"/>
        <w:pBdr>
          <w:bottom w:val="single" w:sz="6" w:space="1" w:color="auto"/>
        </w:pBdr>
        <w:rPr>
          <w:sz w:val="16"/>
          <w:szCs w:val="24"/>
        </w:rPr>
      </w:pPr>
    </w:p>
    <w:p w14:paraId="03FF4CD2" w14:textId="77777777" w:rsidR="00DD1E38" w:rsidRDefault="00DD1E38" w:rsidP="00DD1E38">
      <w:pPr>
        <w:pStyle w:val="Textoindependiente"/>
        <w:rPr>
          <w:u w:val="single"/>
        </w:rPr>
      </w:pPr>
    </w:p>
    <w:p w14:paraId="7432C4EA" w14:textId="22A3D9CE" w:rsidR="00DD1E38" w:rsidRDefault="00DD1E38" w:rsidP="00DD1E38">
      <w:pPr>
        <w:pStyle w:val="Textoindependiente"/>
      </w:pPr>
      <w:r>
        <w:rPr>
          <w:u w:val="single"/>
        </w:rPr>
        <w:t>OBJETIVO:</w:t>
      </w:r>
      <w:r w:rsidRPr="00865CE3">
        <w:t xml:space="preserve">  </w:t>
      </w:r>
      <w:r>
        <w:t xml:space="preserve">El objetivo final </w:t>
      </w:r>
      <w:r w:rsidR="0072217F">
        <w:t>la ACTIVIDAD OBLIGATORIA</w:t>
      </w:r>
      <w:r>
        <w:t xml:space="preserve"> </w:t>
      </w:r>
      <w:proofErr w:type="spellStart"/>
      <w:r w:rsidR="00F158BE">
        <w:t>Nº</w:t>
      </w:r>
      <w:proofErr w:type="spellEnd"/>
      <w:r w:rsidR="00F158BE">
        <w:t xml:space="preserve"> </w:t>
      </w:r>
      <w:r w:rsidR="00E8033F">
        <w:t>3</w:t>
      </w:r>
      <w:r w:rsidR="00F158BE">
        <w:t xml:space="preserve"> </w:t>
      </w:r>
      <w:r>
        <w:t xml:space="preserve">es </w:t>
      </w:r>
      <w:r w:rsidR="00E8033F">
        <w:t>obtener las curvas de ajuste con software</w:t>
      </w:r>
      <w:r w:rsidR="007B5277">
        <w:t xml:space="preserve"> del tipo Matlab – </w:t>
      </w:r>
      <w:proofErr w:type="spellStart"/>
      <w:r w:rsidR="007B5277">
        <w:t>Scilab</w:t>
      </w:r>
      <w:proofErr w:type="spellEnd"/>
      <w:r w:rsidR="007B5277">
        <w:t xml:space="preserve"> – Octave </w:t>
      </w:r>
      <w:r w:rsidR="00E8033F">
        <w:t xml:space="preserve">y comprobar los resultados mediante las herramientas disponibles en el software Excel. </w:t>
      </w:r>
    </w:p>
    <w:p w14:paraId="5AB940CA" w14:textId="77777777" w:rsidR="00DD1E38" w:rsidRDefault="00DD1E38" w:rsidP="00DD1E38">
      <w:pPr>
        <w:pStyle w:val="Textoindependiente"/>
        <w:pBdr>
          <w:bottom w:val="single" w:sz="6" w:space="1" w:color="auto"/>
        </w:pBdr>
        <w:rPr>
          <w:u w:val="single"/>
        </w:rPr>
      </w:pPr>
    </w:p>
    <w:p w14:paraId="0FF761EC" w14:textId="77777777" w:rsidR="00DD1E38" w:rsidRDefault="00DD1E38" w:rsidP="00DD1E38">
      <w:pPr>
        <w:pStyle w:val="Textoindependiente"/>
        <w:rPr>
          <w:u w:val="single"/>
        </w:rPr>
      </w:pPr>
    </w:p>
    <w:p w14:paraId="59ED6392" w14:textId="668107F2" w:rsidR="00DA02BC" w:rsidRPr="00A775AE" w:rsidRDefault="00DA02BC" w:rsidP="00A775AE">
      <w:pPr>
        <w:pStyle w:val="Textoindependiente"/>
        <w:rPr>
          <w:b/>
          <w:bCs/>
        </w:rPr>
      </w:pPr>
      <w:r>
        <w:rPr>
          <w:b/>
          <w:bCs/>
          <w:u w:val="single"/>
        </w:rPr>
        <w:t>PRIMERA PARTE:</w:t>
      </w:r>
      <w:r w:rsidR="00734415" w:rsidRPr="00036438">
        <w:rPr>
          <w:b/>
          <w:bCs/>
        </w:rPr>
        <w:t xml:space="preserve"> </w:t>
      </w:r>
      <w:r w:rsidR="00036438" w:rsidRPr="00036438">
        <w:rPr>
          <w:b/>
          <w:bCs/>
        </w:rPr>
        <w:tab/>
      </w:r>
      <w:r w:rsidR="00A775AE">
        <w:rPr>
          <w:b/>
          <w:bCs/>
        </w:rPr>
        <w:tab/>
      </w:r>
      <w:r w:rsidR="00734415" w:rsidRPr="00734415">
        <w:t>(</w:t>
      </w:r>
      <w:r w:rsidR="00734415">
        <w:t>Lectura Comprensiva)</w:t>
      </w:r>
    </w:p>
    <w:p w14:paraId="7EFD117F" w14:textId="77777777" w:rsidR="00734415" w:rsidRDefault="00734415" w:rsidP="00865CE3">
      <w:pPr>
        <w:pStyle w:val="Textoindependiente"/>
        <w:rPr>
          <w:b/>
          <w:bCs/>
          <w:u w:val="single"/>
        </w:rPr>
      </w:pPr>
    </w:p>
    <w:p w14:paraId="7E48F47E" w14:textId="4D373DA0" w:rsidR="00DA02BC" w:rsidRDefault="00DA02BC" w:rsidP="00DA02BC">
      <w:pPr>
        <w:pStyle w:val="Textoindependiente"/>
        <w:jc w:val="center"/>
        <w:rPr>
          <w:sz w:val="28"/>
          <w:szCs w:val="22"/>
          <w:u w:val="single"/>
        </w:rPr>
      </w:pPr>
      <w:r>
        <w:rPr>
          <w:sz w:val="28"/>
          <w:szCs w:val="22"/>
          <w:u w:val="single"/>
        </w:rPr>
        <w:t>Consignas</w:t>
      </w:r>
      <w:r w:rsidRPr="00DA02BC">
        <w:rPr>
          <w:sz w:val="28"/>
          <w:szCs w:val="22"/>
          <w:u w:val="single"/>
        </w:rPr>
        <w:t>:</w:t>
      </w:r>
    </w:p>
    <w:p w14:paraId="5B440D26" w14:textId="77777777" w:rsidR="0092667F" w:rsidRPr="00DA02BC" w:rsidRDefault="0092667F" w:rsidP="00DA02BC">
      <w:pPr>
        <w:pStyle w:val="Textoindependiente"/>
        <w:jc w:val="center"/>
        <w:rPr>
          <w:sz w:val="28"/>
          <w:szCs w:val="22"/>
          <w:u w:val="single"/>
        </w:rPr>
      </w:pPr>
    </w:p>
    <w:p w14:paraId="1EEEECE8" w14:textId="430BF5B6" w:rsidR="0092667F" w:rsidRPr="00D81BAF" w:rsidRDefault="0092667F" w:rsidP="0092667F">
      <w:pPr>
        <w:shd w:val="clear" w:color="auto" w:fill="FFFFFF"/>
        <w:jc w:val="both"/>
        <w:textAlignment w:val="baseline"/>
        <w:rPr>
          <w:sz w:val="24"/>
          <w:szCs w:val="24"/>
          <w:lang w:eastAsia="es-AR"/>
        </w:rPr>
      </w:pPr>
      <w:r w:rsidRPr="00D81BAF">
        <w:rPr>
          <w:sz w:val="24"/>
          <w:szCs w:val="24"/>
          <w:lang w:eastAsia="es-AR"/>
        </w:rPr>
        <w:t>*) Releer los apuntes sobre la unidad temática</w:t>
      </w:r>
      <w:r>
        <w:rPr>
          <w:sz w:val="24"/>
          <w:szCs w:val="24"/>
          <w:lang w:eastAsia="es-AR"/>
        </w:rPr>
        <w:t xml:space="preserve"> “</w:t>
      </w:r>
      <w:r w:rsidR="00A71ED9">
        <w:rPr>
          <w:sz w:val="24"/>
          <w:szCs w:val="24"/>
          <w:lang w:eastAsia="es-AR"/>
        </w:rPr>
        <w:t>Ajuste de Funciones</w:t>
      </w:r>
      <w:r>
        <w:rPr>
          <w:sz w:val="24"/>
          <w:szCs w:val="24"/>
          <w:lang w:eastAsia="es-AR"/>
        </w:rPr>
        <w:t>”</w:t>
      </w:r>
      <w:r w:rsidRPr="00D81BAF">
        <w:rPr>
          <w:sz w:val="24"/>
          <w:szCs w:val="24"/>
          <w:lang w:eastAsia="es-AR"/>
        </w:rPr>
        <w:t xml:space="preserve"> y, si es necesario, mirar l</w:t>
      </w:r>
      <w:r>
        <w:rPr>
          <w:sz w:val="24"/>
          <w:szCs w:val="24"/>
          <w:lang w:eastAsia="es-AR"/>
        </w:rPr>
        <w:t>o</w:t>
      </w:r>
      <w:r w:rsidRPr="00D81BAF">
        <w:rPr>
          <w:sz w:val="24"/>
          <w:szCs w:val="24"/>
          <w:lang w:eastAsia="es-AR"/>
        </w:rPr>
        <w:t xml:space="preserve">s </w:t>
      </w:r>
      <w:r w:rsidR="00A71ED9">
        <w:rPr>
          <w:sz w:val="24"/>
          <w:szCs w:val="24"/>
          <w:lang w:eastAsia="es-AR"/>
        </w:rPr>
        <w:t>videos de las clases</w:t>
      </w:r>
      <w:r w:rsidRPr="00D81BAF">
        <w:rPr>
          <w:sz w:val="24"/>
          <w:szCs w:val="24"/>
          <w:lang w:eastAsia="es-AR"/>
        </w:rPr>
        <w:t xml:space="preserve"> que están </w:t>
      </w:r>
      <w:r>
        <w:rPr>
          <w:sz w:val="24"/>
          <w:szCs w:val="24"/>
          <w:lang w:eastAsia="es-AR"/>
        </w:rPr>
        <w:t>disponibles</w:t>
      </w:r>
      <w:r w:rsidRPr="00D81BAF">
        <w:rPr>
          <w:sz w:val="24"/>
          <w:szCs w:val="24"/>
          <w:lang w:eastAsia="es-AR"/>
        </w:rPr>
        <w:t xml:space="preserve"> en el aula virtual.</w:t>
      </w:r>
    </w:p>
    <w:p w14:paraId="4F0344B1" w14:textId="457B08B1" w:rsidR="0092667F" w:rsidRPr="00D81BAF" w:rsidRDefault="0092667F" w:rsidP="0092667F">
      <w:pPr>
        <w:shd w:val="clear" w:color="auto" w:fill="FFFFFF"/>
        <w:jc w:val="both"/>
        <w:textAlignment w:val="baseline"/>
        <w:rPr>
          <w:sz w:val="24"/>
          <w:szCs w:val="24"/>
          <w:lang w:eastAsia="es-AR"/>
        </w:rPr>
      </w:pPr>
      <w:r w:rsidRPr="00D81BAF">
        <w:rPr>
          <w:sz w:val="24"/>
          <w:szCs w:val="24"/>
          <w:lang w:eastAsia="es-AR"/>
        </w:rPr>
        <w:t>*) Realizar lectura comprensiva del enunciado de</w:t>
      </w:r>
      <w:r w:rsidR="00A71ED9">
        <w:rPr>
          <w:sz w:val="24"/>
          <w:szCs w:val="24"/>
          <w:lang w:eastAsia="es-AR"/>
        </w:rPr>
        <w:t xml:space="preserve"> </w:t>
      </w:r>
      <w:r w:rsidRPr="00D81BAF">
        <w:rPr>
          <w:sz w:val="24"/>
          <w:szCs w:val="24"/>
          <w:lang w:eastAsia="es-AR"/>
        </w:rPr>
        <w:t>l</w:t>
      </w:r>
      <w:r w:rsidR="00A71ED9">
        <w:rPr>
          <w:sz w:val="24"/>
          <w:szCs w:val="24"/>
          <w:lang w:eastAsia="es-AR"/>
        </w:rPr>
        <w:t>a Actividad Obligatoria</w:t>
      </w:r>
      <w:r w:rsidRPr="00D81BAF">
        <w:rPr>
          <w:sz w:val="24"/>
          <w:szCs w:val="24"/>
          <w:lang w:eastAsia="es-AR"/>
        </w:rPr>
        <w:t xml:space="preserve"> y plantear las dudas que surjan sobre la tarea encomendada a través del foro de consultas. Se habilita la comunicación a través de correo electrónico.</w:t>
      </w:r>
    </w:p>
    <w:p w14:paraId="05BFCC4E" w14:textId="330B7752" w:rsidR="00DA02BC" w:rsidRPr="00DA02BC" w:rsidRDefault="00DA02BC" w:rsidP="00865CE3">
      <w:pPr>
        <w:pStyle w:val="Textoindependiente"/>
        <w:rPr>
          <w:b/>
          <w:bCs/>
          <w:u w:val="single"/>
        </w:rPr>
      </w:pPr>
      <w:r w:rsidRPr="00DA02BC">
        <w:rPr>
          <w:b/>
          <w:bCs/>
          <w:u w:val="single"/>
        </w:rPr>
        <w:t>ENUNCIADO:</w:t>
      </w:r>
    </w:p>
    <w:p w14:paraId="3044DB44" w14:textId="28E3E633" w:rsidR="00865CE3" w:rsidRPr="00DA02BC" w:rsidRDefault="00865CE3" w:rsidP="00DA02BC">
      <w:pPr>
        <w:pStyle w:val="Textoindependiente"/>
        <w:jc w:val="center"/>
        <w:rPr>
          <w:sz w:val="28"/>
          <w:szCs w:val="22"/>
          <w:u w:val="single"/>
        </w:rPr>
      </w:pPr>
    </w:p>
    <w:p w14:paraId="3006E76B" w14:textId="77777777" w:rsidR="002B21FF" w:rsidRPr="00C71526" w:rsidRDefault="002B21FF" w:rsidP="002B21FF">
      <w:pPr>
        <w:pStyle w:val="Textoindependiente"/>
        <w:jc w:val="center"/>
        <w:rPr>
          <w:u w:val="single"/>
        </w:rPr>
      </w:pPr>
      <w:r>
        <w:rPr>
          <w:u w:val="single"/>
        </w:rPr>
        <w:t>TRAZADO DE CURVAS DE ENFRIAMIENTO</w:t>
      </w:r>
    </w:p>
    <w:p w14:paraId="6EF1FD31" w14:textId="77777777" w:rsidR="002B21FF" w:rsidRDefault="002B21FF" w:rsidP="002B21FF">
      <w:pPr>
        <w:jc w:val="both"/>
        <w:rPr>
          <w:color w:val="000000"/>
          <w:sz w:val="24"/>
          <w:szCs w:val="24"/>
          <w:lang w:eastAsia="es-AR"/>
        </w:rPr>
      </w:pPr>
    </w:p>
    <w:p w14:paraId="1AAE3707" w14:textId="527F0BBC" w:rsidR="002B21FF" w:rsidRDefault="002B21FF" w:rsidP="002B21FF">
      <w:pPr>
        <w:jc w:val="both"/>
        <w:rPr>
          <w:color w:val="000000"/>
          <w:sz w:val="24"/>
          <w:szCs w:val="24"/>
          <w:lang w:eastAsia="es-AR"/>
        </w:rPr>
      </w:pPr>
      <w:r>
        <w:rPr>
          <w:color w:val="000000"/>
          <w:sz w:val="24"/>
          <w:szCs w:val="24"/>
          <w:lang w:eastAsia="es-AR"/>
        </w:rPr>
        <w:t>Los productos hortícolas empiezan a deteriorarse tan pronto como se inicia la cosecha. Comenzando a perder su sabor y textura, se vuelven susceptibles a infecciones por patógenos. Un método eficaz para retardar la pérdida de calidad es enfriar el producto lo antes posible después de la cosecha.</w:t>
      </w:r>
    </w:p>
    <w:p w14:paraId="2881CC41" w14:textId="77777777" w:rsidR="002B21FF" w:rsidRDefault="002B21FF" w:rsidP="002B21FF">
      <w:pPr>
        <w:jc w:val="both"/>
        <w:rPr>
          <w:color w:val="000000"/>
          <w:sz w:val="24"/>
          <w:szCs w:val="24"/>
          <w:lang w:eastAsia="es-AR"/>
        </w:rPr>
      </w:pPr>
      <w:r>
        <w:rPr>
          <w:color w:val="000000"/>
          <w:sz w:val="24"/>
          <w:szCs w:val="24"/>
          <w:lang w:eastAsia="es-AR"/>
        </w:rPr>
        <w:t>Muchos cultivos, tales como frutas, espárragos, brócoli, calabacines, zanahorias, etc. pueden ser enfriados en un término de media hora, empapándolos usando enfriadores de agua helada (HE).</w:t>
      </w:r>
    </w:p>
    <w:p w14:paraId="1685A2BF" w14:textId="77777777" w:rsidR="002B21FF" w:rsidRDefault="002B21FF" w:rsidP="002B21FF">
      <w:pPr>
        <w:jc w:val="both"/>
        <w:rPr>
          <w:color w:val="000000"/>
          <w:sz w:val="24"/>
          <w:szCs w:val="24"/>
          <w:lang w:eastAsia="es-AR"/>
        </w:rPr>
      </w:pPr>
      <w:r>
        <w:rPr>
          <w:color w:val="000000"/>
          <w:sz w:val="24"/>
          <w:szCs w:val="24"/>
          <w:lang w:eastAsia="es-AR"/>
        </w:rPr>
        <w:t xml:space="preserve">Para medir la </w:t>
      </w:r>
      <w:r w:rsidRPr="00FF30F3">
        <w:rPr>
          <w:color w:val="000000"/>
          <w:sz w:val="24"/>
          <w:szCs w:val="24"/>
          <w:u w:val="single"/>
          <w:lang w:eastAsia="es-AR"/>
        </w:rPr>
        <w:t>eficiencia</w:t>
      </w:r>
      <w:r>
        <w:rPr>
          <w:color w:val="000000"/>
          <w:sz w:val="24"/>
          <w:szCs w:val="24"/>
          <w:lang w:eastAsia="es-AR"/>
        </w:rPr>
        <w:t xml:space="preserve"> del enfriamiento de los productos se usa habitualmente el parámetro llamado “tiempo-medio de enfriamiento”, que se refiere al tiempo necesario para que la diferencia entre la temperatura inicial en el centro del producto (</w:t>
      </w:r>
      <w:r w:rsidRPr="009A0E00">
        <w:rPr>
          <w:i/>
          <w:color w:val="000000"/>
          <w:sz w:val="24"/>
          <w:szCs w:val="24"/>
          <w:lang w:eastAsia="es-AR"/>
        </w:rPr>
        <w:t>Ti</w:t>
      </w:r>
      <w:r>
        <w:rPr>
          <w:color w:val="000000"/>
          <w:sz w:val="24"/>
          <w:szCs w:val="24"/>
          <w:lang w:eastAsia="es-AR"/>
        </w:rPr>
        <w:t>) y la temperatura del medio de enfriamiento (</w:t>
      </w:r>
      <w:r w:rsidRPr="009A0E00">
        <w:rPr>
          <w:i/>
          <w:color w:val="000000"/>
          <w:sz w:val="24"/>
          <w:szCs w:val="24"/>
          <w:lang w:eastAsia="es-AR"/>
        </w:rPr>
        <w:t>Ta</w:t>
      </w:r>
      <w:r>
        <w:rPr>
          <w:color w:val="000000"/>
          <w:sz w:val="24"/>
          <w:szCs w:val="24"/>
          <w:lang w:eastAsia="es-AR"/>
        </w:rPr>
        <w:t>) disminuya a la mitad. También puede evaluarse en términos de la llamada “Tasa Adimensional de Temperatura” (</w:t>
      </w:r>
      <w:r w:rsidRPr="009A0E00">
        <w:rPr>
          <w:i/>
          <w:color w:val="000000"/>
          <w:sz w:val="24"/>
          <w:szCs w:val="24"/>
          <w:lang w:eastAsia="es-AR"/>
        </w:rPr>
        <w:t>TAT</w:t>
      </w:r>
      <w:proofErr w:type="gramStart"/>
      <w:r>
        <w:rPr>
          <w:color w:val="000000"/>
          <w:sz w:val="24"/>
          <w:szCs w:val="24"/>
          <w:lang w:eastAsia="es-AR"/>
        </w:rPr>
        <w:t>) .</w:t>
      </w:r>
      <w:proofErr w:type="gramEnd"/>
      <w:r>
        <w:rPr>
          <w:color w:val="000000"/>
          <w:sz w:val="24"/>
          <w:szCs w:val="24"/>
          <w:lang w:eastAsia="es-AR"/>
        </w:rPr>
        <w:t xml:space="preserve"> </w:t>
      </w:r>
    </w:p>
    <w:p w14:paraId="1FC137A8" w14:textId="77777777" w:rsidR="002B21FF" w:rsidRDefault="002B21FF" w:rsidP="002B21FF">
      <w:pPr>
        <w:jc w:val="both"/>
        <w:rPr>
          <w:color w:val="000000"/>
          <w:sz w:val="24"/>
          <w:szCs w:val="24"/>
          <w:lang w:eastAsia="es-AR"/>
        </w:rPr>
      </w:pPr>
      <m:oMathPara>
        <m:oMath>
          <m:r>
            <w:rPr>
              <w:rFonts w:ascii="Cambria Math" w:hAnsi="Cambria Math"/>
              <w:color w:val="000000"/>
              <w:sz w:val="24"/>
              <w:szCs w:val="24"/>
              <w:lang w:eastAsia="es-AR"/>
            </w:rPr>
            <m:t>TAT=</m:t>
          </m:r>
          <m:f>
            <m:fPr>
              <m:ctrlPr>
                <w:rPr>
                  <w:rFonts w:ascii="Cambria Math" w:hAnsi="Cambria Math"/>
                  <w:i/>
                  <w:color w:val="000000"/>
                  <w:sz w:val="24"/>
                  <w:szCs w:val="24"/>
                  <w:lang w:eastAsia="es-AR"/>
                </w:rPr>
              </m:ctrlPr>
            </m:fPr>
            <m:num>
              <m:r>
                <w:rPr>
                  <w:rFonts w:ascii="Cambria Math" w:hAnsi="Cambria Math"/>
                  <w:color w:val="000000"/>
                  <w:sz w:val="24"/>
                  <w:szCs w:val="24"/>
                  <w:lang w:eastAsia="es-AR"/>
                </w:rPr>
                <m:t>Tc-Ta</m:t>
              </m:r>
            </m:num>
            <m:den>
              <m:r>
                <w:rPr>
                  <w:rFonts w:ascii="Cambria Math" w:hAnsi="Cambria Math"/>
                  <w:color w:val="000000"/>
                  <w:sz w:val="24"/>
                  <w:szCs w:val="24"/>
                  <w:lang w:eastAsia="es-AR"/>
                </w:rPr>
                <m:t>Ti-Ta</m:t>
              </m:r>
            </m:den>
          </m:f>
        </m:oMath>
      </m:oMathPara>
    </w:p>
    <w:p w14:paraId="5280D955" w14:textId="77777777" w:rsidR="002B21FF" w:rsidRPr="00FF30F3" w:rsidRDefault="002B21FF" w:rsidP="002B21FF">
      <w:pPr>
        <w:spacing w:before="240"/>
        <w:jc w:val="both"/>
        <w:rPr>
          <w:color w:val="000000"/>
          <w:sz w:val="24"/>
          <w:szCs w:val="24"/>
          <w:lang w:eastAsia="es-AR"/>
        </w:rPr>
      </w:pPr>
      <w:r w:rsidRPr="00FF30F3">
        <w:rPr>
          <w:color w:val="000000"/>
          <w:sz w:val="24"/>
          <w:szCs w:val="24"/>
          <w:lang w:eastAsia="es-AR"/>
        </w:rPr>
        <w:t xml:space="preserve">Donde </w:t>
      </w:r>
      <w:r w:rsidRPr="00FF30F3">
        <w:rPr>
          <w:i/>
          <w:color w:val="000000"/>
          <w:sz w:val="24"/>
          <w:szCs w:val="24"/>
          <w:lang w:eastAsia="es-AR"/>
        </w:rPr>
        <w:t>Tc</w:t>
      </w:r>
      <w:r w:rsidRPr="00FF30F3">
        <w:rPr>
          <w:color w:val="000000"/>
          <w:sz w:val="24"/>
          <w:szCs w:val="24"/>
          <w:lang w:eastAsia="es-AR"/>
        </w:rPr>
        <w:t xml:space="preserve"> es la temperatura del </w:t>
      </w:r>
      <w:r>
        <w:rPr>
          <w:color w:val="000000"/>
          <w:sz w:val="24"/>
          <w:szCs w:val="24"/>
          <w:lang w:eastAsia="es-AR"/>
        </w:rPr>
        <w:t>centro del producto,</w:t>
      </w:r>
      <w:r w:rsidRPr="00FF30F3">
        <w:rPr>
          <w:color w:val="000000"/>
          <w:sz w:val="24"/>
          <w:szCs w:val="24"/>
          <w:lang w:eastAsia="es-AR"/>
        </w:rPr>
        <w:t xml:space="preserve"> </w:t>
      </w:r>
      <w:r w:rsidRPr="00FF30F3">
        <w:rPr>
          <w:i/>
          <w:color w:val="000000"/>
          <w:sz w:val="24"/>
          <w:szCs w:val="24"/>
          <w:lang w:eastAsia="es-AR"/>
        </w:rPr>
        <w:t>Ti</w:t>
      </w:r>
      <w:r w:rsidRPr="00FF30F3">
        <w:rPr>
          <w:color w:val="000000"/>
          <w:sz w:val="24"/>
          <w:szCs w:val="24"/>
          <w:lang w:eastAsia="es-AR"/>
        </w:rPr>
        <w:t xml:space="preserve"> es la temperatura inicial de las frutas y </w:t>
      </w:r>
      <w:r w:rsidRPr="00FF30F3">
        <w:rPr>
          <w:i/>
          <w:color w:val="000000"/>
          <w:sz w:val="24"/>
          <w:szCs w:val="24"/>
          <w:lang w:eastAsia="es-AR"/>
        </w:rPr>
        <w:t>Ta</w:t>
      </w:r>
    </w:p>
    <w:p w14:paraId="341E7FA6" w14:textId="77777777" w:rsidR="002B21FF" w:rsidRDefault="002B21FF" w:rsidP="002B21FF">
      <w:pPr>
        <w:jc w:val="both"/>
        <w:rPr>
          <w:color w:val="000000"/>
          <w:sz w:val="24"/>
          <w:szCs w:val="24"/>
          <w:lang w:eastAsia="es-AR"/>
        </w:rPr>
      </w:pPr>
      <w:r w:rsidRPr="00FF30F3">
        <w:rPr>
          <w:color w:val="000000"/>
          <w:sz w:val="24"/>
          <w:szCs w:val="24"/>
          <w:lang w:eastAsia="es-AR"/>
        </w:rPr>
        <w:t>es la temperatura del medio de enfriamiento (1ºC).</w:t>
      </w:r>
    </w:p>
    <w:p w14:paraId="1113E11E" w14:textId="77777777" w:rsidR="002B21FF" w:rsidRDefault="002B21FF" w:rsidP="002B21FF">
      <w:pPr>
        <w:autoSpaceDE w:val="0"/>
        <w:autoSpaceDN w:val="0"/>
        <w:adjustRightInd w:val="0"/>
        <w:jc w:val="both"/>
        <w:rPr>
          <w:color w:val="000000"/>
          <w:sz w:val="24"/>
          <w:szCs w:val="24"/>
          <w:lang w:eastAsia="es-AR"/>
        </w:rPr>
      </w:pPr>
      <w:r>
        <w:rPr>
          <w:color w:val="000000"/>
          <w:sz w:val="24"/>
          <w:szCs w:val="24"/>
          <w:lang w:eastAsia="es-AR"/>
        </w:rPr>
        <w:t xml:space="preserve">Entonces, el </w:t>
      </w:r>
      <w:r w:rsidRPr="00BA6D73">
        <w:rPr>
          <w:color w:val="000000"/>
          <w:sz w:val="24"/>
          <w:szCs w:val="24"/>
          <w:lang w:eastAsia="es-AR"/>
        </w:rPr>
        <w:t>tiempo-medio</w:t>
      </w:r>
      <w:r>
        <w:rPr>
          <w:color w:val="000000"/>
          <w:sz w:val="24"/>
          <w:szCs w:val="24"/>
          <w:lang w:eastAsia="es-AR"/>
        </w:rPr>
        <w:t xml:space="preserve"> de enfriamiento (</w:t>
      </w:r>
      <w:r w:rsidRPr="00115DA3">
        <w:rPr>
          <w:i/>
          <w:color w:val="000000"/>
          <w:sz w:val="24"/>
          <w:szCs w:val="24"/>
          <w:lang w:eastAsia="es-AR"/>
        </w:rPr>
        <w:t>TAT</w:t>
      </w:r>
      <w:r>
        <w:rPr>
          <w:i/>
          <w:color w:val="000000"/>
          <w:sz w:val="24"/>
          <w:szCs w:val="24"/>
          <w:lang w:eastAsia="es-AR"/>
        </w:rPr>
        <w:t xml:space="preserve"> </w:t>
      </w:r>
      <w:r>
        <w:rPr>
          <w:color w:val="000000"/>
          <w:sz w:val="24"/>
          <w:szCs w:val="24"/>
          <w:lang w:eastAsia="es-AR"/>
        </w:rPr>
        <w:t xml:space="preserve">½) se alcanza cuando en el centro de los productos se cumple con </w:t>
      </w:r>
      <w:r w:rsidRPr="00FF30F3">
        <w:rPr>
          <w:i/>
          <w:color w:val="000000"/>
          <w:sz w:val="24"/>
          <w:szCs w:val="24"/>
          <w:lang w:eastAsia="es-AR"/>
        </w:rPr>
        <w:t>TAT</w:t>
      </w:r>
      <w:r>
        <w:rPr>
          <w:color w:val="000000"/>
          <w:sz w:val="24"/>
          <w:szCs w:val="24"/>
          <w:lang w:eastAsia="es-AR"/>
        </w:rPr>
        <w:t xml:space="preserve"> = 0,5. Y se establece como criterio para la </w:t>
      </w:r>
      <w:r w:rsidRPr="000E48AD">
        <w:rPr>
          <w:color w:val="000000"/>
          <w:sz w:val="24"/>
          <w:szCs w:val="24"/>
          <w:u w:val="single"/>
          <w:lang w:eastAsia="es-AR"/>
        </w:rPr>
        <w:t>finalización</w:t>
      </w:r>
      <w:r>
        <w:rPr>
          <w:color w:val="000000"/>
          <w:sz w:val="24"/>
          <w:szCs w:val="24"/>
          <w:lang w:eastAsia="es-AR"/>
        </w:rPr>
        <w:t xml:space="preserve"> del enfriamiento rápido cuando se completa 7/8 del tiempo de enfriamiento (</w:t>
      </w:r>
      <w:r w:rsidRPr="00115DA3">
        <w:rPr>
          <w:i/>
          <w:color w:val="000000"/>
          <w:sz w:val="24"/>
          <w:szCs w:val="24"/>
          <w:lang w:eastAsia="es-AR"/>
        </w:rPr>
        <w:t>TAT</w:t>
      </w:r>
      <w:r>
        <w:rPr>
          <w:i/>
          <w:color w:val="000000"/>
          <w:sz w:val="24"/>
          <w:szCs w:val="24"/>
          <w:lang w:eastAsia="es-AR"/>
        </w:rPr>
        <w:t xml:space="preserve"> </w:t>
      </w:r>
      <w:r>
        <w:rPr>
          <w:sz w:val="26"/>
          <w:szCs w:val="26"/>
        </w:rPr>
        <w:t>⅞</w:t>
      </w:r>
      <w:r>
        <w:rPr>
          <w:color w:val="000000"/>
          <w:sz w:val="24"/>
          <w:szCs w:val="24"/>
          <w:lang w:eastAsia="es-AR"/>
        </w:rPr>
        <w:t xml:space="preserve">), es decir, el valor de </w:t>
      </w:r>
      <w:r w:rsidRPr="00FF30F3">
        <w:rPr>
          <w:i/>
          <w:color w:val="000000"/>
          <w:sz w:val="24"/>
          <w:szCs w:val="24"/>
          <w:lang w:eastAsia="es-AR"/>
        </w:rPr>
        <w:t>TAT</w:t>
      </w:r>
      <w:r>
        <w:rPr>
          <w:i/>
          <w:color w:val="000000"/>
          <w:sz w:val="24"/>
          <w:szCs w:val="24"/>
          <w:lang w:eastAsia="es-AR"/>
        </w:rPr>
        <w:t xml:space="preserve"> </w:t>
      </w:r>
      <w:r>
        <w:rPr>
          <w:color w:val="000000"/>
          <w:sz w:val="24"/>
          <w:szCs w:val="24"/>
          <w:lang w:eastAsia="es-AR"/>
        </w:rPr>
        <w:t xml:space="preserve">= 0,125. </w:t>
      </w:r>
    </w:p>
    <w:p w14:paraId="42AFFF42" w14:textId="77777777" w:rsidR="002B21FF" w:rsidRDefault="002B21FF" w:rsidP="002B21FF">
      <w:pPr>
        <w:pStyle w:val="NormalWeb"/>
        <w:shd w:val="clear" w:color="auto" w:fill="FFFFFF"/>
        <w:spacing w:before="120" w:beforeAutospacing="0" w:after="120" w:afterAutospacing="0"/>
        <w:jc w:val="both"/>
        <w:rPr>
          <w:color w:val="000000"/>
        </w:rPr>
      </w:pPr>
      <w:r>
        <w:rPr>
          <w:color w:val="000000"/>
        </w:rPr>
        <w:t xml:space="preserve">Puede decirse que </w:t>
      </w:r>
      <w:r w:rsidRPr="00C72A50">
        <w:rPr>
          <w:color w:val="000000"/>
        </w:rPr>
        <w:t>el enfriamiento de un cuerpo sigue aproximadamente una ley de </w:t>
      </w:r>
      <w:hyperlink r:id="rId8" w:tooltip="Función exponencial" w:history="1">
        <w:r w:rsidRPr="00C72A50">
          <w:rPr>
            <w:color w:val="000000"/>
          </w:rPr>
          <w:t>decaimiento exponencial</w:t>
        </w:r>
      </w:hyperlink>
      <w:r>
        <w:rPr>
          <w:color w:val="000000"/>
        </w:rPr>
        <w:t>.</w:t>
      </w:r>
    </w:p>
    <w:p w14:paraId="2B215EC0" w14:textId="77777777" w:rsidR="00A71ED9" w:rsidRDefault="00A71ED9" w:rsidP="002B21FF">
      <w:pPr>
        <w:pStyle w:val="NormalWeb"/>
        <w:shd w:val="clear" w:color="auto" w:fill="FFFFFF"/>
        <w:spacing w:before="120" w:beforeAutospacing="0" w:after="120" w:afterAutospacing="0"/>
        <w:jc w:val="both"/>
        <w:rPr>
          <w:color w:val="000000"/>
        </w:rPr>
      </w:pPr>
    </w:p>
    <w:p w14:paraId="74E06C20" w14:textId="77777777" w:rsidR="002B21FF" w:rsidRPr="002B21FF" w:rsidRDefault="002B21FF" w:rsidP="002B21FF">
      <w:pPr>
        <w:pStyle w:val="Textoindependiente"/>
        <w:jc w:val="left"/>
        <w:rPr>
          <w:u w:val="single"/>
        </w:rPr>
      </w:pPr>
      <w:r w:rsidRPr="002B21FF">
        <w:rPr>
          <w:u w:val="single"/>
        </w:rPr>
        <w:lastRenderedPageBreak/>
        <w:t>MEDICIONES EXPERIMENTALES:</w:t>
      </w:r>
    </w:p>
    <w:p w14:paraId="60A11011" w14:textId="3A3CC524" w:rsidR="002B21FF" w:rsidRDefault="002B21FF" w:rsidP="002B21FF">
      <w:pPr>
        <w:pStyle w:val="Textoindependiente"/>
        <w:spacing w:before="240" w:after="240"/>
        <w:rPr>
          <w:color w:val="000000"/>
          <w:szCs w:val="24"/>
          <w:lang w:eastAsia="es-AR"/>
        </w:rPr>
      </w:pPr>
      <w:r>
        <w:rPr>
          <w:color w:val="000000"/>
          <w:szCs w:val="24"/>
          <w:lang w:eastAsia="es-AR"/>
        </w:rPr>
        <w:t xml:space="preserve">Se sometieron frutas (duraznos) a un enfriamiento rápido en un sistema con agua fría por inmersión, siendo la temperatura del medio acuoso de 1ºC. Se tomaron mediciones de tiempo y temperatura con la finalidad de </w:t>
      </w:r>
      <w:r w:rsidRPr="00A408CB">
        <w:rPr>
          <w:color w:val="000000"/>
          <w:szCs w:val="24"/>
          <w:lang w:eastAsia="es-AR"/>
        </w:rPr>
        <w:t>trazar las curvas de enfriamiento de</w:t>
      </w:r>
      <w:r>
        <w:rPr>
          <w:color w:val="000000"/>
          <w:szCs w:val="24"/>
          <w:lang w:eastAsia="es-AR"/>
        </w:rPr>
        <w:t xml:space="preserve"> estas </w:t>
      </w:r>
      <w:r w:rsidRPr="00A408CB">
        <w:rPr>
          <w:color w:val="000000"/>
          <w:szCs w:val="24"/>
          <w:lang w:eastAsia="es-AR"/>
        </w:rPr>
        <w:t>fruta</w:t>
      </w:r>
      <w:r>
        <w:rPr>
          <w:color w:val="000000"/>
          <w:szCs w:val="24"/>
          <w:lang w:eastAsia="es-AR"/>
        </w:rPr>
        <w:t>s. A partir de las curvas se pretende analizar</w:t>
      </w:r>
      <w:r w:rsidRPr="00A408CB">
        <w:rPr>
          <w:color w:val="000000"/>
          <w:szCs w:val="24"/>
          <w:lang w:eastAsia="es-AR"/>
        </w:rPr>
        <w:t xml:space="preserve"> la influencia de las dimensiones en el tiempo de enfriamiento de </w:t>
      </w:r>
      <w:r>
        <w:rPr>
          <w:color w:val="000000"/>
          <w:szCs w:val="24"/>
          <w:lang w:eastAsia="es-AR"/>
        </w:rPr>
        <w:t>estos productos.</w:t>
      </w:r>
      <w:r w:rsidR="0097245D" w:rsidRPr="0097245D">
        <w:rPr>
          <w:noProof/>
          <w:color w:val="000000"/>
          <w:szCs w:val="24"/>
          <w:lang w:eastAsia="es-AR"/>
        </w:rPr>
        <w:t xml:space="preserve"> </w:t>
      </w:r>
    </w:p>
    <w:p w14:paraId="43A5BD01" w14:textId="77777777" w:rsidR="0097245D" w:rsidRDefault="002B21FF" w:rsidP="002B21FF">
      <w:pPr>
        <w:pStyle w:val="Textoindependiente"/>
        <w:spacing w:before="240"/>
        <w:rPr>
          <w:color w:val="000000"/>
          <w:szCs w:val="24"/>
          <w:lang w:eastAsia="es-AR"/>
        </w:rPr>
      </w:pPr>
      <w:r>
        <w:rPr>
          <w:color w:val="000000"/>
          <w:szCs w:val="24"/>
          <w:lang w:eastAsia="es-AR"/>
        </w:rPr>
        <w:t>Se obtuvieron los siguientes datos experimentales:</w:t>
      </w:r>
      <w:r w:rsidRPr="00CA43AE">
        <w:rPr>
          <w:color w:val="000000"/>
          <w:szCs w:val="24"/>
          <w:lang w:eastAsia="es-AR"/>
        </w:rPr>
        <w:t xml:space="preserve"> </w:t>
      </w:r>
    </w:p>
    <w:p w14:paraId="1DF2538A" w14:textId="544A5B84" w:rsidR="002B21FF" w:rsidRDefault="0097245D" w:rsidP="002B21FF">
      <w:pPr>
        <w:pStyle w:val="Textoindependiente"/>
        <w:spacing w:before="240"/>
        <w:rPr>
          <w:color w:val="000000"/>
          <w:szCs w:val="24"/>
          <w:lang w:eastAsia="es-AR"/>
        </w:rPr>
      </w:pPr>
      <w:r>
        <w:rPr>
          <w:noProof/>
          <w:color w:val="000000"/>
          <w:szCs w:val="24"/>
          <w:lang w:eastAsia="es-AR"/>
        </w:rPr>
        <w:drawing>
          <wp:anchor distT="0" distB="0" distL="114300" distR="114300" simplePos="0" relativeHeight="251658240" behindDoc="0" locked="0" layoutInCell="1" allowOverlap="1" wp14:anchorId="6F41C867" wp14:editId="4249D630">
            <wp:simplePos x="0" y="0"/>
            <wp:positionH relativeFrom="column">
              <wp:posOffset>1921679</wp:posOffset>
            </wp:positionH>
            <wp:positionV relativeFrom="paragraph">
              <wp:posOffset>469533</wp:posOffset>
            </wp:positionV>
            <wp:extent cx="3660775" cy="2199005"/>
            <wp:effectExtent l="0" t="0" r="0" b="0"/>
            <wp:wrapNone/>
            <wp:docPr id="351808536"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8536" name="Imagen 1" descr="Gráfico, Gráfico de dispersión&#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0775" cy="2199005"/>
                    </a:xfrm>
                    <a:prstGeom prst="rect">
                      <a:avLst/>
                    </a:prstGeom>
                    <a:noFill/>
                  </pic:spPr>
                </pic:pic>
              </a:graphicData>
            </a:graphic>
          </wp:anchor>
        </w:drawing>
      </w:r>
    </w:p>
    <w:tbl>
      <w:tblPr>
        <w:tblStyle w:val="Tablaconcuadrcula"/>
        <w:tblW w:w="0" w:type="auto"/>
        <w:tblLook w:val="04A0" w:firstRow="1" w:lastRow="0" w:firstColumn="1" w:lastColumn="0" w:noHBand="0" w:noVBand="1"/>
      </w:tblPr>
      <w:tblGrid>
        <w:gridCol w:w="1330"/>
        <w:gridCol w:w="1551"/>
      </w:tblGrid>
      <w:tr w:rsidR="002B21FF" w14:paraId="6C4495C1" w14:textId="77777777" w:rsidTr="0097245D">
        <w:tc>
          <w:tcPr>
            <w:tcW w:w="1330" w:type="dxa"/>
          </w:tcPr>
          <w:p w14:paraId="514CAE47" w14:textId="77777777" w:rsidR="0097245D" w:rsidRDefault="002B21FF" w:rsidP="0097245D">
            <w:pPr>
              <w:pStyle w:val="Textoindependiente"/>
              <w:jc w:val="center"/>
              <w:rPr>
                <w:color w:val="000000"/>
                <w:szCs w:val="24"/>
                <w:lang w:eastAsia="es-AR"/>
              </w:rPr>
            </w:pPr>
            <w:bookmarkStart w:id="1" w:name="_Hlk139025648"/>
            <w:r>
              <w:rPr>
                <w:color w:val="000000"/>
                <w:szCs w:val="24"/>
                <w:lang w:eastAsia="es-AR"/>
              </w:rPr>
              <w:t>Tiempo</w:t>
            </w:r>
          </w:p>
          <w:p w14:paraId="367B8F6B" w14:textId="4C72D6AA" w:rsidR="002B21FF" w:rsidRDefault="002B21FF" w:rsidP="0097245D">
            <w:pPr>
              <w:pStyle w:val="Textoindependiente"/>
              <w:jc w:val="center"/>
              <w:rPr>
                <w:color w:val="000000"/>
                <w:szCs w:val="24"/>
                <w:lang w:eastAsia="es-AR"/>
              </w:rPr>
            </w:pPr>
            <w:r>
              <w:rPr>
                <w:color w:val="000000"/>
                <w:szCs w:val="24"/>
                <w:lang w:eastAsia="es-AR"/>
              </w:rPr>
              <w:t>(minutos)</w:t>
            </w:r>
          </w:p>
        </w:tc>
        <w:tc>
          <w:tcPr>
            <w:tcW w:w="1551" w:type="dxa"/>
          </w:tcPr>
          <w:p w14:paraId="340E3234" w14:textId="77777777" w:rsidR="0097245D" w:rsidRDefault="002B21FF" w:rsidP="0097245D">
            <w:pPr>
              <w:pStyle w:val="Textoindependiente"/>
              <w:jc w:val="center"/>
              <w:rPr>
                <w:color w:val="000000"/>
                <w:szCs w:val="24"/>
                <w:lang w:eastAsia="es-AR"/>
              </w:rPr>
            </w:pPr>
            <w:r>
              <w:rPr>
                <w:color w:val="000000"/>
                <w:szCs w:val="24"/>
                <w:lang w:eastAsia="es-AR"/>
              </w:rPr>
              <w:t>Temperatura</w:t>
            </w:r>
          </w:p>
          <w:p w14:paraId="3D39C4ED" w14:textId="6CA21FC2" w:rsidR="002B21FF" w:rsidRDefault="002B21FF" w:rsidP="0097245D">
            <w:pPr>
              <w:pStyle w:val="Textoindependiente"/>
              <w:jc w:val="center"/>
              <w:rPr>
                <w:color w:val="000000"/>
                <w:szCs w:val="24"/>
                <w:lang w:eastAsia="es-AR"/>
              </w:rPr>
            </w:pPr>
            <w:r>
              <w:rPr>
                <w:color w:val="000000"/>
                <w:szCs w:val="24"/>
                <w:lang w:eastAsia="es-AR"/>
              </w:rPr>
              <w:t>(</w:t>
            </w:r>
            <w:proofErr w:type="spellStart"/>
            <w:r>
              <w:rPr>
                <w:color w:val="000000"/>
                <w:szCs w:val="24"/>
                <w:lang w:eastAsia="es-AR"/>
              </w:rPr>
              <w:t>ºC</w:t>
            </w:r>
            <w:proofErr w:type="spellEnd"/>
            <w:r>
              <w:rPr>
                <w:color w:val="000000"/>
                <w:szCs w:val="24"/>
                <w:lang w:eastAsia="es-AR"/>
              </w:rPr>
              <w:t>)</w:t>
            </w:r>
          </w:p>
        </w:tc>
      </w:tr>
      <w:tr w:rsidR="002B21FF" w14:paraId="368E6F80" w14:textId="77777777" w:rsidTr="0097245D">
        <w:tc>
          <w:tcPr>
            <w:tcW w:w="1330" w:type="dxa"/>
          </w:tcPr>
          <w:p w14:paraId="1E320F44" w14:textId="3C85C8F4" w:rsidR="002B21FF" w:rsidRDefault="002B21FF" w:rsidP="0097245D">
            <w:pPr>
              <w:pStyle w:val="Textoindependiente"/>
              <w:jc w:val="center"/>
              <w:rPr>
                <w:color w:val="000000"/>
                <w:szCs w:val="24"/>
                <w:lang w:eastAsia="es-AR"/>
              </w:rPr>
            </w:pPr>
            <w:r>
              <w:rPr>
                <w:color w:val="000000"/>
                <w:szCs w:val="24"/>
                <w:lang w:eastAsia="es-AR"/>
              </w:rPr>
              <w:t>0</w:t>
            </w:r>
          </w:p>
        </w:tc>
        <w:tc>
          <w:tcPr>
            <w:tcW w:w="1551" w:type="dxa"/>
          </w:tcPr>
          <w:p w14:paraId="01806AD0" w14:textId="1C5782FF" w:rsidR="002B21FF" w:rsidRDefault="002B21FF" w:rsidP="0097245D">
            <w:pPr>
              <w:pStyle w:val="Textoindependiente"/>
              <w:jc w:val="center"/>
              <w:rPr>
                <w:color w:val="000000"/>
                <w:szCs w:val="24"/>
                <w:lang w:eastAsia="es-AR"/>
              </w:rPr>
            </w:pPr>
            <w:r>
              <w:rPr>
                <w:color w:val="000000"/>
                <w:szCs w:val="24"/>
                <w:lang w:eastAsia="es-AR"/>
              </w:rPr>
              <w:t>28</w:t>
            </w:r>
          </w:p>
        </w:tc>
      </w:tr>
      <w:tr w:rsidR="002B21FF" w14:paraId="14433425" w14:textId="77777777" w:rsidTr="0097245D">
        <w:tc>
          <w:tcPr>
            <w:tcW w:w="1330" w:type="dxa"/>
          </w:tcPr>
          <w:p w14:paraId="11585559" w14:textId="737B00B8" w:rsidR="002B21FF" w:rsidRDefault="002B21FF" w:rsidP="0097245D">
            <w:pPr>
              <w:pStyle w:val="Textoindependiente"/>
              <w:jc w:val="center"/>
              <w:rPr>
                <w:color w:val="000000"/>
                <w:szCs w:val="24"/>
                <w:lang w:eastAsia="es-AR"/>
              </w:rPr>
            </w:pPr>
            <w:r>
              <w:rPr>
                <w:color w:val="000000"/>
                <w:szCs w:val="24"/>
                <w:lang w:eastAsia="es-AR"/>
              </w:rPr>
              <w:t>5</w:t>
            </w:r>
          </w:p>
        </w:tc>
        <w:tc>
          <w:tcPr>
            <w:tcW w:w="1551" w:type="dxa"/>
          </w:tcPr>
          <w:p w14:paraId="04CF0017" w14:textId="0969BE59" w:rsidR="002B21FF" w:rsidRDefault="002B21FF" w:rsidP="0097245D">
            <w:pPr>
              <w:pStyle w:val="Textoindependiente"/>
              <w:jc w:val="center"/>
              <w:rPr>
                <w:color w:val="000000"/>
                <w:szCs w:val="24"/>
                <w:lang w:eastAsia="es-AR"/>
              </w:rPr>
            </w:pPr>
            <w:r>
              <w:rPr>
                <w:color w:val="000000"/>
                <w:szCs w:val="24"/>
                <w:lang w:eastAsia="es-AR"/>
              </w:rPr>
              <w:t>23,5</w:t>
            </w:r>
          </w:p>
        </w:tc>
      </w:tr>
      <w:tr w:rsidR="002B21FF" w14:paraId="518A377D" w14:textId="77777777" w:rsidTr="0097245D">
        <w:tc>
          <w:tcPr>
            <w:tcW w:w="1330" w:type="dxa"/>
          </w:tcPr>
          <w:p w14:paraId="71343559" w14:textId="77AFD66F" w:rsidR="002B21FF" w:rsidRDefault="002B21FF" w:rsidP="0097245D">
            <w:pPr>
              <w:pStyle w:val="Textoindependiente"/>
              <w:jc w:val="center"/>
              <w:rPr>
                <w:color w:val="000000"/>
                <w:szCs w:val="24"/>
                <w:lang w:eastAsia="es-AR"/>
              </w:rPr>
            </w:pPr>
            <w:r>
              <w:rPr>
                <w:color w:val="000000"/>
                <w:szCs w:val="24"/>
                <w:lang w:eastAsia="es-AR"/>
              </w:rPr>
              <w:t>10</w:t>
            </w:r>
          </w:p>
        </w:tc>
        <w:tc>
          <w:tcPr>
            <w:tcW w:w="1551" w:type="dxa"/>
          </w:tcPr>
          <w:p w14:paraId="7AEF833A" w14:textId="769B2B1A" w:rsidR="002B21FF" w:rsidRDefault="002B21FF" w:rsidP="0097245D">
            <w:pPr>
              <w:pStyle w:val="Textoindependiente"/>
              <w:jc w:val="center"/>
              <w:rPr>
                <w:color w:val="000000"/>
                <w:szCs w:val="24"/>
                <w:lang w:eastAsia="es-AR"/>
              </w:rPr>
            </w:pPr>
            <w:r>
              <w:rPr>
                <w:color w:val="000000"/>
                <w:szCs w:val="24"/>
                <w:lang w:eastAsia="es-AR"/>
              </w:rPr>
              <w:t>18,6</w:t>
            </w:r>
          </w:p>
        </w:tc>
      </w:tr>
      <w:tr w:rsidR="002B21FF" w14:paraId="5B899170" w14:textId="77777777" w:rsidTr="0097245D">
        <w:tc>
          <w:tcPr>
            <w:tcW w:w="1330" w:type="dxa"/>
          </w:tcPr>
          <w:p w14:paraId="3E7F9425" w14:textId="4C7CE98E" w:rsidR="002B21FF" w:rsidRDefault="002B21FF" w:rsidP="0097245D">
            <w:pPr>
              <w:pStyle w:val="Textoindependiente"/>
              <w:jc w:val="center"/>
              <w:rPr>
                <w:color w:val="000000"/>
                <w:szCs w:val="24"/>
                <w:lang w:eastAsia="es-AR"/>
              </w:rPr>
            </w:pPr>
            <w:r>
              <w:rPr>
                <w:color w:val="000000"/>
                <w:szCs w:val="24"/>
                <w:lang w:eastAsia="es-AR"/>
              </w:rPr>
              <w:t>15</w:t>
            </w:r>
          </w:p>
        </w:tc>
        <w:tc>
          <w:tcPr>
            <w:tcW w:w="1551" w:type="dxa"/>
          </w:tcPr>
          <w:p w14:paraId="3F633232" w14:textId="2F79A262" w:rsidR="002B21FF" w:rsidRDefault="002B21FF" w:rsidP="0097245D">
            <w:pPr>
              <w:pStyle w:val="Textoindependiente"/>
              <w:jc w:val="center"/>
              <w:rPr>
                <w:color w:val="000000"/>
                <w:szCs w:val="24"/>
                <w:lang w:eastAsia="es-AR"/>
              </w:rPr>
            </w:pPr>
            <w:r>
              <w:rPr>
                <w:color w:val="000000"/>
                <w:szCs w:val="24"/>
                <w:lang w:eastAsia="es-AR"/>
              </w:rPr>
              <w:t>15,1</w:t>
            </w:r>
          </w:p>
        </w:tc>
      </w:tr>
      <w:tr w:rsidR="002B21FF" w14:paraId="67A91763" w14:textId="77777777" w:rsidTr="0097245D">
        <w:tc>
          <w:tcPr>
            <w:tcW w:w="1330" w:type="dxa"/>
          </w:tcPr>
          <w:p w14:paraId="479D5765" w14:textId="242DB906" w:rsidR="002B21FF" w:rsidRDefault="002B21FF" w:rsidP="0097245D">
            <w:pPr>
              <w:pStyle w:val="Textoindependiente"/>
              <w:jc w:val="center"/>
              <w:rPr>
                <w:color w:val="000000"/>
                <w:szCs w:val="24"/>
                <w:lang w:eastAsia="es-AR"/>
              </w:rPr>
            </w:pPr>
            <w:r>
              <w:rPr>
                <w:color w:val="000000"/>
                <w:szCs w:val="24"/>
                <w:lang w:eastAsia="es-AR"/>
              </w:rPr>
              <w:t>20</w:t>
            </w:r>
          </w:p>
        </w:tc>
        <w:tc>
          <w:tcPr>
            <w:tcW w:w="1551" w:type="dxa"/>
          </w:tcPr>
          <w:p w14:paraId="7A2E9222" w14:textId="604CF056" w:rsidR="002B21FF" w:rsidRDefault="002B21FF" w:rsidP="0097245D">
            <w:pPr>
              <w:pStyle w:val="Textoindependiente"/>
              <w:jc w:val="center"/>
              <w:rPr>
                <w:color w:val="000000"/>
                <w:szCs w:val="24"/>
                <w:lang w:eastAsia="es-AR"/>
              </w:rPr>
            </w:pPr>
            <w:r>
              <w:rPr>
                <w:color w:val="000000"/>
                <w:szCs w:val="24"/>
                <w:lang w:eastAsia="es-AR"/>
              </w:rPr>
              <w:t>12,4</w:t>
            </w:r>
          </w:p>
        </w:tc>
      </w:tr>
      <w:tr w:rsidR="002B21FF" w14:paraId="13A5FDF2" w14:textId="77777777" w:rsidTr="0097245D">
        <w:tc>
          <w:tcPr>
            <w:tcW w:w="1330" w:type="dxa"/>
          </w:tcPr>
          <w:p w14:paraId="5CF326AD" w14:textId="24E30DB9" w:rsidR="002B21FF" w:rsidRDefault="002B21FF" w:rsidP="0097245D">
            <w:pPr>
              <w:pStyle w:val="Textoindependiente"/>
              <w:jc w:val="center"/>
              <w:rPr>
                <w:color w:val="000000"/>
                <w:szCs w:val="24"/>
                <w:lang w:eastAsia="es-AR"/>
              </w:rPr>
            </w:pPr>
            <w:r>
              <w:rPr>
                <w:color w:val="000000"/>
                <w:szCs w:val="24"/>
                <w:lang w:eastAsia="es-AR"/>
              </w:rPr>
              <w:t>25</w:t>
            </w:r>
          </w:p>
        </w:tc>
        <w:tc>
          <w:tcPr>
            <w:tcW w:w="1551" w:type="dxa"/>
          </w:tcPr>
          <w:p w14:paraId="771FA265" w14:textId="36AA489F" w:rsidR="002B21FF" w:rsidRDefault="002B21FF" w:rsidP="0097245D">
            <w:pPr>
              <w:pStyle w:val="Textoindependiente"/>
              <w:jc w:val="center"/>
              <w:rPr>
                <w:color w:val="000000"/>
                <w:szCs w:val="24"/>
                <w:lang w:eastAsia="es-AR"/>
              </w:rPr>
            </w:pPr>
            <w:r>
              <w:rPr>
                <w:color w:val="000000"/>
                <w:szCs w:val="24"/>
                <w:lang w:eastAsia="es-AR"/>
              </w:rPr>
              <w:t>9,8</w:t>
            </w:r>
          </w:p>
        </w:tc>
      </w:tr>
      <w:tr w:rsidR="002B21FF" w14:paraId="2F2FE0CE" w14:textId="77777777" w:rsidTr="0097245D">
        <w:tc>
          <w:tcPr>
            <w:tcW w:w="1330" w:type="dxa"/>
          </w:tcPr>
          <w:p w14:paraId="620BED20" w14:textId="43D06FD5" w:rsidR="002B21FF" w:rsidRDefault="002B21FF" w:rsidP="0097245D">
            <w:pPr>
              <w:pStyle w:val="Textoindependiente"/>
              <w:jc w:val="center"/>
              <w:rPr>
                <w:color w:val="000000"/>
                <w:szCs w:val="24"/>
                <w:lang w:eastAsia="es-AR"/>
              </w:rPr>
            </w:pPr>
            <w:r>
              <w:rPr>
                <w:color w:val="000000"/>
                <w:szCs w:val="24"/>
                <w:lang w:eastAsia="es-AR"/>
              </w:rPr>
              <w:t>30</w:t>
            </w:r>
          </w:p>
        </w:tc>
        <w:tc>
          <w:tcPr>
            <w:tcW w:w="1551" w:type="dxa"/>
          </w:tcPr>
          <w:p w14:paraId="7E94D803" w14:textId="4527594C" w:rsidR="002B21FF" w:rsidRDefault="002B21FF" w:rsidP="0097245D">
            <w:pPr>
              <w:pStyle w:val="Textoindependiente"/>
              <w:jc w:val="center"/>
              <w:rPr>
                <w:color w:val="000000"/>
                <w:szCs w:val="24"/>
                <w:lang w:eastAsia="es-AR"/>
              </w:rPr>
            </w:pPr>
            <w:r>
              <w:rPr>
                <w:color w:val="000000"/>
                <w:szCs w:val="24"/>
                <w:lang w:eastAsia="es-AR"/>
              </w:rPr>
              <w:t>8</w:t>
            </w:r>
          </w:p>
        </w:tc>
      </w:tr>
      <w:tr w:rsidR="002B21FF" w14:paraId="5569F52A" w14:textId="77777777" w:rsidTr="0097245D">
        <w:tc>
          <w:tcPr>
            <w:tcW w:w="1330" w:type="dxa"/>
          </w:tcPr>
          <w:p w14:paraId="1B7F3EFF" w14:textId="5C702BF2" w:rsidR="002B21FF" w:rsidRDefault="002B21FF" w:rsidP="0097245D">
            <w:pPr>
              <w:pStyle w:val="Textoindependiente"/>
              <w:jc w:val="center"/>
              <w:rPr>
                <w:color w:val="000000"/>
                <w:szCs w:val="24"/>
                <w:lang w:eastAsia="es-AR"/>
              </w:rPr>
            </w:pPr>
            <w:r>
              <w:rPr>
                <w:color w:val="000000"/>
                <w:szCs w:val="24"/>
                <w:lang w:eastAsia="es-AR"/>
              </w:rPr>
              <w:t>35</w:t>
            </w:r>
          </w:p>
        </w:tc>
        <w:tc>
          <w:tcPr>
            <w:tcW w:w="1551" w:type="dxa"/>
          </w:tcPr>
          <w:p w14:paraId="7BA07308" w14:textId="40DBE60F" w:rsidR="002B21FF" w:rsidRDefault="0097245D" w:rsidP="0097245D">
            <w:pPr>
              <w:pStyle w:val="Textoindependiente"/>
              <w:jc w:val="center"/>
              <w:rPr>
                <w:color w:val="000000"/>
                <w:szCs w:val="24"/>
                <w:lang w:eastAsia="es-AR"/>
              </w:rPr>
            </w:pPr>
            <w:r>
              <w:rPr>
                <w:color w:val="000000"/>
                <w:szCs w:val="24"/>
                <w:lang w:eastAsia="es-AR"/>
              </w:rPr>
              <w:t>D</w:t>
            </w:r>
          </w:p>
        </w:tc>
      </w:tr>
      <w:tr w:rsidR="002B21FF" w14:paraId="3ADA80EF" w14:textId="77777777" w:rsidTr="0097245D">
        <w:tc>
          <w:tcPr>
            <w:tcW w:w="1330" w:type="dxa"/>
          </w:tcPr>
          <w:p w14:paraId="3B70A879" w14:textId="394722A4" w:rsidR="002B21FF" w:rsidRDefault="002B21FF" w:rsidP="0097245D">
            <w:pPr>
              <w:pStyle w:val="Textoindependiente"/>
              <w:jc w:val="center"/>
              <w:rPr>
                <w:color w:val="000000"/>
                <w:szCs w:val="24"/>
                <w:lang w:eastAsia="es-AR"/>
              </w:rPr>
            </w:pPr>
            <w:r>
              <w:rPr>
                <w:color w:val="000000"/>
                <w:szCs w:val="24"/>
                <w:lang w:eastAsia="es-AR"/>
              </w:rPr>
              <w:t>40</w:t>
            </w:r>
          </w:p>
        </w:tc>
        <w:tc>
          <w:tcPr>
            <w:tcW w:w="1551" w:type="dxa"/>
          </w:tcPr>
          <w:p w14:paraId="6BFBEDB1" w14:textId="1BB66941" w:rsidR="002B21FF" w:rsidRDefault="002B21FF" w:rsidP="0097245D">
            <w:pPr>
              <w:pStyle w:val="Textoindependiente"/>
              <w:jc w:val="center"/>
              <w:rPr>
                <w:color w:val="000000"/>
                <w:szCs w:val="24"/>
                <w:lang w:eastAsia="es-AR"/>
              </w:rPr>
            </w:pPr>
            <w:r>
              <w:rPr>
                <w:color w:val="000000"/>
                <w:szCs w:val="24"/>
                <w:lang w:eastAsia="es-AR"/>
              </w:rPr>
              <w:t>7</w:t>
            </w:r>
          </w:p>
        </w:tc>
      </w:tr>
      <w:tr w:rsidR="002B21FF" w14:paraId="527FBC09" w14:textId="77777777" w:rsidTr="0097245D">
        <w:tc>
          <w:tcPr>
            <w:tcW w:w="1330" w:type="dxa"/>
          </w:tcPr>
          <w:p w14:paraId="11C564E8" w14:textId="6358018A" w:rsidR="002B21FF" w:rsidRDefault="002B21FF" w:rsidP="0097245D">
            <w:pPr>
              <w:pStyle w:val="Textoindependiente"/>
              <w:jc w:val="center"/>
              <w:rPr>
                <w:color w:val="000000"/>
                <w:szCs w:val="24"/>
                <w:lang w:eastAsia="es-AR"/>
              </w:rPr>
            </w:pPr>
            <w:r>
              <w:rPr>
                <w:color w:val="000000"/>
                <w:szCs w:val="24"/>
                <w:lang w:eastAsia="es-AR"/>
              </w:rPr>
              <w:t>45</w:t>
            </w:r>
          </w:p>
        </w:tc>
        <w:tc>
          <w:tcPr>
            <w:tcW w:w="1551" w:type="dxa"/>
          </w:tcPr>
          <w:p w14:paraId="5CBCCFE0" w14:textId="3FF09F9B" w:rsidR="002B21FF" w:rsidRDefault="002B21FF" w:rsidP="0097245D">
            <w:pPr>
              <w:pStyle w:val="Textoindependiente"/>
              <w:jc w:val="center"/>
              <w:rPr>
                <w:color w:val="000000"/>
                <w:szCs w:val="24"/>
                <w:lang w:eastAsia="es-AR"/>
              </w:rPr>
            </w:pPr>
            <w:r>
              <w:rPr>
                <w:color w:val="000000"/>
                <w:szCs w:val="24"/>
                <w:lang w:eastAsia="es-AR"/>
              </w:rPr>
              <w:t>6</w:t>
            </w:r>
          </w:p>
        </w:tc>
      </w:tr>
      <w:tr w:rsidR="002B21FF" w14:paraId="1D19F851" w14:textId="77777777" w:rsidTr="0097245D">
        <w:tc>
          <w:tcPr>
            <w:tcW w:w="1330" w:type="dxa"/>
          </w:tcPr>
          <w:p w14:paraId="050FD6B1" w14:textId="30B422BF" w:rsidR="002B21FF" w:rsidRDefault="002B21FF" w:rsidP="0097245D">
            <w:pPr>
              <w:pStyle w:val="Textoindependiente"/>
              <w:jc w:val="center"/>
              <w:rPr>
                <w:color w:val="000000"/>
                <w:szCs w:val="24"/>
                <w:lang w:eastAsia="es-AR"/>
              </w:rPr>
            </w:pPr>
            <w:r>
              <w:rPr>
                <w:color w:val="000000"/>
                <w:szCs w:val="24"/>
                <w:lang w:eastAsia="es-AR"/>
              </w:rPr>
              <w:t>50</w:t>
            </w:r>
          </w:p>
        </w:tc>
        <w:tc>
          <w:tcPr>
            <w:tcW w:w="1551" w:type="dxa"/>
          </w:tcPr>
          <w:p w14:paraId="4BABE917" w14:textId="0D27D19B" w:rsidR="002B21FF" w:rsidRDefault="002B21FF" w:rsidP="0097245D">
            <w:pPr>
              <w:pStyle w:val="Textoindependiente"/>
              <w:jc w:val="center"/>
              <w:rPr>
                <w:color w:val="000000"/>
                <w:szCs w:val="24"/>
                <w:lang w:eastAsia="es-AR"/>
              </w:rPr>
            </w:pPr>
            <w:r>
              <w:rPr>
                <w:color w:val="000000"/>
                <w:szCs w:val="24"/>
                <w:lang w:eastAsia="es-AR"/>
              </w:rPr>
              <w:t>5</w:t>
            </w:r>
          </w:p>
        </w:tc>
      </w:tr>
      <w:tr w:rsidR="002B21FF" w14:paraId="34509034" w14:textId="77777777" w:rsidTr="0097245D">
        <w:tc>
          <w:tcPr>
            <w:tcW w:w="1330" w:type="dxa"/>
          </w:tcPr>
          <w:p w14:paraId="5B6FCC67" w14:textId="7E388B1F" w:rsidR="002B21FF" w:rsidRDefault="002B21FF" w:rsidP="0097245D">
            <w:pPr>
              <w:pStyle w:val="Textoindependiente"/>
              <w:jc w:val="center"/>
              <w:rPr>
                <w:color w:val="000000"/>
                <w:szCs w:val="24"/>
                <w:lang w:eastAsia="es-AR"/>
              </w:rPr>
            </w:pPr>
            <w:r>
              <w:rPr>
                <w:color w:val="000000"/>
                <w:szCs w:val="24"/>
                <w:lang w:eastAsia="es-AR"/>
              </w:rPr>
              <w:t>55</w:t>
            </w:r>
          </w:p>
        </w:tc>
        <w:tc>
          <w:tcPr>
            <w:tcW w:w="1551" w:type="dxa"/>
          </w:tcPr>
          <w:p w14:paraId="6B0184CD" w14:textId="4BA0E80C" w:rsidR="002B21FF" w:rsidRDefault="002B21FF" w:rsidP="0097245D">
            <w:pPr>
              <w:pStyle w:val="Textoindependiente"/>
              <w:jc w:val="center"/>
              <w:rPr>
                <w:color w:val="000000"/>
                <w:szCs w:val="24"/>
                <w:lang w:eastAsia="es-AR"/>
              </w:rPr>
            </w:pPr>
            <w:r>
              <w:rPr>
                <w:color w:val="000000"/>
                <w:szCs w:val="24"/>
                <w:lang w:eastAsia="es-AR"/>
              </w:rPr>
              <w:t>5</w:t>
            </w:r>
          </w:p>
        </w:tc>
      </w:tr>
      <w:bookmarkEnd w:id="1"/>
    </w:tbl>
    <w:p w14:paraId="24F00D43" w14:textId="77777777" w:rsidR="0097245D" w:rsidRDefault="0097245D" w:rsidP="00604786">
      <w:pPr>
        <w:pStyle w:val="Textoindependiente"/>
        <w:jc w:val="left"/>
        <w:rPr>
          <w:color w:val="000000"/>
          <w:szCs w:val="24"/>
          <w:lang w:eastAsia="es-AR"/>
        </w:rPr>
      </w:pPr>
    </w:p>
    <w:p w14:paraId="290BE874" w14:textId="7C81567D" w:rsidR="002B21FF" w:rsidRDefault="0097245D" w:rsidP="00604786">
      <w:pPr>
        <w:pStyle w:val="Textoindependiente"/>
        <w:jc w:val="left"/>
        <w:rPr>
          <w:color w:val="000000"/>
          <w:szCs w:val="24"/>
          <w:lang w:eastAsia="es-AR"/>
        </w:rPr>
      </w:pPr>
      <w:r>
        <w:rPr>
          <w:color w:val="000000"/>
          <w:szCs w:val="24"/>
          <w:lang w:eastAsia="es-AR"/>
        </w:rPr>
        <w:t xml:space="preserve">Siendo </w:t>
      </w:r>
      <w:proofErr w:type="spellStart"/>
      <w:r>
        <w:rPr>
          <w:color w:val="000000"/>
          <w:szCs w:val="24"/>
          <w:lang w:eastAsia="es-AR"/>
        </w:rPr>
        <w:t>D el</w:t>
      </w:r>
      <w:proofErr w:type="spellEnd"/>
      <w:r>
        <w:rPr>
          <w:color w:val="000000"/>
          <w:szCs w:val="24"/>
          <w:lang w:eastAsia="es-AR"/>
        </w:rPr>
        <w:t xml:space="preserve"> sexto dígito del legajo. Por ejemplo, para legajo 123.456-7, D</w:t>
      </w:r>
      <w:r w:rsidR="00604786">
        <w:rPr>
          <w:color w:val="000000"/>
          <w:szCs w:val="24"/>
          <w:lang w:eastAsia="es-AR"/>
        </w:rPr>
        <w:t>=</w:t>
      </w:r>
      <w:r>
        <w:rPr>
          <w:color w:val="000000"/>
          <w:szCs w:val="24"/>
          <w:lang w:eastAsia="es-AR"/>
        </w:rPr>
        <w:t xml:space="preserve">6. </w:t>
      </w:r>
    </w:p>
    <w:p w14:paraId="3C2194E6" w14:textId="77777777" w:rsidR="003C7E39" w:rsidRDefault="003C7E39" w:rsidP="00A71ED9">
      <w:pPr>
        <w:pStyle w:val="Textoindependiente"/>
        <w:rPr>
          <w:sz w:val="28"/>
          <w:szCs w:val="22"/>
          <w:u w:val="single"/>
        </w:rPr>
      </w:pPr>
    </w:p>
    <w:p w14:paraId="6D135F73" w14:textId="77777777" w:rsidR="003C7E39" w:rsidRDefault="003C7E39" w:rsidP="0092667F">
      <w:pPr>
        <w:pStyle w:val="Textoindependiente"/>
        <w:jc w:val="center"/>
        <w:rPr>
          <w:sz w:val="28"/>
          <w:szCs w:val="22"/>
          <w:u w:val="single"/>
        </w:rPr>
      </w:pPr>
    </w:p>
    <w:p w14:paraId="04A17A3E" w14:textId="11DF420D" w:rsidR="0092667F" w:rsidRPr="0092667F" w:rsidRDefault="0092667F" w:rsidP="0092667F">
      <w:pPr>
        <w:pStyle w:val="Textoindependiente"/>
        <w:jc w:val="center"/>
        <w:rPr>
          <w:sz w:val="28"/>
          <w:szCs w:val="22"/>
          <w:u w:val="single"/>
        </w:rPr>
      </w:pPr>
      <w:r w:rsidRPr="0092667F">
        <w:rPr>
          <w:sz w:val="28"/>
          <w:szCs w:val="22"/>
          <w:u w:val="single"/>
        </w:rPr>
        <w:t>Interrogantes planteados:</w:t>
      </w:r>
    </w:p>
    <w:p w14:paraId="7AF00599" w14:textId="77777777" w:rsidR="00604786" w:rsidRPr="00604786" w:rsidRDefault="0092667F" w:rsidP="0075492C">
      <w:pPr>
        <w:pStyle w:val="Default"/>
        <w:numPr>
          <w:ilvl w:val="0"/>
          <w:numId w:val="16"/>
        </w:numPr>
        <w:spacing w:before="240"/>
        <w:jc w:val="both"/>
        <w:rPr>
          <w:color w:val="auto"/>
          <w:lang w:val="es-ES" w:eastAsia="es-ES"/>
        </w:rPr>
      </w:pPr>
      <w:r>
        <w:rPr>
          <w:color w:val="auto"/>
          <w:lang w:val="es-ES" w:eastAsia="es-ES"/>
        </w:rPr>
        <w:t xml:space="preserve">Interesa </w:t>
      </w:r>
      <w:r w:rsidR="00402BA1">
        <w:t xml:space="preserve">desarrollar un algoritmo que pueda ser implementado en MATLAB, OCTAVE o SCILAB de forma que sea útil para </w:t>
      </w:r>
      <w:r w:rsidR="0075492C">
        <w:t>calcular</w:t>
      </w:r>
      <w:r w:rsidR="00604786">
        <w:t xml:space="preserve"> la curva de ajuste exponencial de enfriamiento de los duraznos. </w:t>
      </w:r>
    </w:p>
    <w:p w14:paraId="41DB4C7A" w14:textId="44434520" w:rsidR="0092667F" w:rsidRPr="0075492C" w:rsidRDefault="00604786" w:rsidP="00604786">
      <w:pPr>
        <w:pStyle w:val="Default"/>
        <w:spacing w:before="240"/>
        <w:ind w:left="720"/>
        <w:jc w:val="both"/>
        <w:rPr>
          <w:color w:val="auto"/>
          <w:lang w:val="es-ES" w:eastAsia="es-ES"/>
        </w:rPr>
      </w:pPr>
      <w:r w:rsidRPr="00604786">
        <w:rPr>
          <w:rFonts w:ascii="Cambria Math" w:hAnsi="Cambria Math"/>
          <w:i/>
        </w:rPr>
        <w:br/>
      </w:r>
      <m:oMathPara>
        <m:oMath>
          <m:r>
            <w:rPr>
              <w:rFonts w:ascii="Cambria Math" w:hAnsi="Cambria Math"/>
            </w:rPr>
            <m:t xml:space="preserve">y=A </m:t>
          </m:r>
          <m:sSup>
            <m:sSupPr>
              <m:ctrlPr>
                <w:rPr>
                  <w:rFonts w:ascii="Cambria Math" w:hAnsi="Cambria Math"/>
                  <w:i/>
                </w:rPr>
              </m:ctrlPr>
            </m:sSupPr>
            <m:e>
              <m:r>
                <w:rPr>
                  <w:rFonts w:ascii="Cambria Math" w:hAnsi="Cambria Math"/>
                </w:rPr>
                <m:t>e</m:t>
              </m:r>
            </m:e>
            <m:sup>
              <m:r>
                <w:rPr>
                  <w:rFonts w:ascii="Cambria Math" w:hAnsi="Cambria Math"/>
                </w:rPr>
                <m:t>-b x</m:t>
              </m:r>
            </m:sup>
          </m:sSup>
        </m:oMath>
      </m:oMathPara>
    </w:p>
    <w:p w14:paraId="05A75054" w14:textId="00A194E9" w:rsidR="00604786" w:rsidRDefault="004A790D" w:rsidP="00425180">
      <w:pPr>
        <w:pStyle w:val="Textoindependiente"/>
        <w:numPr>
          <w:ilvl w:val="0"/>
          <w:numId w:val="16"/>
        </w:numPr>
        <w:spacing w:before="240" w:after="240"/>
      </w:pPr>
      <w:r>
        <w:t xml:space="preserve">A modo de verificación, el código </w:t>
      </w:r>
      <w:r w:rsidR="00792297">
        <w:t>tendría que</w:t>
      </w:r>
      <w:r>
        <w:t xml:space="preserve"> ser </w:t>
      </w:r>
      <w:r w:rsidR="00604786">
        <w:t>corro</w:t>
      </w:r>
      <w:r>
        <w:t>b</w:t>
      </w:r>
      <w:r w:rsidR="00604786">
        <w:t>ora</w:t>
      </w:r>
      <w:r>
        <w:t xml:space="preserve">do </w:t>
      </w:r>
      <w:r w:rsidR="00604786">
        <w:t>mediante las herramientas gráficas que ofrece el Software Excel, es decir, mediante la utilización de “Líneas de tendencia”.</w:t>
      </w:r>
    </w:p>
    <w:p w14:paraId="4AF31212" w14:textId="77777777" w:rsidR="0092667F" w:rsidRDefault="0092667F" w:rsidP="0092667F">
      <w:pPr>
        <w:shd w:val="clear" w:color="auto" w:fill="FFFFFF"/>
        <w:textAlignment w:val="baseline"/>
        <w:rPr>
          <w:rFonts w:ascii="Roboto" w:hAnsi="Roboto"/>
          <w:sz w:val="21"/>
          <w:szCs w:val="21"/>
          <w:lang w:eastAsia="es-AR"/>
        </w:rPr>
      </w:pPr>
    </w:p>
    <w:p w14:paraId="31757549" w14:textId="7F1ABCE8" w:rsidR="00335C21" w:rsidRDefault="00335C21" w:rsidP="00335C21">
      <w:pPr>
        <w:pStyle w:val="Textoindependiente"/>
      </w:pPr>
      <w:r>
        <w:rPr>
          <w:b/>
          <w:bCs/>
          <w:u w:val="single"/>
        </w:rPr>
        <w:t>SEGUNDA PARTE:</w:t>
      </w:r>
      <w:r w:rsidR="00734415">
        <w:t xml:space="preserve"> </w:t>
      </w:r>
      <w:r w:rsidR="00036438">
        <w:tab/>
      </w:r>
      <w:r w:rsidR="00A775AE">
        <w:tab/>
      </w:r>
      <w:r w:rsidR="00734415">
        <w:t>(</w:t>
      </w:r>
      <w:r w:rsidR="00246C64">
        <w:t>D</w:t>
      </w:r>
      <w:r w:rsidR="00734415">
        <w:t>esarrollo de código de programación)</w:t>
      </w:r>
    </w:p>
    <w:p w14:paraId="27ED6470" w14:textId="77777777" w:rsidR="003C7E39" w:rsidRDefault="003C7E39" w:rsidP="00335C21">
      <w:pPr>
        <w:pStyle w:val="Textoindependiente"/>
      </w:pPr>
    </w:p>
    <w:p w14:paraId="7FB44DB8" w14:textId="61D79E33" w:rsidR="00CE083E" w:rsidRDefault="00544B56" w:rsidP="00544B56">
      <w:pPr>
        <w:pStyle w:val="Textoindependiente"/>
        <w:spacing w:before="240" w:after="240"/>
        <w:rPr>
          <w:szCs w:val="24"/>
          <w:lang w:eastAsia="es-AR"/>
        </w:rPr>
      </w:pPr>
      <w:r w:rsidRPr="00544B56">
        <w:rPr>
          <w:szCs w:val="24"/>
          <w:lang w:eastAsia="es-AR"/>
        </w:rPr>
        <w:t xml:space="preserve">*) </w:t>
      </w:r>
      <w:r w:rsidR="003A0336" w:rsidRPr="002905C2">
        <w:rPr>
          <w:b/>
          <w:bCs/>
          <w:szCs w:val="24"/>
          <w:u w:val="single"/>
          <w:lang w:eastAsia="es-AR"/>
        </w:rPr>
        <w:t xml:space="preserve">Desarrollar un </w:t>
      </w:r>
      <w:r w:rsidR="001F1177" w:rsidRPr="002905C2">
        <w:rPr>
          <w:b/>
          <w:bCs/>
          <w:szCs w:val="24"/>
          <w:u w:val="single"/>
          <w:lang w:eastAsia="es-AR"/>
        </w:rPr>
        <w:t>código</w:t>
      </w:r>
      <w:r w:rsidR="001F1177">
        <w:rPr>
          <w:szCs w:val="24"/>
          <w:lang w:eastAsia="es-AR"/>
        </w:rPr>
        <w:t xml:space="preserve"> en MATLAB – SCILAB – OCTAVE </w:t>
      </w:r>
      <w:r w:rsidR="00EC4877">
        <w:rPr>
          <w:szCs w:val="24"/>
          <w:lang w:eastAsia="es-AR"/>
        </w:rPr>
        <w:t>que</w:t>
      </w:r>
      <w:r w:rsidR="00CE083E">
        <w:rPr>
          <w:szCs w:val="24"/>
          <w:lang w:eastAsia="es-AR"/>
        </w:rPr>
        <w:t>:</w:t>
      </w:r>
    </w:p>
    <w:p w14:paraId="4131EFAC" w14:textId="04B20DF8" w:rsidR="00604786" w:rsidRDefault="00604786" w:rsidP="00544B56">
      <w:pPr>
        <w:pStyle w:val="Textoindependiente"/>
        <w:spacing w:before="240" w:after="240"/>
        <w:rPr>
          <w:szCs w:val="24"/>
          <w:lang w:eastAsia="es-AR"/>
        </w:rPr>
      </w:pPr>
      <w:r w:rsidRPr="00604786">
        <w:rPr>
          <w:szCs w:val="24"/>
          <w:lang w:eastAsia="es-AR"/>
        </w:rPr>
        <w:lastRenderedPageBreak/>
        <w:t>Implementar en el software un código que sea capaz de obtener los coeficientes de la curva de ajuste exponencial decreciente para cada producto mediante mínimos cuadrados resolviendo sistemas de dos ecuaciones con dos incógnitas.</w:t>
      </w:r>
    </w:p>
    <w:p w14:paraId="4595B984" w14:textId="0CF48876" w:rsidR="00544B56" w:rsidRPr="002905C2" w:rsidRDefault="003C7E39" w:rsidP="00544B56">
      <w:pPr>
        <w:pStyle w:val="Textoindependiente"/>
        <w:spacing w:before="240" w:after="240"/>
        <w:rPr>
          <w:b/>
          <w:bCs/>
          <w:szCs w:val="24"/>
          <w:u w:val="single"/>
          <w:lang w:eastAsia="es-AR"/>
        </w:rPr>
      </w:pPr>
      <w:r>
        <w:rPr>
          <w:szCs w:val="24"/>
          <w:lang w:eastAsia="es-AR"/>
        </w:rPr>
        <w:t>*)</w:t>
      </w:r>
      <w:r w:rsidR="00246C64">
        <w:rPr>
          <w:szCs w:val="24"/>
          <w:lang w:eastAsia="es-AR"/>
        </w:rPr>
        <w:t xml:space="preserve"> </w:t>
      </w:r>
      <w:r w:rsidR="00FD30C2" w:rsidRPr="00FD30C2">
        <w:rPr>
          <w:b/>
          <w:bCs/>
          <w:szCs w:val="24"/>
          <w:u w:val="single"/>
          <w:lang w:eastAsia="es-AR"/>
        </w:rPr>
        <w:t>Presentar</w:t>
      </w:r>
      <w:r w:rsidR="00246C64" w:rsidRPr="00FD30C2">
        <w:rPr>
          <w:b/>
          <w:bCs/>
          <w:szCs w:val="24"/>
          <w:u w:val="single"/>
          <w:lang w:eastAsia="es-AR"/>
        </w:rPr>
        <w:t xml:space="preserve"> </w:t>
      </w:r>
      <w:r w:rsidR="002905C2">
        <w:rPr>
          <w:b/>
          <w:bCs/>
          <w:szCs w:val="24"/>
          <w:u w:val="single"/>
          <w:lang w:eastAsia="es-AR"/>
        </w:rPr>
        <w:t>las líneas</w:t>
      </w:r>
      <w:r w:rsidR="00FD30C2">
        <w:rPr>
          <w:b/>
          <w:bCs/>
          <w:szCs w:val="24"/>
          <w:u w:val="single"/>
          <w:lang w:eastAsia="es-AR"/>
        </w:rPr>
        <w:t xml:space="preserve"> de </w:t>
      </w:r>
      <w:r w:rsidR="00246C64" w:rsidRPr="00FD30C2">
        <w:rPr>
          <w:b/>
          <w:bCs/>
          <w:szCs w:val="24"/>
          <w:u w:val="single"/>
          <w:lang w:eastAsia="es-AR"/>
        </w:rPr>
        <w:t>código</w:t>
      </w:r>
      <w:r w:rsidR="00246C64" w:rsidRPr="00246C64">
        <w:rPr>
          <w:szCs w:val="24"/>
          <w:lang w:eastAsia="es-AR"/>
        </w:rPr>
        <w:t xml:space="preserve"> de programación </w:t>
      </w:r>
      <w:r w:rsidR="00FD30C2">
        <w:rPr>
          <w:szCs w:val="24"/>
          <w:lang w:eastAsia="es-AR"/>
        </w:rPr>
        <w:t>como texto sin</w:t>
      </w:r>
      <w:r w:rsidR="00246C64" w:rsidRPr="00246C64">
        <w:rPr>
          <w:szCs w:val="24"/>
          <w:lang w:eastAsia="es-AR"/>
        </w:rPr>
        <w:t xml:space="preserve"> formato para poder copiar y pegar en la “Ventana de Comando” y corroborar los valores obtenidos.</w:t>
      </w:r>
    </w:p>
    <w:p w14:paraId="1D5E1F8B" w14:textId="32348AC4" w:rsidR="000E36E0" w:rsidRDefault="008100AE" w:rsidP="000E36E0">
      <w:pPr>
        <w:pStyle w:val="Textoindependiente"/>
        <w:spacing w:before="240" w:after="240"/>
      </w:pPr>
      <w:r>
        <w:rPr>
          <w:lang w:val="es-AR"/>
        </w:rPr>
        <w:t xml:space="preserve">*) </w:t>
      </w:r>
      <w:r w:rsidR="006A6C3F">
        <w:t xml:space="preserve">Además, </w:t>
      </w:r>
      <w:r w:rsidR="006A6C3F" w:rsidRPr="006A6C3F">
        <w:rPr>
          <w:b/>
          <w:bCs/>
          <w:u w:val="single"/>
        </w:rPr>
        <w:t>pegar la captura de pantalla</w:t>
      </w:r>
      <w:r w:rsidR="006A6C3F">
        <w:t xml:space="preserve"> que contenga el resultado numérico obtenido.</w:t>
      </w:r>
    </w:p>
    <w:p w14:paraId="1397A066" w14:textId="44F4760A" w:rsidR="00C565AE" w:rsidRDefault="00C565AE" w:rsidP="00C565AE">
      <w:pPr>
        <w:pStyle w:val="Textoindependiente"/>
        <w:spacing w:before="240" w:after="240"/>
      </w:pPr>
      <w:r>
        <w:t>*) Completar los datos faltantes en la siguiente tabla:</w:t>
      </w:r>
    </w:p>
    <w:tbl>
      <w:tblPr>
        <w:tblW w:w="8080" w:type="dxa"/>
        <w:tblCellMar>
          <w:left w:w="70" w:type="dxa"/>
          <w:right w:w="70" w:type="dxa"/>
        </w:tblCellMar>
        <w:tblLook w:val="04A0" w:firstRow="1" w:lastRow="0" w:firstColumn="1" w:lastColumn="0" w:noHBand="0" w:noVBand="1"/>
      </w:tblPr>
      <w:tblGrid>
        <w:gridCol w:w="4500"/>
        <w:gridCol w:w="1029"/>
        <w:gridCol w:w="2551"/>
      </w:tblGrid>
      <w:tr w:rsidR="00C565AE" w:rsidRPr="00C565AE" w14:paraId="69D87205" w14:textId="403FDD3C"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2BAB6BF1"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Peso medio (g)</w:t>
            </w:r>
          </w:p>
        </w:tc>
        <w:tc>
          <w:tcPr>
            <w:tcW w:w="1029" w:type="dxa"/>
            <w:tcBorders>
              <w:top w:val="single" w:sz="4" w:space="0" w:color="auto"/>
              <w:bottom w:val="single" w:sz="4" w:space="0" w:color="auto"/>
              <w:right w:val="single" w:sz="4" w:space="0" w:color="auto"/>
            </w:tcBorders>
            <w:shd w:val="clear" w:color="auto" w:fill="auto"/>
            <w:vAlign w:val="center"/>
            <w:hideMark/>
          </w:tcPr>
          <w:p w14:paraId="6A58C05C"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150</w:t>
            </w:r>
          </w:p>
        </w:tc>
        <w:tc>
          <w:tcPr>
            <w:tcW w:w="2551" w:type="dxa"/>
            <w:tcBorders>
              <w:left w:val="single" w:sz="4" w:space="0" w:color="auto"/>
            </w:tcBorders>
          </w:tcPr>
          <w:p w14:paraId="6D171924" w14:textId="77777777" w:rsidR="00C565AE" w:rsidRPr="00C565AE" w:rsidRDefault="00C565AE" w:rsidP="00C565AE">
            <w:pPr>
              <w:jc w:val="center"/>
              <w:rPr>
                <w:color w:val="000000"/>
                <w:sz w:val="24"/>
                <w:szCs w:val="24"/>
                <w:lang w:val="es-AR" w:eastAsia="es-AR"/>
              </w:rPr>
            </w:pPr>
          </w:p>
        </w:tc>
      </w:tr>
      <w:tr w:rsidR="00C565AE" w:rsidRPr="00C565AE" w14:paraId="72E63BDA" w14:textId="2A2C6BD2"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2F9B1989"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Radio medio (cm)</w:t>
            </w:r>
          </w:p>
        </w:tc>
        <w:tc>
          <w:tcPr>
            <w:tcW w:w="1029" w:type="dxa"/>
            <w:tcBorders>
              <w:top w:val="single" w:sz="4" w:space="0" w:color="auto"/>
              <w:bottom w:val="single" w:sz="4" w:space="0" w:color="auto"/>
              <w:right w:val="single" w:sz="4" w:space="0" w:color="auto"/>
            </w:tcBorders>
            <w:shd w:val="clear" w:color="auto" w:fill="auto"/>
            <w:vAlign w:val="center"/>
            <w:hideMark/>
          </w:tcPr>
          <w:p w14:paraId="6C2F6FF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3,5</w:t>
            </w:r>
          </w:p>
        </w:tc>
        <w:tc>
          <w:tcPr>
            <w:tcW w:w="2551" w:type="dxa"/>
            <w:tcBorders>
              <w:left w:val="single" w:sz="4" w:space="0" w:color="auto"/>
            </w:tcBorders>
          </w:tcPr>
          <w:p w14:paraId="053126F1" w14:textId="77777777" w:rsidR="00C565AE" w:rsidRPr="00C565AE" w:rsidRDefault="00C565AE" w:rsidP="00C565AE">
            <w:pPr>
              <w:jc w:val="center"/>
              <w:rPr>
                <w:color w:val="000000"/>
                <w:sz w:val="24"/>
                <w:szCs w:val="24"/>
                <w:lang w:val="es-AR" w:eastAsia="es-AR"/>
              </w:rPr>
            </w:pPr>
          </w:p>
        </w:tc>
      </w:tr>
      <w:tr w:rsidR="00C565AE" w:rsidRPr="00C565AE" w14:paraId="6DAB51FA" w14:textId="49AFA240"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0593092B"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Área transversal (cm²)</w:t>
            </w:r>
          </w:p>
        </w:tc>
        <w:tc>
          <w:tcPr>
            <w:tcW w:w="1029" w:type="dxa"/>
            <w:tcBorders>
              <w:top w:val="single" w:sz="4" w:space="0" w:color="auto"/>
              <w:bottom w:val="single" w:sz="4" w:space="0" w:color="auto"/>
              <w:right w:val="single" w:sz="4" w:space="0" w:color="auto"/>
            </w:tcBorders>
            <w:shd w:val="clear" w:color="auto" w:fill="auto"/>
            <w:vAlign w:val="center"/>
            <w:hideMark/>
          </w:tcPr>
          <w:p w14:paraId="74D36A8B"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38</w:t>
            </w:r>
          </w:p>
        </w:tc>
        <w:tc>
          <w:tcPr>
            <w:tcW w:w="2551" w:type="dxa"/>
            <w:tcBorders>
              <w:left w:val="single" w:sz="4" w:space="0" w:color="auto"/>
            </w:tcBorders>
          </w:tcPr>
          <w:p w14:paraId="71F03BA7" w14:textId="77777777" w:rsidR="00C565AE" w:rsidRPr="00C565AE" w:rsidRDefault="00C565AE" w:rsidP="00C565AE">
            <w:pPr>
              <w:jc w:val="center"/>
              <w:rPr>
                <w:color w:val="000000"/>
                <w:sz w:val="24"/>
                <w:szCs w:val="24"/>
                <w:lang w:val="es-AR" w:eastAsia="es-AR"/>
              </w:rPr>
            </w:pPr>
          </w:p>
        </w:tc>
      </w:tr>
      <w:tr w:rsidR="00C565AE" w:rsidRPr="00C565AE" w14:paraId="6005E831" w14:textId="282D5DAC"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6074CAD8"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Volumen medio (cm³)</w:t>
            </w:r>
          </w:p>
        </w:tc>
        <w:tc>
          <w:tcPr>
            <w:tcW w:w="1029" w:type="dxa"/>
            <w:tcBorders>
              <w:top w:val="single" w:sz="4" w:space="0" w:color="auto"/>
              <w:bottom w:val="single" w:sz="4" w:space="0" w:color="auto"/>
              <w:right w:val="single" w:sz="4" w:space="0" w:color="auto"/>
            </w:tcBorders>
            <w:shd w:val="clear" w:color="auto" w:fill="auto"/>
            <w:vAlign w:val="center"/>
            <w:hideMark/>
          </w:tcPr>
          <w:p w14:paraId="7B96B76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200</w:t>
            </w:r>
          </w:p>
        </w:tc>
        <w:tc>
          <w:tcPr>
            <w:tcW w:w="2551" w:type="dxa"/>
            <w:tcBorders>
              <w:left w:val="single" w:sz="4" w:space="0" w:color="auto"/>
            </w:tcBorders>
          </w:tcPr>
          <w:p w14:paraId="6F6F4774" w14:textId="77777777" w:rsidR="00C565AE" w:rsidRPr="00C565AE" w:rsidRDefault="00C565AE" w:rsidP="00C565AE">
            <w:pPr>
              <w:jc w:val="center"/>
              <w:rPr>
                <w:color w:val="000000"/>
                <w:sz w:val="24"/>
                <w:szCs w:val="24"/>
                <w:lang w:val="es-AR" w:eastAsia="es-AR"/>
              </w:rPr>
            </w:pPr>
          </w:p>
        </w:tc>
      </w:tr>
      <w:tr w:rsidR="00C565AE" w:rsidRPr="00C565AE" w14:paraId="60115125" w14:textId="1B152148"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5DA985A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Temperatura del medio de enfriamiento (</w:t>
            </w:r>
            <w:proofErr w:type="spellStart"/>
            <w:r w:rsidRPr="00C565AE">
              <w:rPr>
                <w:color w:val="000000"/>
                <w:sz w:val="24"/>
                <w:szCs w:val="24"/>
                <w:lang w:val="es-AR" w:eastAsia="es-AR"/>
              </w:rPr>
              <w:t>ºC</w:t>
            </w:r>
            <w:proofErr w:type="spellEnd"/>
            <w:r w:rsidRPr="00C565AE">
              <w:rPr>
                <w:color w:val="000000"/>
                <w:sz w:val="24"/>
                <w:szCs w:val="24"/>
                <w:lang w:val="es-AR" w:eastAsia="es-AR"/>
              </w:rPr>
              <w:t>)</w:t>
            </w:r>
          </w:p>
        </w:tc>
        <w:tc>
          <w:tcPr>
            <w:tcW w:w="1029" w:type="dxa"/>
            <w:tcBorders>
              <w:top w:val="single" w:sz="4" w:space="0" w:color="auto"/>
              <w:bottom w:val="single" w:sz="4" w:space="0" w:color="auto"/>
              <w:right w:val="single" w:sz="4" w:space="0" w:color="auto"/>
            </w:tcBorders>
            <w:shd w:val="clear" w:color="auto" w:fill="auto"/>
            <w:vAlign w:val="center"/>
            <w:hideMark/>
          </w:tcPr>
          <w:p w14:paraId="4B78458F"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1</w:t>
            </w:r>
          </w:p>
        </w:tc>
        <w:tc>
          <w:tcPr>
            <w:tcW w:w="2551" w:type="dxa"/>
            <w:tcBorders>
              <w:left w:val="single" w:sz="4" w:space="0" w:color="auto"/>
            </w:tcBorders>
          </w:tcPr>
          <w:p w14:paraId="14AA8F9D" w14:textId="77777777" w:rsidR="00C565AE" w:rsidRPr="00C565AE" w:rsidRDefault="00C565AE" w:rsidP="00C565AE">
            <w:pPr>
              <w:jc w:val="center"/>
              <w:rPr>
                <w:color w:val="000000"/>
                <w:sz w:val="24"/>
                <w:szCs w:val="24"/>
                <w:lang w:val="es-AR" w:eastAsia="es-AR"/>
              </w:rPr>
            </w:pPr>
          </w:p>
        </w:tc>
      </w:tr>
      <w:tr w:rsidR="00C565AE" w:rsidRPr="00C565AE" w14:paraId="19F7D2DE" w14:textId="6E54464F"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1362DC4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xml:space="preserve">Temperatura </w:t>
            </w:r>
            <w:proofErr w:type="spellStart"/>
            <w:r w:rsidRPr="00C565AE">
              <w:rPr>
                <w:color w:val="000000"/>
                <w:sz w:val="24"/>
                <w:szCs w:val="24"/>
                <w:lang w:val="es-AR" w:eastAsia="es-AR"/>
              </w:rPr>
              <w:t>incial</w:t>
            </w:r>
            <w:proofErr w:type="spellEnd"/>
            <w:r w:rsidRPr="00C565AE">
              <w:rPr>
                <w:color w:val="000000"/>
                <w:sz w:val="24"/>
                <w:szCs w:val="24"/>
                <w:lang w:val="es-AR" w:eastAsia="es-AR"/>
              </w:rPr>
              <w:t xml:space="preserve"> (</w:t>
            </w:r>
            <w:proofErr w:type="spellStart"/>
            <w:r w:rsidRPr="00C565AE">
              <w:rPr>
                <w:color w:val="000000"/>
                <w:sz w:val="24"/>
                <w:szCs w:val="24"/>
                <w:lang w:val="es-AR" w:eastAsia="es-AR"/>
              </w:rPr>
              <w:t>ºC</w:t>
            </w:r>
            <w:proofErr w:type="spellEnd"/>
            <w:r w:rsidRPr="00C565AE">
              <w:rPr>
                <w:color w:val="000000"/>
                <w:sz w:val="24"/>
                <w:szCs w:val="24"/>
                <w:lang w:val="es-AR" w:eastAsia="es-AR"/>
              </w:rPr>
              <w:t>)</w:t>
            </w:r>
          </w:p>
        </w:tc>
        <w:tc>
          <w:tcPr>
            <w:tcW w:w="1029" w:type="dxa"/>
            <w:tcBorders>
              <w:top w:val="single" w:sz="4" w:space="0" w:color="auto"/>
              <w:bottom w:val="single" w:sz="4" w:space="0" w:color="auto"/>
              <w:right w:val="single" w:sz="4" w:space="0" w:color="auto"/>
            </w:tcBorders>
            <w:shd w:val="clear" w:color="auto" w:fill="auto"/>
            <w:vAlign w:val="center"/>
            <w:hideMark/>
          </w:tcPr>
          <w:p w14:paraId="52A834A0"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28</w:t>
            </w:r>
          </w:p>
        </w:tc>
        <w:tc>
          <w:tcPr>
            <w:tcW w:w="2551" w:type="dxa"/>
            <w:tcBorders>
              <w:left w:val="single" w:sz="4" w:space="0" w:color="auto"/>
            </w:tcBorders>
          </w:tcPr>
          <w:p w14:paraId="321A4175" w14:textId="77777777" w:rsidR="00C565AE" w:rsidRPr="00C565AE" w:rsidRDefault="00C565AE" w:rsidP="00C565AE">
            <w:pPr>
              <w:jc w:val="center"/>
              <w:rPr>
                <w:color w:val="000000"/>
                <w:sz w:val="24"/>
                <w:szCs w:val="24"/>
                <w:lang w:val="es-AR" w:eastAsia="es-AR"/>
              </w:rPr>
            </w:pPr>
          </w:p>
        </w:tc>
      </w:tr>
      <w:tr w:rsidR="00C565AE" w:rsidRPr="00C565AE" w14:paraId="34564438" w14:textId="344DE99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536141F9"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Tc (</w:t>
            </w:r>
            <w:proofErr w:type="spellStart"/>
            <w:r w:rsidRPr="00C565AE">
              <w:rPr>
                <w:color w:val="000000"/>
                <w:sz w:val="24"/>
                <w:szCs w:val="24"/>
                <w:lang w:val="es-AR" w:eastAsia="es-AR"/>
              </w:rPr>
              <w:t>ºC</w:t>
            </w:r>
            <w:proofErr w:type="spellEnd"/>
            <w:r w:rsidRPr="00C565AE">
              <w:rPr>
                <w:color w:val="000000"/>
                <w:sz w:val="24"/>
                <w:szCs w:val="24"/>
                <w:lang w:val="es-AR" w:eastAsia="es-AR"/>
              </w:rPr>
              <w:t>) para TAT=0,5</w:t>
            </w:r>
          </w:p>
        </w:tc>
        <w:tc>
          <w:tcPr>
            <w:tcW w:w="1029" w:type="dxa"/>
            <w:tcBorders>
              <w:top w:val="single" w:sz="4" w:space="0" w:color="auto"/>
              <w:bottom w:val="single" w:sz="4" w:space="0" w:color="auto"/>
              <w:right w:val="single" w:sz="4" w:space="0" w:color="auto"/>
            </w:tcBorders>
            <w:shd w:val="clear" w:color="auto" w:fill="auto"/>
            <w:vAlign w:val="center"/>
            <w:hideMark/>
          </w:tcPr>
          <w:p w14:paraId="552CD78E" w14:textId="2DA877DE" w:rsidR="00C565AE" w:rsidRPr="00C565AE" w:rsidRDefault="00441202" w:rsidP="00C565AE">
            <w:pPr>
              <w:jc w:val="center"/>
              <w:rPr>
                <w:color w:val="000000"/>
                <w:sz w:val="24"/>
                <w:szCs w:val="24"/>
                <w:lang w:val="es-AR" w:eastAsia="es-AR"/>
              </w:rPr>
            </w:pPr>
            <w:r>
              <w:rPr>
                <w:color w:val="000000"/>
                <w:sz w:val="24"/>
                <w:szCs w:val="24"/>
                <w:lang w:val="es-AR" w:eastAsia="es-AR"/>
              </w:rPr>
              <w:t>12,5</w:t>
            </w:r>
          </w:p>
        </w:tc>
        <w:tc>
          <w:tcPr>
            <w:tcW w:w="2551" w:type="dxa"/>
            <w:tcBorders>
              <w:left w:val="single" w:sz="4" w:space="0" w:color="auto"/>
            </w:tcBorders>
          </w:tcPr>
          <w:p w14:paraId="2C080A26" w14:textId="76E92945" w:rsidR="00C565AE" w:rsidRPr="00C565AE" w:rsidRDefault="00C565AE" w:rsidP="00C565AE">
            <w:pPr>
              <w:jc w:val="center"/>
              <w:rPr>
                <w:color w:val="000000"/>
                <w:sz w:val="24"/>
                <w:szCs w:val="24"/>
                <w:lang w:val="es-AR" w:eastAsia="es-AR"/>
              </w:rPr>
            </w:pPr>
            <m:oMathPara>
              <m:oMath>
                <m:r>
                  <w:rPr>
                    <w:rFonts w:ascii="Cambria Math" w:hAnsi="Cambria Math"/>
                    <w:color w:val="000000"/>
                    <w:szCs w:val="24"/>
                    <w:lang w:val="es-AR" w:eastAsia="es-AR"/>
                  </w:rPr>
                  <m:t>Tc=0,5</m:t>
                </m:r>
                <m:r>
                  <m:rPr>
                    <m:sty m:val="bi"/>
                  </m:rPr>
                  <w:rPr>
                    <w:rFonts w:ascii="Cambria Math" w:hAnsi="Cambria Math"/>
                    <w:color w:val="000000"/>
                    <w:szCs w:val="24"/>
                    <w:lang w:val="es-AR" w:eastAsia="es-AR"/>
                  </w:rPr>
                  <m:t xml:space="preserve"> </m:t>
                </m:r>
                <m:d>
                  <m:dPr>
                    <m:ctrlPr>
                      <w:rPr>
                        <w:rFonts w:ascii="Cambria Math" w:hAnsi="Cambria Math"/>
                        <w:i/>
                        <w:color w:val="000000"/>
                        <w:szCs w:val="24"/>
                        <w:lang w:val="es-AR" w:eastAsia="es-AR"/>
                      </w:rPr>
                    </m:ctrlPr>
                  </m:dPr>
                  <m:e>
                    <m:r>
                      <w:rPr>
                        <w:rFonts w:ascii="Cambria Math" w:hAnsi="Cambria Math"/>
                        <w:color w:val="000000"/>
                        <w:szCs w:val="24"/>
                        <w:lang w:val="es-AR" w:eastAsia="es-AR"/>
                      </w:rPr>
                      <m:t>Ti-Ta</m:t>
                    </m:r>
                  </m:e>
                </m:d>
                <m:r>
                  <w:rPr>
                    <w:rFonts w:ascii="Cambria Math" w:hAnsi="Cambria Math"/>
                    <w:color w:val="000000"/>
                    <w:szCs w:val="24"/>
                    <w:lang w:val="es-AR" w:eastAsia="es-AR"/>
                  </w:rPr>
                  <m:t>-Ta</m:t>
                </m:r>
              </m:oMath>
            </m:oMathPara>
          </w:p>
        </w:tc>
      </w:tr>
      <w:tr w:rsidR="00C565AE" w:rsidRPr="00C565AE" w14:paraId="7BE926E3" w14:textId="4B7A0CA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6C83E5D1"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Tiempo (minutos) para alcanzar TAT=0,5</w:t>
            </w:r>
          </w:p>
        </w:tc>
        <w:tc>
          <w:tcPr>
            <w:tcW w:w="1029" w:type="dxa"/>
            <w:tcBorders>
              <w:top w:val="single" w:sz="4" w:space="0" w:color="auto"/>
              <w:bottom w:val="single" w:sz="4" w:space="0" w:color="auto"/>
              <w:right w:val="single" w:sz="4" w:space="0" w:color="auto"/>
            </w:tcBorders>
            <w:shd w:val="clear" w:color="auto" w:fill="auto"/>
            <w:vAlign w:val="center"/>
            <w:hideMark/>
          </w:tcPr>
          <w:p w14:paraId="1B147C16" w14:textId="3A8CA0DD" w:rsidR="00C565AE" w:rsidRPr="00C565AE" w:rsidRDefault="00F74080" w:rsidP="00C565AE">
            <w:pPr>
              <w:jc w:val="center"/>
              <w:rPr>
                <w:color w:val="000000"/>
                <w:sz w:val="24"/>
                <w:szCs w:val="24"/>
                <w:lang w:val="es-AR" w:eastAsia="es-AR"/>
              </w:rPr>
            </w:pPr>
            <w:r>
              <w:rPr>
                <w:color w:val="000000"/>
                <w:sz w:val="24"/>
                <w:szCs w:val="24"/>
                <w:lang w:val="es-AR" w:eastAsia="es-AR"/>
              </w:rPr>
              <w:t>20.36</w:t>
            </w:r>
          </w:p>
        </w:tc>
        <w:tc>
          <w:tcPr>
            <w:tcW w:w="2551" w:type="dxa"/>
            <w:tcBorders>
              <w:left w:val="single" w:sz="4" w:space="0" w:color="auto"/>
            </w:tcBorders>
          </w:tcPr>
          <w:p w14:paraId="24451D85" w14:textId="1F88CEFC"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 xml:space="preserve">t= </m:t>
                </m:r>
                <m:f>
                  <m:fPr>
                    <m:ctrlPr>
                      <w:rPr>
                        <w:rFonts w:ascii="Cambria Math" w:hAnsi="Cambria Math"/>
                        <w:i/>
                        <w:color w:val="000000"/>
                        <w:szCs w:val="24"/>
                        <w:lang w:val="es-AR" w:eastAsia="es-AR"/>
                      </w:rPr>
                    </m:ctrlPr>
                  </m:fPr>
                  <m:num>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A -</m:t>
                        </m:r>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T</m:t>
                            </m:r>
                          </m:e>
                        </m:func>
                        <m:r>
                          <w:rPr>
                            <w:rFonts w:ascii="Cambria Math" w:hAnsi="Cambria Math"/>
                            <w:color w:val="000000"/>
                            <w:szCs w:val="24"/>
                            <w:lang w:val="es-AR" w:eastAsia="es-AR"/>
                          </w:rPr>
                          <m:t xml:space="preserve"> </m:t>
                        </m:r>
                      </m:e>
                    </m:func>
                  </m:num>
                  <m:den>
                    <m:r>
                      <w:rPr>
                        <w:rFonts w:ascii="Cambria Math" w:hAnsi="Cambria Math"/>
                        <w:color w:val="000000"/>
                        <w:szCs w:val="24"/>
                        <w:lang w:val="es-AR" w:eastAsia="es-AR"/>
                      </w:rPr>
                      <m:t>b</m:t>
                    </m:r>
                  </m:den>
                </m:f>
              </m:oMath>
            </m:oMathPara>
          </w:p>
        </w:tc>
      </w:tr>
      <w:tr w:rsidR="00C565AE" w:rsidRPr="00C565AE" w14:paraId="1DB2DF29" w14:textId="0A8A3489"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3A85DCEF"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Tc (</w:t>
            </w:r>
            <w:proofErr w:type="spellStart"/>
            <w:r w:rsidRPr="00C565AE">
              <w:rPr>
                <w:color w:val="000000"/>
                <w:sz w:val="24"/>
                <w:szCs w:val="24"/>
                <w:lang w:val="es-AR" w:eastAsia="es-AR"/>
              </w:rPr>
              <w:t>ºC</w:t>
            </w:r>
            <w:proofErr w:type="spellEnd"/>
            <w:r w:rsidRPr="00C565AE">
              <w:rPr>
                <w:color w:val="000000"/>
                <w:sz w:val="24"/>
                <w:szCs w:val="24"/>
                <w:lang w:val="es-AR" w:eastAsia="es-AR"/>
              </w:rPr>
              <w:t>) para TAT=0,125</w:t>
            </w:r>
          </w:p>
        </w:tc>
        <w:tc>
          <w:tcPr>
            <w:tcW w:w="1029" w:type="dxa"/>
            <w:tcBorders>
              <w:top w:val="single" w:sz="4" w:space="0" w:color="auto"/>
              <w:bottom w:val="single" w:sz="4" w:space="0" w:color="auto"/>
              <w:right w:val="single" w:sz="4" w:space="0" w:color="auto"/>
            </w:tcBorders>
            <w:shd w:val="clear" w:color="auto" w:fill="auto"/>
            <w:vAlign w:val="center"/>
            <w:hideMark/>
          </w:tcPr>
          <w:p w14:paraId="3C798A13" w14:textId="7673780F"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r w:rsidR="00F74080">
              <w:rPr>
                <w:color w:val="000000"/>
                <w:sz w:val="24"/>
                <w:szCs w:val="24"/>
                <w:lang w:val="es-AR" w:eastAsia="es-AR"/>
              </w:rPr>
              <w:t>2,375</w:t>
            </w:r>
          </w:p>
        </w:tc>
        <w:tc>
          <w:tcPr>
            <w:tcW w:w="2551" w:type="dxa"/>
            <w:tcBorders>
              <w:left w:val="single" w:sz="4" w:space="0" w:color="auto"/>
            </w:tcBorders>
          </w:tcPr>
          <w:p w14:paraId="730E2E9A" w14:textId="5BD2C9EB"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Tc=0,125</m:t>
                </m:r>
                <m:r>
                  <m:rPr>
                    <m:sty m:val="bi"/>
                  </m:rPr>
                  <w:rPr>
                    <w:rFonts w:ascii="Cambria Math" w:hAnsi="Cambria Math"/>
                    <w:color w:val="000000"/>
                    <w:szCs w:val="24"/>
                    <w:lang w:val="es-AR" w:eastAsia="es-AR"/>
                  </w:rPr>
                  <m:t xml:space="preserve"> </m:t>
                </m:r>
                <m:d>
                  <m:dPr>
                    <m:ctrlPr>
                      <w:rPr>
                        <w:rFonts w:ascii="Cambria Math" w:hAnsi="Cambria Math"/>
                        <w:i/>
                        <w:color w:val="000000"/>
                        <w:szCs w:val="24"/>
                        <w:lang w:val="es-AR" w:eastAsia="es-AR"/>
                      </w:rPr>
                    </m:ctrlPr>
                  </m:dPr>
                  <m:e>
                    <m:r>
                      <w:rPr>
                        <w:rFonts w:ascii="Cambria Math" w:hAnsi="Cambria Math"/>
                        <w:color w:val="000000"/>
                        <w:szCs w:val="24"/>
                        <w:lang w:val="es-AR" w:eastAsia="es-AR"/>
                      </w:rPr>
                      <m:t>Ti-Ta</m:t>
                    </m:r>
                  </m:e>
                </m:d>
                <m:r>
                  <w:rPr>
                    <w:rFonts w:ascii="Cambria Math" w:hAnsi="Cambria Math"/>
                    <w:color w:val="000000"/>
                    <w:szCs w:val="24"/>
                    <w:lang w:val="es-AR" w:eastAsia="es-AR"/>
                  </w:rPr>
                  <m:t>-Ta</m:t>
                </m:r>
              </m:oMath>
            </m:oMathPara>
          </w:p>
        </w:tc>
      </w:tr>
      <w:tr w:rsidR="00C565AE" w:rsidRPr="00C565AE" w14:paraId="2BE95F7F" w14:textId="021ECB0D" w:rsidTr="00712444">
        <w:trPr>
          <w:trHeight w:val="315"/>
        </w:trPr>
        <w:tc>
          <w:tcPr>
            <w:tcW w:w="4500" w:type="dxa"/>
            <w:tcBorders>
              <w:top w:val="single" w:sz="4" w:space="0" w:color="auto"/>
              <w:left w:val="single" w:sz="4" w:space="0" w:color="auto"/>
              <w:bottom w:val="single" w:sz="4" w:space="0" w:color="auto"/>
            </w:tcBorders>
            <w:shd w:val="clear" w:color="auto" w:fill="auto"/>
            <w:vAlign w:val="center"/>
            <w:hideMark/>
          </w:tcPr>
          <w:p w14:paraId="7227DCB7" w14:textId="77777777" w:rsidR="00C565AE" w:rsidRPr="00C565AE" w:rsidRDefault="00C565AE" w:rsidP="00C565AE">
            <w:pPr>
              <w:jc w:val="center"/>
              <w:rPr>
                <w:color w:val="000000"/>
                <w:sz w:val="24"/>
                <w:szCs w:val="24"/>
                <w:lang w:val="es-AR" w:eastAsia="es-AR"/>
              </w:rPr>
            </w:pPr>
            <w:r w:rsidRPr="00C565AE">
              <w:rPr>
                <w:color w:val="000000"/>
                <w:sz w:val="24"/>
                <w:szCs w:val="24"/>
                <w:lang w:val="es-AR" w:eastAsia="es-AR"/>
              </w:rPr>
              <w:t>Tiempo (minutos) para alcanzar TAT=0,125</w:t>
            </w:r>
          </w:p>
        </w:tc>
        <w:tc>
          <w:tcPr>
            <w:tcW w:w="1029" w:type="dxa"/>
            <w:tcBorders>
              <w:top w:val="single" w:sz="4" w:space="0" w:color="auto"/>
              <w:bottom w:val="single" w:sz="4" w:space="0" w:color="auto"/>
              <w:right w:val="single" w:sz="4" w:space="0" w:color="auto"/>
            </w:tcBorders>
            <w:shd w:val="clear" w:color="auto" w:fill="auto"/>
            <w:vAlign w:val="center"/>
            <w:hideMark/>
          </w:tcPr>
          <w:p w14:paraId="7E4B5ADA" w14:textId="332F75E6" w:rsidR="00C565AE" w:rsidRPr="00C565AE" w:rsidRDefault="00C565AE" w:rsidP="00C565AE">
            <w:pPr>
              <w:jc w:val="center"/>
              <w:rPr>
                <w:color w:val="000000"/>
                <w:sz w:val="24"/>
                <w:szCs w:val="24"/>
                <w:lang w:val="es-AR" w:eastAsia="es-AR"/>
              </w:rPr>
            </w:pPr>
            <w:r w:rsidRPr="00C565AE">
              <w:rPr>
                <w:color w:val="000000"/>
                <w:sz w:val="24"/>
                <w:szCs w:val="24"/>
                <w:lang w:val="es-AR" w:eastAsia="es-AR"/>
              </w:rPr>
              <w:t> </w:t>
            </w:r>
            <w:r w:rsidR="00F74080">
              <w:rPr>
                <w:color w:val="000000"/>
                <w:sz w:val="24"/>
                <w:szCs w:val="24"/>
                <w:lang w:val="es-AR" w:eastAsia="es-AR"/>
              </w:rPr>
              <w:t>61.88</w:t>
            </w:r>
          </w:p>
        </w:tc>
        <w:tc>
          <w:tcPr>
            <w:tcW w:w="2551" w:type="dxa"/>
            <w:tcBorders>
              <w:left w:val="single" w:sz="4" w:space="0" w:color="auto"/>
            </w:tcBorders>
          </w:tcPr>
          <w:p w14:paraId="726063FF" w14:textId="5ECCBF6A" w:rsidR="00C565AE" w:rsidRPr="00C565AE" w:rsidRDefault="00712444" w:rsidP="00C565AE">
            <w:pPr>
              <w:jc w:val="center"/>
              <w:rPr>
                <w:color w:val="000000"/>
                <w:sz w:val="24"/>
                <w:szCs w:val="24"/>
                <w:lang w:val="es-AR" w:eastAsia="es-AR"/>
              </w:rPr>
            </w:pPr>
            <m:oMathPara>
              <m:oMath>
                <m:r>
                  <w:rPr>
                    <w:rFonts w:ascii="Cambria Math" w:hAnsi="Cambria Math"/>
                    <w:color w:val="000000"/>
                    <w:szCs w:val="24"/>
                    <w:lang w:val="es-AR" w:eastAsia="es-AR"/>
                  </w:rPr>
                  <m:t xml:space="preserve">t= </m:t>
                </m:r>
                <m:f>
                  <m:fPr>
                    <m:ctrlPr>
                      <w:rPr>
                        <w:rFonts w:ascii="Cambria Math" w:hAnsi="Cambria Math"/>
                        <w:i/>
                        <w:color w:val="000000"/>
                        <w:szCs w:val="24"/>
                        <w:lang w:val="es-AR" w:eastAsia="es-AR"/>
                      </w:rPr>
                    </m:ctrlPr>
                  </m:fPr>
                  <m:num>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A -</m:t>
                        </m:r>
                        <m:func>
                          <m:funcPr>
                            <m:ctrlPr>
                              <w:rPr>
                                <w:rFonts w:ascii="Cambria Math" w:hAnsi="Cambria Math"/>
                                <w:i/>
                                <w:color w:val="000000"/>
                                <w:szCs w:val="24"/>
                                <w:lang w:val="es-AR" w:eastAsia="es-AR"/>
                              </w:rPr>
                            </m:ctrlPr>
                          </m:funcPr>
                          <m:fName>
                            <m:r>
                              <m:rPr>
                                <m:sty m:val="p"/>
                              </m:rPr>
                              <w:rPr>
                                <w:rFonts w:ascii="Cambria Math" w:hAnsi="Cambria Math"/>
                                <w:color w:val="000000"/>
                                <w:szCs w:val="24"/>
                                <w:lang w:val="es-AR" w:eastAsia="es-AR"/>
                              </w:rPr>
                              <m:t>ln</m:t>
                            </m:r>
                          </m:fName>
                          <m:e>
                            <m:r>
                              <w:rPr>
                                <w:rFonts w:ascii="Cambria Math" w:hAnsi="Cambria Math"/>
                                <w:color w:val="000000"/>
                                <w:szCs w:val="24"/>
                                <w:lang w:val="es-AR" w:eastAsia="es-AR"/>
                              </w:rPr>
                              <m:t>T</m:t>
                            </m:r>
                          </m:e>
                        </m:func>
                        <m:r>
                          <w:rPr>
                            <w:rFonts w:ascii="Cambria Math" w:hAnsi="Cambria Math"/>
                            <w:color w:val="000000"/>
                            <w:szCs w:val="24"/>
                            <w:lang w:val="es-AR" w:eastAsia="es-AR"/>
                          </w:rPr>
                          <m:t xml:space="preserve"> </m:t>
                        </m:r>
                      </m:e>
                    </m:func>
                  </m:num>
                  <m:den>
                    <m:r>
                      <w:rPr>
                        <w:rFonts w:ascii="Cambria Math" w:hAnsi="Cambria Math"/>
                        <w:color w:val="000000"/>
                        <w:szCs w:val="24"/>
                        <w:lang w:val="es-AR" w:eastAsia="es-AR"/>
                      </w:rPr>
                      <m:t>b</m:t>
                    </m:r>
                  </m:den>
                </m:f>
              </m:oMath>
            </m:oMathPara>
          </w:p>
        </w:tc>
      </w:tr>
    </w:tbl>
    <w:p w14:paraId="1630D9EA" w14:textId="77777777" w:rsidR="00C565AE" w:rsidRDefault="00C565AE" w:rsidP="00C565AE">
      <w:pPr>
        <w:pStyle w:val="Textoindependiente"/>
        <w:spacing w:before="240" w:after="240"/>
      </w:pPr>
    </w:p>
    <w:p w14:paraId="2706DD10" w14:textId="366EB017" w:rsidR="00C565AE" w:rsidRDefault="00712444" w:rsidP="00C565AE">
      <w:pPr>
        <w:pStyle w:val="Textoindependiente"/>
        <w:spacing w:before="240" w:after="240"/>
        <w:rPr>
          <w:lang w:val="es-AR"/>
        </w:rPr>
      </w:pPr>
      <w:r>
        <w:rPr>
          <w:lang w:val="es-AR"/>
        </w:rPr>
        <w:t xml:space="preserve">*) </w:t>
      </w:r>
      <w:r>
        <w:t>Finalmente</w:t>
      </w:r>
      <w:r w:rsidR="00C565AE">
        <w:rPr>
          <w:lang w:val="es-AR"/>
        </w:rPr>
        <w:t xml:space="preserve">, </w:t>
      </w:r>
      <w:r w:rsidR="00C565AE" w:rsidRPr="006A6C3F">
        <w:rPr>
          <w:b/>
          <w:bCs/>
          <w:i/>
          <w:iCs/>
          <w:highlight w:val="yellow"/>
          <w:lang w:val="es-AR"/>
        </w:rPr>
        <w:t>¿</w:t>
      </w:r>
      <w:r w:rsidR="00C565AE">
        <w:rPr>
          <w:b/>
          <w:bCs/>
          <w:i/>
          <w:iCs/>
          <w:highlight w:val="yellow"/>
          <w:lang w:val="es-AR"/>
        </w:rPr>
        <w:t>Cuá</w:t>
      </w:r>
      <w:r>
        <w:rPr>
          <w:b/>
          <w:bCs/>
          <w:i/>
          <w:iCs/>
          <w:highlight w:val="yellow"/>
          <w:lang w:val="es-AR"/>
        </w:rPr>
        <w:t>nto tiempo demand</w:t>
      </w:r>
      <w:r w:rsidR="00A71ED9">
        <w:rPr>
          <w:b/>
          <w:bCs/>
          <w:i/>
          <w:iCs/>
          <w:highlight w:val="yellow"/>
          <w:lang w:val="es-AR"/>
        </w:rPr>
        <w:t>a</w:t>
      </w:r>
      <w:r>
        <w:rPr>
          <w:b/>
          <w:bCs/>
          <w:i/>
          <w:iCs/>
          <w:highlight w:val="yellow"/>
          <w:lang w:val="es-AR"/>
        </w:rPr>
        <w:t xml:space="preserve"> enfriar los duraznos? </w:t>
      </w:r>
      <w:r w:rsidR="00C565AE">
        <w:rPr>
          <w:b/>
          <w:bCs/>
          <w:i/>
          <w:iCs/>
          <w:highlight w:val="yellow"/>
          <w:lang w:val="es-AR"/>
        </w:rPr>
        <w:t xml:space="preserve"> </w:t>
      </w:r>
    </w:p>
    <w:p w14:paraId="32B581D7" w14:textId="7842E6D9" w:rsidR="005147D6" w:rsidRPr="005147D6" w:rsidRDefault="005147D6" w:rsidP="005147D6">
      <w:pPr>
        <w:rPr>
          <w:lang w:val="es-AR" w:eastAsia="en-US"/>
        </w:rPr>
      </w:pPr>
    </w:p>
    <w:p w14:paraId="445B835E" w14:textId="6CE5D76E" w:rsidR="003A0336" w:rsidRDefault="003A0336" w:rsidP="003A0336">
      <w:pPr>
        <w:pStyle w:val="Textoindependiente"/>
      </w:pPr>
      <w:r>
        <w:rPr>
          <w:b/>
          <w:bCs/>
          <w:u w:val="single"/>
        </w:rPr>
        <w:t>TERCERA PARTE:</w:t>
      </w:r>
      <w:r>
        <w:t xml:space="preserve"> </w:t>
      </w:r>
      <w:r>
        <w:tab/>
      </w:r>
      <w:r>
        <w:tab/>
        <w:t>(</w:t>
      </w:r>
      <w:r w:rsidR="00565AE3">
        <w:t>Comprobación</w:t>
      </w:r>
      <w:r>
        <w:t>)</w:t>
      </w:r>
    </w:p>
    <w:p w14:paraId="05CB8CB0" w14:textId="77777777" w:rsidR="003A0336" w:rsidRPr="00734415" w:rsidRDefault="003A0336" w:rsidP="003A0336">
      <w:pPr>
        <w:pStyle w:val="Textoindependiente"/>
      </w:pPr>
    </w:p>
    <w:p w14:paraId="6CE0DFC0" w14:textId="77777777" w:rsidR="003A0336" w:rsidRDefault="003A0336" w:rsidP="003A0336">
      <w:pPr>
        <w:pStyle w:val="Textoindependiente"/>
        <w:jc w:val="center"/>
        <w:rPr>
          <w:sz w:val="28"/>
          <w:szCs w:val="22"/>
          <w:u w:val="single"/>
        </w:rPr>
      </w:pPr>
      <w:r>
        <w:rPr>
          <w:sz w:val="28"/>
          <w:szCs w:val="22"/>
          <w:u w:val="single"/>
        </w:rPr>
        <w:t>Consignas</w:t>
      </w:r>
      <w:r w:rsidRPr="00DA02BC">
        <w:rPr>
          <w:sz w:val="28"/>
          <w:szCs w:val="22"/>
          <w:u w:val="single"/>
        </w:rPr>
        <w:t>:</w:t>
      </w:r>
    </w:p>
    <w:p w14:paraId="09F4C236" w14:textId="77777777" w:rsidR="003A0336" w:rsidRPr="00DA02BC" w:rsidRDefault="003A0336" w:rsidP="003A0336">
      <w:pPr>
        <w:pStyle w:val="Textoindependiente"/>
        <w:jc w:val="center"/>
        <w:rPr>
          <w:sz w:val="28"/>
          <w:szCs w:val="22"/>
          <w:u w:val="single"/>
        </w:rPr>
      </w:pPr>
    </w:p>
    <w:p w14:paraId="74EE54D7" w14:textId="4F662E55" w:rsidR="00565AE3" w:rsidRPr="0017768E" w:rsidRDefault="003A0336" w:rsidP="00565AE3">
      <w:pPr>
        <w:pStyle w:val="Textoindependiente"/>
        <w:ind w:left="360"/>
        <w:rPr>
          <w:color w:val="000000"/>
          <w:szCs w:val="24"/>
          <w:lang w:eastAsia="es-AR"/>
        </w:rPr>
      </w:pPr>
      <w:r w:rsidRPr="00D81BAF">
        <w:rPr>
          <w:szCs w:val="24"/>
          <w:lang w:eastAsia="es-AR"/>
        </w:rPr>
        <w:t xml:space="preserve">*) </w:t>
      </w:r>
      <w:r w:rsidR="00565AE3">
        <w:rPr>
          <w:color w:val="000000"/>
          <w:szCs w:val="24"/>
          <w:lang w:eastAsia="es-AR"/>
        </w:rPr>
        <w:t xml:space="preserve">Volcar los datos experimentales de tiempo y temperatura de los duraznos en un gráfico de </w:t>
      </w:r>
      <w:r w:rsidR="00565AE3">
        <w:rPr>
          <w:color w:val="000000"/>
          <w:szCs w:val="24"/>
          <w:lang w:val="es-AR" w:eastAsia="es-AR"/>
        </w:rPr>
        <w:t>tipo “dispersión X-Y”, usando para los puntos formato “marcadores sin línea”.</w:t>
      </w:r>
    </w:p>
    <w:p w14:paraId="7639C43F" w14:textId="489E0D20" w:rsidR="00565AE3" w:rsidRDefault="00565AE3" w:rsidP="00565AE3">
      <w:pPr>
        <w:pStyle w:val="Textoindependiente"/>
        <w:ind w:left="360"/>
        <w:rPr>
          <w:color w:val="000000"/>
          <w:szCs w:val="24"/>
          <w:lang w:val="es-AR" w:eastAsia="es-AR"/>
        </w:rPr>
      </w:pPr>
      <w:r w:rsidRPr="00D81BAF">
        <w:rPr>
          <w:szCs w:val="24"/>
          <w:lang w:eastAsia="es-AR"/>
        </w:rPr>
        <w:t xml:space="preserve">*) </w:t>
      </w:r>
      <w:r>
        <w:rPr>
          <w:color w:val="000000"/>
          <w:szCs w:val="24"/>
          <w:lang w:val="es-AR" w:eastAsia="es-AR"/>
        </w:rPr>
        <w:t>Utilizar la opción línea de tendencia para la serie</w:t>
      </w:r>
      <w:r w:rsidR="000931C1">
        <w:rPr>
          <w:color w:val="000000"/>
          <w:szCs w:val="24"/>
          <w:lang w:val="es-AR" w:eastAsia="es-AR"/>
        </w:rPr>
        <w:t>, p</w:t>
      </w:r>
      <w:r>
        <w:rPr>
          <w:color w:val="000000"/>
          <w:szCs w:val="24"/>
          <w:lang w:val="es-AR" w:eastAsia="es-AR"/>
        </w:rPr>
        <w:t>resenta</w:t>
      </w:r>
      <w:r w:rsidR="000931C1">
        <w:rPr>
          <w:color w:val="000000"/>
          <w:szCs w:val="24"/>
          <w:lang w:val="es-AR" w:eastAsia="es-AR"/>
        </w:rPr>
        <w:t>ndo</w:t>
      </w:r>
      <w:r>
        <w:rPr>
          <w:color w:val="000000"/>
          <w:szCs w:val="24"/>
          <w:lang w:val="es-AR" w:eastAsia="es-AR"/>
        </w:rPr>
        <w:t xml:space="preserve"> ecuación en el gráfico.</w:t>
      </w:r>
      <w:r w:rsidR="000931C1">
        <w:rPr>
          <w:color w:val="000000"/>
          <w:szCs w:val="24"/>
          <w:lang w:val="es-AR" w:eastAsia="es-AR"/>
        </w:rPr>
        <w:t xml:space="preserve"> Mostrar coeficientes para línea de tendencia lineal, cuadrática, exponencial y potencial.</w:t>
      </w:r>
    </w:p>
    <w:p w14:paraId="59F6345C" w14:textId="77777777" w:rsidR="00A71ED9" w:rsidRDefault="00A71ED9" w:rsidP="00565AE3">
      <w:pPr>
        <w:pStyle w:val="Textoindependiente"/>
        <w:ind w:left="360"/>
        <w:rPr>
          <w:color w:val="000000"/>
          <w:szCs w:val="24"/>
          <w:lang w:val="es-AR" w:eastAsia="es-AR"/>
        </w:rPr>
      </w:pPr>
    </w:p>
    <w:p w14:paraId="0D4CCF8F" w14:textId="77777777" w:rsidR="00A71ED9" w:rsidRDefault="00A71ED9" w:rsidP="00565AE3">
      <w:pPr>
        <w:pStyle w:val="Textoindependiente"/>
        <w:ind w:left="360"/>
        <w:rPr>
          <w:color w:val="000000"/>
          <w:szCs w:val="24"/>
          <w:lang w:val="es-AR" w:eastAsia="es-AR"/>
        </w:rPr>
      </w:pPr>
    </w:p>
    <w:p w14:paraId="3CCFC70A" w14:textId="776E4A50" w:rsidR="00A71ED9" w:rsidRDefault="00A71ED9" w:rsidP="00A71ED9">
      <w:pPr>
        <w:pStyle w:val="Textoindependiente"/>
        <w:jc w:val="center"/>
        <w:rPr>
          <w:sz w:val="28"/>
          <w:szCs w:val="22"/>
          <w:u w:val="single"/>
        </w:rPr>
      </w:pPr>
      <w:r>
        <w:rPr>
          <w:sz w:val="28"/>
          <w:szCs w:val="22"/>
          <w:u w:val="single"/>
        </w:rPr>
        <w:t>Conclusiones</w:t>
      </w:r>
      <w:r w:rsidRPr="00DA02BC">
        <w:rPr>
          <w:sz w:val="28"/>
          <w:szCs w:val="22"/>
          <w:u w:val="single"/>
        </w:rPr>
        <w:t>:</w:t>
      </w:r>
    </w:p>
    <w:p w14:paraId="6D0C58EF" w14:textId="1668CBF5" w:rsidR="00565AE3" w:rsidRPr="00565AE3" w:rsidRDefault="00565AE3" w:rsidP="00A71ED9">
      <w:pPr>
        <w:pStyle w:val="Textoindependiente"/>
        <w:numPr>
          <w:ilvl w:val="0"/>
          <w:numId w:val="22"/>
        </w:numPr>
        <w:spacing w:before="240" w:after="240"/>
        <w:rPr>
          <w:szCs w:val="24"/>
          <w:lang w:eastAsia="es-AR"/>
        </w:rPr>
      </w:pPr>
      <w:r w:rsidRPr="00565AE3">
        <w:rPr>
          <w:szCs w:val="24"/>
          <w:lang w:eastAsia="es-AR"/>
        </w:rPr>
        <w:t xml:space="preserve">¿Los coeficientes obtenidos con distinto software difieren en valor numérico? </w:t>
      </w:r>
    </w:p>
    <w:p w14:paraId="0DBCC8E1" w14:textId="1A2C313E" w:rsidR="00565AE3" w:rsidRPr="004033D4" w:rsidRDefault="003B6F0F" w:rsidP="00A71ED9">
      <w:pPr>
        <w:pStyle w:val="Textoindependiente"/>
        <w:numPr>
          <w:ilvl w:val="0"/>
          <w:numId w:val="22"/>
        </w:numPr>
        <w:spacing w:before="240" w:after="240"/>
        <w:rPr>
          <w:b/>
          <w:color w:val="000000"/>
          <w:szCs w:val="24"/>
          <w:u w:val="single"/>
          <w:lang w:val="es-AR" w:eastAsia="es-AR"/>
        </w:rPr>
      </w:pPr>
      <w:r>
        <w:rPr>
          <w:color w:val="000000"/>
          <w:szCs w:val="24"/>
          <w:lang w:val="es-AR" w:eastAsia="es-AR"/>
        </w:rPr>
        <w:t xml:space="preserve">En su </w:t>
      </w:r>
      <w:r w:rsidR="00EC7054">
        <w:rPr>
          <w:color w:val="000000"/>
          <w:szCs w:val="24"/>
          <w:lang w:val="es-AR" w:eastAsia="es-AR"/>
        </w:rPr>
        <w:t>opinión</w:t>
      </w:r>
      <w:r>
        <w:rPr>
          <w:color w:val="000000"/>
          <w:szCs w:val="24"/>
          <w:lang w:val="es-AR" w:eastAsia="es-AR"/>
        </w:rPr>
        <w:t>, ¿En qu</w:t>
      </w:r>
      <w:r w:rsidR="00565AE3" w:rsidRPr="00483CF6">
        <w:rPr>
          <w:color w:val="000000"/>
          <w:szCs w:val="24"/>
          <w:lang w:val="es-AR" w:eastAsia="es-AR"/>
        </w:rPr>
        <w:t xml:space="preserve">é </w:t>
      </w:r>
      <w:r>
        <w:rPr>
          <w:color w:val="000000"/>
          <w:szCs w:val="24"/>
          <w:lang w:val="es-AR" w:eastAsia="es-AR"/>
        </w:rPr>
        <w:t xml:space="preserve">se apoya </w:t>
      </w:r>
      <w:r w:rsidR="00565AE3" w:rsidRPr="00483CF6">
        <w:rPr>
          <w:color w:val="000000"/>
          <w:szCs w:val="24"/>
          <w:lang w:val="es-AR" w:eastAsia="es-AR"/>
        </w:rPr>
        <w:t>Excel para determinar los coeficientes?</w:t>
      </w:r>
    </w:p>
    <w:p w14:paraId="0CBDEBD1" w14:textId="23470137" w:rsidR="00441202" w:rsidRDefault="00441202">
      <w:pPr>
        <w:rPr>
          <w:color w:val="000000"/>
          <w:sz w:val="24"/>
          <w:szCs w:val="24"/>
          <w:lang w:val="es-AR" w:eastAsia="es-AR"/>
        </w:rPr>
      </w:pPr>
      <w:r>
        <w:rPr>
          <w:color w:val="000000"/>
          <w:szCs w:val="24"/>
          <w:lang w:val="es-AR" w:eastAsia="es-AR"/>
        </w:rPr>
        <w:br w:type="page"/>
      </w:r>
    </w:p>
    <w:p w14:paraId="76066DA0" w14:textId="69778EC3" w:rsidR="00565AE3" w:rsidRPr="00441202" w:rsidRDefault="00441202" w:rsidP="00565AE3">
      <w:pPr>
        <w:pStyle w:val="Textoindependiente"/>
        <w:ind w:left="360"/>
        <w:rPr>
          <w:b/>
          <w:bCs/>
          <w:color w:val="000000"/>
          <w:sz w:val="36"/>
          <w:szCs w:val="36"/>
          <w:lang w:val="es-AR" w:eastAsia="es-AR"/>
        </w:rPr>
      </w:pPr>
      <w:r w:rsidRPr="00441202">
        <w:rPr>
          <w:b/>
          <w:bCs/>
          <w:color w:val="000000"/>
          <w:sz w:val="36"/>
          <w:szCs w:val="36"/>
          <w:lang w:val="es-AR" w:eastAsia="es-AR"/>
        </w:rPr>
        <w:lastRenderedPageBreak/>
        <w:t>Resolución</w:t>
      </w:r>
    </w:p>
    <w:p w14:paraId="3D8AC47A" w14:textId="7FC8B17F" w:rsidR="00441202" w:rsidRDefault="00441202" w:rsidP="00565AE3">
      <w:pPr>
        <w:pStyle w:val="Textoindependiente"/>
        <w:ind w:left="360"/>
        <w:rPr>
          <w:color w:val="000000"/>
          <w:szCs w:val="24"/>
          <w:lang w:val="es-AR" w:eastAsia="es-AR"/>
        </w:rPr>
      </w:pPr>
      <w:r>
        <w:rPr>
          <w:color w:val="000000"/>
          <w:szCs w:val="24"/>
          <w:lang w:val="es-AR" w:eastAsia="es-AR"/>
        </w:rPr>
        <w:t xml:space="preserve"> </w:t>
      </w:r>
    </w:p>
    <w:p w14:paraId="42751BA6" w14:textId="7E51E87B" w:rsidR="00441202" w:rsidRDefault="00441202" w:rsidP="00441202">
      <w:pPr>
        <w:pStyle w:val="Textoindependiente"/>
        <w:rPr>
          <w:color w:val="000000"/>
          <w:szCs w:val="24"/>
          <w:lang w:val="es-AR" w:eastAsia="es-AR"/>
        </w:rPr>
      </w:pPr>
      <w:r>
        <w:rPr>
          <w:color w:val="000000"/>
          <w:szCs w:val="24"/>
          <w:lang w:val="es-AR" w:eastAsia="es-AR"/>
        </w:rPr>
        <w:t xml:space="preserve">Código OCTAVE: </w:t>
      </w:r>
    </w:p>
    <w:p w14:paraId="5B3ABA2D" w14:textId="77777777" w:rsidR="00441202" w:rsidRDefault="00441202" w:rsidP="00441202">
      <w:pPr>
        <w:pStyle w:val="Textoindependiente"/>
        <w:rPr>
          <w:color w:val="000000"/>
          <w:szCs w:val="24"/>
          <w:lang w:val="es-AR" w:eastAsia="es-AR"/>
        </w:rPr>
      </w:pPr>
    </w:p>
    <w:p w14:paraId="20F02E68" w14:textId="10F91481" w:rsidR="00441202" w:rsidRDefault="00441202" w:rsidP="00441202">
      <w:pPr>
        <w:pStyle w:val="Textoindependiente"/>
        <w:rPr>
          <w:color w:val="000000"/>
          <w:szCs w:val="24"/>
          <w:lang w:val="es-AR" w:eastAsia="es-AR"/>
        </w:rPr>
      </w:pPr>
      <w:r>
        <w:rPr>
          <w:color w:val="000000"/>
          <w:szCs w:val="24"/>
          <w:lang w:val="es-AR" w:eastAsia="es-AR"/>
        </w:rPr>
        <w:t xml:space="preserve">      % Padrón: 1779801</w:t>
      </w:r>
    </w:p>
    <w:p w14:paraId="24A423A3"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Datos de tiempo y temperatura</w:t>
      </w:r>
    </w:p>
    <w:p w14:paraId="47F7DF1C"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tiempo = [0, 5, 10, 15, 20, 25, 30, 35, 40, 45, 50, 55];</w:t>
      </w:r>
    </w:p>
    <w:p w14:paraId="0B37062C"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temperatura = [28, 23.5, 18.6, 15.1, 12.4, 9.8, 8, 0, 7, 6, 5, 5];</w:t>
      </w:r>
    </w:p>
    <w:p w14:paraId="58F48705" w14:textId="77777777" w:rsidR="00F74080" w:rsidRPr="00F74080" w:rsidRDefault="00F74080" w:rsidP="00F74080">
      <w:pPr>
        <w:pStyle w:val="Textoindependiente"/>
        <w:ind w:left="360"/>
        <w:rPr>
          <w:color w:val="000000"/>
          <w:szCs w:val="24"/>
          <w:lang w:val="es-AR" w:eastAsia="es-AR"/>
        </w:rPr>
      </w:pPr>
    </w:p>
    <w:p w14:paraId="37ECBE22"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Función exponencial decreciente</w:t>
      </w:r>
    </w:p>
    <w:p w14:paraId="1046E6BC"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funcion_exponencial</w:t>
      </w:r>
      <w:proofErr w:type="spellEnd"/>
      <w:r w:rsidRPr="00F74080">
        <w:rPr>
          <w:color w:val="000000"/>
          <w:szCs w:val="24"/>
          <w:lang w:val="es-AR" w:eastAsia="es-AR"/>
        </w:rPr>
        <w:t xml:space="preserve"> = </w:t>
      </w:r>
      <w:proofErr w:type="gramStart"/>
      <w:r w:rsidRPr="00F74080">
        <w:rPr>
          <w:color w:val="000000"/>
          <w:szCs w:val="24"/>
          <w:lang w:val="es-AR" w:eastAsia="es-AR"/>
        </w:rPr>
        <w:t>@(</w:t>
      </w:r>
      <w:proofErr w:type="gramEnd"/>
      <w:r w:rsidRPr="00F74080">
        <w:rPr>
          <w:color w:val="000000"/>
          <w:szCs w:val="24"/>
          <w:lang w:val="es-AR" w:eastAsia="es-AR"/>
        </w:rPr>
        <w:t xml:space="preserve">x, A, b) A * </w:t>
      </w:r>
      <w:proofErr w:type="spellStart"/>
      <w:r w:rsidRPr="00F74080">
        <w:rPr>
          <w:color w:val="000000"/>
          <w:szCs w:val="24"/>
          <w:lang w:val="es-AR" w:eastAsia="es-AR"/>
        </w:rPr>
        <w:t>exp</w:t>
      </w:r>
      <w:proofErr w:type="spellEnd"/>
      <w:r w:rsidRPr="00F74080">
        <w:rPr>
          <w:color w:val="000000"/>
          <w:szCs w:val="24"/>
          <w:lang w:val="es-AR" w:eastAsia="es-AR"/>
        </w:rPr>
        <w:t>(-b * x);</w:t>
      </w:r>
    </w:p>
    <w:p w14:paraId="0B0E7F9C" w14:textId="77777777" w:rsidR="00F74080" w:rsidRPr="00F74080" w:rsidRDefault="00F74080" w:rsidP="00F74080">
      <w:pPr>
        <w:pStyle w:val="Textoindependiente"/>
        <w:ind w:left="360"/>
        <w:rPr>
          <w:color w:val="000000"/>
          <w:szCs w:val="24"/>
          <w:lang w:val="es-AR" w:eastAsia="es-AR"/>
        </w:rPr>
      </w:pPr>
    </w:p>
    <w:p w14:paraId="464237D2"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Función de error cuadrático</w:t>
      </w:r>
    </w:p>
    <w:p w14:paraId="75645D4F"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error_cuadratico</w:t>
      </w:r>
      <w:proofErr w:type="spellEnd"/>
      <w:r w:rsidRPr="00F74080">
        <w:rPr>
          <w:color w:val="000000"/>
          <w:szCs w:val="24"/>
          <w:lang w:val="es-AR" w:eastAsia="es-AR"/>
        </w:rPr>
        <w:t xml:space="preserve"> = @(parametros) </w:t>
      </w:r>
      <w:proofErr w:type="gramStart"/>
      <w:r w:rsidRPr="00F74080">
        <w:rPr>
          <w:color w:val="000000"/>
          <w:szCs w:val="24"/>
          <w:lang w:val="es-AR" w:eastAsia="es-AR"/>
        </w:rPr>
        <w:t>sum(</w:t>
      </w:r>
      <w:proofErr w:type="gramEnd"/>
      <w:r w:rsidRPr="00F74080">
        <w:rPr>
          <w:color w:val="000000"/>
          <w:szCs w:val="24"/>
          <w:lang w:val="es-AR" w:eastAsia="es-AR"/>
        </w:rPr>
        <w:t xml:space="preserve">(temperatura - </w:t>
      </w:r>
      <w:proofErr w:type="spellStart"/>
      <w:r w:rsidRPr="00F74080">
        <w:rPr>
          <w:color w:val="000000"/>
          <w:szCs w:val="24"/>
          <w:lang w:val="es-AR" w:eastAsia="es-AR"/>
        </w:rPr>
        <w:t>funcion_exponencial</w:t>
      </w:r>
      <w:proofErr w:type="spellEnd"/>
      <w:r w:rsidRPr="00F74080">
        <w:rPr>
          <w:color w:val="000000"/>
          <w:szCs w:val="24"/>
          <w:lang w:val="es-AR" w:eastAsia="es-AR"/>
        </w:rPr>
        <w:t xml:space="preserve">(tiempo, </w:t>
      </w:r>
      <w:proofErr w:type="spellStart"/>
      <w:r w:rsidRPr="00F74080">
        <w:rPr>
          <w:color w:val="000000"/>
          <w:szCs w:val="24"/>
          <w:lang w:val="es-AR" w:eastAsia="es-AR"/>
        </w:rPr>
        <w:t>parametros</w:t>
      </w:r>
      <w:proofErr w:type="spellEnd"/>
      <w:r w:rsidRPr="00F74080">
        <w:rPr>
          <w:color w:val="000000"/>
          <w:szCs w:val="24"/>
          <w:lang w:val="es-AR" w:eastAsia="es-AR"/>
        </w:rPr>
        <w:t xml:space="preserve">(1), </w:t>
      </w:r>
      <w:proofErr w:type="spellStart"/>
      <w:r w:rsidRPr="00F74080">
        <w:rPr>
          <w:color w:val="000000"/>
          <w:szCs w:val="24"/>
          <w:lang w:val="es-AR" w:eastAsia="es-AR"/>
        </w:rPr>
        <w:t>parametros</w:t>
      </w:r>
      <w:proofErr w:type="spellEnd"/>
      <w:r w:rsidRPr="00F74080">
        <w:rPr>
          <w:color w:val="000000"/>
          <w:szCs w:val="24"/>
          <w:lang w:val="es-AR" w:eastAsia="es-AR"/>
        </w:rPr>
        <w:t>(2))).^2);</w:t>
      </w:r>
    </w:p>
    <w:p w14:paraId="265CA0BA" w14:textId="77777777" w:rsidR="00F74080" w:rsidRPr="00F74080" w:rsidRDefault="00F74080" w:rsidP="00F74080">
      <w:pPr>
        <w:pStyle w:val="Textoindependiente"/>
        <w:ind w:left="360"/>
        <w:rPr>
          <w:color w:val="000000"/>
          <w:szCs w:val="24"/>
          <w:lang w:val="es-AR" w:eastAsia="es-AR"/>
        </w:rPr>
      </w:pPr>
    </w:p>
    <w:p w14:paraId="4A8ED151"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Valores iniciales para los coeficientes A y b</w:t>
      </w:r>
    </w:p>
    <w:p w14:paraId="6400F0C8"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A_inicial</w:t>
      </w:r>
      <w:proofErr w:type="spellEnd"/>
      <w:r w:rsidRPr="00F74080">
        <w:rPr>
          <w:color w:val="000000"/>
          <w:szCs w:val="24"/>
          <w:lang w:val="es-AR" w:eastAsia="es-AR"/>
        </w:rPr>
        <w:t xml:space="preserve"> = 25;</w:t>
      </w:r>
    </w:p>
    <w:p w14:paraId="13221920"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b_inicial</w:t>
      </w:r>
      <w:proofErr w:type="spellEnd"/>
      <w:r w:rsidRPr="00F74080">
        <w:rPr>
          <w:color w:val="000000"/>
          <w:szCs w:val="24"/>
          <w:lang w:val="es-AR" w:eastAsia="es-AR"/>
        </w:rPr>
        <w:t xml:space="preserve"> = 0.03;</w:t>
      </w:r>
    </w:p>
    <w:p w14:paraId="1E2AACC1"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valores_iniciales</w:t>
      </w:r>
      <w:proofErr w:type="spellEnd"/>
      <w:r w:rsidRPr="00F74080">
        <w:rPr>
          <w:color w:val="000000"/>
          <w:szCs w:val="24"/>
          <w:lang w:val="es-AR" w:eastAsia="es-AR"/>
        </w:rPr>
        <w:t xml:space="preserve"> = [</w:t>
      </w:r>
      <w:proofErr w:type="spellStart"/>
      <w:r w:rsidRPr="00F74080">
        <w:rPr>
          <w:color w:val="000000"/>
          <w:szCs w:val="24"/>
          <w:lang w:val="es-AR" w:eastAsia="es-AR"/>
        </w:rPr>
        <w:t>A_inicial</w:t>
      </w:r>
      <w:proofErr w:type="spellEnd"/>
      <w:r w:rsidRPr="00F74080">
        <w:rPr>
          <w:color w:val="000000"/>
          <w:szCs w:val="24"/>
          <w:lang w:val="es-AR" w:eastAsia="es-AR"/>
        </w:rPr>
        <w:t xml:space="preserve">, </w:t>
      </w:r>
      <w:proofErr w:type="spellStart"/>
      <w:r w:rsidRPr="00F74080">
        <w:rPr>
          <w:color w:val="000000"/>
          <w:szCs w:val="24"/>
          <w:lang w:val="es-AR" w:eastAsia="es-AR"/>
        </w:rPr>
        <w:t>b_inicial</w:t>
      </w:r>
      <w:proofErr w:type="spellEnd"/>
      <w:r w:rsidRPr="00F74080">
        <w:rPr>
          <w:color w:val="000000"/>
          <w:szCs w:val="24"/>
          <w:lang w:val="es-AR" w:eastAsia="es-AR"/>
        </w:rPr>
        <w:t>];</w:t>
      </w:r>
    </w:p>
    <w:p w14:paraId="66323091" w14:textId="77777777" w:rsidR="00F74080" w:rsidRPr="00F74080" w:rsidRDefault="00F74080" w:rsidP="00F74080">
      <w:pPr>
        <w:pStyle w:val="Textoindependiente"/>
        <w:ind w:left="360"/>
        <w:rPr>
          <w:color w:val="000000"/>
          <w:szCs w:val="24"/>
          <w:lang w:val="es-AR" w:eastAsia="es-AR"/>
        </w:rPr>
      </w:pPr>
    </w:p>
    <w:p w14:paraId="2E7E1D51"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Optimización de los coeficientes</w:t>
      </w:r>
    </w:p>
    <w:p w14:paraId="373782D2"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valores_optimos</w:t>
      </w:r>
      <w:proofErr w:type="spellEnd"/>
      <w:r w:rsidRPr="00F74080">
        <w:rPr>
          <w:color w:val="000000"/>
          <w:szCs w:val="24"/>
          <w:lang w:val="es-AR" w:eastAsia="es-AR"/>
        </w:rPr>
        <w:t xml:space="preserve"> = </w:t>
      </w:r>
      <w:proofErr w:type="spellStart"/>
      <w:proofErr w:type="gramStart"/>
      <w:r w:rsidRPr="00F74080">
        <w:rPr>
          <w:color w:val="000000"/>
          <w:szCs w:val="24"/>
          <w:lang w:val="es-AR" w:eastAsia="es-AR"/>
        </w:rPr>
        <w:t>fminsearch</w:t>
      </w:r>
      <w:proofErr w:type="spellEnd"/>
      <w:r w:rsidRPr="00F74080">
        <w:rPr>
          <w:color w:val="000000"/>
          <w:szCs w:val="24"/>
          <w:lang w:val="es-AR" w:eastAsia="es-AR"/>
        </w:rPr>
        <w:t>(</w:t>
      </w:r>
      <w:proofErr w:type="spellStart"/>
      <w:proofErr w:type="gramEnd"/>
      <w:r w:rsidRPr="00F74080">
        <w:rPr>
          <w:color w:val="000000"/>
          <w:szCs w:val="24"/>
          <w:lang w:val="es-AR" w:eastAsia="es-AR"/>
        </w:rPr>
        <w:t>error_cuadratico</w:t>
      </w:r>
      <w:proofErr w:type="spellEnd"/>
      <w:r w:rsidRPr="00F74080">
        <w:rPr>
          <w:color w:val="000000"/>
          <w:szCs w:val="24"/>
          <w:lang w:val="es-AR" w:eastAsia="es-AR"/>
        </w:rPr>
        <w:t xml:space="preserve">, </w:t>
      </w:r>
      <w:proofErr w:type="spellStart"/>
      <w:r w:rsidRPr="00F74080">
        <w:rPr>
          <w:color w:val="000000"/>
          <w:szCs w:val="24"/>
          <w:lang w:val="es-AR" w:eastAsia="es-AR"/>
        </w:rPr>
        <w:t>valores_iniciales</w:t>
      </w:r>
      <w:proofErr w:type="spellEnd"/>
      <w:r w:rsidRPr="00F74080">
        <w:rPr>
          <w:color w:val="000000"/>
          <w:szCs w:val="24"/>
          <w:lang w:val="es-AR" w:eastAsia="es-AR"/>
        </w:rPr>
        <w:t>);</w:t>
      </w:r>
    </w:p>
    <w:p w14:paraId="67A27652"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A_optimo</w:t>
      </w:r>
      <w:proofErr w:type="spellEnd"/>
      <w:r w:rsidRPr="00F74080">
        <w:rPr>
          <w:color w:val="000000"/>
          <w:szCs w:val="24"/>
          <w:lang w:val="es-AR" w:eastAsia="es-AR"/>
        </w:rPr>
        <w:t xml:space="preserve"> = </w:t>
      </w:r>
      <w:proofErr w:type="spellStart"/>
      <w:r w:rsidRPr="00F74080">
        <w:rPr>
          <w:color w:val="000000"/>
          <w:szCs w:val="24"/>
          <w:lang w:val="es-AR" w:eastAsia="es-AR"/>
        </w:rPr>
        <w:t>valores_</w:t>
      </w:r>
      <w:proofErr w:type="gramStart"/>
      <w:r w:rsidRPr="00F74080">
        <w:rPr>
          <w:color w:val="000000"/>
          <w:szCs w:val="24"/>
          <w:lang w:val="es-AR" w:eastAsia="es-AR"/>
        </w:rPr>
        <w:t>optimos</w:t>
      </w:r>
      <w:proofErr w:type="spellEnd"/>
      <w:r w:rsidRPr="00F74080">
        <w:rPr>
          <w:color w:val="000000"/>
          <w:szCs w:val="24"/>
          <w:lang w:val="es-AR" w:eastAsia="es-AR"/>
        </w:rPr>
        <w:t>(</w:t>
      </w:r>
      <w:proofErr w:type="gramEnd"/>
      <w:r w:rsidRPr="00F74080">
        <w:rPr>
          <w:color w:val="000000"/>
          <w:szCs w:val="24"/>
          <w:lang w:val="es-AR" w:eastAsia="es-AR"/>
        </w:rPr>
        <w:t>1);</w:t>
      </w:r>
    </w:p>
    <w:p w14:paraId="5EA2254B" w14:textId="77777777" w:rsidR="00F74080" w:rsidRPr="00F74080" w:rsidRDefault="00F74080" w:rsidP="00F74080">
      <w:pPr>
        <w:pStyle w:val="Textoindependiente"/>
        <w:ind w:left="360"/>
        <w:rPr>
          <w:color w:val="000000"/>
          <w:szCs w:val="24"/>
          <w:lang w:val="es-AR" w:eastAsia="es-AR"/>
        </w:rPr>
      </w:pPr>
      <w:proofErr w:type="spellStart"/>
      <w:r w:rsidRPr="00F74080">
        <w:rPr>
          <w:color w:val="000000"/>
          <w:szCs w:val="24"/>
          <w:lang w:val="es-AR" w:eastAsia="es-AR"/>
        </w:rPr>
        <w:t>b_optimo</w:t>
      </w:r>
      <w:proofErr w:type="spellEnd"/>
      <w:r w:rsidRPr="00F74080">
        <w:rPr>
          <w:color w:val="000000"/>
          <w:szCs w:val="24"/>
          <w:lang w:val="es-AR" w:eastAsia="es-AR"/>
        </w:rPr>
        <w:t xml:space="preserve"> = </w:t>
      </w:r>
      <w:proofErr w:type="spellStart"/>
      <w:r w:rsidRPr="00F74080">
        <w:rPr>
          <w:color w:val="000000"/>
          <w:szCs w:val="24"/>
          <w:lang w:val="es-AR" w:eastAsia="es-AR"/>
        </w:rPr>
        <w:t>valores_</w:t>
      </w:r>
      <w:proofErr w:type="gramStart"/>
      <w:r w:rsidRPr="00F74080">
        <w:rPr>
          <w:color w:val="000000"/>
          <w:szCs w:val="24"/>
          <w:lang w:val="es-AR" w:eastAsia="es-AR"/>
        </w:rPr>
        <w:t>optimos</w:t>
      </w:r>
      <w:proofErr w:type="spellEnd"/>
      <w:r w:rsidRPr="00F74080">
        <w:rPr>
          <w:color w:val="000000"/>
          <w:szCs w:val="24"/>
          <w:lang w:val="es-AR" w:eastAsia="es-AR"/>
        </w:rPr>
        <w:t>(</w:t>
      </w:r>
      <w:proofErr w:type="gramEnd"/>
      <w:r w:rsidRPr="00F74080">
        <w:rPr>
          <w:color w:val="000000"/>
          <w:szCs w:val="24"/>
          <w:lang w:val="es-AR" w:eastAsia="es-AR"/>
        </w:rPr>
        <w:t>2);</w:t>
      </w:r>
    </w:p>
    <w:p w14:paraId="0D7D919B" w14:textId="77777777" w:rsidR="00F74080" w:rsidRPr="00F74080" w:rsidRDefault="00F74080" w:rsidP="00F74080">
      <w:pPr>
        <w:pStyle w:val="Textoindependiente"/>
        <w:ind w:left="360"/>
        <w:rPr>
          <w:color w:val="000000"/>
          <w:szCs w:val="24"/>
          <w:lang w:val="es-AR" w:eastAsia="es-AR"/>
        </w:rPr>
      </w:pPr>
    </w:p>
    <w:p w14:paraId="2547953E"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 Resultados</w:t>
      </w:r>
    </w:p>
    <w:p w14:paraId="46352C43" w14:textId="77777777" w:rsidR="00F74080" w:rsidRPr="00F74080" w:rsidRDefault="00F74080" w:rsidP="00F74080">
      <w:pPr>
        <w:pStyle w:val="Textoindependiente"/>
        <w:ind w:left="360"/>
        <w:rPr>
          <w:color w:val="000000"/>
          <w:szCs w:val="24"/>
          <w:lang w:val="es-AR" w:eastAsia="es-AR"/>
        </w:rPr>
      </w:pPr>
      <w:proofErr w:type="spellStart"/>
      <w:proofErr w:type="gramStart"/>
      <w:r w:rsidRPr="00F74080">
        <w:rPr>
          <w:color w:val="000000"/>
          <w:szCs w:val="24"/>
          <w:lang w:val="es-AR" w:eastAsia="es-AR"/>
        </w:rPr>
        <w:t>fprintf</w:t>
      </w:r>
      <w:proofErr w:type="spellEnd"/>
      <w:r w:rsidRPr="00F74080">
        <w:rPr>
          <w:color w:val="000000"/>
          <w:szCs w:val="24"/>
          <w:lang w:val="es-AR" w:eastAsia="es-AR"/>
        </w:rPr>
        <w:t>(</w:t>
      </w:r>
      <w:proofErr w:type="gramEnd"/>
      <w:r w:rsidRPr="00F74080">
        <w:rPr>
          <w:color w:val="000000"/>
          <w:szCs w:val="24"/>
          <w:lang w:val="es-AR" w:eastAsia="es-AR"/>
        </w:rPr>
        <w:t xml:space="preserve">'Coeficiente A: %.2f\n', </w:t>
      </w:r>
      <w:proofErr w:type="spellStart"/>
      <w:r w:rsidRPr="00F74080">
        <w:rPr>
          <w:color w:val="000000"/>
          <w:szCs w:val="24"/>
          <w:lang w:val="es-AR" w:eastAsia="es-AR"/>
        </w:rPr>
        <w:t>A_optimo</w:t>
      </w:r>
      <w:proofErr w:type="spellEnd"/>
      <w:r w:rsidRPr="00F74080">
        <w:rPr>
          <w:color w:val="000000"/>
          <w:szCs w:val="24"/>
          <w:lang w:val="es-AR" w:eastAsia="es-AR"/>
        </w:rPr>
        <w:t>);</w:t>
      </w:r>
    </w:p>
    <w:p w14:paraId="00EFDDC9" w14:textId="77777777" w:rsidR="00F74080" w:rsidRPr="00F74080" w:rsidRDefault="00F74080" w:rsidP="00F74080">
      <w:pPr>
        <w:pStyle w:val="Textoindependiente"/>
        <w:ind w:left="360"/>
        <w:rPr>
          <w:color w:val="000000"/>
          <w:szCs w:val="24"/>
          <w:lang w:val="es-AR" w:eastAsia="es-AR"/>
        </w:rPr>
      </w:pPr>
      <w:proofErr w:type="spellStart"/>
      <w:proofErr w:type="gramStart"/>
      <w:r w:rsidRPr="00F74080">
        <w:rPr>
          <w:color w:val="000000"/>
          <w:szCs w:val="24"/>
          <w:lang w:val="es-AR" w:eastAsia="es-AR"/>
        </w:rPr>
        <w:t>fprintf</w:t>
      </w:r>
      <w:proofErr w:type="spellEnd"/>
      <w:r w:rsidRPr="00F74080">
        <w:rPr>
          <w:color w:val="000000"/>
          <w:szCs w:val="24"/>
          <w:lang w:val="es-AR" w:eastAsia="es-AR"/>
        </w:rPr>
        <w:t>(</w:t>
      </w:r>
      <w:proofErr w:type="gramEnd"/>
      <w:r w:rsidRPr="00F74080">
        <w:rPr>
          <w:color w:val="000000"/>
          <w:szCs w:val="24"/>
          <w:lang w:val="es-AR" w:eastAsia="es-AR"/>
        </w:rPr>
        <w:t xml:space="preserve">'Coeficiente b: %.2f\n', </w:t>
      </w:r>
      <w:proofErr w:type="spellStart"/>
      <w:r w:rsidRPr="00F74080">
        <w:rPr>
          <w:color w:val="000000"/>
          <w:szCs w:val="24"/>
          <w:lang w:val="es-AR" w:eastAsia="es-AR"/>
        </w:rPr>
        <w:t>b_optimo</w:t>
      </w:r>
      <w:proofErr w:type="spellEnd"/>
      <w:r w:rsidRPr="00F74080">
        <w:rPr>
          <w:color w:val="000000"/>
          <w:szCs w:val="24"/>
          <w:lang w:val="es-AR" w:eastAsia="es-AR"/>
        </w:rPr>
        <w:t>);</w:t>
      </w:r>
    </w:p>
    <w:p w14:paraId="0D1C1A86" w14:textId="77777777" w:rsidR="00F74080" w:rsidRPr="00F74080" w:rsidRDefault="00F74080" w:rsidP="00F74080">
      <w:pPr>
        <w:pStyle w:val="Textoindependiente"/>
        <w:ind w:left="360"/>
        <w:rPr>
          <w:color w:val="000000"/>
          <w:szCs w:val="24"/>
          <w:lang w:val="es-AR" w:eastAsia="es-AR"/>
        </w:rPr>
      </w:pPr>
    </w:p>
    <w:p w14:paraId="0A324A7F" w14:textId="77777777" w:rsidR="00F74080" w:rsidRPr="00F74080" w:rsidRDefault="00F74080" w:rsidP="00F74080">
      <w:pPr>
        <w:pStyle w:val="Textoindependiente"/>
        <w:ind w:left="360"/>
        <w:rPr>
          <w:color w:val="000000"/>
          <w:szCs w:val="24"/>
          <w:lang w:val="es-AR" w:eastAsia="es-AR"/>
        </w:rPr>
      </w:pPr>
      <w:r w:rsidRPr="00F74080">
        <w:rPr>
          <w:color w:val="000000"/>
          <w:szCs w:val="24"/>
          <w:lang w:val="es-AR" w:eastAsia="es-AR"/>
        </w:rPr>
        <w:t>Coeficiente A: 28.22</w:t>
      </w:r>
    </w:p>
    <w:p w14:paraId="59D15C52" w14:textId="46609183" w:rsidR="00441202" w:rsidRDefault="00F74080" w:rsidP="00F74080">
      <w:pPr>
        <w:pStyle w:val="Textoindependiente"/>
        <w:ind w:left="360"/>
        <w:rPr>
          <w:color w:val="000000"/>
          <w:szCs w:val="24"/>
          <w:lang w:val="en-US" w:eastAsia="es-AR"/>
        </w:rPr>
      </w:pPr>
      <w:r w:rsidRPr="00F74080">
        <w:rPr>
          <w:color w:val="000000"/>
          <w:szCs w:val="24"/>
          <w:lang w:val="es-AR" w:eastAsia="es-AR"/>
        </w:rPr>
        <w:t>Coeficiente b: 0.04</w:t>
      </w:r>
    </w:p>
    <w:p w14:paraId="69CB7964" w14:textId="77777777" w:rsidR="00441202" w:rsidRDefault="00441202" w:rsidP="00441202">
      <w:pPr>
        <w:pStyle w:val="Textoindependiente"/>
        <w:ind w:left="360"/>
        <w:rPr>
          <w:color w:val="000000"/>
          <w:szCs w:val="24"/>
          <w:lang w:val="en-US" w:eastAsia="es-AR"/>
        </w:rPr>
      </w:pPr>
    </w:p>
    <w:p w14:paraId="27445433" w14:textId="7CE9AE38" w:rsidR="00441202" w:rsidRDefault="00F74080" w:rsidP="00441202">
      <w:pPr>
        <w:pStyle w:val="Textoindependiente"/>
        <w:ind w:left="360"/>
        <w:rPr>
          <w:color w:val="000000"/>
          <w:szCs w:val="24"/>
          <w:lang w:val="en-US" w:eastAsia="es-AR"/>
        </w:rPr>
      </w:pPr>
      <w:r w:rsidRPr="00F74080">
        <w:rPr>
          <w:color w:val="000000"/>
          <w:szCs w:val="24"/>
          <w:lang w:val="en-US" w:eastAsia="es-AR"/>
        </w:rPr>
        <w:drawing>
          <wp:inline distT="0" distB="0" distL="0" distR="0" wp14:anchorId="2BCD90F5" wp14:editId="083ECF2A">
            <wp:extent cx="1857634" cy="466790"/>
            <wp:effectExtent l="0" t="0" r="9525" b="9525"/>
            <wp:docPr id="154671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11708" name=""/>
                    <pic:cNvPicPr/>
                  </pic:nvPicPr>
                  <pic:blipFill>
                    <a:blip r:embed="rId10"/>
                    <a:stretch>
                      <a:fillRect/>
                    </a:stretch>
                  </pic:blipFill>
                  <pic:spPr>
                    <a:xfrm>
                      <a:off x="0" y="0"/>
                      <a:ext cx="1857634" cy="466790"/>
                    </a:xfrm>
                    <a:prstGeom prst="rect">
                      <a:avLst/>
                    </a:prstGeom>
                  </pic:spPr>
                </pic:pic>
              </a:graphicData>
            </a:graphic>
          </wp:inline>
        </w:drawing>
      </w:r>
    </w:p>
    <w:p w14:paraId="072130EB" w14:textId="77777777" w:rsidR="00F74080" w:rsidRDefault="00F74080" w:rsidP="00441202">
      <w:pPr>
        <w:pStyle w:val="Textoindependiente"/>
        <w:ind w:left="360"/>
        <w:rPr>
          <w:color w:val="000000"/>
          <w:szCs w:val="24"/>
          <w:lang w:val="en-US" w:eastAsia="es-AR"/>
        </w:rPr>
      </w:pPr>
    </w:p>
    <w:p w14:paraId="00C1D4AA" w14:textId="77777777" w:rsidR="00F74080" w:rsidRDefault="00F74080" w:rsidP="00441202">
      <w:pPr>
        <w:pStyle w:val="Textoindependiente"/>
        <w:ind w:left="360"/>
        <w:rPr>
          <w:color w:val="000000"/>
          <w:szCs w:val="24"/>
          <w:lang w:val="en-US" w:eastAsia="es-AR"/>
        </w:rPr>
      </w:pPr>
    </w:p>
    <w:p w14:paraId="00D416C9" w14:textId="76DCAD61" w:rsidR="00F74080" w:rsidRDefault="00F74080" w:rsidP="00441202">
      <w:pPr>
        <w:pStyle w:val="Textoindependiente"/>
        <w:ind w:left="360"/>
        <w:rPr>
          <w:color w:val="000000"/>
          <w:szCs w:val="24"/>
          <w:lang w:eastAsia="es-AR"/>
        </w:rPr>
      </w:pPr>
      <w:r w:rsidRPr="00F74080">
        <w:rPr>
          <w:color w:val="000000"/>
          <w:szCs w:val="24"/>
          <w:lang w:eastAsia="es-AR"/>
        </w:rPr>
        <w:t>Entonces, según la tabl</w:t>
      </w:r>
      <w:r w:rsidR="009F134A">
        <w:rPr>
          <w:color w:val="000000"/>
          <w:szCs w:val="24"/>
          <w:lang w:eastAsia="es-AR"/>
        </w:rPr>
        <w:t>a</w:t>
      </w:r>
      <w:r w:rsidRPr="00F74080">
        <w:rPr>
          <w:color w:val="000000"/>
          <w:szCs w:val="24"/>
          <w:lang w:eastAsia="es-AR"/>
        </w:rPr>
        <w:t xml:space="preserve"> completada,</w:t>
      </w:r>
      <w:r>
        <w:rPr>
          <w:color w:val="000000"/>
          <w:szCs w:val="24"/>
          <w:lang w:eastAsia="es-AR"/>
        </w:rPr>
        <w:t xml:space="preserve"> enfriar la fruta tarda 61,88 minutos según los parámetros establecidos.</w:t>
      </w:r>
    </w:p>
    <w:p w14:paraId="3A209949" w14:textId="77777777" w:rsidR="009F134A" w:rsidRDefault="009F134A" w:rsidP="00441202">
      <w:pPr>
        <w:pStyle w:val="Textoindependiente"/>
        <w:ind w:left="360"/>
        <w:rPr>
          <w:color w:val="000000"/>
          <w:szCs w:val="24"/>
          <w:lang w:eastAsia="es-AR"/>
        </w:rPr>
      </w:pPr>
    </w:p>
    <w:p w14:paraId="3C2870DE" w14:textId="77777777" w:rsidR="009F134A" w:rsidRDefault="009F134A">
      <w:pPr>
        <w:rPr>
          <w:color w:val="000000"/>
          <w:sz w:val="24"/>
          <w:szCs w:val="24"/>
          <w:lang w:eastAsia="es-AR"/>
        </w:rPr>
      </w:pPr>
      <w:r>
        <w:rPr>
          <w:color w:val="000000"/>
          <w:szCs w:val="24"/>
          <w:lang w:eastAsia="es-AR"/>
        </w:rPr>
        <w:br w:type="page"/>
      </w:r>
    </w:p>
    <w:p w14:paraId="577030C6" w14:textId="3F690D1A" w:rsidR="009F134A" w:rsidRPr="009F134A" w:rsidRDefault="009F134A" w:rsidP="00441202">
      <w:pPr>
        <w:pStyle w:val="Textoindependiente"/>
        <w:ind w:left="360"/>
        <w:rPr>
          <w:color w:val="000000"/>
          <w:sz w:val="36"/>
          <w:szCs w:val="36"/>
          <w:lang w:eastAsia="es-AR"/>
        </w:rPr>
      </w:pPr>
      <w:r w:rsidRPr="009F134A">
        <w:rPr>
          <w:color w:val="000000"/>
          <w:sz w:val="36"/>
          <w:szCs w:val="36"/>
          <w:lang w:eastAsia="es-AR"/>
        </w:rPr>
        <w:lastRenderedPageBreak/>
        <w:t>Comprobación</w:t>
      </w:r>
    </w:p>
    <w:p w14:paraId="551C85BE" w14:textId="77777777" w:rsidR="009F134A" w:rsidRDefault="009F134A" w:rsidP="00441202">
      <w:pPr>
        <w:pStyle w:val="Textoindependiente"/>
        <w:ind w:left="360"/>
        <w:rPr>
          <w:color w:val="000000"/>
          <w:szCs w:val="24"/>
          <w:lang w:eastAsia="es-AR"/>
        </w:rPr>
      </w:pPr>
    </w:p>
    <w:p w14:paraId="37B2E9CE" w14:textId="62030B68" w:rsidR="009F134A" w:rsidRDefault="009F134A" w:rsidP="00441202">
      <w:pPr>
        <w:pStyle w:val="Textoindependiente"/>
        <w:ind w:left="360"/>
        <w:rPr>
          <w:color w:val="000000"/>
          <w:szCs w:val="24"/>
          <w:lang w:eastAsia="es-AR"/>
        </w:rPr>
      </w:pPr>
      <w:r w:rsidRPr="009F134A">
        <w:rPr>
          <w:color w:val="000000"/>
          <w:szCs w:val="24"/>
          <w:lang w:eastAsia="es-AR"/>
        </w:rPr>
        <w:drawing>
          <wp:inline distT="0" distB="0" distL="0" distR="0" wp14:anchorId="29D98387" wp14:editId="0B044F76">
            <wp:extent cx="5400675" cy="3272790"/>
            <wp:effectExtent l="0" t="0" r="9525" b="3810"/>
            <wp:docPr id="1620283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3873" name=""/>
                    <pic:cNvPicPr/>
                  </pic:nvPicPr>
                  <pic:blipFill>
                    <a:blip r:embed="rId11"/>
                    <a:stretch>
                      <a:fillRect/>
                    </a:stretch>
                  </pic:blipFill>
                  <pic:spPr>
                    <a:xfrm>
                      <a:off x="0" y="0"/>
                      <a:ext cx="5400675" cy="3272790"/>
                    </a:xfrm>
                    <a:prstGeom prst="rect">
                      <a:avLst/>
                    </a:prstGeom>
                  </pic:spPr>
                </pic:pic>
              </a:graphicData>
            </a:graphic>
          </wp:inline>
        </w:drawing>
      </w:r>
    </w:p>
    <w:p w14:paraId="79866F7C" w14:textId="77777777" w:rsidR="009F134A" w:rsidRDefault="009F134A" w:rsidP="00441202">
      <w:pPr>
        <w:pStyle w:val="Textoindependiente"/>
        <w:ind w:left="360"/>
        <w:rPr>
          <w:color w:val="000000"/>
          <w:szCs w:val="24"/>
          <w:lang w:eastAsia="es-AR"/>
        </w:rPr>
      </w:pPr>
    </w:p>
    <w:p w14:paraId="21616EAC" w14:textId="616B3A6A" w:rsidR="009F134A" w:rsidRDefault="009F134A" w:rsidP="00441202">
      <w:pPr>
        <w:pStyle w:val="Textoindependiente"/>
        <w:ind w:left="360"/>
        <w:rPr>
          <w:color w:val="000000"/>
          <w:szCs w:val="24"/>
          <w:lang w:eastAsia="es-AR"/>
        </w:rPr>
      </w:pPr>
      <w:r>
        <w:rPr>
          <w:color w:val="000000"/>
          <w:szCs w:val="24"/>
          <w:lang w:eastAsia="es-AR"/>
        </w:rPr>
        <w:t>Con ecuación y línea de tendencia</w:t>
      </w:r>
    </w:p>
    <w:p w14:paraId="26667324" w14:textId="77777777" w:rsidR="009F134A" w:rsidRDefault="009F134A" w:rsidP="00441202">
      <w:pPr>
        <w:pStyle w:val="Textoindependiente"/>
        <w:ind w:left="360"/>
        <w:rPr>
          <w:color w:val="000000"/>
          <w:szCs w:val="24"/>
          <w:lang w:eastAsia="es-AR"/>
        </w:rPr>
      </w:pPr>
    </w:p>
    <w:p w14:paraId="3C281C5F" w14:textId="15EB871E" w:rsidR="009F134A" w:rsidRPr="00F74080" w:rsidRDefault="009F134A" w:rsidP="00441202">
      <w:pPr>
        <w:pStyle w:val="Textoindependiente"/>
        <w:ind w:left="360"/>
        <w:rPr>
          <w:color w:val="000000"/>
          <w:szCs w:val="24"/>
          <w:lang w:eastAsia="es-AR"/>
        </w:rPr>
      </w:pPr>
      <w:r w:rsidRPr="009F134A">
        <w:rPr>
          <w:color w:val="000000"/>
          <w:szCs w:val="24"/>
          <w:lang w:eastAsia="es-AR"/>
        </w:rPr>
        <w:drawing>
          <wp:inline distT="0" distB="0" distL="0" distR="0" wp14:anchorId="07AB379C" wp14:editId="267242A9">
            <wp:extent cx="5400675" cy="3376930"/>
            <wp:effectExtent l="0" t="0" r="9525" b="0"/>
            <wp:docPr id="39649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2342" name=""/>
                    <pic:cNvPicPr/>
                  </pic:nvPicPr>
                  <pic:blipFill>
                    <a:blip r:embed="rId12"/>
                    <a:stretch>
                      <a:fillRect/>
                    </a:stretch>
                  </pic:blipFill>
                  <pic:spPr>
                    <a:xfrm>
                      <a:off x="0" y="0"/>
                      <a:ext cx="5400675" cy="3376930"/>
                    </a:xfrm>
                    <a:prstGeom prst="rect">
                      <a:avLst/>
                    </a:prstGeom>
                  </pic:spPr>
                </pic:pic>
              </a:graphicData>
            </a:graphic>
          </wp:inline>
        </w:drawing>
      </w:r>
    </w:p>
    <w:sectPr w:rsidR="009F134A" w:rsidRPr="00F74080" w:rsidSect="00B258CD">
      <w:footerReference w:type="default" r:id="rId13"/>
      <w:headerReference w:type="first" r:id="rId14"/>
      <w:pgSz w:w="11907" w:h="16840" w:code="9"/>
      <w:pgMar w:top="1417" w:right="1701" w:bottom="1417" w:left="1701" w:header="720" w:footer="93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B5874" w14:textId="77777777" w:rsidR="00653806" w:rsidRDefault="00653806">
      <w:r>
        <w:separator/>
      </w:r>
    </w:p>
  </w:endnote>
  <w:endnote w:type="continuationSeparator" w:id="0">
    <w:p w14:paraId="39747AA0" w14:textId="77777777" w:rsidR="00653806" w:rsidRDefault="00653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E897" w14:textId="0B56203A" w:rsidR="00562D75" w:rsidRDefault="00562D75" w:rsidP="00797FA5">
    <w:pPr>
      <w:pStyle w:val="Piedepgina"/>
      <w:rPr>
        <w:lang w:val="es-AR"/>
      </w:rPr>
    </w:pPr>
    <w:r>
      <w:rPr>
        <w:lang w:val="es-AR"/>
      </w:rPr>
      <w:t>ANÁLISIS NUMÉRICO Y CALCULO AVANZADO - 20</w:t>
    </w:r>
    <w:r w:rsidR="00865CE3">
      <w:rPr>
        <w:lang w:val="es-AR"/>
      </w:rPr>
      <w:t>2</w:t>
    </w:r>
    <w:r w:rsidR="00712444">
      <w:rPr>
        <w:lang w:val="es-AR"/>
      </w:rPr>
      <w:t>3</w:t>
    </w:r>
    <w:r>
      <w:rPr>
        <w:lang w:val="es-AR"/>
      </w:rPr>
      <w:t xml:space="preserve">                   INGENIERÍA INDUSTRIAL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79969" w14:textId="77777777" w:rsidR="00653806" w:rsidRDefault="00653806">
      <w:r>
        <w:separator/>
      </w:r>
    </w:p>
  </w:footnote>
  <w:footnote w:type="continuationSeparator" w:id="0">
    <w:p w14:paraId="107C6513" w14:textId="77777777" w:rsidR="00653806" w:rsidRDefault="00653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FF9F" w14:textId="77777777" w:rsidR="00E4130D" w:rsidRDefault="00E4130D" w:rsidP="00E4130D">
    <w:pPr>
      <w:pStyle w:val="Encabezado"/>
      <w:pBdr>
        <w:bottom w:val="single" w:sz="6" w:space="1" w:color="auto"/>
      </w:pBdr>
      <w:rPr>
        <w:rFonts w:ascii="Courier New" w:hAnsi="Courier New" w:cs="Courier New"/>
        <w:sz w:val="28"/>
        <w:lang w:val="es-AR"/>
      </w:rPr>
    </w:pPr>
    <w:r w:rsidRPr="000F74D5">
      <w:rPr>
        <w:rFonts w:ascii="Courier New" w:hAnsi="Courier New" w:cs="Courier New"/>
        <w:sz w:val="28"/>
        <w:lang w:val="es-AR"/>
      </w:rPr>
      <w:t>Alumno:</w:t>
    </w:r>
    <w:r w:rsidRPr="000F74D5">
      <w:rPr>
        <w:rFonts w:ascii="Courier New" w:hAnsi="Courier New" w:cs="Courier New"/>
        <w:sz w:val="28"/>
        <w:lang w:val="es-AR"/>
      </w:rPr>
      <w:tab/>
    </w:r>
    <w:r>
      <w:rPr>
        <w:rFonts w:ascii="Courier New" w:hAnsi="Courier New" w:cs="Courier New"/>
        <w:sz w:val="28"/>
        <w:lang w:val="es-AR"/>
      </w:rPr>
      <w:t xml:space="preserve">                </w:t>
    </w:r>
    <w:r w:rsidRPr="000F74D5">
      <w:rPr>
        <w:rFonts w:ascii="Courier New" w:hAnsi="Courier New" w:cs="Courier New"/>
        <w:sz w:val="28"/>
        <w:lang w:val="es-AR"/>
      </w:rPr>
      <w:t xml:space="preserve">Legajo:             </w:t>
    </w:r>
  </w:p>
  <w:p w14:paraId="2F0C4C08" w14:textId="77777777" w:rsidR="00E4130D" w:rsidRPr="000F74D5" w:rsidRDefault="00E4130D" w:rsidP="00E4130D">
    <w:pPr>
      <w:pStyle w:val="Encabezado"/>
      <w:rPr>
        <w:rFonts w:ascii="Courier New" w:hAnsi="Courier New" w:cs="Courier New"/>
        <w:sz w:val="28"/>
        <w:lang w:val="es-AR"/>
      </w:rPr>
    </w:pPr>
  </w:p>
  <w:p w14:paraId="0F44042A" w14:textId="77777777" w:rsidR="00E4130D" w:rsidRDefault="00E413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412"/>
    <w:multiLevelType w:val="hybridMultilevel"/>
    <w:tmpl w:val="636EFEA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82D4E0B"/>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08BB1C74"/>
    <w:multiLevelType w:val="multilevel"/>
    <w:tmpl w:val="9D58E730"/>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3" w15:restartNumberingAfterBreak="0">
    <w:nsid w:val="13695FFA"/>
    <w:multiLevelType w:val="multilevel"/>
    <w:tmpl w:val="68B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E31D2"/>
    <w:multiLevelType w:val="multilevel"/>
    <w:tmpl w:val="FC7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6276"/>
    <w:multiLevelType w:val="hybridMultilevel"/>
    <w:tmpl w:val="22906A38"/>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6402B8E"/>
    <w:multiLevelType w:val="hybridMultilevel"/>
    <w:tmpl w:val="1A160D46"/>
    <w:lvl w:ilvl="0" w:tplc="C530766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84228C2"/>
    <w:multiLevelType w:val="hybridMultilevel"/>
    <w:tmpl w:val="BE44B1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5274682"/>
    <w:multiLevelType w:val="hybridMultilevel"/>
    <w:tmpl w:val="5BD0C7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EB03398"/>
    <w:multiLevelType w:val="hybridMultilevel"/>
    <w:tmpl w:val="D7F8C6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1372B34"/>
    <w:multiLevelType w:val="hybridMultilevel"/>
    <w:tmpl w:val="44EEF4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6085C47"/>
    <w:multiLevelType w:val="singleLevel"/>
    <w:tmpl w:val="678857E6"/>
    <w:lvl w:ilvl="0">
      <w:start w:val="1"/>
      <w:numFmt w:val="lowerLetter"/>
      <w:lvlText w:val="%1)"/>
      <w:lvlJc w:val="left"/>
      <w:pPr>
        <w:tabs>
          <w:tab w:val="num" w:pos="360"/>
        </w:tabs>
        <w:ind w:left="360" w:hanging="360"/>
      </w:pPr>
    </w:lvl>
  </w:abstractNum>
  <w:abstractNum w:abstractNumId="12" w15:restartNumberingAfterBreak="0">
    <w:nsid w:val="479444A8"/>
    <w:multiLevelType w:val="singleLevel"/>
    <w:tmpl w:val="71265C3C"/>
    <w:lvl w:ilvl="0">
      <w:start w:val="1"/>
      <w:numFmt w:val="lowerLetter"/>
      <w:lvlText w:val="%1)"/>
      <w:lvlJc w:val="left"/>
      <w:pPr>
        <w:tabs>
          <w:tab w:val="num" w:pos="360"/>
        </w:tabs>
        <w:ind w:left="360" w:hanging="360"/>
      </w:pPr>
      <w:rPr>
        <w:rFonts w:hint="default"/>
      </w:rPr>
    </w:lvl>
  </w:abstractNum>
  <w:abstractNum w:abstractNumId="13" w15:restartNumberingAfterBreak="0">
    <w:nsid w:val="4A4A2B7D"/>
    <w:multiLevelType w:val="hybridMultilevel"/>
    <w:tmpl w:val="320452E8"/>
    <w:lvl w:ilvl="0" w:tplc="A8600474">
      <w:start w:val="1"/>
      <w:numFmt w:val="decimal"/>
      <w:lvlText w:val="%1º PARTE)"/>
      <w:lvlJc w:val="left"/>
      <w:pPr>
        <w:ind w:left="360" w:hanging="360"/>
      </w:pPr>
      <w:rPr>
        <w:rFonts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57CD2D93"/>
    <w:multiLevelType w:val="hybridMultilevel"/>
    <w:tmpl w:val="26804F82"/>
    <w:lvl w:ilvl="0" w:tplc="6936D756">
      <w:start w:val="1"/>
      <w:numFmt w:val="decimal"/>
      <w:lvlText w:val="%1)"/>
      <w:lvlJc w:val="left"/>
      <w:pPr>
        <w:tabs>
          <w:tab w:val="num" w:pos="360"/>
        </w:tabs>
        <w:ind w:left="340" w:hanging="340"/>
      </w:pPr>
      <w:rPr>
        <w:rFonts w:hint="default"/>
      </w:rPr>
    </w:lvl>
    <w:lvl w:ilvl="1" w:tplc="86C8056E">
      <w:start w:val="1"/>
      <w:numFmt w:val="lowerLetter"/>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58EC11D0"/>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9E160AB"/>
    <w:multiLevelType w:val="hybridMultilevel"/>
    <w:tmpl w:val="B68A762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AC1BEF"/>
    <w:multiLevelType w:val="hybridMultilevel"/>
    <w:tmpl w:val="97C286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CA858EE"/>
    <w:multiLevelType w:val="hybridMultilevel"/>
    <w:tmpl w:val="DB0272DA"/>
    <w:lvl w:ilvl="0" w:tplc="3D9255AA">
      <w:start w:val="1"/>
      <w:numFmt w:val="bullet"/>
      <w:lvlText w:val=""/>
      <w:lvlJc w:val="left"/>
      <w:pPr>
        <w:ind w:left="1428"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5245B82"/>
    <w:multiLevelType w:val="hybridMultilevel"/>
    <w:tmpl w:val="AE2C84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66FE6A28"/>
    <w:multiLevelType w:val="hybridMultilevel"/>
    <w:tmpl w:val="907C62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41D3AD4"/>
    <w:multiLevelType w:val="hybridMultilevel"/>
    <w:tmpl w:val="1D04A77E"/>
    <w:lvl w:ilvl="0" w:tplc="3CE0BF3E">
      <w:numFmt w:val="bullet"/>
      <w:lvlText w:val="-"/>
      <w:lvlJc w:val="left"/>
      <w:pPr>
        <w:ind w:left="644" w:hanging="360"/>
      </w:pPr>
      <w:rPr>
        <w:rFonts w:ascii="Roboto" w:eastAsia="Times New Roman" w:hAnsi="Roboto"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27245646">
    <w:abstractNumId w:val="12"/>
  </w:num>
  <w:num w:numId="2" w16cid:durableId="1432092953">
    <w:abstractNumId w:val="11"/>
  </w:num>
  <w:num w:numId="3" w16cid:durableId="1271665607">
    <w:abstractNumId w:val="1"/>
  </w:num>
  <w:num w:numId="4" w16cid:durableId="1377320114">
    <w:abstractNumId w:val="14"/>
  </w:num>
  <w:num w:numId="5" w16cid:durableId="1250970163">
    <w:abstractNumId w:val="15"/>
  </w:num>
  <w:num w:numId="6" w16cid:durableId="1990399858">
    <w:abstractNumId w:val="6"/>
  </w:num>
  <w:num w:numId="7" w16cid:durableId="935480232">
    <w:abstractNumId w:val="0"/>
  </w:num>
  <w:num w:numId="8" w16cid:durableId="599073261">
    <w:abstractNumId w:val="16"/>
  </w:num>
  <w:num w:numId="9" w16cid:durableId="521942487">
    <w:abstractNumId w:val="3"/>
  </w:num>
  <w:num w:numId="10" w16cid:durableId="1974671168">
    <w:abstractNumId w:val="4"/>
  </w:num>
  <w:num w:numId="11" w16cid:durableId="1864856879">
    <w:abstractNumId w:val="7"/>
  </w:num>
  <w:num w:numId="12" w16cid:durableId="857082696">
    <w:abstractNumId w:val="10"/>
  </w:num>
  <w:num w:numId="13" w16cid:durableId="339048992">
    <w:abstractNumId w:val="20"/>
  </w:num>
  <w:num w:numId="14" w16cid:durableId="957952512">
    <w:abstractNumId w:val="2"/>
  </w:num>
  <w:num w:numId="15" w16cid:durableId="405154504">
    <w:abstractNumId w:val="19"/>
  </w:num>
  <w:num w:numId="16" w16cid:durableId="860703617">
    <w:abstractNumId w:val="21"/>
  </w:num>
  <w:num w:numId="17" w16cid:durableId="972753601">
    <w:abstractNumId w:val="8"/>
  </w:num>
  <w:num w:numId="18" w16cid:durableId="634915840">
    <w:abstractNumId w:val="13"/>
  </w:num>
  <w:num w:numId="19" w16cid:durableId="744445">
    <w:abstractNumId w:val="17"/>
  </w:num>
  <w:num w:numId="20" w16cid:durableId="839735091">
    <w:abstractNumId w:val="9"/>
  </w:num>
  <w:num w:numId="21" w16cid:durableId="199320945">
    <w:abstractNumId w:val="18"/>
  </w:num>
  <w:num w:numId="22" w16cid:durableId="236984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C4"/>
    <w:rsid w:val="00000564"/>
    <w:rsid w:val="00001C18"/>
    <w:rsid w:val="00024AE4"/>
    <w:rsid w:val="00033367"/>
    <w:rsid w:val="00036438"/>
    <w:rsid w:val="00046DA1"/>
    <w:rsid w:val="00053FDA"/>
    <w:rsid w:val="000555F1"/>
    <w:rsid w:val="00065236"/>
    <w:rsid w:val="0006548A"/>
    <w:rsid w:val="00065644"/>
    <w:rsid w:val="00066F20"/>
    <w:rsid w:val="00081111"/>
    <w:rsid w:val="00090033"/>
    <w:rsid w:val="000931C1"/>
    <w:rsid w:val="00096CB0"/>
    <w:rsid w:val="000A70F9"/>
    <w:rsid w:val="000B4884"/>
    <w:rsid w:val="000B5412"/>
    <w:rsid w:val="000E36E0"/>
    <w:rsid w:val="000E7B64"/>
    <w:rsid w:val="000F0B30"/>
    <w:rsid w:val="000F0B8B"/>
    <w:rsid w:val="000F203A"/>
    <w:rsid w:val="000F50B0"/>
    <w:rsid w:val="000F74D5"/>
    <w:rsid w:val="00103A75"/>
    <w:rsid w:val="00130566"/>
    <w:rsid w:val="00130C1F"/>
    <w:rsid w:val="001316D8"/>
    <w:rsid w:val="00140E96"/>
    <w:rsid w:val="001540A6"/>
    <w:rsid w:val="0016027B"/>
    <w:rsid w:val="00161EC7"/>
    <w:rsid w:val="00163D3A"/>
    <w:rsid w:val="00166386"/>
    <w:rsid w:val="00173B99"/>
    <w:rsid w:val="00180A32"/>
    <w:rsid w:val="00181A5E"/>
    <w:rsid w:val="001A4F5A"/>
    <w:rsid w:val="001B2DB3"/>
    <w:rsid w:val="001E5DB3"/>
    <w:rsid w:val="001F0C57"/>
    <w:rsid w:val="001F1177"/>
    <w:rsid w:val="0020378B"/>
    <w:rsid w:val="00215113"/>
    <w:rsid w:val="00215662"/>
    <w:rsid w:val="00220897"/>
    <w:rsid w:val="002350D2"/>
    <w:rsid w:val="00245E32"/>
    <w:rsid w:val="00246C64"/>
    <w:rsid w:val="00251792"/>
    <w:rsid w:val="00264115"/>
    <w:rsid w:val="00280DCB"/>
    <w:rsid w:val="002849A8"/>
    <w:rsid w:val="002905C2"/>
    <w:rsid w:val="002932C7"/>
    <w:rsid w:val="00293550"/>
    <w:rsid w:val="002961B0"/>
    <w:rsid w:val="00296A73"/>
    <w:rsid w:val="002A0493"/>
    <w:rsid w:val="002A5421"/>
    <w:rsid w:val="002A758B"/>
    <w:rsid w:val="002B21FF"/>
    <w:rsid w:val="002B3DE8"/>
    <w:rsid w:val="002D5108"/>
    <w:rsid w:val="00303B27"/>
    <w:rsid w:val="00305726"/>
    <w:rsid w:val="00312978"/>
    <w:rsid w:val="003135BE"/>
    <w:rsid w:val="003169E1"/>
    <w:rsid w:val="0032010D"/>
    <w:rsid w:val="00320B4D"/>
    <w:rsid w:val="00324587"/>
    <w:rsid w:val="00326658"/>
    <w:rsid w:val="00330802"/>
    <w:rsid w:val="00331129"/>
    <w:rsid w:val="003343B9"/>
    <w:rsid w:val="00335C21"/>
    <w:rsid w:val="003464FC"/>
    <w:rsid w:val="0035675E"/>
    <w:rsid w:val="00380AF1"/>
    <w:rsid w:val="00381E30"/>
    <w:rsid w:val="00391B14"/>
    <w:rsid w:val="003952B5"/>
    <w:rsid w:val="003A0336"/>
    <w:rsid w:val="003B34FA"/>
    <w:rsid w:val="003B6F0F"/>
    <w:rsid w:val="003C1C37"/>
    <w:rsid w:val="003C7E39"/>
    <w:rsid w:val="003D6F24"/>
    <w:rsid w:val="00402BA1"/>
    <w:rsid w:val="004051A8"/>
    <w:rsid w:val="00405787"/>
    <w:rsid w:val="00413FD7"/>
    <w:rsid w:val="0043257D"/>
    <w:rsid w:val="004360CA"/>
    <w:rsid w:val="00437D51"/>
    <w:rsid w:val="00441202"/>
    <w:rsid w:val="00454A10"/>
    <w:rsid w:val="004627A4"/>
    <w:rsid w:val="00465212"/>
    <w:rsid w:val="00467D79"/>
    <w:rsid w:val="00473671"/>
    <w:rsid w:val="00482B50"/>
    <w:rsid w:val="00487FA8"/>
    <w:rsid w:val="00491E79"/>
    <w:rsid w:val="004A1E5E"/>
    <w:rsid w:val="004A790D"/>
    <w:rsid w:val="004B04E8"/>
    <w:rsid w:val="004C476F"/>
    <w:rsid w:val="004D1875"/>
    <w:rsid w:val="004F17C4"/>
    <w:rsid w:val="004F518B"/>
    <w:rsid w:val="00503D22"/>
    <w:rsid w:val="005078F6"/>
    <w:rsid w:val="005147D6"/>
    <w:rsid w:val="00516D61"/>
    <w:rsid w:val="005263B9"/>
    <w:rsid w:val="00540C1E"/>
    <w:rsid w:val="00544B56"/>
    <w:rsid w:val="00547185"/>
    <w:rsid w:val="00562D75"/>
    <w:rsid w:val="00565AE3"/>
    <w:rsid w:val="00571BBB"/>
    <w:rsid w:val="005721C8"/>
    <w:rsid w:val="0057510C"/>
    <w:rsid w:val="00586569"/>
    <w:rsid w:val="00590B2E"/>
    <w:rsid w:val="00590C78"/>
    <w:rsid w:val="00593B88"/>
    <w:rsid w:val="005C64FF"/>
    <w:rsid w:val="005D0B32"/>
    <w:rsid w:val="005D238B"/>
    <w:rsid w:val="005D3737"/>
    <w:rsid w:val="005D3F0A"/>
    <w:rsid w:val="005D3F14"/>
    <w:rsid w:val="005D4467"/>
    <w:rsid w:val="005E1E4A"/>
    <w:rsid w:val="005E456E"/>
    <w:rsid w:val="005F7595"/>
    <w:rsid w:val="00604786"/>
    <w:rsid w:val="006066DC"/>
    <w:rsid w:val="00635E16"/>
    <w:rsid w:val="006455E4"/>
    <w:rsid w:val="006463C0"/>
    <w:rsid w:val="00650B56"/>
    <w:rsid w:val="00651E62"/>
    <w:rsid w:val="00653478"/>
    <w:rsid w:val="00653806"/>
    <w:rsid w:val="00657FFD"/>
    <w:rsid w:val="0067274F"/>
    <w:rsid w:val="00673F2F"/>
    <w:rsid w:val="00681699"/>
    <w:rsid w:val="0069209D"/>
    <w:rsid w:val="006A18BC"/>
    <w:rsid w:val="006A25FD"/>
    <w:rsid w:val="006A6C3F"/>
    <w:rsid w:val="006B5C26"/>
    <w:rsid w:val="006D111C"/>
    <w:rsid w:val="006D1C35"/>
    <w:rsid w:val="006D436F"/>
    <w:rsid w:val="006D5A38"/>
    <w:rsid w:val="006D70C9"/>
    <w:rsid w:val="00712444"/>
    <w:rsid w:val="00714DA5"/>
    <w:rsid w:val="00716B3A"/>
    <w:rsid w:val="0072217F"/>
    <w:rsid w:val="00731DF3"/>
    <w:rsid w:val="00733CB3"/>
    <w:rsid w:val="0073426A"/>
    <w:rsid w:val="00734415"/>
    <w:rsid w:val="00734435"/>
    <w:rsid w:val="00740BCC"/>
    <w:rsid w:val="00742946"/>
    <w:rsid w:val="00743476"/>
    <w:rsid w:val="0075492C"/>
    <w:rsid w:val="00764B3E"/>
    <w:rsid w:val="007672AB"/>
    <w:rsid w:val="007772E1"/>
    <w:rsid w:val="0077766E"/>
    <w:rsid w:val="00783802"/>
    <w:rsid w:val="00792297"/>
    <w:rsid w:val="00795D60"/>
    <w:rsid w:val="0079647B"/>
    <w:rsid w:val="00797FA5"/>
    <w:rsid w:val="007A0C8F"/>
    <w:rsid w:val="007A6EE1"/>
    <w:rsid w:val="007B5277"/>
    <w:rsid w:val="007C0380"/>
    <w:rsid w:val="007C3166"/>
    <w:rsid w:val="007C3F8E"/>
    <w:rsid w:val="007C5C16"/>
    <w:rsid w:val="007F45C5"/>
    <w:rsid w:val="007F4D5F"/>
    <w:rsid w:val="008030B2"/>
    <w:rsid w:val="008031EE"/>
    <w:rsid w:val="00805C70"/>
    <w:rsid w:val="008100AE"/>
    <w:rsid w:val="00820E8F"/>
    <w:rsid w:val="0082279E"/>
    <w:rsid w:val="008231C4"/>
    <w:rsid w:val="00865CE3"/>
    <w:rsid w:val="00877126"/>
    <w:rsid w:val="0088685C"/>
    <w:rsid w:val="00887CBC"/>
    <w:rsid w:val="00890B73"/>
    <w:rsid w:val="0089675F"/>
    <w:rsid w:val="008B587F"/>
    <w:rsid w:val="008D12BD"/>
    <w:rsid w:val="008D6DCB"/>
    <w:rsid w:val="008D6F48"/>
    <w:rsid w:val="008E0469"/>
    <w:rsid w:val="008E06F2"/>
    <w:rsid w:val="008E15F5"/>
    <w:rsid w:val="008F1501"/>
    <w:rsid w:val="008F205A"/>
    <w:rsid w:val="008F34F1"/>
    <w:rsid w:val="008F567F"/>
    <w:rsid w:val="00916EB6"/>
    <w:rsid w:val="00921549"/>
    <w:rsid w:val="00924167"/>
    <w:rsid w:val="0092667F"/>
    <w:rsid w:val="00934447"/>
    <w:rsid w:val="0096236C"/>
    <w:rsid w:val="00971208"/>
    <w:rsid w:val="0097245D"/>
    <w:rsid w:val="009750BA"/>
    <w:rsid w:val="009A492B"/>
    <w:rsid w:val="009A7D1A"/>
    <w:rsid w:val="009B027D"/>
    <w:rsid w:val="009C25E5"/>
    <w:rsid w:val="009C50C5"/>
    <w:rsid w:val="009D6212"/>
    <w:rsid w:val="009D7C52"/>
    <w:rsid w:val="009E0891"/>
    <w:rsid w:val="009E094E"/>
    <w:rsid w:val="009F0713"/>
    <w:rsid w:val="009F134A"/>
    <w:rsid w:val="00A03A81"/>
    <w:rsid w:val="00A17314"/>
    <w:rsid w:val="00A351BF"/>
    <w:rsid w:val="00A40A2B"/>
    <w:rsid w:val="00A46D0A"/>
    <w:rsid w:val="00A71ED9"/>
    <w:rsid w:val="00A727CB"/>
    <w:rsid w:val="00A775AE"/>
    <w:rsid w:val="00A90ED7"/>
    <w:rsid w:val="00AA1975"/>
    <w:rsid w:val="00AB7613"/>
    <w:rsid w:val="00AD5EB1"/>
    <w:rsid w:val="00AE6FDC"/>
    <w:rsid w:val="00AF4A28"/>
    <w:rsid w:val="00AF5852"/>
    <w:rsid w:val="00AF6308"/>
    <w:rsid w:val="00B036FB"/>
    <w:rsid w:val="00B048B2"/>
    <w:rsid w:val="00B075BD"/>
    <w:rsid w:val="00B20414"/>
    <w:rsid w:val="00B258CD"/>
    <w:rsid w:val="00B25936"/>
    <w:rsid w:val="00B272D2"/>
    <w:rsid w:val="00B31FEB"/>
    <w:rsid w:val="00B337DA"/>
    <w:rsid w:val="00B36623"/>
    <w:rsid w:val="00B369A8"/>
    <w:rsid w:val="00B53838"/>
    <w:rsid w:val="00B64A85"/>
    <w:rsid w:val="00B67A45"/>
    <w:rsid w:val="00B67D5C"/>
    <w:rsid w:val="00B741F6"/>
    <w:rsid w:val="00B86819"/>
    <w:rsid w:val="00B93ACC"/>
    <w:rsid w:val="00B977C2"/>
    <w:rsid w:val="00BB410D"/>
    <w:rsid w:val="00BC52A1"/>
    <w:rsid w:val="00BD5FCC"/>
    <w:rsid w:val="00BE213E"/>
    <w:rsid w:val="00BF3459"/>
    <w:rsid w:val="00C0519F"/>
    <w:rsid w:val="00C1012A"/>
    <w:rsid w:val="00C17165"/>
    <w:rsid w:val="00C23FA6"/>
    <w:rsid w:val="00C24F51"/>
    <w:rsid w:val="00C32460"/>
    <w:rsid w:val="00C33CC4"/>
    <w:rsid w:val="00C508AB"/>
    <w:rsid w:val="00C528CF"/>
    <w:rsid w:val="00C53D45"/>
    <w:rsid w:val="00C565AE"/>
    <w:rsid w:val="00C57A28"/>
    <w:rsid w:val="00C63AB2"/>
    <w:rsid w:val="00C65529"/>
    <w:rsid w:val="00C66D67"/>
    <w:rsid w:val="00C73747"/>
    <w:rsid w:val="00C745A7"/>
    <w:rsid w:val="00C76F2B"/>
    <w:rsid w:val="00C900AD"/>
    <w:rsid w:val="00C9090F"/>
    <w:rsid w:val="00C954BB"/>
    <w:rsid w:val="00CA5077"/>
    <w:rsid w:val="00CA78FE"/>
    <w:rsid w:val="00CB358A"/>
    <w:rsid w:val="00CB4B1C"/>
    <w:rsid w:val="00CC449A"/>
    <w:rsid w:val="00CC5621"/>
    <w:rsid w:val="00CD0231"/>
    <w:rsid w:val="00CE083E"/>
    <w:rsid w:val="00CE29D1"/>
    <w:rsid w:val="00D07487"/>
    <w:rsid w:val="00D10F12"/>
    <w:rsid w:val="00D11579"/>
    <w:rsid w:val="00D1578F"/>
    <w:rsid w:val="00D159D9"/>
    <w:rsid w:val="00D26F8B"/>
    <w:rsid w:val="00D52DEB"/>
    <w:rsid w:val="00D53238"/>
    <w:rsid w:val="00D5738F"/>
    <w:rsid w:val="00D6479D"/>
    <w:rsid w:val="00D73E76"/>
    <w:rsid w:val="00D8161A"/>
    <w:rsid w:val="00D822FF"/>
    <w:rsid w:val="00D90B31"/>
    <w:rsid w:val="00D91EA2"/>
    <w:rsid w:val="00D947D7"/>
    <w:rsid w:val="00D97EFE"/>
    <w:rsid w:val="00DA02BC"/>
    <w:rsid w:val="00DC5284"/>
    <w:rsid w:val="00DD1E38"/>
    <w:rsid w:val="00DD1F94"/>
    <w:rsid w:val="00DD7D65"/>
    <w:rsid w:val="00DE2920"/>
    <w:rsid w:val="00DF286F"/>
    <w:rsid w:val="00DF70E1"/>
    <w:rsid w:val="00E010AC"/>
    <w:rsid w:val="00E04D54"/>
    <w:rsid w:val="00E1302C"/>
    <w:rsid w:val="00E15836"/>
    <w:rsid w:val="00E17F7B"/>
    <w:rsid w:val="00E4130D"/>
    <w:rsid w:val="00E41C59"/>
    <w:rsid w:val="00E44FC1"/>
    <w:rsid w:val="00E50EB9"/>
    <w:rsid w:val="00E730B2"/>
    <w:rsid w:val="00E742D6"/>
    <w:rsid w:val="00E75FAD"/>
    <w:rsid w:val="00E8033F"/>
    <w:rsid w:val="00E85957"/>
    <w:rsid w:val="00E85F7B"/>
    <w:rsid w:val="00E972C4"/>
    <w:rsid w:val="00EA63E6"/>
    <w:rsid w:val="00EA7944"/>
    <w:rsid w:val="00EB5D22"/>
    <w:rsid w:val="00EC336D"/>
    <w:rsid w:val="00EC4877"/>
    <w:rsid w:val="00EC5E6D"/>
    <w:rsid w:val="00EC7054"/>
    <w:rsid w:val="00ED3047"/>
    <w:rsid w:val="00ED45E5"/>
    <w:rsid w:val="00EE3D23"/>
    <w:rsid w:val="00F158BE"/>
    <w:rsid w:val="00F2428E"/>
    <w:rsid w:val="00F33727"/>
    <w:rsid w:val="00F432C5"/>
    <w:rsid w:val="00F511C4"/>
    <w:rsid w:val="00F56F55"/>
    <w:rsid w:val="00F60036"/>
    <w:rsid w:val="00F6419C"/>
    <w:rsid w:val="00F72666"/>
    <w:rsid w:val="00F74080"/>
    <w:rsid w:val="00FC30FA"/>
    <w:rsid w:val="00FD30C2"/>
    <w:rsid w:val="00FE32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E7536"/>
  <w15:docId w15:val="{4FB11F49-CF8F-445A-B1B4-F988BD1C0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185"/>
    <w:rPr>
      <w:lang w:val="es-ES" w:eastAsia="es-ES"/>
    </w:rPr>
  </w:style>
  <w:style w:type="paragraph" w:styleId="Ttulo1">
    <w:name w:val="heading 1"/>
    <w:basedOn w:val="Normal"/>
    <w:next w:val="Normal"/>
    <w:qFormat/>
    <w:pPr>
      <w:keepNext/>
      <w:outlineLvl w:val="0"/>
    </w:pPr>
    <w:rPr>
      <w:sz w:val="24"/>
      <w:lang w:val="es-AR"/>
    </w:rPr>
  </w:style>
  <w:style w:type="paragraph" w:styleId="Ttulo2">
    <w:name w:val="heading 2"/>
    <w:basedOn w:val="Normal"/>
    <w:next w:val="Normal"/>
    <w:link w:val="Ttulo2Car"/>
    <w:qFormat/>
    <w:pPr>
      <w:keepNext/>
      <w:spacing w:before="240" w:after="60"/>
      <w:outlineLvl w:val="1"/>
    </w:pPr>
    <w:rPr>
      <w:rFonts w:ascii="Arial" w:hAnsi="Arial"/>
      <w:b/>
      <w:i/>
      <w:sz w:val="24"/>
    </w:rPr>
  </w:style>
  <w:style w:type="paragraph" w:styleId="Ttulo3">
    <w:name w:val="heading 3"/>
    <w:basedOn w:val="Normal"/>
    <w:next w:val="Normal"/>
    <w:link w:val="Ttulo3Car"/>
    <w:uiPriority w:val="9"/>
    <w:semiHidden/>
    <w:unhideWhenUsed/>
    <w:qFormat/>
    <w:rsid w:val="009D6212"/>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pPr>
      <w:jc w:val="both"/>
    </w:pPr>
    <w:rPr>
      <w:sz w:val="24"/>
    </w:rPr>
  </w:style>
  <w:style w:type="paragraph" w:customStyle="1" w:styleId="NormalWCCM">
    <w:name w:val="Normal WCCM"/>
    <w:pPr>
      <w:ind w:firstLine="284"/>
      <w:jc w:val="both"/>
    </w:pPr>
    <w:rPr>
      <w:sz w:val="24"/>
      <w:lang w:val="en-US" w:eastAsia="es-ES"/>
    </w:rPr>
  </w:style>
  <w:style w:type="paragraph" w:styleId="Encabezado">
    <w:name w:val="header"/>
    <w:basedOn w:val="Normal"/>
    <w:link w:val="EncabezadoCar"/>
    <w:semiHidden/>
    <w:pPr>
      <w:tabs>
        <w:tab w:val="center" w:pos="4419"/>
        <w:tab w:val="right" w:pos="8838"/>
      </w:tabs>
    </w:pPr>
  </w:style>
  <w:style w:type="paragraph" w:styleId="Piedepgina">
    <w:name w:val="footer"/>
    <w:basedOn w:val="Normal"/>
    <w:semiHidden/>
    <w:pPr>
      <w:tabs>
        <w:tab w:val="center" w:pos="4419"/>
        <w:tab w:val="right" w:pos="8838"/>
      </w:tabs>
    </w:pPr>
  </w:style>
  <w:style w:type="character" w:styleId="Nmerodepgina">
    <w:name w:val="page number"/>
    <w:basedOn w:val="Fuentedeprrafopredeter"/>
    <w:semiHidden/>
  </w:style>
  <w:style w:type="paragraph" w:styleId="Sinespaciado">
    <w:name w:val="No Spacing"/>
    <w:uiPriority w:val="1"/>
    <w:qFormat/>
    <w:rsid w:val="00A90ED7"/>
    <w:rPr>
      <w:lang w:val="es-ES" w:eastAsia="es-ES"/>
    </w:rPr>
  </w:style>
  <w:style w:type="table" w:styleId="Tablaconcuadrcula">
    <w:name w:val="Table Grid"/>
    <w:basedOn w:val="Tablanormal"/>
    <w:uiPriority w:val="39"/>
    <w:rsid w:val="002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A1975"/>
    <w:pPr>
      <w:spacing w:after="200" w:line="276" w:lineRule="auto"/>
      <w:ind w:left="720"/>
      <w:contextualSpacing/>
    </w:pPr>
    <w:rPr>
      <w:rFonts w:asciiTheme="minorHAnsi" w:eastAsiaTheme="minorHAnsi" w:hAnsiTheme="minorHAnsi" w:cstheme="minorBidi"/>
      <w:sz w:val="22"/>
      <w:szCs w:val="22"/>
      <w:lang w:val="es-AR" w:eastAsia="en-US"/>
    </w:rPr>
  </w:style>
  <w:style w:type="paragraph" w:styleId="Textodeglobo">
    <w:name w:val="Balloon Text"/>
    <w:basedOn w:val="Normal"/>
    <w:link w:val="TextodegloboCar"/>
    <w:uiPriority w:val="99"/>
    <w:semiHidden/>
    <w:unhideWhenUsed/>
    <w:rsid w:val="00AA1975"/>
    <w:rPr>
      <w:rFonts w:ascii="Tahoma" w:hAnsi="Tahoma" w:cs="Tahoma"/>
      <w:sz w:val="16"/>
      <w:szCs w:val="16"/>
    </w:rPr>
  </w:style>
  <w:style w:type="character" w:customStyle="1" w:styleId="TextodegloboCar">
    <w:name w:val="Texto de globo Car"/>
    <w:basedOn w:val="Fuentedeprrafopredeter"/>
    <w:link w:val="Textodeglobo"/>
    <w:uiPriority w:val="99"/>
    <w:semiHidden/>
    <w:rsid w:val="00AA1975"/>
    <w:rPr>
      <w:rFonts w:ascii="Tahoma" w:hAnsi="Tahoma" w:cs="Tahoma"/>
      <w:sz w:val="16"/>
      <w:szCs w:val="16"/>
      <w:lang w:val="es-ES" w:eastAsia="es-ES"/>
    </w:rPr>
  </w:style>
  <w:style w:type="paragraph" w:styleId="HTMLconformatoprevio">
    <w:name w:val="HTML Preformatted"/>
    <w:basedOn w:val="Normal"/>
    <w:link w:val="HTMLconformatoprevioCar"/>
    <w:uiPriority w:val="99"/>
    <w:semiHidden/>
    <w:unhideWhenUsed/>
    <w:rsid w:val="00593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AR" w:eastAsia="es-AR"/>
    </w:rPr>
  </w:style>
  <w:style w:type="character" w:customStyle="1" w:styleId="HTMLconformatoprevioCar">
    <w:name w:val="HTML con formato previo Car"/>
    <w:basedOn w:val="Fuentedeprrafopredeter"/>
    <w:link w:val="HTMLconformatoprevio"/>
    <w:uiPriority w:val="99"/>
    <w:semiHidden/>
    <w:rsid w:val="00593B88"/>
    <w:rPr>
      <w:rFonts w:ascii="Courier New" w:hAnsi="Courier New" w:cs="Courier New"/>
    </w:rPr>
  </w:style>
  <w:style w:type="character" w:customStyle="1" w:styleId="Ttulo3Car">
    <w:name w:val="Título 3 Car"/>
    <w:basedOn w:val="Fuentedeprrafopredeter"/>
    <w:link w:val="Ttulo3"/>
    <w:uiPriority w:val="9"/>
    <w:semiHidden/>
    <w:rsid w:val="009D6212"/>
    <w:rPr>
      <w:rFonts w:asciiTheme="majorHAnsi" w:eastAsiaTheme="majorEastAsia" w:hAnsiTheme="majorHAnsi" w:cstheme="majorBidi"/>
      <w:b/>
      <w:bCs/>
      <w:color w:val="4F81BD" w:themeColor="accent1"/>
      <w:lang w:val="es-ES" w:eastAsia="es-ES"/>
    </w:rPr>
  </w:style>
  <w:style w:type="character" w:customStyle="1" w:styleId="mw-headline">
    <w:name w:val="mw-headline"/>
    <w:basedOn w:val="Fuentedeprrafopredeter"/>
    <w:rsid w:val="009D6212"/>
  </w:style>
  <w:style w:type="paragraph" w:styleId="NormalWeb">
    <w:name w:val="Normal (Web)"/>
    <w:basedOn w:val="Normal"/>
    <w:uiPriority w:val="99"/>
    <w:unhideWhenUsed/>
    <w:rsid w:val="009D6212"/>
    <w:pPr>
      <w:spacing w:before="100" w:beforeAutospacing="1" w:after="100" w:afterAutospacing="1"/>
    </w:pPr>
    <w:rPr>
      <w:sz w:val="24"/>
      <w:szCs w:val="24"/>
      <w:lang w:val="es-AR" w:eastAsia="es-AR"/>
    </w:rPr>
  </w:style>
  <w:style w:type="character" w:styleId="Hipervnculo">
    <w:name w:val="Hyperlink"/>
    <w:basedOn w:val="Fuentedeprrafopredeter"/>
    <w:uiPriority w:val="99"/>
    <w:semiHidden/>
    <w:unhideWhenUsed/>
    <w:rsid w:val="009D6212"/>
    <w:rPr>
      <w:color w:val="0000FF"/>
      <w:u w:val="single"/>
    </w:rPr>
  </w:style>
  <w:style w:type="character" w:customStyle="1" w:styleId="TextoindependienteCar">
    <w:name w:val="Texto independiente Car"/>
    <w:basedOn w:val="Fuentedeprrafopredeter"/>
    <w:link w:val="Textoindependiente"/>
    <w:semiHidden/>
    <w:rsid w:val="00E742D6"/>
    <w:rPr>
      <w:sz w:val="24"/>
      <w:lang w:val="es-ES" w:eastAsia="es-ES"/>
    </w:rPr>
  </w:style>
  <w:style w:type="character" w:customStyle="1" w:styleId="Ttulo2Car">
    <w:name w:val="Título 2 Car"/>
    <w:basedOn w:val="Fuentedeprrafopredeter"/>
    <w:link w:val="Ttulo2"/>
    <w:rsid w:val="00586569"/>
    <w:rPr>
      <w:rFonts w:ascii="Arial" w:hAnsi="Arial"/>
      <w:b/>
      <w:i/>
      <w:sz w:val="24"/>
      <w:lang w:val="es-ES" w:eastAsia="es-ES"/>
    </w:rPr>
  </w:style>
  <w:style w:type="character" w:customStyle="1" w:styleId="EncabezadoCar">
    <w:name w:val="Encabezado Car"/>
    <w:basedOn w:val="Fuentedeprrafopredeter"/>
    <w:link w:val="Encabezado"/>
    <w:semiHidden/>
    <w:rsid w:val="00E4130D"/>
    <w:rPr>
      <w:lang w:val="es-ES" w:eastAsia="es-ES"/>
    </w:rPr>
  </w:style>
  <w:style w:type="character" w:styleId="Textoennegrita">
    <w:name w:val="Strong"/>
    <w:basedOn w:val="Fuentedeprrafopredeter"/>
    <w:uiPriority w:val="22"/>
    <w:qFormat/>
    <w:rsid w:val="006463C0"/>
    <w:rPr>
      <w:b/>
      <w:bCs/>
    </w:rPr>
  </w:style>
  <w:style w:type="paragraph" w:customStyle="1" w:styleId="Default">
    <w:name w:val="Default"/>
    <w:rsid w:val="0092667F"/>
    <w:pPr>
      <w:autoSpaceDE w:val="0"/>
      <w:autoSpaceDN w:val="0"/>
      <w:adjustRightInd w:val="0"/>
    </w:pPr>
    <w:rPr>
      <w:color w:val="000000"/>
      <w:sz w:val="24"/>
      <w:szCs w:val="24"/>
    </w:rPr>
  </w:style>
  <w:style w:type="character" w:styleId="Textodelmarcadordeposicin">
    <w:name w:val="Placeholder Text"/>
    <w:basedOn w:val="Fuentedeprrafopredeter"/>
    <w:uiPriority w:val="99"/>
    <w:semiHidden/>
    <w:rsid w:val="000333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78098">
      <w:bodyDiv w:val="1"/>
      <w:marLeft w:val="0"/>
      <w:marRight w:val="0"/>
      <w:marTop w:val="0"/>
      <w:marBottom w:val="0"/>
      <w:divBdr>
        <w:top w:val="none" w:sz="0" w:space="0" w:color="auto"/>
        <w:left w:val="none" w:sz="0" w:space="0" w:color="auto"/>
        <w:bottom w:val="none" w:sz="0" w:space="0" w:color="auto"/>
        <w:right w:val="none" w:sz="0" w:space="0" w:color="auto"/>
      </w:divBdr>
      <w:divsChild>
        <w:div w:id="489441352">
          <w:marLeft w:val="0"/>
          <w:marRight w:val="0"/>
          <w:marTop w:val="0"/>
          <w:marBottom w:val="0"/>
          <w:divBdr>
            <w:top w:val="none" w:sz="0" w:space="0" w:color="auto"/>
            <w:left w:val="none" w:sz="0" w:space="0" w:color="auto"/>
            <w:bottom w:val="none" w:sz="0" w:space="0" w:color="auto"/>
            <w:right w:val="none" w:sz="0" w:space="0" w:color="auto"/>
          </w:divBdr>
        </w:div>
        <w:div w:id="542131656">
          <w:marLeft w:val="0"/>
          <w:marRight w:val="0"/>
          <w:marTop w:val="0"/>
          <w:marBottom w:val="0"/>
          <w:divBdr>
            <w:top w:val="none" w:sz="0" w:space="0" w:color="auto"/>
            <w:left w:val="none" w:sz="0" w:space="0" w:color="auto"/>
            <w:bottom w:val="none" w:sz="0" w:space="0" w:color="auto"/>
            <w:right w:val="none" w:sz="0" w:space="0" w:color="auto"/>
          </w:divBdr>
        </w:div>
        <w:div w:id="1300500507">
          <w:marLeft w:val="0"/>
          <w:marRight w:val="0"/>
          <w:marTop w:val="0"/>
          <w:marBottom w:val="0"/>
          <w:divBdr>
            <w:top w:val="none" w:sz="0" w:space="0" w:color="auto"/>
            <w:left w:val="none" w:sz="0" w:space="0" w:color="auto"/>
            <w:bottom w:val="none" w:sz="0" w:space="0" w:color="auto"/>
            <w:right w:val="none" w:sz="0" w:space="0" w:color="auto"/>
          </w:divBdr>
        </w:div>
        <w:div w:id="1623346451">
          <w:marLeft w:val="0"/>
          <w:marRight w:val="0"/>
          <w:marTop w:val="0"/>
          <w:marBottom w:val="0"/>
          <w:divBdr>
            <w:top w:val="none" w:sz="0" w:space="0" w:color="auto"/>
            <w:left w:val="none" w:sz="0" w:space="0" w:color="auto"/>
            <w:bottom w:val="none" w:sz="0" w:space="0" w:color="auto"/>
            <w:right w:val="none" w:sz="0" w:space="0" w:color="auto"/>
          </w:divBdr>
        </w:div>
        <w:div w:id="1786268858">
          <w:marLeft w:val="0"/>
          <w:marRight w:val="0"/>
          <w:marTop w:val="0"/>
          <w:marBottom w:val="0"/>
          <w:divBdr>
            <w:top w:val="none" w:sz="0" w:space="0" w:color="auto"/>
            <w:left w:val="none" w:sz="0" w:space="0" w:color="auto"/>
            <w:bottom w:val="none" w:sz="0" w:space="0" w:color="auto"/>
            <w:right w:val="none" w:sz="0" w:space="0" w:color="auto"/>
          </w:divBdr>
        </w:div>
      </w:divsChild>
    </w:div>
    <w:div w:id="445083448">
      <w:bodyDiv w:val="1"/>
      <w:marLeft w:val="0"/>
      <w:marRight w:val="0"/>
      <w:marTop w:val="0"/>
      <w:marBottom w:val="0"/>
      <w:divBdr>
        <w:top w:val="none" w:sz="0" w:space="0" w:color="auto"/>
        <w:left w:val="none" w:sz="0" w:space="0" w:color="auto"/>
        <w:bottom w:val="none" w:sz="0" w:space="0" w:color="auto"/>
        <w:right w:val="none" w:sz="0" w:space="0" w:color="auto"/>
      </w:divBdr>
    </w:div>
    <w:div w:id="483736802">
      <w:bodyDiv w:val="1"/>
      <w:marLeft w:val="0"/>
      <w:marRight w:val="0"/>
      <w:marTop w:val="0"/>
      <w:marBottom w:val="0"/>
      <w:divBdr>
        <w:top w:val="none" w:sz="0" w:space="0" w:color="auto"/>
        <w:left w:val="none" w:sz="0" w:space="0" w:color="auto"/>
        <w:bottom w:val="none" w:sz="0" w:space="0" w:color="auto"/>
        <w:right w:val="none" w:sz="0" w:space="0" w:color="auto"/>
      </w:divBdr>
    </w:div>
    <w:div w:id="560410729">
      <w:bodyDiv w:val="1"/>
      <w:marLeft w:val="0"/>
      <w:marRight w:val="0"/>
      <w:marTop w:val="0"/>
      <w:marBottom w:val="0"/>
      <w:divBdr>
        <w:top w:val="none" w:sz="0" w:space="0" w:color="auto"/>
        <w:left w:val="none" w:sz="0" w:space="0" w:color="auto"/>
        <w:bottom w:val="none" w:sz="0" w:space="0" w:color="auto"/>
        <w:right w:val="none" w:sz="0" w:space="0" w:color="auto"/>
      </w:divBdr>
    </w:div>
    <w:div w:id="615677460">
      <w:bodyDiv w:val="1"/>
      <w:marLeft w:val="0"/>
      <w:marRight w:val="0"/>
      <w:marTop w:val="0"/>
      <w:marBottom w:val="0"/>
      <w:divBdr>
        <w:top w:val="none" w:sz="0" w:space="0" w:color="auto"/>
        <w:left w:val="none" w:sz="0" w:space="0" w:color="auto"/>
        <w:bottom w:val="none" w:sz="0" w:space="0" w:color="auto"/>
        <w:right w:val="none" w:sz="0" w:space="0" w:color="auto"/>
      </w:divBdr>
    </w:div>
    <w:div w:id="771316432">
      <w:bodyDiv w:val="1"/>
      <w:marLeft w:val="0"/>
      <w:marRight w:val="0"/>
      <w:marTop w:val="0"/>
      <w:marBottom w:val="0"/>
      <w:divBdr>
        <w:top w:val="none" w:sz="0" w:space="0" w:color="auto"/>
        <w:left w:val="none" w:sz="0" w:space="0" w:color="auto"/>
        <w:bottom w:val="none" w:sz="0" w:space="0" w:color="auto"/>
        <w:right w:val="none" w:sz="0" w:space="0" w:color="auto"/>
      </w:divBdr>
    </w:div>
    <w:div w:id="1226532675">
      <w:bodyDiv w:val="1"/>
      <w:marLeft w:val="0"/>
      <w:marRight w:val="0"/>
      <w:marTop w:val="0"/>
      <w:marBottom w:val="0"/>
      <w:divBdr>
        <w:top w:val="none" w:sz="0" w:space="0" w:color="auto"/>
        <w:left w:val="none" w:sz="0" w:space="0" w:color="auto"/>
        <w:bottom w:val="none" w:sz="0" w:space="0" w:color="auto"/>
        <w:right w:val="none" w:sz="0" w:space="0" w:color="auto"/>
      </w:divBdr>
    </w:div>
    <w:div w:id="1254701211">
      <w:bodyDiv w:val="1"/>
      <w:marLeft w:val="0"/>
      <w:marRight w:val="0"/>
      <w:marTop w:val="0"/>
      <w:marBottom w:val="0"/>
      <w:divBdr>
        <w:top w:val="none" w:sz="0" w:space="0" w:color="auto"/>
        <w:left w:val="none" w:sz="0" w:space="0" w:color="auto"/>
        <w:bottom w:val="none" w:sz="0" w:space="0" w:color="auto"/>
        <w:right w:val="none" w:sz="0" w:space="0" w:color="auto"/>
      </w:divBdr>
      <w:divsChild>
        <w:div w:id="210321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625020">
      <w:bodyDiv w:val="1"/>
      <w:marLeft w:val="0"/>
      <w:marRight w:val="0"/>
      <w:marTop w:val="0"/>
      <w:marBottom w:val="0"/>
      <w:divBdr>
        <w:top w:val="none" w:sz="0" w:space="0" w:color="auto"/>
        <w:left w:val="none" w:sz="0" w:space="0" w:color="auto"/>
        <w:bottom w:val="none" w:sz="0" w:space="0" w:color="auto"/>
        <w:right w:val="none" w:sz="0" w:space="0" w:color="auto"/>
      </w:divBdr>
    </w:div>
    <w:div w:id="1325938969">
      <w:bodyDiv w:val="1"/>
      <w:marLeft w:val="0"/>
      <w:marRight w:val="0"/>
      <w:marTop w:val="0"/>
      <w:marBottom w:val="0"/>
      <w:divBdr>
        <w:top w:val="none" w:sz="0" w:space="0" w:color="auto"/>
        <w:left w:val="none" w:sz="0" w:space="0" w:color="auto"/>
        <w:bottom w:val="none" w:sz="0" w:space="0" w:color="auto"/>
        <w:right w:val="none" w:sz="0" w:space="0" w:color="auto"/>
      </w:divBdr>
    </w:div>
    <w:div w:id="1391270840">
      <w:bodyDiv w:val="1"/>
      <w:marLeft w:val="0"/>
      <w:marRight w:val="0"/>
      <w:marTop w:val="0"/>
      <w:marBottom w:val="0"/>
      <w:divBdr>
        <w:top w:val="none" w:sz="0" w:space="0" w:color="auto"/>
        <w:left w:val="none" w:sz="0" w:space="0" w:color="auto"/>
        <w:bottom w:val="none" w:sz="0" w:space="0" w:color="auto"/>
        <w:right w:val="none" w:sz="0" w:space="0" w:color="auto"/>
      </w:divBdr>
    </w:div>
    <w:div w:id="1526481990">
      <w:bodyDiv w:val="1"/>
      <w:marLeft w:val="0"/>
      <w:marRight w:val="0"/>
      <w:marTop w:val="0"/>
      <w:marBottom w:val="0"/>
      <w:divBdr>
        <w:top w:val="none" w:sz="0" w:space="0" w:color="auto"/>
        <w:left w:val="none" w:sz="0" w:space="0" w:color="auto"/>
        <w:bottom w:val="none" w:sz="0" w:space="0" w:color="auto"/>
        <w:right w:val="none" w:sz="0" w:space="0" w:color="auto"/>
      </w:divBdr>
    </w:div>
    <w:div w:id="1835099297">
      <w:bodyDiv w:val="1"/>
      <w:marLeft w:val="0"/>
      <w:marRight w:val="0"/>
      <w:marTop w:val="0"/>
      <w:marBottom w:val="0"/>
      <w:divBdr>
        <w:top w:val="none" w:sz="0" w:space="0" w:color="auto"/>
        <w:left w:val="none" w:sz="0" w:space="0" w:color="auto"/>
        <w:bottom w:val="none" w:sz="0" w:space="0" w:color="auto"/>
        <w:right w:val="none" w:sz="0" w:space="0" w:color="auto"/>
      </w:divBdr>
    </w:div>
    <w:div w:id="2065904962">
      <w:bodyDiv w:val="1"/>
      <w:marLeft w:val="0"/>
      <w:marRight w:val="0"/>
      <w:marTop w:val="0"/>
      <w:marBottom w:val="0"/>
      <w:divBdr>
        <w:top w:val="none" w:sz="0" w:space="0" w:color="auto"/>
        <w:left w:val="none" w:sz="0" w:space="0" w:color="auto"/>
        <w:bottom w:val="none" w:sz="0" w:space="0" w:color="auto"/>
        <w:right w:val="none" w:sz="0" w:space="0" w:color="auto"/>
      </w:divBdr>
    </w:div>
    <w:div w:id="212553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Funci%C3%B3n_exponencia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54C0D-40E1-420F-B499-E1E9FB2D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938</Words>
  <Characters>5350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TP 1 - Raices de Funciones - 2011</vt:lpstr>
    </vt:vector>
  </TitlesOfParts>
  <Company>UTN-FRBA</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1 - Raices de Funciones - 2011</dc:title>
  <dc:creator>Análisis Numérico y Calculo Avanzado</dc:creator>
  <cp:lastModifiedBy>Santiiago Greco</cp:lastModifiedBy>
  <cp:revision>2</cp:revision>
  <cp:lastPrinted>2020-04-07T00:14:00Z</cp:lastPrinted>
  <dcterms:created xsi:type="dcterms:W3CDTF">2023-07-07T00:59:00Z</dcterms:created>
  <dcterms:modified xsi:type="dcterms:W3CDTF">2023-07-07T00:59:00Z</dcterms:modified>
</cp:coreProperties>
</file>