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7D427" w14:textId="6BB1C6CF" w:rsidR="00562D75" w:rsidRDefault="00562D75" w:rsidP="005E1E4A">
      <w:pPr>
        <w:pStyle w:val="Ttulo2"/>
        <w:spacing w:before="0"/>
        <w:rPr>
          <w:rFonts w:ascii="Tahoma" w:hAnsi="Tahoma"/>
          <w:b w:val="0"/>
          <w:sz w:val="32"/>
        </w:rPr>
      </w:pPr>
      <w:bookmarkStart w:id="0" w:name="_Hlk139025651"/>
      <w:bookmarkEnd w:id="0"/>
      <w:r>
        <w:rPr>
          <w:rFonts w:ascii="Tahoma" w:hAnsi="Tahoma"/>
          <w:sz w:val="32"/>
        </w:rPr>
        <w:t>Análisis Numérico y Cálculo Avanzado</w:t>
      </w:r>
      <w:r>
        <w:rPr>
          <w:rFonts w:ascii="Tahoma" w:hAnsi="Tahoma"/>
          <w:b w:val="0"/>
          <w:sz w:val="32"/>
        </w:rPr>
        <w:t xml:space="preserve"> </w:t>
      </w:r>
    </w:p>
    <w:p w14:paraId="07AE0D9C" w14:textId="77DB04D7" w:rsidR="009C25E5" w:rsidRDefault="009C25E5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 xml:space="preserve">CLASE VIRTUAL </w:t>
      </w:r>
      <w:r w:rsidR="00791BC4">
        <w:rPr>
          <w:rFonts w:ascii="Arial" w:hAnsi="Arial"/>
          <w:b/>
          <w:i/>
          <w:sz w:val="24"/>
        </w:rPr>
        <w:t>18</w:t>
      </w:r>
      <w:r>
        <w:rPr>
          <w:rFonts w:ascii="Arial" w:hAnsi="Arial"/>
          <w:b/>
          <w:i/>
          <w:sz w:val="24"/>
        </w:rPr>
        <w:t xml:space="preserve"> DE </w:t>
      </w:r>
      <w:r w:rsidR="00791BC4">
        <w:rPr>
          <w:rFonts w:ascii="Arial" w:hAnsi="Arial"/>
          <w:b/>
          <w:i/>
          <w:sz w:val="24"/>
        </w:rPr>
        <w:t>AGOSTO</w:t>
      </w:r>
      <w:r>
        <w:rPr>
          <w:rFonts w:ascii="Arial" w:hAnsi="Arial"/>
          <w:b/>
          <w:i/>
          <w:sz w:val="24"/>
        </w:rPr>
        <w:t xml:space="preserve"> DE 2023</w:t>
      </w:r>
    </w:p>
    <w:p w14:paraId="6792B69B" w14:textId="7110F92F" w:rsidR="00562D75" w:rsidRDefault="009C25E5">
      <w:pPr>
        <w:rPr>
          <w:rFonts w:ascii="Arial" w:hAnsi="Arial"/>
          <w:b/>
        </w:rPr>
      </w:pPr>
      <w:r>
        <w:rPr>
          <w:rFonts w:ascii="Arial" w:hAnsi="Arial"/>
          <w:b/>
          <w:i/>
          <w:sz w:val="24"/>
        </w:rPr>
        <w:t xml:space="preserve">ACTIVIDAD OBLIGATORIA </w:t>
      </w:r>
      <w:r w:rsidR="00562D75">
        <w:rPr>
          <w:rFonts w:ascii="Arial" w:hAnsi="Arial"/>
          <w:b/>
          <w:i/>
          <w:sz w:val="24"/>
        </w:rPr>
        <w:t>Nº</w:t>
      </w:r>
      <w:r w:rsidR="00791BC4">
        <w:rPr>
          <w:rFonts w:ascii="Arial" w:hAnsi="Arial"/>
          <w:b/>
          <w:i/>
          <w:sz w:val="24"/>
        </w:rPr>
        <w:t>5</w:t>
      </w:r>
      <w:r w:rsidR="00562D75">
        <w:rPr>
          <w:rFonts w:ascii="Arial" w:hAnsi="Arial"/>
          <w:b/>
          <w:i/>
          <w:sz w:val="24"/>
        </w:rPr>
        <w:t xml:space="preserve">: </w:t>
      </w:r>
      <w:r w:rsidR="00791BC4">
        <w:rPr>
          <w:rFonts w:ascii="Arial" w:hAnsi="Arial"/>
          <w:b/>
          <w:i/>
          <w:sz w:val="24"/>
        </w:rPr>
        <w:t>METODO DE LAGRANGE</w:t>
      </w:r>
      <w:r w:rsidR="00562D75">
        <w:rPr>
          <w:rFonts w:ascii="Arial" w:hAnsi="Arial"/>
          <w:b/>
          <w:i/>
          <w:sz w:val="24"/>
        </w:rPr>
        <w:t xml:space="preserve"> </w:t>
      </w:r>
      <w:r w:rsidR="00562D75">
        <w:t xml:space="preserve">         </w:t>
      </w:r>
      <w:r w:rsidR="00562D75">
        <w:rPr>
          <w:rFonts w:ascii="Arial" w:hAnsi="Arial"/>
          <w:b/>
        </w:rPr>
        <w:t>UTN - FRBA</w:t>
      </w:r>
      <w:r w:rsidR="00562D75">
        <w:t xml:space="preserve"> </w:t>
      </w:r>
    </w:p>
    <w:p w14:paraId="02743B5E" w14:textId="77777777" w:rsidR="00562D75" w:rsidRPr="00C745A7" w:rsidRDefault="00562D75">
      <w:pPr>
        <w:pStyle w:val="Textoindependiente"/>
        <w:pBdr>
          <w:bottom w:val="single" w:sz="6" w:space="1" w:color="auto"/>
        </w:pBdr>
        <w:rPr>
          <w:sz w:val="16"/>
          <w:szCs w:val="24"/>
        </w:rPr>
      </w:pPr>
    </w:p>
    <w:p w14:paraId="01AEE130" w14:textId="77777777" w:rsidR="00791BC4" w:rsidRPr="00C745A7" w:rsidRDefault="00791BC4" w:rsidP="00791BC4">
      <w:pPr>
        <w:pStyle w:val="Textoindependiente"/>
        <w:pBdr>
          <w:bottom w:val="single" w:sz="6" w:space="1" w:color="auto"/>
        </w:pBdr>
        <w:rPr>
          <w:sz w:val="16"/>
          <w:szCs w:val="24"/>
        </w:rPr>
      </w:pPr>
    </w:p>
    <w:p w14:paraId="2D018FC8" w14:textId="77777777" w:rsidR="00791BC4" w:rsidRDefault="00791BC4" w:rsidP="00791BC4">
      <w:pPr>
        <w:pStyle w:val="Textoindependiente"/>
        <w:rPr>
          <w:u w:val="single"/>
        </w:rPr>
      </w:pPr>
    </w:p>
    <w:p w14:paraId="456AF0DB" w14:textId="487101B5" w:rsidR="00791BC4" w:rsidRDefault="00791BC4" w:rsidP="00791BC4">
      <w:pPr>
        <w:pStyle w:val="Textoindependiente"/>
      </w:pPr>
      <w:r>
        <w:rPr>
          <w:u w:val="single"/>
        </w:rPr>
        <w:t>OBJETIVO:</w:t>
      </w:r>
      <w:r w:rsidRPr="00865CE3">
        <w:t xml:space="preserve">  </w:t>
      </w:r>
      <w:r>
        <w:t xml:space="preserve">El objetivo final la ACTIVIDAD OBLIGATORIA </w:t>
      </w:r>
      <w:proofErr w:type="spellStart"/>
      <w:r>
        <w:t>Nº</w:t>
      </w:r>
      <w:proofErr w:type="spellEnd"/>
      <w:r>
        <w:t xml:space="preserve"> 5 es tomar contacto con la teoría que sustenta al método de interpolación de Lagrange por medio de la resolución de un caso de aplicación.</w:t>
      </w:r>
    </w:p>
    <w:p w14:paraId="01AC6D11" w14:textId="77777777" w:rsidR="00791BC4" w:rsidRDefault="00791BC4" w:rsidP="00791BC4">
      <w:pPr>
        <w:pStyle w:val="Textoindependiente"/>
        <w:pBdr>
          <w:bottom w:val="single" w:sz="6" w:space="1" w:color="auto"/>
        </w:pBdr>
        <w:rPr>
          <w:u w:val="single"/>
        </w:rPr>
      </w:pPr>
    </w:p>
    <w:p w14:paraId="4EE0DC66" w14:textId="77777777" w:rsidR="00791BC4" w:rsidRDefault="00791BC4" w:rsidP="00791BC4">
      <w:pPr>
        <w:pStyle w:val="Textoindependiente"/>
        <w:rPr>
          <w:u w:val="single"/>
        </w:rPr>
      </w:pPr>
    </w:p>
    <w:p w14:paraId="05BFCC4E" w14:textId="330B7752" w:rsidR="00DA02BC" w:rsidRPr="00DA02BC" w:rsidRDefault="00DA02BC" w:rsidP="00865CE3">
      <w:pPr>
        <w:pStyle w:val="Textoindependiente"/>
        <w:rPr>
          <w:b/>
          <w:bCs/>
          <w:u w:val="single"/>
        </w:rPr>
      </w:pPr>
      <w:r w:rsidRPr="00DA02BC">
        <w:rPr>
          <w:b/>
          <w:bCs/>
          <w:u w:val="single"/>
        </w:rPr>
        <w:t>ENUNCIADO:</w:t>
      </w:r>
    </w:p>
    <w:p w14:paraId="3044DB44" w14:textId="28E3E633" w:rsidR="00865CE3" w:rsidRPr="00DA02BC" w:rsidRDefault="00865CE3" w:rsidP="00DA02BC">
      <w:pPr>
        <w:pStyle w:val="Textoindependiente"/>
        <w:jc w:val="center"/>
        <w:rPr>
          <w:sz w:val="28"/>
          <w:szCs w:val="22"/>
          <w:u w:val="single"/>
        </w:rPr>
      </w:pPr>
    </w:p>
    <w:p w14:paraId="71BDE052" w14:textId="77777777" w:rsidR="00AA326E" w:rsidRPr="00C8125B" w:rsidRDefault="00AA326E" w:rsidP="00C8125B">
      <w:pPr>
        <w:jc w:val="both"/>
        <w:rPr>
          <w:color w:val="000000"/>
          <w:sz w:val="24"/>
          <w:szCs w:val="24"/>
          <w:lang w:eastAsia="es-AR"/>
        </w:rPr>
      </w:pPr>
      <w:r w:rsidRPr="00C8125B">
        <w:rPr>
          <w:color w:val="000000"/>
          <w:sz w:val="24"/>
          <w:szCs w:val="24"/>
          <w:lang w:eastAsia="es-AR"/>
        </w:rPr>
        <w:t>Con la fecha de cumpleaños de la persona que resuelve esta actividad se plantean las coordenadas de dos puntos:</w:t>
      </w:r>
    </w:p>
    <w:p w14:paraId="71050B80" w14:textId="1F2597CE" w:rsidR="00791BC4" w:rsidRDefault="00791BC4" w:rsidP="00C8125B">
      <w:pPr>
        <w:jc w:val="center"/>
        <w:rPr>
          <w:color w:val="000000"/>
          <w:sz w:val="24"/>
          <w:szCs w:val="24"/>
          <w:lang w:eastAsia="es-AR"/>
        </w:rPr>
      </w:pPr>
      <w:r>
        <w:rPr>
          <w:color w:val="000000"/>
          <w:sz w:val="24"/>
          <w:szCs w:val="24"/>
          <w:lang w:eastAsia="es-AR"/>
        </w:rPr>
        <w:t>Punto0 = (x0; y0)</w:t>
      </w:r>
    </w:p>
    <w:p w14:paraId="6EF1FD31" w14:textId="423AF382" w:rsidR="002B21FF" w:rsidRDefault="00791BC4" w:rsidP="00C8125B">
      <w:pPr>
        <w:jc w:val="center"/>
        <w:rPr>
          <w:color w:val="000000"/>
          <w:sz w:val="24"/>
          <w:szCs w:val="24"/>
          <w:lang w:eastAsia="es-AR"/>
        </w:rPr>
      </w:pPr>
      <w:r>
        <w:rPr>
          <w:color w:val="000000"/>
          <w:sz w:val="24"/>
          <w:szCs w:val="24"/>
          <w:lang w:eastAsia="es-AR"/>
        </w:rPr>
        <w:t>Punto1 = (x1; y1)</w:t>
      </w:r>
    </w:p>
    <w:p w14:paraId="5CCC27F4" w14:textId="77777777" w:rsidR="00C8125B" w:rsidRDefault="00C8125B" w:rsidP="002B21FF">
      <w:pPr>
        <w:jc w:val="both"/>
        <w:rPr>
          <w:color w:val="000000"/>
          <w:sz w:val="24"/>
          <w:szCs w:val="24"/>
          <w:lang w:eastAsia="es-AR"/>
        </w:rPr>
      </w:pPr>
    </w:p>
    <w:p w14:paraId="2D4FF54B" w14:textId="77777777" w:rsidR="00C8125B" w:rsidRDefault="00AA326E" w:rsidP="002B21FF">
      <w:pPr>
        <w:jc w:val="both"/>
        <w:rPr>
          <w:color w:val="000000"/>
          <w:sz w:val="24"/>
          <w:szCs w:val="24"/>
          <w:lang w:eastAsia="es-AR"/>
        </w:rPr>
      </w:pPr>
      <w:r>
        <w:rPr>
          <w:color w:val="000000"/>
          <w:sz w:val="24"/>
          <w:szCs w:val="24"/>
          <w:lang w:eastAsia="es-AR"/>
        </w:rPr>
        <w:tab/>
        <w:t>Siendo</w:t>
      </w:r>
      <w:r w:rsidR="00C8125B">
        <w:rPr>
          <w:color w:val="000000"/>
          <w:sz w:val="24"/>
          <w:szCs w:val="24"/>
          <w:lang w:eastAsia="es-AR"/>
        </w:rPr>
        <w:t>:</w:t>
      </w:r>
      <w:r>
        <w:rPr>
          <w:color w:val="000000"/>
          <w:sz w:val="24"/>
          <w:szCs w:val="24"/>
          <w:lang w:eastAsia="es-AR"/>
        </w:rPr>
        <w:t xml:space="preserve"> </w:t>
      </w:r>
    </w:p>
    <w:p w14:paraId="6811AD25" w14:textId="77777777" w:rsidR="00C8125B" w:rsidRDefault="00AA326E" w:rsidP="00C8125B">
      <w:pPr>
        <w:ind w:left="1416"/>
        <w:jc w:val="both"/>
        <w:rPr>
          <w:color w:val="000000"/>
          <w:sz w:val="24"/>
          <w:szCs w:val="24"/>
          <w:lang w:eastAsia="es-AR"/>
        </w:rPr>
      </w:pPr>
      <w:r>
        <w:rPr>
          <w:color w:val="000000"/>
          <w:sz w:val="24"/>
          <w:szCs w:val="24"/>
          <w:lang w:eastAsia="es-AR"/>
        </w:rPr>
        <w:t xml:space="preserve">x0 el número del mes de nacimiento, </w:t>
      </w:r>
    </w:p>
    <w:p w14:paraId="475E9AB7" w14:textId="77777777" w:rsidR="00C8125B" w:rsidRDefault="00AA326E" w:rsidP="00C8125B">
      <w:pPr>
        <w:ind w:left="1416"/>
        <w:jc w:val="both"/>
        <w:rPr>
          <w:color w:val="000000"/>
          <w:sz w:val="24"/>
          <w:szCs w:val="24"/>
          <w:lang w:eastAsia="es-AR"/>
        </w:rPr>
      </w:pPr>
      <w:r>
        <w:rPr>
          <w:color w:val="000000"/>
          <w:sz w:val="24"/>
          <w:szCs w:val="24"/>
          <w:lang w:eastAsia="es-AR"/>
        </w:rPr>
        <w:t xml:space="preserve">y0 el día de nacimiento; </w:t>
      </w:r>
    </w:p>
    <w:p w14:paraId="09EDAAD8" w14:textId="77777777" w:rsidR="00C8125B" w:rsidRDefault="00C8125B" w:rsidP="00C8125B">
      <w:pPr>
        <w:ind w:left="1416"/>
        <w:jc w:val="both"/>
        <w:rPr>
          <w:color w:val="000000"/>
          <w:sz w:val="24"/>
          <w:szCs w:val="24"/>
          <w:lang w:eastAsia="es-AR"/>
        </w:rPr>
      </w:pPr>
      <w:r>
        <w:rPr>
          <w:color w:val="000000"/>
          <w:sz w:val="24"/>
          <w:szCs w:val="24"/>
          <w:lang w:eastAsia="es-AR"/>
        </w:rPr>
        <w:t>x</w:t>
      </w:r>
      <w:r w:rsidR="00AA326E">
        <w:rPr>
          <w:color w:val="000000"/>
          <w:sz w:val="24"/>
          <w:szCs w:val="24"/>
          <w:lang w:eastAsia="es-AR"/>
        </w:rPr>
        <w:t xml:space="preserve">1 las dos últimas cifras del año de nacimiento </w:t>
      </w:r>
    </w:p>
    <w:p w14:paraId="0FB5F4BE" w14:textId="7DA7B692" w:rsidR="00AA326E" w:rsidRDefault="00AA326E" w:rsidP="00C8125B">
      <w:pPr>
        <w:ind w:left="1416"/>
        <w:jc w:val="both"/>
        <w:rPr>
          <w:color w:val="000000"/>
          <w:sz w:val="24"/>
          <w:szCs w:val="24"/>
          <w:lang w:eastAsia="es-AR"/>
        </w:rPr>
      </w:pPr>
      <w:r>
        <w:rPr>
          <w:color w:val="000000"/>
          <w:sz w:val="24"/>
          <w:szCs w:val="24"/>
          <w:lang w:eastAsia="es-AR"/>
        </w:rPr>
        <w:t xml:space="preserve">y1 </w:t>
      </w:r>
      <w:r w:rsidR="00C8125B">
        <w:rPr>
          <w:color w:val="000000"/>
          <w:sz w:val="24"/>
          <w:szCs w:val="24"/>
          <w:lang w:eastAsia="es-AR"/>
        </w:rPr>
        <w:t>las dos últimas cifras del año actual.</w:t>
      </w:r>
    </w:p>
    <w:p w14:paraId="25D9524A" w14:textId="2657D3F2" w:rsidR="00C8125B" w:rsidRPr="00C8125B" w:rsidRDefault="00C8125B" w:rsidP="00C8125B">
      <w:p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Se toma conocimiento que </w:t>
      </w:r>
      <w:r w:rsidRPr="00C8125B">
        <w:rPr>
          <w:sz w:val="24"/>
          <w:szCs w:val="24"/>
        </w:rPr>
        <w:t xml:space="preserve">por el </w:t>
      </w:r>
      <w:r w:rsidRPr="00C8125B">
        <w:rPr>
          <w:sz w:val="24"/>
          <w:szCs w:val="24"/>
          <w:u w:val="single"/>
        </w:rPr>
        <w:t>método de Lagrange</w:t>
      </w:r>
      <w:r w:rsidRPr="00C8125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r w:rsidRPr="00C8125B">
        <w:rPr>
          <w:sz w:val="24"/>
          <w:szCs w:val="24"/>
        </w:rPr>
        <w:t>puede encontrar un polinomio que pase por los puntos datos. La expresión del método de Lagrange se escribe:</w:t>
      </w:r>
    </w:p>
    <w:p w14:paraId="1D36976F" w14:textId="77777777" w:rsidR="00C8125B" w:rsidRDefault="00C8125B" w:rsidP="00C8125B">
      <w:pPr>
        <w:pStyle w:val="Prrafodelista"/>
        <w:spacing w:line="360" w:lineRule="auto"/>
        <w:jc w:val="center"/>
        <w:rPr>
          <w:sz w:val="24"/>
          <w:szCs w:val="24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3"/>
        <w:gridCol w:w="6662"/>
      </w:tblGrid>
      <w:tr w:rsidR="00C8125B" w14:paraId="2B32D9B6" w14:textId="77777777" w:rsidTr="00164D7C">
        <w:tc>
          <w:tcPr>
            <w:tcW w:w="1123" w:type="dxa"/>
          </w:tcPr>
          <w:p w14:paraId="525C39CA" w14:textId="77777777" w:rsidR="00C8125B" w:rsidRDefault="00C8125B" w:rsidP="00164D7C">
            <w:pPr>
              <w:pStyle w:val="Prrafodelista"/>
              <w:spacing w:line="360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6662" w:type="dxa"/>
          </w:tcPr>
          <w:p w14:paraId="3721EAA0" w14:textId="4F76C496" w:rsidR="00C8125B" w:rsidRDefault="00C8125B" w:rsidP="00164D7C">
            <w:pPr>
              <w:pStyle w:val="Prrafodelista"/>
              <w:spacing w:line="360" w:lineRule="auto"/>
              <w:ind w:left="0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Polinomio1(x)=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1,k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d>
                  </m:e>
                </m:nary>
              </m:oMath>
            </m:oMathPara>
          </w:p>
        </w:tc>
      </w:tr>
      <w:tr w:rsidR="00C8125B" w14:paraId="78D10B8F" w14:textId="77777777" w:rsidTr="00164D7C">
        <w:tc>
          <w:tcPr>
            <w:tcW w:w="1123" w:type="dxa"/>
          </w:tcPr>
          <w:p w14:paraId="58D6EFEF" w14:textId="77777777" w:rsidR="00C8125B" w:rsidRDefault="00C8125B" w:rsidP="00164D7C">
            <w:pPr>
              <w:pStyle w:val="Prrafodelista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Donde</w:t>
            </w:r>
          </w:p>
        </w:tc>
        <w:tc>
          <w:tcPr>
            <w:tcW w:w="6662" w:type="dxa"/>
          </w:tcPr>
          <w:p w14:paraId="48BF9557" w14:textId="77777777" w:rsidR="00C8125B" w:rsidRDefault="00000000" w:rsidP="00164D7C">
            <w:pPr>
              <w:pStyle w:val="Prrafodelista"/>
              <w:spacing w:line="360" w:lineRule="auto"/>
              <w:ind w:left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(x-x1)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(x0-x1)</m:t>
                    </m:r>
                  </m:den>
                </m:f>
              </m:oMath>
            </m:oMathPara>
          </w:p>
        </w:tc>
      </w:tr>
      <w:tr w:rsidR="00C8125B" w14:paraId="390604F6" w14:textId="77777777" w:rsidTr="00164D7C">
        <w:tc>
          <w:tcPr>
            <w:tcW w:w="1123" w:type="dxa"/>
          </w:tcPr>
          <w:p w14:paraId="06B56ECE" w14:textId="77777777" w:rsidR="00C8125B" w:rsidRDefault="00C8125B" w:rsidP="00164D7C">
            <w:pPr>
              <w:pStyle w:val="Prrafodelista"/>
              <w:spacing w:line="360" w:lineRule="auto"/>
              <w:ind w:left="0"/>
              <w:rPr>
                <w:sz w:val="24"/>
                <w:szCs w:val="24"/>
              </w:rPr>
            </w:pPr>
            <w:r w:rsidRPr="00AA326E">
              <w:rPr>
                <w:sz w:val="24"/>
                <w:szCs w:val="24"/>
              </w:rPr>
              <w:t>Y</w:t>
            </w:r>
          </w:p>
        </w:tc>
        <w:tc>
          <w:tcPr>
            <w:tcW w:w="6662" w:type="dxa"/>
          </w:tcPr>
          <w:p w14:paraId="79688011" w14:textId="77777777" w:rsidR="00C8125B" w:rsidRDefault="00000000" w:rsidP="00164D7C">
            <w:pPr>
              <w:pStyle w:val="Prrafodelista"/>
              <w:spacing w:line="360" w:lineRule="auto"/>
              <w:ind w:left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(x-x0)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(x1-x0)</m:t>
                    </m:r>
                  </m:den>
                </m:f>
              </m:oMath>
            </m:oMathPara>
          </w:p>
        </w:tc>
      </w:tr>
    </w:tbl>
    <w:p w14:paraId="36E4830B" w14:textId="77777777" w:rsidR="00C8125B" w:rsidRDefault="00C8125B" w:rsidP="00C8125B">
      <w:pPr>
        <w:ind w:left="1416"/>
        <w:jc w:val="both"/>
        <w:rPr>
          <w:color w:val="000000"/>
          <w:sz w:val="24"/>
          <w:szCs w:val="24"/>
          <w:lang w:eastAsia="es-AR"/>
        </w:rPr>
      </w:pPr>
    </w:p>
    <w:p w14:paraId="6C1BB5CB" w14:textId="77777777" w:rsidR="00C8125B" w:rsidRDefault="00C8125B" w:rsidP="00C8125B">
      <w:pPr>
        <w:pStyle w:val="Textoindependiente"/>
        <w:pBdr>
          <w:bottom w:val="single" w:sz="6" w:space="1" w:color="auto"/>
        </w:pBdr>
        <w:rPr>
          <w:u w:val="single"/>
        </w:rPr>
      </w:pPr>
    </w:p>
    <w:p w14:paraId="7E1A2C6C" w14:textId="77777777" w:rsidR="00C8125B" w:rsidRDefault="00C8125B" w:rsidP="00C8125B">
      <w:pPr>
        <w:pStyle w:val="Textoindependiente"/>
        <w:rPr>
          <w:u w:val="single"/>
        </w:rPr>
      </w:pPr>
    </w:p>
    <w:p w14:paraId="2C8A8A80" w14:textId="77777777" w:rsidR="00F52705" w:rsidRDefault="00F52705">
      <w:pPr>
        <w:rPr>
          <w:b/>
          <w:bCs/>
          <w:sz w:val="24"/>
          <w:u w:val="single"/>
        </w:rPr>
      </w:pPr>
      <w:r>
        <w:rPr>
          <w:b/>
          <w:bCs/>
          <w:u w:val="single"/>
        </w:rPr>
        <w:br w:type="page"/>
      </w:r>
    </w:p>
    <w:p w14:paraId="4D2718DB" w14:textId="33AA6FAA" w:rsidR="00C8125B" w:rsidRPr="00DA02BC" w:rsidRDefault="00C8125B" w:rsidP="00C8125B">
      <w:pPr>
        <w:pStyle w:val="Textoindependiente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CONSIGNAS</w:t>
      </w:r>
      <w:r w:rsidRPr="00DA02BC">
        <w:rPr>
          <w:b/>
          <w:bCs/>
          <w:u w:val="single"/>
        </w:rPr>
        <w:t>:</w:t>
      </w:r>
    </w:p>
    <w:p w14:paraId="6FF15981" w14:textId="77777777" w:rsidR="00C8125B" w:rsidRPr="00DA02BC" w:rsidRDefault="00C8125B" w:rsidP="00C8125B">
      <w:pPr>
        <w:pStyle w:val="Textoindependiente"/>
        <w:jc w:val="center"/>
        <w:rPr>
          <w:sz w:val="28"/>
          <w:szCs w:val="22"/>
          <w:u w:val="single"/>
        </w:rPr>
      </w:pPr>
    </w:p>
    <w:p w14:paraId="76AA609A" w14:textId="77777777" w:rsidR="00C8125B" w:rsidRPr="00C8125B" w:rsidRDefault="00C8125B" w:rsidP="00DC29DF">
      <w:pPr>
        <w:pStyle w:val="Prrafodelista"/>
        <w:numPr>
          <w:ilvl w:val="0"/>
          <w:numId w:val="25"/>
        </w:numPr>
        <w:spacing w:before="240" w:line="240" w:lineRule="auto"/>
        <w:jc w:val="both"/>
        <w:rPr>
          <w:sz w:val="24"/>
          <w:szCs w:val="24"/>
        </w:rPr>
      </w:pPr>
      <w:r w:rsidRPr="00C8125B">
        <w:rPr>
          <w:color w:val="000000"/>
          <w:sz w:val="24"/>
          <w:szCs w:val="24"/>
          <w:lang w:eastAsia="es-AR"/>
        </w:rPr>
        <w:t>Expresar las coordenadas numéricas de los d</w:t>
      </w:r>
      <w:r w:rsidR="00AA326E" w:rsidRPr="00C8125B">
        <w:rPr>
          <w:color w:val="000000"/>
          <w:sz w:val="24"/>
          <w:szCs w:val="24"/>
          <w:lang w:eastAsia="es-AR"/>
        </w:rPr>
        <w:t>os puntos</w:t>
      </w:r>
      <w:r w:rsidRPr="00C8125B">
        <w:rPr>
          <w:color w:val="000000"/>
          <w:sz w:val="24"/>
          <w:szCs w:val="24"/>
          <w:lang w:eastAsia="es-AR"/>
        </w:rPr>
        <w:t>.</w:t>
      </w:r>
    </w:p>
    <w:p w14:paraId="613016E9" w14:textId="6320A6C3" w:rsidR="00791BC4" w:rsidRPr="00C8125B" w:rsidRDefault="00C8125B" w:rsidP="00DC29DF">
      <w:pPr>
        <w:pStyle w:val="Prrafodelista"/>
        <w:numPr>
          <w:ilvl w:val="0"/>
          <w:numId w:val="25"/>
        </w:numPr>
        <w:spacing w:before="240" w:line="240" w:lineRule="auto"/>
        <w:jc w:val="both"/>
        <w:rPr>
          <w:sz w:val="24"/>
          <w:szCs w:val="24"/>
        </w:rPr>
      </w:pPr>
      <w:r w:rsidRPr="00C8125B">
        <w:rPr>
          <w:sz w:val="24"/>
          <w:szCs w:val="24"/>
        </w:rPr>
        <w:t>O</w:t>
      </w:r>
      <w:r w:rsidR="00791BC4" w:rsidRPr="00C8125B">
        <w:rPr>
          <w:sz w:val="24"/>
          <w:szCs w:val="24"/>
        </w:rPr>
        <w:t xml:space="preserve">btener la expresión de la recta que atraviesa esos dos puntos </w:t>
      </w:r>
      <w:proofErr w:type="gramStart"/>
      <w:r w:rsidR="00791BC4" w:rsidRPr="00C8125B">
        <w:rPr>
          <w:sz w:val="24"/>
          <w:szCs w:val="24"/>
        </w:rPr>
        <w:t>de acuerdo a</w:t>
      </w:r>
      <w:proofErr w:type="gramEnd"/>
      <w:r w:rsidR="00791BC4" w:rsidRPr="00C8125B">
        <w:rPr>
          <w:sz w:val="24"/>
          <w:szCs w:val="24"/>
        </w:rPr>
        <w:t xml:space="preserve"> lo aprendido en geometría analítica, es decir, utilizando la ecuación de una recta que pasa por dos puntos.</w:t>
      </w:r>
    </w:p>
    <w:p w14:paraId="567322B7" w14:textId="1A07A950" w:rsidR="00C8125B" w:rsidRDefault="00C8125B" w:rsidP="00DC29DF">
      <w:pPr>
        <w:pStyle w:val="Prrafodelista"/>
        <w:numPr>
          <w:ilvl w:val="0"/>
          <w:numId w:val="25"/>
        </w:num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Aplicar el método de Lagrange a los puntos datos. Escribir el polinomio resultante.</w:t>
      </w:r>
    </w:p>
    <w:p w14:paraId="4F5D9A23" w14:textId="5062AF84" w:rsidR="00C8125B" w:rsidRPr="00DC29DF" w:rsidRDefault="00C8125B" w:rsidP="00EA0020">
      <w:pPr>
        <w:pStyle w:val="Prrafodelista"/>
        <w:numPr>
          <w:ilvl w:val="0"/>
          <w:numId w:val="25"/>
        </w:numPr>
        <w:spacing w:before="240" w:line="240" w:lineRule="auto"/>
        <w:jc w:val="both"/>
        <w:rPr>
          <w:sz w:val="24"/>
          <w:szCs w:val="24"/>
        </w:rPr>
      </w:pPr>
      <w:r w:rsidRPr="00DC29DF">
        <w:rPr>
          <w:sz w:val="24"/>
          <w:szCs w:val="24"/>
        </w:rPr>
        <w:t>Comparar la expresión de la recta</w:t>
      </w:r>
      <w:r w:rsidR="00DC29DF" w:rsidRPr="00DC29DF">
        <w:rPr>
          <w:sz w:val="24"/>
          <w:szCs w:val="24"/>
        </w:rPr>
        <w:t xml:space="preserve"> </w:t>
      </w:r>
      <w:r w:rsidR="009D1E3A">
        <w:rPr>
          <w:sz w:val="24"/>
          <w:szCs w:val="24"/>
        </w:rPr>
        <w:t xml:space="preserve">obtenida </w:t>
      </w:r>
      <w:r w:rsidR="00DC29DF" w:rsidRPr="00DC29DF">
        <w:rPr>
          <w:sz w:val="24"/>
          <w:szCs w:val="24"/>
        </w:rPr>
        <w:t xml:space="preserve">mediante la geometría analítica con el polinomio de Lagrange. </w:t>
      </w:r>
      <w:r w:rsidR="00DC29DF" w:rsidRPr="00DC29DF">
        <w:rPr>
          <w:sz w:val="24"/>
          <w:szCs w:val="24"/>
          <w:u w:val="single"/>
        </w:rPr>
        <w:t>DEFINICIÓN:</w:t>
      </w:r>
      <w:r w:rsidR="00DC29DF">
        <w:rPr>
          <w:sz w:val="24"/>
          <w:szCs w:val="24"/>
        </w:rPr>
        <w:t xml:space="preserve"> “</w:t>
      </w:r>
      <w:r w:rsidR="00DC29DF" w:rsidRPr="00DC29DF">
        <w:rPr>
          <w:sz w:val="24"/>
          <w:szCs w:val="24"/>
        </w:rPr>
        <w:t>comparar</w:t>
      </w:r>
      <w:r w:rsidR="00DC29DF">
        <w:rPr>
          <w:sz w:val="24"/>
          <w:szCs w:val="24"/>
        </w:rPr>
        <w:t>”</w:t>
      </w:r>
      <w:r w:rsidR="00DC29DF" w:rsidRPr="00DC29DF">
        <w:rPr>
          <w:sz w:val="24"/>
          <w:szCs w:val="24"/>
        </w:rPr>
        <w:t xml:space="preserve"> es un verbo transitivo cuyo significado es </w:t>
      </w:r>
      <w:r w:rsidR="00DC29DF">
        <w:rPr>
          <w:sz w:val="24"/>
          <w:szCs w:val="24"/>
        </w:rPr>
        <w:t>“E</w:t>
      </w:r>
      <w:r w:rsidR="00DC29DF" w:rsidRPr="00DC29DF">
        <w:rPr>
          <w:sz w:val="24"/>
          <w:szCs w:val="24"/>
        </w:rPr>
        <w:t>xaminar [una o más cosas] con otra u otras para establecer sus relaciones, diferencias o semejanzas.</w:t>
      </w:r>
      <w:r w:rsidR="00DC29DF">
        <w:rPr>
          <w:sz w:val="24"/>
          <w:szCs w:val="24"/>
        </w:rPr>
        <w:t>”</w:t>
      </w:r>
    </w:p>
    <w:p w14:paraId="334C3787" w14:textId="0BF758C3" w:rsidR="00DC29DF" w:rsidRDefault="00DC29DF" w:rsidP="00DC29DF">
      <w:pPr>
        <w:pStyle w:val="Prrafodelista"/>
        <w:numPr>
          <w:ilvl w:val="0"/>
          <w:numId w:val="25"/>
        </w:num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¿</w:t>
      </w:r>
      <w:r w:rsidR="009D1E3A">
        <w:rPr>
          <w:sz w:val="24"/>
          <w:szCs w:val="24"/>
        </w:rPr>
        <w:t xml:space="preserve">Cuál es su interpretación </w:t>
      </w:r>
      <w:r w:rsidR="00FD41EC">
        <w:rPr>
          <w:sz w:val="24"/>
          <w:szCs w:val="24"/>
        </w:rPr>
        <w:t xml:space="preserve">personal </w:t>
      </w:r>
      <w:r w:rsidR="009D1E3A">
        <w:rPr>
          <w:sz w:val="24"/>
          <w:szCs w:val="24"/>
        </w:rPr>
        <w:t>de l</w:t>
      </w:r>
      <w:r>
        <w:rPr>
          <w:sz w:val="24"/>
          <w:szCs w:val="24"/>
        </w:rPr>
        <w:t>a comparación realizada?</w:t>
      </w:r>
    </w:p>
    <w:p w14:paraId="2863FA95" w14:textId="77777777" w:rsidR="00E66F01" w:rsidRDefault="00E66F01" w:rsidP="00E66F01">
      <w:pPr>
        <w:pStyle w:val="Textoindependiente"/>
        <w:pBdr>
          <w:bottom w:val="single" w:sz="6" w:space="1" w:color="auto"/>
        </w:pBdr>
        <w:ind w:left="720"/>
        <w:rPr>
          <w:u w:val="single"/>
        </w:rPr>
      </w:pPr>
    </w:p>
    <w:p w14:paraId="1E90EBBD" w14:textId="77777777" w:rsidR="00E66F01" w:rsidRDefault="00E66F01" w:rsidP="00E66F01">
      <w:pPr>
        <w:pStyle w:val="Textoindependiente"/>
        <w:ind w:left="720"/>
        <w:rPr>
          <w:u w:val="single"/>
        </w:rPr>
      </w:pPr>
    </w:p>
    <w:p w14:paraId="38B081AF" w14:textId="07A849F5" w:rsidR="00E66F01" w:rsidRPr="00DA02BC" w:rsidRDefault="00E66F01" w:rsidP="00E66F01">
      <w:pPr>
        <w:pStyle w:val="Textoindependiente"/>
        <w:ind w:left="360"/>
        <w:rPr>
          <w:b/>
          <w:bCs/>
          <w:u w:val="single"/>
        </w:rPr>
      </w:pPr>
      <w:r>
        <w:rPr>
          <w:b/>
          <w:bCs/>
          <w:u w:val="single"/>
        </w:rPr>
        <w:t>ACLARACIÓN IMPORTANTE</w:t>
      </w:r>
      <w:r w:rsidRPr="00DA02BC">
        <w:rPr>
          <w:b/>
          <w:bCs/>
          <w:u w:val="single"/>
        </w:rPr>
        <w:t>:</w:t>
      </w:r>
    </w:p>
    <w:p w14:paraId="666BF01D" w14:textId="77777777" w:rsidR="00E66F01" w:rsidRPr="00DA02BC" w:rsidRDefault="00E66F01" w:rsidP="00E66F01">
      <w:pPr>
        <w:pStyle w:val="Textoindependiente"/>
        <w:ind w:left="720"/>
        <w:rPr>
          <w:sz w:val="28"/>
          <w:szCs w:val="22"/>
          <w:u w:val="single"/>
        </w:rPr>
      </w:pPr>
    </w:p>
    <w:p w14:paraId="427DD50D" w14:textId="50E5C126" w:rsidR="00E66F01" w:rsidRPr="00E66F01" w:rsidRDefault="00E66F01" w:rsidP="00E66F01">
      <w:pPr>
        <w:pStyle w:val="Prrafodelista"/>
        <w:shd w:val="clear" w:color="auto" w:fill="FFFFFF"/>
        <w:spacing w:after="100" w:afterAutospacing="1"/>
        <w:ind w:left="360"/>
        <w:jc w:val="both"/>
        <w:rPr>
          <w:rFonts w:ascii="Segoe UI" w:hAnsi="Segoe UI" w:cs="Segoe UI"/>
          <w:color w:val="1D2125"/>
          <w:lang w:eastAsia="es-AR"/>
        </w:rPr>
      </w:pPr>
      <w:r w:rsidRPr="00E66F01">
        <w:rPr>
          <w:rFonts w:ascii="Segoe UI" w:hAnsi="Segoe UI" w:cs="Segoe UI"/>
          <w:color w:val="1D2125"/>
          <w:lang w:eastAsia="es-AR"/>
        </w:rPr>
        <w:t xml:space="preserve">En esta oportunidad, </w:t>
      </w:r>
      <w:r>
        <w:rPr>
          <w:rFonts w:ascii="Segoe UI" w:hAnsi="Segoe UI" w:cs="Segoe UI"/>
          <w:color w:val="1D2125"/>
          <w:lang w:eastAsia="es-AR"/>
        </w:rPr>
        <w:t>la forma de</w:t>
      </w:r>
      <w:r w:rsidRPr="00E66F01">
        <w:rPr>
          <w:rFonts w:ascii="Segoe UI" w:hAnsi="Segoe UI" w:cs="Segoe UI"/>
          <w:color w:val="1D2125"/>
          <w:lang w:eastAsia="es-AR"/>
        </w:rPr>
        <w:t xml:space="preserve"> realizar los cálculos</w:t>
      </w:r>
      <w:r w:rsidR="00F9221D">
        <w:rPr>
          <w:rFonts w:ascii="Segoe UI" w:hAnsi="Segoe UI" w:cs="Segoe UI"/>
          <w:color w:val="1D2125"/>
          <w:lang w:eastAsia="es-AR"/>
        </w:rPr>
        <w:t xml:space="preserve"> queda</w:t>
      </w:r>
      <w:r w:rsidR="00F9221D">
        <w:rPr>
          <w:rFonts w:ascii="Segoe UI" w:hAnsi="Segoe UI" w:cs="Segoe UI"/>
          <w:color w:val="1D2125"/>
          <w:lang w:eastAsia="es-AR"/>
        </w:rPr>
        <w:t xml:space="preserve"> a libre elección</w:t>
      </w:r>
      <w:r w:rsidR="00F9221D">
        <w:rPr>
          <w:rFonts w:ascii="Segoe UI" w:hAnsi="Segoe UI" w:cs="Segoe UI"/>
          <w:color w:val="1D2125"/>
          <w:lang w:eastAsia="es-AR"/>
        </w:rPr>
        <w:t xml:space="preserve">. Las cuentas </w:t>
      </w:r>
      <w:r>
        <w:rPr>
          <w:rFonts w:ascii="Segoe UI" w:hAnsi="Segoe UI" w:cs="Segoe UI"/>
          <w:color w:val="1D2125"/>
          <w:lang w:eastAsia="es-AR"/>
        </w:rPr>
        <w:t xml:space="preserve">pueden </w:t>
      </w:r>
      <w:r w:rsidR="00F9221D">
        <w:rPr>
          <w:rFonts w:ascii="Segoe UI" w:hAnsi="Segoe UI" w:cs="Segoe UI"/>
          <w:color w:val="1D2125"/>
          <w:lang w:eastAsia="es-AR"/>
        </w:rPr>
        <w:t>hacerse</w:t>
      </w:r>
      <w:r w:rsidRPr="00E66F01">
        <w:rPr>
          <w:rFonts w:ascii="Segoe UI" w:hAnsi="Segoe UI" w:cs="Segoe UI"/>
          <w:color w:val="1D2125"/>
          <w:lang w:eastAsia="es-AR"/>
        </w:rPr>
        <w:t xml:space="preserve"> de forma manual, con calculadora, con planilla de Excel o con Software Matlab-</w:t>
      </w:r>
      <w:proofErr w:type="spellStart"/>
      <w:r w:rsidRPr="00E66F01">
        <w:rPr>
          <w:rFonts w:ascii="Segoe UI" w:hAnsi="Segoe UI" w:cs="Segoe UI"/>
          <w:color w:val="1D2125"/>
          <w:lang w:eastAsia="es-AR"/>
        </w:rPr>
        <w:t>Scilab</w:t>
      </w:r>
      <w:proofErr w:type="spellEnd"/>
      <w:r w:rsidRPr="00E66F01">
        <w:rPr>
          <w:rFonts w:ascii="Segoe UI" w:hAnsi="Segoe UI" w:cs="Segoe UI"/>
          <w:color w:val="1D2125"/>
          <w:lang w:eastAsia="es-AR"/>
        </w:rPr>
        <w:t>-Octave</w:t>
      </w:r>
      <w:r>
        <w:rPr>
          <w:rFonts w:ascii="Segoe UI" w:hAnsi="Segoe UI" w:cs="Segoe UI"/>
          <w:color w:val="1D2125"/>
          <w:lang w:eastAsia="es-AR"/>
        </w:rPr>
        <w:t xml:space="preserve"> indistintamente.</w:t>
      </w:r>
    </w:p>
    <w:p w14:paraId="6A2E13D3" w14:textId="77777777" w:rsidR="00DC29DF" w:rsidRDefault="00DC29DF" w:rsidP="00DC29DF">
      <w:pPr>
        <w:pStyle w:val="Prrafodelista"/>
        <w:spacing w:before="240" w:line="240" w:lineRule="auto"/>
        <w:rPr>
          <w:sz w:val="24"/>
          <w:szCs w:val="24"/>
        </w:rPr>
      </w:pPr>
    </w:p>
    <w:sectPr w:rsidR="00DC29DF" w:rsidSect="00B258CD">
      <w:footerReference w:type="default" r:id="rId8"/>
      <w:headerReference w:type="first" r:id="rId9"/>
      <w:pgSz w:w="11907" w:h="16840" w:code="9"/>
      <w:pgMar w:top="1417" w:right="1701" w:bottom="1417" w:left="1701" w:header="720" w:footer="93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9FB73" w14:textId="77777777" w:rsidR="00270845" w:rsidRDefault="00270845">
      <w:r>
        <w:separator/>
      </w:r>
    </w:p>
  </w:endnote>
  <w:endnote w:type="continuationSeparator" w:id="0">
    <w:p w14:paraId="21D9FA0E" w14:textId="77777777" w:rsidR="00270845" w:rsidRDefault="00270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AE897" w14:textId="0B56203A" w:rsidR="00562D75" w:rsidRDefault="00562D75" w:rsidP="00797FA5">
    <w:pPr>
      <w:pStyle w:val="Piedepgina"/>
      <w:rPr>
        <w:lang w:val="es-AR"/>
      </w:rPr>
    </w:pPr>
    <w:r>
      <w:rPr>
        <w:lang w:val="es-AR"/>
      </w:rPr>
      <w:t>ANÁLISIS NUMÉRICO Y CALCULO AVANZADO - 20</w:t>
    </w:r>
    <w:r w:rsidR="00865CE3">
      <w:rPr>
        <w:lang w:val="es-AR"/>
      </w:rPr>
      <w:t>2</w:t>
    </w:r>
    <w:r w:rsidR="00712444">
      <w:rPr>
        <w:lang w:val="es-AR"/>
      </w:rPr>
      <w:t>3</w:t>
    </w:r>
    <w:r>
      <w:rPr>
        <w:lang w:val="es-AR"/>
      </w:rPr>
      <w:t xml:space="preserve">                   INGENIERÍA INDUSTRIAL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12A05" w14:textId="77777777" w:rsidR="00270845" w:rsidRDefault="00270845">
      <w:r>
        <w:separator/>
      </w:r>
    </w:p>
  </w:footnote>
  <w:footnote w:type="continuationSeparator" w:id="0">
    <w:p w14:paraId="15859721" w14:textId="77777777" w:rsidR="00270845" w:rsidRDefault="00270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5FF9F" w14:textId="77777777" w:rsidR="00E4130D" w:rsidRDefault="00E4130D" w:rsidP="00E4130D">
    <w:pPr>
      <w:pStyle w:val="Encabezado"/>
      <w:pBdr>
        <w:bottom w:val="single" w:sz="6" w:space="1" w:color="auto"/>
      </w:pBdr>
      <w:rPr>
        <w:rFonts w:ascii="Courier New" w:hAnsi="Courier New" w:cs="Courier New"/>
        <w:sz w:val="28"/>
        <w:lang w:val="es-AR"/>
      </w:rPr>
    </w:pPr>
    <w:r w:rsidRPr="000F74D5">
      <w:rPr>
        <w:rFonts w:ascii="Courier New" w:hAnsi="Courier New" w:cs="Courier New"/>
        <w:sz w:val="28"/>
        <w:lang w:val="es-AR"/>
      </w:rPr>
      <w:t>Alumno:</w:t>
    </w:r>
    <w:r w:rsidRPr="000F74D5">
      <w:rPr>
        <w:rFonts w:ascii="Courier New" w:hAnsi="Courier New" w:cs="Courier New"/>
        <w:sz w:val="28"/>
        <w:lang w:val="es-AR"/>
      </w:rPr>
      <w:tab/>
    </w:r>
    <w:r>
      <w:rPr>
        <w:rFonts w:ascii="Courier New" w:hAnsi="Courier New" w:cs="Courier New"/>
        <w:sz w:val="28"/>
        <w:lang w:val="es-AR"/>
      </w:rPr>
      <w:t xml:space="preserve">                </w:t>
    </w:r>
    <w:r w:rsidRPr="000F74D5">
      <w:rPr>
        <w:rFonts w:ascii="Courier New" w:hAnsi="Courier New" w:cs="Courier New"/>
        <w:sz w:val="28"/>
        <w:lang w:val="es-AR"/>
      </w:rPr>
      <w:t xml:space="preserve">Legajo:             </w:t>
    </w:r>
  </w:p>
  <w:p w14:paraId="2F0C4C08" w14:textId="77777777" w:rsidR="00E4130D" w:rsidRPr="000F74D5" w:rsidRDefault="00E4130D" w:rsidP="00E4130D">
    <w:pPr>
      <w:pStyle w:val="Encabezado"/>
      <w:rPr>
        <w:rFonts w:ascii="Courier New" w:hAnsi="Courier New" w:cs="Courier New"/>
        <w:sz w:val="28"/>
        <w:lang w:val="es-AR"/>
      </w:rPr>
    </w:pPr>
  </w:p>
  <w:p w14:paraId="0F44042A" w14:textId="77777777" w:rsidR="00E4130D" w:rsidRDefault="00E413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80412"/>
    <w:multiLevelType w:val="hybridMultilevel"/>
    <w:tmpl w:val="636EFEA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2D4E0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8BB1C74"/>
    <w:multiLevelType w:val="multilevel"/>
    <w:tmpl w:val="9D58E7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95FFA"/>
    <w:multiLevelType w:val="multilevel"/>
    <w:tmpl w:val="68BA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E31D2"/>
    <w:multiLevelType w:val="multilevel"/>
    <w:tmpl w:val="FC7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04F48"/>
    <w:multiLevelType w:val="hybridMultilevel"/>
    <w:tmpl w:val="F31E709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66276"/>
    <w:multiLevelType w:val="hybridMultilevel"/>
    <w:tmpl w:val="22906A38"/>
    <w:lvl w:ilvl="0" w:tplc="2C0A0013">
      <w:start w:val="1"/>
      <w:numFmt w:val="upp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02B8E"/>
    <w:multiLevelType w:val="hybridMultilevel"/>
    <w:tmpl w:val="1A160D46"/>
    <w:lvl w:ilvl="0" w:tplc="C530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228C2"/>
    <w:multiLevelType w:val="hybridMultilevel"/>
    <w:tmpl w:val="BE44B1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74682"/>
    <w:multiLevelType w:val="hybridMultilevel"/>
    <w:tmpl w:val="5BD0C7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B03398"/>
    <w:multiLevelType w:val="hybridMultilevel"/>
    <w:tmpl w:val="D7F8C6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372B34"/>
    <w:multiLevelType w:val="hybridMultilevel"/>
    <w:tmpl w:val="44EEF4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85C47"/>
    <w:multiLevelType w:val="singleLevel"/>
    <w:tmpl w:val="678857E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79444A8"/>
    <w:multiLevelType w:val="singleLevel"/>
    <w:tmpl w:val="71265C3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48CC0AAD"/>
    <w:multiLevelType w:val="hybridMultilevel"/>
    <w:tmpl w:val="5B8EF09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4A2B7D"/>
    <w:multiLevelType w:val="hybridMultilevel"/>
    <w:tmpl w:val="320452E8"/>
    <w:lvl w:ilvl="0" w:tplc="A8600474">
      <w:start w:val="1"/>
      <w:numFmt w:val="decimal"/>
      <w:lvlText w:val="%1º PARTE)"/>
      <w:lvlJc w:val="left"/>
      <w:pPr>
        <w:ind w:left="360" w:hanging="360"/>
      </w:pPr>
      <w:rPr>
        <w:rFonts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2D760D"/>
    <w:multiLevelType w:val="hybridMultilevel"/>
    <w:tmpl w:val="6ABAF8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CD2D93"/>
    <w:multiLevelType w:val="hybridMultilevel"/>
    <w:tmpl w:val="26804F82"/>
    <w:lvl w:ilvl="0" w:tplc="6936D756">
      <w:start w:val="1"/>
      <w:numFmt w:val="decimal"/>
      <w:lvlText w:val="%1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86C8056E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58EC11D0"/>
    <w:multiLevelType w:val="multilevel"/>
    <w:tmpl w:val="2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59E160AB"/>
    <w:multiLevelType w:val="hybridMultilevel"/>
    <w:tmpl w:val="B68A76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AC1BEF"/>
    <w:multiLevelType w:val="hybridMultilevel"/>
    <w:tmpl w:val="97C286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A858EE"/>
    <w:multiLevelType w:val="hybridMultilevel"/>
    <w:tmpl w:val="DB0272DA"/>
    <w:lvl w:ilvl="0" w:tplc="3D9255AA">
      <w:start w:val="1"/>
      <w:numFmt w:val="bullet"/>
      <w:lvlText w:val="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31413"/>
    <w:multiLevelType w:val="hybridMultilevel"/>
    <w:tmpl w:val="6938F2C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245B82"/>
    <w:multiLevelType w:val="hybridMultilevel"/>
    <w:tmpl w:val="AE2C84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FE6A28"/>
    <w:multiLevelType w:val="hybridMultilevel"/>
    <w:tmpl w:val="907C62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D3AD4"/>
    <w:multiLevelType w:val="hybridMultilevel"/>
    <w:tmpl w:val="1D04A77E"/>
    <w:lvl w:ilvl="0" w:tplc="3CE0BF3E">
      <w:numFmt w:val="bullet"/>
      <w:lvlText w:val="-"/>
      <w:lvlJc w:val="left"/>
      <w:pPr>
        <w:ind w:left="644" w:hanging="360"/>
      </w:pPr>
      <w:rPr>
        <w:rFonts w:ascii="Roboto" w:eastAsia="Times New Roman" w:hAnsi="Roboto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DA2D2A"/>
    <w:multiLevelType w:val="hybridMultilevel"/>
    <w:tmpl w:val="F31E709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245646">
    <w:abstractNumId w:val="13"/>
  </w:num>
  <w:num w:numId="2" w16cid:durableId="1432092953">
    <w:abstractNumId w:val="12"/>
  </w:num>
  <w:num w:numId="3" w16cid:durableId="1271665607">
    <w:abstractNumId w:val="1"/>
  </w:num>
  <w:num w:numId="4" w16cid:durableId="1377320114">
    <w:abstractNumId w:val="17"/>
  </w:num>
  <w:num w:numId="5" w16cid:durableId="1250970163">
    <w:abstractNumId w:val="18"/>
  </w:num>
  <w:num w:numId="6" w16cid:durableId="1990399858">
    <w:abstractNumId w:val="7"/>
  </w:num>
  <w:num w:numId="7" w16cid:durableId="935480232">
    <w:abstractNumId w:val="0"/>
  </w:num>
  <w:num w:numId="8" w16cid:durableId="599073261">
    <w:abstractNumId w:val="19"/>
  </w:num>
  <w:num w:numId="9" w16cid:durableId="521942487">
    <w:abstractNumId w:val="3"/>
  </w:num>
  <w:num w:numId="10" w16cid:durableId="1974671168">
    <w:abstractNumId w:val="4"/>
  </w:num>
  <w:num w:numId="11" w16cid:durableId="1864856879">
    <w:abstractNumId w:val="8"/>
  </w:num>
  <w:num w:numId="12" w16cid:durableId="857082696">
    <w:abstractNumId w:val="11"/>
  </w:num>
  <w:num w:numId="13" w16cid:durableId="339048992">
    <w:abstractNumId w:val="24"/>
  </w:num>
  <w:num w:numId="14" w16cid:durableId="957952512">
    <w:abstractNumId w:val="2"/>
  </w:num>
  <w:num w:numId="15" w16cid:durableId="405154504">
    <w:abstractNumId w:val="23"/>
  </w:num>
  <w:num w:numId="16" w16cid:durableId="860703617">
    <w:abstractNumId w:val="25"/>
  </w:num>
  <w:num w:numId="17" w16cid:durableId="972753601">
    <w:abstractNumId w:val="9"/>
  </w:num>
  <w:num w:numId="18" w16cid:durableId="634915840">
    <w:abstractNumId w:val="15"/>
  </w:num>
  <w:num w:numId="19" w16cid:durableId="744445">
    <w:abstractNumId w:val="20"/>
  </w:num>
  <w:num w:numId="20" w16cid:durableId="839735091">
    <w:abstractNumId w:val="10"/>
  </w:num>
  <w:num w:numId="21" w16cid:durableId="199320945">
    <w:abstractNumId w:val="21"/>
  </w:num>
  <w:num w:numId="22" w16cid:durableId="236984128">
    <w:abstractNumId w:val="6"/>
  </w:num>
  <w:num w:numId="23" w16cid:durableId="693847561">
    <w:abstractNumId w:val="26"/>
  </w:num>
  <w:num w:numId="24" w16cid:durableId="1388069478">
    <w:abstractNumId w:val="5"/>
  </w:num>
  <w:num w:numId="25" w16cid:durableId="1280261563">
    <w:abstractNumId w:val="22"/>
  </w:num>
  <w:num w:numId="26" w16cid:durableId="1021054194">
    <w:abstractNumId w:val="16"/>
  </w:num>
  <w:num w:numId="27" w16cid:durableId="10658826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C4"/>
    <w:rsid w:val="00000564"/>
    <w:rsid w:val="00001C18"/>
    <w:rsid w:val="00024AE4"/>
    <w:rsid w:val="00033367"/>
    <w:rsid w:val="00036438"/>
    <w:rsid w:val="00046DA1"/>
    <w:rsid w:val="00053FDA"/>
    <w:rsid w:val="000555F1"/>
    <w:rsid w:val="00065236"/>
    <w:rsid w:val="0006548A"/>
    <w:rsid w:val="00065644"/>
    <w:rsid w:val="00066F20"/>
    <w:rsid w:val="00081111"/>
    <w:rsid w:val="00090033"/>
    <w:rsid w:val="000931C1"/>
    <w:rsid w:val="00096CB0"/>
    <w:rsid w:val="000A70F9"/>
    <w:rsid w:val="000B4884"/>
    <w:rsid w:val="000B5412"/>
    <w:rsid w:val="000E36E0"/>
    <w:rsid w:val="000E7B64"/>
    <w:rsid w:val="000F0B30"/>
    <w:rsid w:val="000F0B8B"/>
    <w:rsid w:val="000F203A"/>
    <w:rsid w:val="000F50B0"/>
    <w:rsid w:val="000F74D5"/>
    <w:rsid w:val="00103A75"/>
    <w:rsid w:val="00130566"/>
    <w:rsid w:val="00130C1F"/>
    <w:rsid w:val="001316D8"/>
    <w:rsid w:val="00140E96"/>
    <w:rsid w:val="001540A6"/>
    <w:rsid w:val="0016027B"/>
    <w:rsid w:val="00161EC7"/>
    <w:rsid w:val="00163D3A"/>
    <w:rsid w:val="00166386"/>
    <w:rsid w:val="00173B99"/>
    <w:rsid w:val="00180A32"/>
    <w:rsid w:val="00181A5E"/>
    <w:rsid w:val="001A3829"/>
    <w:rsid w:val="001A4F5A"/>
    <w:rsid w:val="001B2DB3"/>
    <w:rsid w:val="001E5DB3"/>
    <w:rsid w:val="001E653A"/>
    <w:rsid w:val="001F0C57"/>
    <w:rsid w:val="001F1177"/>
    <w:rsid w:val="0020378B"/>
    <w:rsid w:val="00210562"/>
    <w:rsid w:val="00215113"/>
    <w:rsid w:val="00215662"/>
    <w:rsid w:val="00220897"/>
    <w:rsid w:val="002350D2"/>
    <w:rsid w:val="00245E32"/>
    <w:rsid w:val="00246C64"/>
    <w:rsid w:val="00251792"/>
    <w:rsid w:val="00264115"/>
    <w:rsid w:val="00270845"/>
    <w:rsid w:val="0027785F"/>
    <w:rsid w:val="00280DCB"/>
    <w:rsid w:val="002849A8"/>
    <w:rsid w:val="002905C2"/>
    <w:rsid w:val="002932C7"/>
    <w:rsid w:val="00293550"/>
    <w:rsid w:val="002961B0"/>
    <w:rsid w:val="00296A73"/>
    <w:rsid w:val="002A0493"/>
    <w:rsid w:val="002A5421"/>
    <w:rsid w:val="002A758B"/>
    <w:rsid w:val="002B21FF"/>
    <w:rsid w:val="002B3DE8"/>
    <w:rsid w:val="002D5108"/>
    <w:rsid w:val="00303B27"/>
    <w:rsid w:val="00305726"/>
    <w:rsid w:val="00312978"/>
    <w:rsid w:val="003135BE"/>
    <w:rsid w:val="003169E1"/>
    <w:rsid w:val="0032010D"/>
    <w:rsid w:val="00320B4D"/>
    <w:rsid w:val="00324587"/>
    <w:rsid w:val="00326658"/>
    <w:rsid w:val="00330802"/>
    <w:rsid w:val="00331129"/>
    <w:rsid w:val="003343B9"/>
    <w:rsid w:val="00335C21"/>
    <w:rsid w:val="003464FC"/>
    <w:rsid w:val="003502BF"/>
    <w:rsid w:val="0035675E"/>
    <w:rsid w:val="00380AF1"/>
    <w:rsid w:val="00381E30"/>
    <w:rsid w:val="00391B14"/>
    <w:rsid w:val="003952B5"/>
    <w:rsid w:val="003A0336"/>
    <w:rsid w:val="003B34FA"/>
    <w:rsid w:val="003B6F0F"/>
    <w:rsid w:val="003C1C37"/>
    <w:rsid w:val="003C7E39"/>
    <w:rsid w:val="003D6F24"/>
    <w:rsid w:val="003E36F6"/>
    <w:rsid w:val="00402BA1"/>
    <w:rsid w:val="004051A8"/>
    <w:rsid w:val="00405787"/>
    <w:rsid w:val="00413FD7"/>
    <w:rsid w:val="0043257D"/>
    <w:rsid w:val="004360CA"/>
    <w:rsid w:val="00437D51"/>
    <w:rsid w:val="00454A10"/>
    <w:rsid w:val="004627A4"/>
    <w:rsid w:val="00465212"/>
    <w:rsid w:val="00467D79"/>
    <w:rsid w:val="00473671"/>
    <w:rsid w:val="00482B50"/>
    <w:rsid w:val="00487FA8"/>
    <w:rsid w:val="00491E79"/>
    <w:rsid w:val="004A1E5E"/>
    <w:rsid w:val="004A790D"/>
    <w:rsid w:val="004B04E8"/>
    <w:rsid w:val="004C476F"/>
    <w:rsid w:val="004D1875"/>
    <w:rsid w:val="004F17C4"/>
    <w:rsid w:val="004F518B"/>
    <w:rsid w:val="00503D22"/>
    <w:rsid w:val="005078F6"/>
    <w:rsid w:val="005147D6"/>
    <w:rsid w:val="00516D61"/>
    <w:rsid w:val="005263B9"/>
    <w:rsid w:val="00540C1E"/>
    <w:rsid w:val="00544B56"/>
    <w:rsid w:val="00547185"/>
    <w:rsid w:val="00562D75"/>
    <w:rsid w:val="00565AE3"/>
    <w:rsid w:val="00571BBB"/>
    <w:rsid w:val="005721C8"/>
    <w:rsid w:val="0057510C"/>
    <w:rsid w:val="00586569"/>
    <w:rsid w:val="00590B2E"/>
    <w:rsid w:val="00590C78"/>
    <w:rsid w:val="00593B88"/>
    <w:rsid w:val="005C64FF"/>
    <w:rsid w:val="005D0B32"/>
    <w:rsid w:val="005D238B"/>
    <w:rsid w:val="005D3737"/>
    <w:rsid w:val="005D3F0A"/>
    <w:rsid w:val="005D3F14"/>
    <w:rsid w:val="005D4467"/>
    <w:rsid w:val="005E1E4A"/>
    <w:rsid w:val="005E456E"/>
    <w:rsid w:val="005F7595"/>
    <w:rsid w:val="00604786"/>
    <w:rsid w:val="006066DC"/>
    <w:rsid w:val="00635E16"/>
    <w:rsid w:val="006455E4"/>
    <w:rsid w:val="006463C0"/>
    <w:rsid w:val="00650B56"/>
    <w:rsid w:val="00651E62"/>
    <w:rsid w:val="00653478"/>
    <w:rsid w:val="006572CD"/>
    <w:rsid w:val="00657FFD"/>
    <w:rsid w:val="0067274F"/>
    <w:rsid w:val="00673F2F"/>
    <w:rsid w:val="00681699"/>
    <w:rsid w:val="0069209D"/>
    <w:rsid w:val="006A18BC"/>
    <w:rsid w:val="006A25FD"/>
    <w:rsid w:val="006A6C3F"/>
    <w:rsid w:val="006B5C26"/>
    <w:rsid w:val="006D111C"/>
    <w:rsid w:val="006D1C35"/>
    <w:rsid w:val="006D436F"/>
    <w:rsid w:val="006D5A38"/>
    <w:rsid w:val="006D70C9"/>
    <w:rsid w:val="00712444"/>
    <w:rsid w:val="00714DA5"/>
    <w:rsid w:val="00716B3A"/>
    <w:rsid w:val="0072217F"/>
    <w:rsid w:val="00731DF3"/>
    <w:rsid w:val="00733CB3"/>
    <w:rsid w:val="0073426A"/>
    <w:rsid w:val="00734415"/>
    <w:rsid w:val="00734435"/>
    <w:rsid w:val="00740BCC"/>
    <w:rsid w:val="00742946"/>
    <w:rsid w:val="00743476"/>
    <w:rsid w:val="0075492C"/>
    <w:rsid w:val="00764B3E"/>
    <w:rsid w:val="007672AB"/>
    <w:rsid w:val="007772E1"/>
    <w:rsid w:val="0077766E"/>
    <w:rsid w:val="00783802"/>
    <w:rsid w:val="00791BC4"/>
    <w:rsid w:val="00792297"/>
    <w:rsid w:val="00795D60"/>
    <w:rsid w:val="0079647B"/>
    <w:rsid w:val="00797FA5"/>
    <w:rsid w:val="007A0C8F"/>
    <w:rsid w:val="007A6EE1"/>
    <w:rsid w:val="007B5277"/>
    <w:rsid w:val="007C0380"/>
    <w:rsid w:val="007C3166"/>
    <w:rsid w:val="007C3F8E"/>
    <w:rsid w:val="007C5C16"/>
    <w:rsid w:val="007F45C5"/>
    <w:rsid w:val="007F4D5F"/>
    <w:rsid w:val="008030B2"/>
    <w:rsid w:val="008031EE"/>
    <w:rsid w:val="00805C70"/>
    <w:rsid w:val="008100AE"/>
    <w:rsid w:val="00820E8F"/>
    <w:rsid w:val="0082279E"/>
    <w:rsid w:val="008231C4"/>
    <w:rsid w:val="00865CE3"/>
    <w:rsid w:val="00877126"/>
    <w:rsid w:val="0088685C"/>
    <w:rsid w:val="00887CBC"/>
    <w:rsid w:val="00890B73"/>
    <w:rsid w:val="0089675F"/>
    <w:rsid w:val="008B587F"/>
    <w:rsid w:val="008D12BD"/>
    <w:rsid w:val="008D6DCB"/>
    <w:rsid w:val="008D6F48"/>
    <w:rsid w:val="008E0469"/>
    <w:rsid w:val="008E06F2"/>
    <w:rsid w:val="008E15F5"/>
    <w:rsid w:val="008F1501"/>
    <w:rsid w:val="008F205A"/>
    <w:rsid w:val="008F34F1"/>
    <w:rsid w:val="008F567F"/>
    <w:rsid w:val="00916EB6"/>
    <w:rsid w:val="00921549"/>
    <w:rsid w:val="00924167"/>
    <w:rsid w:val="0092667F"/>
    <w:rsid w:val="00934447"/>
    <w:rsid w:val="0096236C"/>
    <w:rsid w:val="00971208"/>
    <w:rsid w:val="0097245D"/>
    <w:rsid w:val="009750BA"/>
    <w:rsid w:val="009A2576"/>
    <w:rsid w:val="009A492B"/>
    <w:rsid w:val="009A7D1A"/>
    <w:rsid w:val="009B027D"/>
    <w:rsid w:val="009B75ED"/>
    <w:rsid w:val="009C25E5"/>
    <w:rsid w:val="009C50C5"/>
    <w:rsid w:val="009D1E3A"/>
    <w:rsid w:val="009D6212"/>
    <w:rsid w:val="009D7C52"/>
    <w:rsid w:val="009E0891"/>
    <w:rsid w:val="009E094E"/>
    <w:rsid w:val="009F0713"/>
    <w:rsid w:val="00A03A81"/>
    <w:rsid w:val="00A17314"/>
    <w:rsid w:val="00A351BF"/>
    <w:rsid w:val="00A40A2B"/>
    <w:rsid w:val="00A46D0A"/>
    <w:rsid w:val="00A54A7F"/>
    <w:rsid w:val="00A71ED9"/>
    <w:rsid w:val="00A727CB"/>
    <w:rsid w:val="00A775AE"/>
    <w:rsid w:val="00A90ED7"/>
    <w:rsid w:val="00AA1975"/>
    <w:rsid w:val="00AA326E"/>
    <w:rsid w:val="00AB7613"/>
    <w:rsid w:val="00AD5EB1"/>
    <w:rsid w:val="00AE6FDC"/>
    <w:rsid w:val="00AF4A28"/>
    <w:rsid w:val="00AF5852"/>
    <w:rsid w:val="00AF6308"/>
    <w:rsid w:val="00B036FB"/>
    <w:rsid w:val="00B048B2"/>
    <w:rsid w:val="00B075BD"/>
    <w:rsid w:val="00B20414"/>
    <w:rsid w:val="00B258CD"/>
    <w:rsid w:val="00B25936"/>
    <w:rsid w:val="00B272D2"/>
    <w:rsid w:val="00B31FEB"/>
    <w:rsid w:val="00B337DA"/>
    <w:rsid w:val="00B36623"/>
    <w:rsid w:val="00B369A8"/>
    <w:rsid w:val="00B53838"/>
    <w:rsid w:val="00B64A85"/>
    <w:rsid w:val="00B67A45"/>
    <w:rsid w:val="00B67D5C"/>
    <w:rsid w:val="00B741F6"/>
    <w:rsid w:val="00B86819"/>
    <w:rsid w:val="00B93ACC"/>
    <w:rsid w:val="00B977C2"/>
    <w:rsid w:val="00BB410D"/>
    <w:rsid w:val="00BC52A1"/>
    <w:rsid w:val="00BD5FCC"/>
    <w:rsid w:val="00BE213E"/>
    <w:rsid w:val="00BF3459"/>
    <w:rsid w:val="00BF5CC4"/>
    <w:rsid w:val="00BF7099"/>
    <w:rsid w:val="00C0519F"/>
    <w:rsid w:val="00C1012A"/>
    <w:rsid w:val="00C17165"/>
    <w:rsid w:val="00C23FA6"/>
    <w:rsid w:val="00C24F51"/>
    <w:rsid w:val="00C32460"/>
    <w:rsid w:val="00C33CC4"/>
    <w:rsid w:val="00C508AB"/>
    <w:rsid w:val="00C528CF"/>
    <w:rsid w:val="00C53D45"/>
    <w:rsid w:val="00C565AE"/>
    <w:rsid w:val="00C57A28"/>
    <w:rsid w:val="00C63AB2"/>
    <w:rsid w:val="00C65529"/>
    <w:rsid w:val="00C66D67"/>
    <w:rsid w:val="00C73747"/>
    <w:rsid w:val="00C745A7"/>
    <w:rsid w:val="00C76F2B"/>
    <w:rsid w:val="00C8125B"/>
    <w:rsid w:val="00C900AD"/>
    <w:rsid w:val="00C9090F"/>
    <w:rsid w:val="00C954BB"/>
    <w:rsid w:val="00CA5077"/>
    <w:rsid w:val="00CA78FE"/>
    <w:rsid w:val="00CB358A"/>
    <w:rsid w:val="00CB4B1C"/>
    <w:rsid w:val="00CC449A"/>
    <w:rsid w:val="00CC5621"/>
    <w:rsid w:val="00CD0231"/>
    <w:rsid w:val="00CE083E"/>
    <w:rsid w:val="00CE29D1"/>
    <w:rsid w:val="00D07487"/>
    <w:rsid w:val="00D10F12"/>
    <w:rsid w:val="00D11579"/>
    <w:rsid w:val="00D1578F"/>
    <w:rsid w:val="00D159D9"/>
    <w:rsid w:val="00D26F8B"/>
    <w:rsid w:val="00D52DEB"/>
    <w:rsid w:val="00D53238"/>
    <w:rsid w:val="00D5738F"/>
    <w:rsid w:val="00D6479D"/>
    <w:rsid w:val="00D73E76"/>
    <w:rsid w:val="00D8161A"/>
    <w:rsid w:val="00D822FF"/>
    <w:rsid w:val="00D90B31"/>
    <w:rsid w:val="00D91EA2"/>
    <w:rsid w:val="00D947D7"/>
    <w:rsid w:val="00D97EFE"/>
    <w:rsid w:val="00DA02BC"/>
    <w:rsid w:val="00DC29DF"/>
    <w:rsid w:val="00DC5284"/>
    <w:rsid w:val="00DD1E38"/>
    <w:rsid w:val="00DD1F94"/>
    <w:rsid w:val="00DD7D65"/>
    <w:rsid w:val="00DE2920"/>
    <w:rsid w:val="00DE7CA8"/>
    <w:rsid w:val="00DF286F"/>
    <w:rsid w:val="00DF70E1"/>
    <w:rsid w:val="00E010AC"/>
    <w:rsid w:val="00E04D54"/>
    <w:rsid w:val="00E1302C"/>
    <w:rsid w:val="00E15836"/>
    <w:rsid w:val="00E17F7B"/>
    <w:rsid w:val="00E4130D"/>
    <w:rsid w:val="00E41C59"/>
    <w:rsid w:val="00E44FC1"/>
    <w:rsid w:val="00E50EB9"/>
    <w:rsid w:val="00E66F01"/>
    <w:rsid w:val="00E67DAE"/>
    <w:rsid w:val="00E730B2"/>
    <w:rsid w:val="00E742D6"/>
    <w:rsid w:val="00E75FAD"/>
    <w:rsid w:val="00E8033F"/>
    <w:rsid w:val="00E85957"/>
    <w:rsid w:val="00E85F7B"/>
    <w:rsid w:val="00E972C4"/>
    <w:rsid w:val="00EA63E6"/>
    <w:rsid w:val="00EA7944"/>
    <w:rsid w:val="00EB5D22"/>
    <w:rsid w:val="00EC336D"/>
    <w:rsid w:val="00EC4877"/>
    <w:rsid w:val="00EC5E6D"/>
    <w:rsid w:val="00EC7054"/>
    <w:rsid w:val="00ED3047"/>
    <w:rsid w:val="00ED45E5"/>
    <w:rsid w:val="00EE3D23"/>
    <w:rsid w:val="00F158BE"/>
    <w:rsid w:val="00F2428E"/>
    <w:rsid w:val="00F278DE"/>
    <w:rsid w:val="00F33727"/>
    <w:rsid w:val="00F432C5"/>
    <w:rsid w:val="00F511C4"/>
    <w:rsid w:val="00F52705"/>
    <w:rsid w:val="00F56F55"/>
    <w:rsid w:val="00F60036"/>
    <w:rsid w:val="00F634EC"/>
    <w:rsid w:val="00F6419C"/>
    <w:rsid w:val="00F72666"/>
    <w:rsid w:val="00F9221D"/>
    <w:rsid w:val="00FC30FA"/>
    <w:rsid w:val="00FD30C2"/>
    <w:rsid w:val="00FD41EC"/>
    <w:rsid w:val="00FE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3E7536"/>
  <w15:docId w15:val="{4FB11F49-CF8F-445A-B1B4-F988BD1C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25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  <w:lang w:val="es-AR"/>
    </w:rPr>
  </w:style>
  <w:style w:type="paragraph" w:styleId="Ttulo2">
    <w:name w:val="heading 2"/>
    <w:basedOn w:val="Normal"/>
    <w:next w:val="Normal"/>
    <w:link w:val="Ttulo2Car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21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pPr>
      <w:jc w:val="both"/>
    </w:pPr>
    <w:rPr>
      <w:sz w:val="24"/>
    </w:rPr>
  </w:style>
  <w:style w:type="paragraph" w:customStyle="1" w:styleId="NormalWCCM">
    <w:name w:val="Normal WCCM"/>
    <w:pPr>
      <w:ind w:firstLine="284"/>
      <w:jc w:val="both"/>
    </w:pPr>
    <w:rPr>
      <w:sz w:val="24"/>
      <w:lang w:val="en-US" w:eastAsia="es-ES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inespaciado">
    <w:name w:val="No Spacing"/>
    <w:uiPriority w:val="1"/>
    <w:qFormat/>
    <w:rsid w:val="00A90ED7"/>
    <w:rPr>
      <w:lang w:val="es-ES" w:eastAsia="es-ES"/>
    </w:rPr>
  </w:style>
  <w:style w:type="table" w:styleId="Tablaconcuadrcula">
    <w:name w:val="Table Grid"/>
    <w:basedOn w:val="Tablanormal"/>
    <w:uiPriority w:val="39"/>
    <w:rsid w:val="00296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A197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197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1975"/>
    <w:rPr>
      <w:rFonts w:ascii="Tahoma" w:hAnsi="Tahoma" w:cs="Tahoma"/>
      <w:sz w:val="16"/>
      <w:szCs w:val="16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3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3B88"/>
    <w:rPr>
      <w:rFonts w:ascii="Courier New" w:hAnsi="Courier New" w:cs="Courier New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212"/>
    <w:rPr>
      <w:rFonts w:asciiTheme="majorHAnsi" w:eastAsiaTheme="majorEastAsia" w:hAnsiTheme="majorHAnsi" w:cstheme="majorBidi"/>
      <w:b/>
      <w:bCs/>
      <w:color w:val="4F81BD" w:themeColor="accent1"/>
      <w:lang w:val="es-ES" w:eastAsia="es-ES"/>
    </w:rPr>
  </w:style>
  <w:style w:type="character" w:customStyle="1" w:styleId="mw-headline">
    <w:name w:val="mw-headline"/>
    <w:basedOn w:val="Fuentedeprrafopredeter"/>
    <w:rsid w:val="009D6212"/>
  </w:style>
  <w:style w:type="paragraph" w:styleId="NormalWeb">
    <w:name w:val="Normal (Web)"/>
    <w:basedOn w:val="Normal"/>
    <w:uiPriority w:val="99"/>
    <w:unhideWhenUsed/>
    <w:rsid w:val="009D6212"/>
    <w:pPr>
      <w:spacing w:before="100" w:beforeAutospacing="1" w:after="100" w:afterAutospacing="1"/>
    </w:pPr>
    <w:rPr>
      <w:sz w:val="24"/>
      <w:szCs w:val="24"/>
      <w:lang w:val="es-AR" w:eastAsia="es-AR"/>
    </w:rPr>
  </w:style>
  <w:style w:type="character" w:styleId="Hipervnculo">
    <w:name w:val="Hyperlink"/>
    <w:basedOn w:val="Fuentedeprrafopredeter"/>
    <w:uiPriority w:val="99"/>
    <w:semiHidden/>
    <w:unhideWhenUsed/>
    <w:rsid w:val="009D6212"/>
    <w:rPr>
      <w:color w:val="0000FF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E742D6"/>
    <w:rPr>
      <w:sz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586569"/>
    <w:rPr>
      <w:rFonts w:ascii="Arial" w:hAnsi="Arial"/>
      <w:b/>
      <w:i/>
      <w:sz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semiHidden/>
    <w:rsid w:val="00E4130D"/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463C0"/>
    <w:rPr>
      <w:b/>
      <w:bCs/>
    </w:rPr>
  </w:style>
  <w:style w:type="paragraph" w:customStyle="1" w:styleId="Default">
    <w:name w:val="Default"/>
    <w:rsid w:val="0092667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0333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8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1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F54C0D-40E1-420F-B499-E1E9FB2D9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290</Words>
  <Characters>1595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>TP 1 - Raices de Funciones - 2011</vt:lpstr>
      <vt:lpstr>    Análisis Numérico y Cálculo Avanzado </vt:lpstr>
    </vt:vector>
  </TitlesOfParts>
  <Company>UTN-FRBA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1 - Raices de Funciones - 2011</dc:title>
  <dc:creator>Análisis Numérico y Calculo Avanzado</dc:creator>
  <cp:lastModifiedBy>a perez</cp:lastModifiedBy>
  <cp:revision>8</cp:revision>
  <cp:lastPrinted>2020-04-07T00:14:00Z</cp:lastPrinted>
  <dcterms:created xsi:type="dcterms:W3CDTF">2023-08-17T22:13:00Z</dcterms:created>
  <dcterms:modified xsi:type="dcterms:W3CDTF">2023-08-18T18:07:00Z</dcterms:modified>
</cp:coreProperties>
</file>