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3822" w:rsidRPr="00F33822" w:rsidRDefault="00F33822" w:rsidP="00F33822">
      <w:pPr>
        <w:rPr>
          <w:b/>
          <w:sz w:val="28"/>
        </w:rPr>
      </w:pPr>
      <w:r w:rsidRPr="00F33822">
        <w:rPr>
          <w:b/>
          <w:sz w:val="28"/>
        </w:rPr>
        <w:t>Ejemplo DUAL - PRIMAL</w:t>
      </w:r>
    </w:p>
    <w:p w:rsidR="00917D67" w:rsidRPr="00F33822" w:rsidRDefault="00F33822" w:rsidP="00F33822">
      <w:pPr>
        <w:rPr>
          <w:sz w:val="28"/>
        </w:rPr>
      </w:pPr>
      <w:r w:rsidRPr="00F33822">
        <w:rPr>
          <w:sz w:val="28"/>
        </w:rPr>
        <w:t xml:space="preserve">Una granja compra, para el engorde de animales, dos tipos de alimento los cuales deben cumplir una serie de requisitos para cubrir sus objetivos según se recoge </w:t>
      </w:r>
      <w:bookmarkStart w:id="0" w:name="_GoBack"/>
      <w:bookmarkEnd w:id="0"/>
      <w:r w:rsidRPr="00F33822">
        <w:rPr>
          <w:sz w:val="28"/>
        </w:rPr>
        <w:t>en la tabla siguiente:</w:t>
      </w:r>
    </w:p>
    <w:p w:rsidR="00F33822" w:rsidRDefault="00F33822" w:rsidP="00F33822">
      <w:r>
        <w:rPr>
          <w:noProof/>
          <w:lang w:eastAsia="es-AR"/>
        </w:rPr>
        <w:drawing>
          <wp:inline distT="0" distB="0" distL="0" distR="0" wp14:anchorId="47E458F4" wp14:editId="017195F6">
            <wp:extent cx="5210175" cy="15811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822" w:rsidRPr="00F33822" w:rsidRDefault="00F33822" w:rsidP="00F33822">
      <w:pPr>
        <w:rPr>
          <w:sz w:val="28"/>
        </w:rPr>
      </w:pPr>
      <w:r w:rsidRPr="00F33822">
        <w:rPr>
          <w:sz w:val="28"/>
        </w:rPr>
        <w:t xml:space="preserve">a) ¿Cuántos kg conviene comprar de cada uno de los alimentos? </w:t>
      </w:r>
    </w:p>
    <w:p w:rsidR="00F33822" w:rsidRPr="00F33822" w:rsidRDefault="00F33822" w:rsidP="00F33822">
      <w:pPr>
        <w:rPr>
          <w:sz w:val="28"/>
        </w:rPr>
      </w:pPr>
      <w:r w:rsidRPr="00F33822">
        <w:rPr>
          <w:sz w:val="28"/>
        </w:rPr>
        <w:t xml:space="preserve">b) Consideremos ahora el caso de un comerciante, el cual dispone para la venta los componentes nutritivos que se necesitan para alimentar al ganado. Es de su interés determinar el precio a que debe vender dichos componentes </w:t>
      </w:r>
      <w:r w:rsidRPr="00F33822">
        <w:rPr>
          <w:sz w:val="28"/>
        </w:rPr>
        <w:t xml:space="preserve"> </w:t>
      </w:r>
      <w:r w:rsidRPr="00F33822">
        <w:rPr>
          <w:sz w:val="28"/>
        </w:rPr>
        <w:t>sin</w:t>
      </w:r>
      <w:r w:rsidRPr="00F33822">
        <w:rPr>
          <w:sz w:val="28"/>
        </w:rPr>
        <w:t xml:space="preserve"> </w:t>
      </w:r>
      <w:r w:rsidRPr="00F33822">
        <w:rPr>
          <w:sz w:val="28"/>
        </w:rPr>
        <w:t>superar en conjunto el precio de los alimentos que vende su competidor.</w:t>
      </w:r>
    </w:p>
    <w:p w:rsidR="00F33822" w:rsidRDefault="00F33822" w:rsidP="00F33822">
      <w:r>
        <w:rPr>
          <w:noProof/>
          <w:lang w:eastAsia="es-AR"/>
        </w:rPr>
        <w:drawing>
          <wp:inline distT="0" distB="0" distL="0" distR="0" wp14:anchorId="046B2E61" wp14:editId="699F2D53">
            <wp:extent cx="5191125" cy="3810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822" w:rsidRDefault="00F33822" w:rsidP="00F33822">
      <w:r>
        <w:rPr>
          <w:noProof/>
          <w:lang w:eastAsia="es-AR"/>
        </w:rPr>
        <w:drawing>
          <wp:inline distT="0" distB="0" distL="0" distR="0" wp14:anchorId="4B68982A" wp14:editId="1F2D8A7F">
            <wp:extent cx="5181600" cy="17430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822" w:rsidRPr="00F33822" w:rsidRDefault="00F33822" w:rsidP="00F33822">
      <w:pPr>
        <w:rPr>
          <w:sz w:val="28"/>
        </w:rPr>
      </w:pPr>
      <w:r w:rsidRPr="00F33822">
        <w:rPr>
          <w:sz w:val="28"/>
        </w:rPr>
        <w:t xml:space="preserve">Si se compara los dos planteamientos se puede observar lo siguiente: </w:t>
      </w:r>
    </w:p>
    <w:p w:rsidR="00F33822" w:rsidRPr="00F33822" w:rsidRDefault="00F33822" w:rsidP="00F33822">
      <w:pPr>
        <w:rPr>
          <w:sz w:val="28"/>
        </w:rPr>
      </w:pPr>
      <w:r w:rsidRPr="00F33822">
        <w:rPr>
          <w:sz w:val="28"/>
        </w:rPr>
        <w:t xml:space="preserve">- Los primeros miembros del primer problema son coeficientes de la función objetivo del segundo y viceversa. </w:t>
      </w:r>
    </w:p>
    <w:p w:rsidR="00F33822" w:rsidRPr="00F33822" w:rsidRDefault="00F33822" w:rsidP="00F33822">
      <w:pPr>
        <w:rPr>
          <w:sz w:val="28"/>
        </w:rPr>
      </w:pPr>
      <w:r w:rsidRPr="00F33822">
        <w:rPr>
          <w:sz w:val="28"/>
        </w:rPr>
        <w:lastRenderedPageBreak/>
        <w:t xml:space="preserve">- La matriz de coeficientes de un problema es la transpuesta de la matriz de coeficientes del otro problema. </w:t>
      </w:r>
    </w:p>
    <w:p w:rsidR="00F33822" w:rsidRPr="00F33822" w:rsidRDefault="00F33822" w:rsidP="00F33822">
      <w:pPr>
        <w:rPr>
          <w:sz w:val="28"/>
        </w:rPr>
      </w:pPr>
      <w:r w:rsidRPr="00F33822">
        <w:rPr>
          <w:sz w:val="28"/>
        </w:rPr>
        <w:t xml:space="preserve">- Un problema minimiza y el otro maximiza. </w:t>
      </w:r>
    </w:p>
    <w:p w:rsidR="00F33822" w:rsidRPr="00F33822" w:rsidRDefault="00F33822" w:rsidP="00F33822">
      <w:pPr>
        <w:rPr>
          <w:sz w:val="28"/>
        </w:rPr>
      </w:pPr>
      <w:r w:rsidRPr="00F33822">
        <w:rPr>
          <w:sz w:val="28"/>
        </w:rPr>
        <w:t xml:space="preserve">- Si todas las desigualdades tienen el mismo sentido, el otro problema tiene desigualdades de sentido contrario, problema simétrico. </w:t>
      </w:r>
    </w:p>
    <w:p w:rsidR="00F33822" w:rsidRPr="00F33822" w:rsidRDefault="00F33822" w:rsidP="00F33822">
      <w:pPr>
        <w:rPr>
          <w:sz w:val="28"/>
        </w:rPr>
      </w:pPr>
      <w:r w:rsidRPr="00F33822">
        <w:rPr>
          <w:sz w:val="28"/>
        </w:rPr>
        <w:t xml:space="preserve">- Si uno de los dos problemas tiene una igualdad el otro tiene una variable libre y viceversa. </w:t>
      </w:r>
    </w:p>
    <w:p w:rsidR="00F33822" w:rsidRPr="00F33822" w:rsidRDefault="00F33822" w:rsidP="00F33822">
      <w:pPr>
        <w:rPr>
          <w:sz w:val="28"/>
        </w:rPr>
      </w:pPr>
      <w:r w:rsidRPr="00F33822">
        <w:rPr>
          <w:sz w:val="28"/>
        </w:rPr>
        <w:t xml:space="preserve">- Uno de los problemas se llama PRIMAL y el otro DUAL. </w:t>
      </w:r>
    </w:p>
    <w:p w:rsidR="00F33822" w:rsidRPr="00F33822" w:rsidRDefault="00F33822" w:rsidP="00F33822">
      <w:pPr>
        <w:rPr>
          <w:sz w:val="28"/>
        </w:rPr>
      </w:pPr>
      <w:r w:rsidRPr="00F33822">
        <w:rPr>
          <w:sz w:val="28"/>
        </w:rPr>
        <w:t>- Los problemas duales existen siempre, aunque no se le encuentre sentido.</w:t>
      </w:r>
    </w:p>
    <w:p w:rsidR="00F33822" w:rsidRDefault="00F33822" w:rsidP="00F33822"/>
    <w:sectPr w:rsidR="00F338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3822"/>
    <w:rsid w:val="0009392B"/>
    <w:rsid w:val="006C7CB7"/>
    <w:rsid w:val="00F3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338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38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338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38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Palazzo, Martin Esteban</dc:creator>
  <cp:keywords/>
  <dc:description/>
  <cp:lastModifiedBy>Palazzo, Martin Esteban</cp:lastModifiedBy>
  <cp:revision>1</cp:revision>
  <dcterms:created xsi:type="dcterms:W3CDTF">2013-10-02T22:14:00Z</dcterms:created>
  <dcterms:modified xsi:type="dcterms:W3CDTF">2013-10-02T22:17:00Z</dcterms:modified>
</cp:coreProperties>
</file>