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D4B" w:rsidRDefault="001E5D4B">
      <w:pPr>
        <w:rPr>
          <w:rFonts w:ascii="Arial" w:hAnsi="Arial" w:cs="Arial"/>
          <w:b/>
        </w:rPr>
      </w:pPr>
      <w:r w:rsidRPr="009E6893">
        <w:rPr>
          <w:rFonts w:ascii="Arial" w:hAnsi="Arial" w:cs="Arial"/>
          <w:b/>
        </w:rPr>
        <w:t xml:space="preserve">1) </w:t>
      </w:r>
      <w:r w:rsidR="00C37F39" w:rsidRPr="009E6893">
        <w:rPr>
          <w:rFonts w:ascii="Arial" w:hAnsi="Arial" w:cs="Arial"/>
          <w:b/>
        </w:rPr>
        <w:t>¿</w:t>
      </w:r>
      <w:r w:rsidRPr="009E6893">
        <w:rPr>
          <w:rFonts w:ascii="Arial" w:hAnsi="Arial" w:cs="Arial"/>
          <w:b/>
        </w:rPr>
        <w:t>Que se entiende por división de trabajo? De ejemplos.</w:t>
      </w:r>
    </w:p>
    <w:p w:rsidR="00353B7A" w:rsidRDefault="00353B7A" w:rsidP="00353B7A">
      <w:pPr>
        <w:rPr>
          <w:rFonts w:ascii="Arial" w:hAnsi="Arial" w:cs="Arial"/>
          <w:bCs/>
          <w:szCs w:val="20"/>
        </w:rPr>
      </w:pPr>
      <w:r w:rsidRPr="00353B7A">
        <w:rPr>
          <w:rFonts w:ascii="Arial" w:hAnsi="Arial" w:cs="Arial"/>
          <w:bCs/>
          <w:szCs w:val="20"/>
        </w:rPr>
        <w:t>Se define como la planificación y asignación de tareas determinadas a individuos concretos para así poder conseguir el mismo resultado con menos esfuerzo que actuando por su cuenta.</w:t>
      </w:r>
    </w:p>
    <w:p w:rsidR="00185950" w:rsidRPr="00185950" w:rsidRDefault="00185950" w:rsidP="00185950">
      <w:pPr>
        <w:numPr>
          <w:ilvl w:val="0"/>
          <w:numId w:val="1"/>
        </w:numPr>
        <w:spacing w:before="100" w:beforeAutospacing="1" w:after="100" w:afterAutospacing="1" w:line="240" w:lineRule="auto"/>
        <w:rPr>
          <w:rFonts w:ascii="Arial" w:hAnsi="Arial" w:cs="Arial"/>
          <w:bCs/>
          <w:szCs w:val="20"/>
        </w:rPr>
      </w:pPr>
      <w:r w:rsidRPr="00185950">
        <w:rPr>
          <w:rFonts w:ascii="Arial" w:hAnsi="Arial" w:cs="Arial"/>
          <w:bCs/>
          <w:szCs w:val="20"/>
        </w:rPr>
        <w:t>Se puede dividir el trabajo en distintas especialidades personales; así, se piensa en los contables, los ingenieros, los científicos, los médicos y la variedad de especialidades que existen en las organizaciones y en la vida cotidiana.</w:t>
      </w:r>
    </w:p>
    <w:p w:rsidR="00185950" w:rsidRPr="00185950" w:rsidRDefault="00185950" w:rsidP="00185950">
      <w:pPr>
        <w:numPr>
          <w:ilvl w:val="0"/>
          <w:numId w:val="1"/>
        </w:numPr>
        <w:spacing w:before="100" w:beforeAutospacing="1" w:after="100" w:afterAutospacing="1" w:line="240" w:lineRule="auto"/>
        <w:rPr>
          <w:rFonts w:ascii="Arial" w:hAnsi="Arial" w:cs="Arial"/>
          <w:bCs/>
          <w:szCs w:val="20"/>
        </w:rPr>
      </w:pPr>
      <w:r w:rsidRPr="00185950">
        <w:rPr>
          <w:rFonts w:ascii="Arial" w:hAnsi="Arial" w:cs="Arial"/>
          <w:bCs/>
          <w:szCs w:val="20"/>
        </w:rPr>
        <w:t>El trabajo se puede dividir en distintas actividades que necesite la secuencia natural del trabajo que realice la organización; por ejemplo, las plantas manufactureras suelen dividir el trabajo en fabricación, ensamble y terminados, y los individuos son asignados a trabajar en alguna de estas tres actividades, este método de división de labores se denomina especialización horizontal.</w:t>
      </w:r>
    </w:p>
    <w:p w:rsidR="00185950" w:rsidRDefault="00185950" w:rsidP="00185950">
      <w:pPr>
        <w:numPr>
          <w:ilvl w:val="0"/>
          <w:numId w:val="1"/>
        </w:numPr>
        <w:spacing w:before="100" w:beforeAutospacing="1" w:after="100" w:afterAutospacing="1" w:line="240" w:lineRule="auto"/>
        <w:rPr>
          <w:rFonts w:ascii="Arial" w:hAnsi="Arial" w:cs="Arial"/>
          <w:bCs/>
          <w:szCs w:val="20"/>
        </w:rPr>
      </w:pPr>
      <w:r w:rsidRPr="00185950">
        <w:rPr>
          <w:rFonts w:ascii="Arial" w:hAnsi="Arial" w:cs="Arial"/>
          <w:bCs/>
          <w:szCs w:val="20"/>
        </w:rPr>
        <w:t xml:space="preserve">Finalmente, el trabajo se puede dividir en el plano vertical de una organización, ya que todas las organizaciones cuentan con una jerarquía de autoridad que va del gerente del nivel </w:t>
      </w:r>
      <w:r w:rsidR="00B81F0B" w:rsidRPr="00185950">
        <w:rPr>
          <w:rFonts w:ascii="Arial" w:hAnsi="Arial" w:cs="Arial"/>
          <w:bCs/>
          <w:szCs w:val="20"/>
        </w:rPr>
        <w:t>más</w:t>
      </w:r>
      <w:r w:rsidRPr="00185950">
        <w:rPr>
          <w:rFonts w:ascii="Arial" w:hAnsi="Arial" w:cs="Arial"/>
          <w:bCs/>
          <w:szCs w:val="20"/>
        </w:rPr>
        <w:t xml:space="preserve"> bajo al gerente del nivel más alto.</w:t>
      </w:r>
    </w:p>
    <w:p w:rsidR="00101B03" w:rsidRPr="00AA7318" w:rsidRDefault="00101B03" w:rsidP="00101B03">
      <w:pPr>
        <w:spacing w:before="100" w:beforeAutospacing="1" w:after="100" w:afterAutospacing="1" w:line="240" w:lineRule="auto"/>
        <w:rPr>
          <w:rFonts w:ascii="Arial" w:hAnsi="Arial" w:cs="Arial"/>
          <w:b/>
          <w:bCs/>
          <w:szCs w:val="20"/>
        </w:rPr>
      </w:pPr>
      <w:r w:rsidRPr="00AA7318">
        <w:rPr>
          <w:rFonts w:ascii="Arial" w:hAnsi="Arial" w:cs="Arial"/>
          <w:b/>
          <w:bCs/>
          <w:szCs w:val="20"/>
        </w:rPr>
        <w:t>2)</w:t>
      </w:r>
      <w:r w:rsidR="00AA7318" w:rsidRPr="00AA7318">
        <w:rPr>
          <w:rFonts w:ascii="Arial" w:hAnsi="Arial" w:cs="Arial"/>
          <w:b/>
          <w:bCs/>
          <w:szCs w:val="20"/>
        </w:rPr>
        <w:t xml:space="preserve"> ¿Qué dice la declaración universal de los derechos humanos dictaminada por la ONU en 1948?</w:t>
      </w:r>
    </w:p>
    <w:p w:rsidR="00AA7318" w:rsidRPr="00AA7318" w:rsidRDefault="00AA7318" w:rsidP="00AA7318">
      <w:pPr>
        <w:autoSpaceDE w:val="0"/>
        <w:autoSpaceDN w:val="0"/>
        <w:adjustRightInd w:val="0"/>
        <w:spacing w:after="0" w:line="240" w:lineRule="auto"/>
        <w:rPr>
          <w:rFonts w:ascii="Arial" w:hAnsi="Arial" w:cs="Arial"/>
          <w:bCs/>
          <w:szCs w:val="20"/>
        </w:rPr>
      </w:pPr>
      <w:r w:rsidRPr="00AA7318">
        <w:rPr>
          <w:rFonts w:ascii="Arial" w:hAnsi="Arial" w:cs="Arial"/>
          <w:bCs/>
          <w:szCs w:val="20"/>
        </w:rPr>
        <w:t>Toda persona tiene derecho al trabajo, a la libre elección de su</w:t>
      </w:r>
      <w:r>
        <w:rPr>
          <w:rFonts w:ascii="Arial" w:hAnsi="Arial" w:cs="Arial"/>
          <w:bCs/>
          <w:szCs w:val="20"/>
        </w:rPr>
        <w:t xml:space="preserve"> </w:t>
      </w:r>
      <w:r w:rsidRPr="00AA7318">
        <w:rPr>
          <w:rFonts w:ascii="Arial" w:hAnsi="Arial" w:cs="Arial"/>
          <w:bCs/>
          <w:szCs w:val="20"/>
        </w:rPr>
        <w:t>trabajo, a condiciones equitativas y satisfactorias de trabajo y a</w:t>
      </w:r>
      <w:r>
        <w:rPr>
          <w:rFonts w:ascii="Arial" w:hAnsi="Arial" w:cs="Arial"/>
          <w:bCs/>
          <w:szCs w:val="20"/>
        </w:rPr>
        <w:t xml:space="preserve"> </w:t>
      </w:r>
      <w:r w:rsidRPr="00AA7318">
        <w:rPr>
          <w:rFonts w:ascii="Arial" w:hAnsi="Arial" w:cs="Arial"/>
          <w:bCs/>
          <w:szCs w:val="20"/>
        </w:rPr>
        <w:t>la protección contra el desempleo.</w:t>
      </w:r>
    </w:p>
    <w:p w:rsidR="00AA7318" w:rsidRPr="00AA7318" w:rsidRDefault="00AA7318" w:rsidP="00AA7318">
      <w:pPr>
        <w:autoSpaceDE w:val="0"/>
        <w:autoSpaceDN w:val="0"/>
        <w:adjustRightInd w:val="0"/>
        <w:spacing w:after="0" w:line="240" w:lineRule="auto"/>
        <w:rPr>
          <w:rFonts w:ascii="Arial" w:hAnsi="Arial" w:cs="Arial"/>
          <w:bCs/>
          <w:szCs w:val="20"/>
        </w:rPr>
      </w:pPr>
      <w:r w:rsidRPr="00AA7318">
        <w:rPr>
          <w:rFonts w:ascii="Arial" w:hAnsi="Arial" w:cs="Arial"/>
          <w:bCs/>
          <w:szCs w:val="20"/>
        </w:rPr>
        <w:t>2. Toda persona tiene derecho, sin discriminación alguna, a igual</w:t>
      </w:r>
      <w:r>
        <w:rPr>
          <w:rFonts w:ascii="Arial" w:hAnsi="Arial" w:cs="Arial"/>
          <w:bCs/>
          <w:szCs w:val="20"/>
        </w:rPr>
        <w:t xml:space="preserve"> </w:t>
      </w:r>
      <w:r w:rsidRPr="00AA7318">
        <w:rPr>
          <w:rFonts w:ascii="Arial" w:hAnsi="Arial" w:cs="Arial"/>
          <w:bCs/>
          <w:szCs w:val="20"/>
        </w:rPr>
        <w:t>salario por trabajo igual.</w:t>
      </w:r>
    </w:p>
    <w:p w:rsidR="00AA7318" w:rsidRPr="00AA7318" w:rsidRDefault="00AA7318" w:rsidP="00AA7318">
      <w:pPr>
        <w:autoSpaceDE w:val="0"/>
        <w:autoSpaceDN w:val="0"/>
        <w:adjustRightInd w:val="0"/>
        <w:spacing w:after="0" w:line="240" w:lineRule="auto"/>
        <w:rPr>
          <w:rFonts w:ascii="Arial" w:hAnsi="Arial" w:cs="Arial"/>
          <w:bCs/>
          <w:szCs w:val="20"/>
        </w:rPr>
      </w:pPr>
      <w:r w:rsidRPr="00AA7318">
        <w:rPr>
          <w:rFonts w:ascii="Arial" w:hAnsi="Arial" w:cs="Arial"/>
          <w:bCs/>
          <w:szCs w:val="20"/>
        </w:rPr>
        <w:t>3. Toda persona que trabaja tiene derecho a una remuneración</w:t>
      </w:r>
      <w:r>
        <w:rPr>
          <w:rFonts w:ascii="Arial" w:hAnsi="Arial" w:cs="Arial"/>
          <w:bCs/>
          <w:szCs w:val="20"/>
        </w:rPr>
        <w:t xml:space="preserve"> </w:t>
      </w:r>
      <w:r w:rsidRPr="00AA7318">
        <w:rPr>
          <w:rFonts w:ascii="Arial" w:hAnsi="Arial" w:cs="Arial"/>
          <w:bCs/>
          <w:szCs w:val="20"/>
        </w:rPr>
        <w:t>equitativa y satisfactoria, que le asegure, así como a su familia,</w:t>
      </w:r>
      <w:r>
        <w:rPr>
          <w:rFonts w:ascii="Arial" w:hAnsi="Arial" w:cs="Arial"/>
          <w:bCs/>
          <w:szCs w:val="20"/>
        </w:rPr>
        <w:t xml:space="preserve"> </w:t>
      </w:r>
      <w:r w:rsidRPr="00AA7318">
        <w:rPr>
          <w:rFonts w:ascii="Arial" w:hAnsi="Arial" w:cs="Arial"/>
          <w:bCs/>
          <w:szCs w:val="20"/>
        </w:rPr>
        <w:t>una existencia conforme a la dignidad humana, y que será</w:t>
      </w:r>
      <w:r>
        <w:rPr>
          <w:rFonts w:ascii="Arial" w:hAnsi="Arial" w:cs="Arial"/>
          <w:bCs/>
          <w:szCs w:val="20"/>
        </w:rPr>
        <w:t xml:space="preserve"> </w:t>
      </w:r>
      <w:r w:rsidRPr="00AA7318">
        <w:rPr>
          <w:rFonts w:ascii="Arial" w:hAnsi="Arial" w:cs="Arial"/>
          <w:bCs/>
          <w:szCs w:val="20"/>
        </w:rPr>
        <w:t>completada, en caso necesario, por cualesquiera otros medios</w:t>
      </w:r>
      <w:r>
        <w:rPr>
          <w:rFonts w:ascii="Arial" w:hAnsi="Arial" w:cs="Arial"/>
          <w:bCs/>
          <w:szCs w:val="20"/>
        </w:rPr>
        <w:t xml:space="preserve"> </w:t>
      </w:r>
      <w:r w:rsidRPr="00AA7318">
        <w:rPr>
          <w:rFonts w:ascii="Arial" w:hAnsi="Arial" w:cs="Arial"/>
          <w:bCs/>
          <w:szCs w:val="20"/>
        </w:rPr>
        <w:t>de protección social.</w:t>
      </w:r>
    </w:p>
    <w:p w:rsidR="00AA7318" w:rsidRDefault="00AA7318" w:rsidP="00AA7318">
      <w:pPr>
        <w:autoSpaceDE w:val="0"/>
        <w:autoSpaceDN w:val="0"/>
        <w:adjustRightInd w:val="0"/>
        <w:spacing w:after="0" w:line="240" w:lineRule="auto"/>
        <w:rPr>
          <w:rFonts w:ascii="Arial" w:hAnsi="Arial" w:cs="Arial"/>
          <w:bCs/>
          <w:szCs w:val="20"/>
        </w:rPr>
      </w:pPr>
      <w:r w:rsidRPr="00AA7318">
        <w:rPr>
          <w:rFonts w:ascii="Arial" w:hAnsi="Arial" w:cs="Arial"/>
          <w:bCs/>
          <w:szCs w:val="20"/>
        </w:rPr>
        <w:t>4. Toda persona tiene derecho a fundar sindicatos y a sindicarse</w:t>
      </w:r>
      <w:r>
        <w:rPr>
          <w:rFonts w:ascii="Arial" w:hAnsi="Arial" w:cs="Arial"/>
          <w:bCs/>
          <w:szCs w:val="20"/>
        </w:rPr>
        <w:t xml:space="preserve"> </w:t>
      </w:r>
      <w:r w:rsidRPr="00AA7318">
        <w:rPr>
          <w:rFonts w:ascii="Arial" w:hAnsi="Arial" w:cs="Arial"/>
          <w:bCs/>
          <w:szCs w:val="20"/>
        </w:rPr>
        <w:t>para la defensa de sus intereses.</w:t>
      </w:r>
    </w:p>
    <w:p w:rsidR="00AA7318" w:rsidRPr="00185950" w:rsidRDefault="00AA7318" w:rsidP="00AA7318">
      <w:pPr>
        <w:autoSpaceDE w:val="0"/>
        <w:autoSpaceDN w:val="0"/>
        <w:adjustRightInd w:val="0"/>
        <w:spacing w:after="0" w:line="240" w:lineRule="auto"/>
        <w:rPr>
          <w:rFonts w:ascii="Arial" w:hAnsi="Arial" w:cs="Arial"/>
          <w:bCs/>
          <w:szCs w:val="20"/>
        </w:rPr>
      </w:pPr>
    </w:p>
    <w:p w:rsidR="004B079E" w:rsidRDefault="00101B03">
      <w:pPr>
        <w:rPr>
          <w:rFonts w:ascii="Arial" w:hAnsi="Arial" w:cs="Arial"/>
          <w:b/>
        </w:rPr>
      </w:pPr>
      <w:r>
        <w:rPr>
          <w:rFonts w:ascii="Arial" w:hAnsi="Arial" w:cs="Arial"/>
          <w:b/>
        </w:rPr>
        <w:t>3</w:t>
      </w:r>
      <w:r w:rsidR="004B079E">
        <w:rPr>
          <w:rFonts w:ascii="Arial" w:hAnsi="Arial" w:cs="Arial"/>
          <w:b/>
        </w:rPr>
        <w:t>)</w:t>
      </w:r>
      <w:r w:rsidR="001A3596">
        <w:rPr>
          <w:rFonts w:ascii="Arial" w:hAnsi="Arial" w:cs="Arial"/>
          <w:b/>
        </w:rPr>
        <w:t xml:space="preserve"> ¿Qué es la salud? </w:t>
      </w:r>
    </w:p>
    <w:p w:rsidR="001A3596" w:rsidRPr="001A3596" w:rsidRDefault="001A3596" w:rsidP="001A3596">
      <w:pPr>
        <w:rPr>
          <w:rFonts w:ascii="Arial" w:hAnsi="Arial" w:cs="Arial"/>
          <w:bCs/>
          <w:szCs w:val="20"/>
        </w:rPr>
      </w:pPr>
      <w:r w:rsidRPr="001A3596">
        <w:rPr>
          <w:rFonts w:ascii="Arial" w:hAnsi="Arial" w:cs="Arial"/>
          <w:bCs/>
          <w:szCs w:val="20"/>
        </w:rPr>
        <w:t>Un estado de completo bienestar físico, mental y social, y no</w:t>
      </w:r>
      <w:r>
        <w:rPr>
          <w:rFonts w:ascii="Arial" w:hAnsi="Arial" w:cs="Arial"/>
          <w:bCs/>
          <w:szCs w:val="20"/>
        </w:rPr>
        <w:t xml:space="preserve"> </w:t>
      </w:r>
      <w:r w:rsidRPr="001A3596">
        <w:rPr>
          <w:rFonts w:ascii="Arial" w:hAnsi="Arial" w:cs="Arial"/>
          <w:bCs/>
          <w:szCs w:val="20"/>
        </w:rPr>
        <w:t>solamente la ausenci</w:t>
      </w:r>
      <w:r>
        <w:rPr>
          <w:rFonts w:ascii="Arial" w:hAnsi="Arial" w:cs="Arial"/>
          <w:bCs/>
          <w:szCs w:val="20"/>
        </w:rPr>
        <w:t>a de afecciones o enfermedades.</w:t>
      </w:r>
    </w:p>
    <w:p w:rsidR="001E5D4B" w:rsidRDefault="00101B03">
      <w:pPr>
        <w:rPr>
          <w:rFonts w:ascii="Arial" w:hAnsi="Arial" w:cs="Arial"/>
          <w:b/>
        </w:rPr>
      </w:pPr>
      <w:r>
        <w:rPr>
          <w:rFonts w:ascii="Arial" w:hAnsi="Arial" w:cs="Arial"/>
          <w:b/>
        </w:rPr>
        <w:t>4</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w:t>
      </w:r>
      <w:r w:rsidR="0003319D" w:rsidRPr="009E6893">
        <w:rPr>
          <w:rFonts w:ascii="Arial" w:hAnsi="Arial" w:cs="Arial"/>
          <w:b/>
        </w:rPr>
        <w:t xml:space="preserve">Que se entiende por accidente de trabajo? </w:t>
      </w:r>
      <w:r w:rsidR="00C37F39" w:rsidRPr="009E6893">
        <w:rPr>
          <w:rFonts w:ascii="Arial" w:hAnsi="Arial" w:cs="Arial"/>
          <w:b/>
        </w:rPr>
        <w:t>¿</w:t>
      </w:r>
      <w:r w:rsidR="009E6893" w:rsidRPr="009E6893">
        <w:rPr>
          <w:rFonts w:ascii="Arial" w:hAnsi="Arial" w:cs="Arial"/>
          <w:b/>
        </w:rPr>
        <w:t>Qué</w:t>
      </w:r>
      <w:r w:rsidR="0003319D" w:rsidRPr="009E6893">
        <w:rPr>
          <w:rFonts w:ascii="Arial" w:hAnsi="Arial" w:cs="Arial"/>
          <w:b/>
        </w:rPr>
        <w:t xml:space="preserve"> es un incidente y </w:t>
      </w:r>
      <w:r w:rsidR="00C37F39" w:rsidRPr="009E6893">
        <w:rPr>
          <w:rFonts w:ascii="Arial" w:hAnsi="Arial" w:cs="Arial"/>
          <w:b/>
        </w:rPr>
        <w:t>que lo diferencia del accidente?</w:t>
      </w:r>
    </w:p>
    <w:p w:rsidR="00C8285B" w:rsidRDefault="00C8285B" w:rsidP="0034601D">
      <w:pPr>
        <w:spacing w:after="0" w:line="240" w:lineRule="auto"/>
        <w:rPr>
          <w:rFonts w:ascii="Arial" w:hAnsi="Arial" w:cs="Arial"/>
          <w:bCs/>
          <w:szCs w:val="20"/>
        </w:rPr>
      </w:pPr>
      <w:r w:rsidRPr="0034601D">
        <w:rPr>
          <w:rFonts w:ascii="Arial" w:hAnsi="Arial" w:cs="Arial"/>
          <w:bCs/>
          <w:szCs w:val="20"/>
        </w:rPr>
        <w:t xml:space="preserve">Es accidente de trabajo todo suceso repentino que sobrevenga por causa o con ocasión del trabajo, y que produzca en el trabajador una lesión orgánica, una perturbación funcional, una invalidez o la muerte. </w:t>
      </w:r>
    </w:p>
    <w:p w:rsidR="0034601D" w:rsidRPr="0034601D" w:rsidRDefault="0034601D" w:rsidP="0034601D">
      <w:pPr>
        <w:spacing w:after="0" w:line="240" w:lineRule="auto"/>
        <w:rPr>
          <w:rFonts w:ascii="Arial" w:hAnsi="Arial" w:cs="Arial"/>
          <w:bCs/>
          <w:szCs w:val="20"/>
        </w:rPr>
      </w:pPr>
    </w:p>
    <w:p w:rsidR="00C8285B" w:rsidRDefault="00C8285B" w:rsidP="0034601D">
      <w:pPr>
        <w:spacing w:after="0" w:line="240" w:lineRule="auto"/>
        <w:rPr>
          <w:rFonts w:ascii="Arial" w:hAnsi="Arial" w:cs="Arial"/>
          <w:bCs/>
          <w:szCs w:val="20"/>
        </w:rPr>
      </w:pPr>
      <w:r w:rsidRPr="0034601D">
        <w:rPr>
          <w:rFonts w:ascii="Arial" w:hAnsi="Arial" w:cs="Arial"/>
          <w:bCs/>
          <w:szCs w:val="20"/>
        </w:rPr>
        <w:t>En incidente de trabajo es un suceso acontecido en el curso del trabajo o en relación con éste, que tuvo el potencial de ser un accidente, en el que hubo personas involucradas sin que sufrieran lesiones o se presentaran daños a la propiedad y/o pérdida en los procesos.</w:t>
      </w:r>
    </w:p>
    <w:p w:rsidR="0034601D" w:rsidRPr="0034601D" w:rsidRDefault="0034601D" w:rsidP="0034601D">
      <w:pPr>
        <w:spacing w:after="0" w:line="240" w:lineRule="auto"/>
        <w:rPr>
          <w:rFonts w:ascii="Arial" w:hAnsi="Arial" w:cs="Arial"/>
          <w:bCs/>
          <w:szCs w:val="20"/>
        </w:rPr>
      </w:pPr>
    </w:p>
    <w:p w:rsidR="001E5D4B" w:rsidRDefault="00101B03">
      <w:pPr>
        <w:rPr>
          <w:rFonts w:ascii="Arial" w:hAnsi="Arial" w:cs="Arial"/>
          <w:b/>
        </w:rPr>
      </w:pPr>
      <w:r>
        <w:rPr>
          <w:rFonts w:ascii="Arial" w:hAnsi="Arial" w:cs="Arial"/>
          <w:b/>
        </w:rPr>
        <w:t>5</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¿Cuáles</w:t>
      </w:r>
      <w:r w:rsidR="0003319D" w:rsidRPr="009E6893">
        <w:rPr>
          <w:rFonts w:ascii="Arial" w:hAnsi="Arial" w:cs="Arial"/>
          <w:b/>
        </w:rPr>
        <w:t xml:space="preserve"> son las etapas de evaluación en el método de árbol de causas para estudiar accidentes de trabajo?</w:t>
      </w:r>
    </w:p>
    <w:p w:rsidR="00ED6BBD" w:rsidRPr="00ED6BBD" w:rsidRDefault="00ED6BBD" w:rsidP="00ED6BBD">
      <w:pPr>
        <w:autoSpaceDE w:val="0"/>
        <w:autoSpaceDN w:val="0"/>
        <w:adjustRightInd w:val="0"/>
        <w:spacing w:after="0" w:line="240" w:lineRule="auto"/>
        <w:rPr>
          <w:rFonts w:ascii="Arial" w:hAnsi="Arial" w:cs="Arial"/>
          <w:bCs/>
          <w:szCs w:val="20"/>
        </w:rPr>
      </w:pPr>
      <w:r w:rsidRPr="00ED6BBD">
        <w:rPr>
          <w:rFonts w:ascii="Arial" w:hAnsi="Arial" w:cs="Arial"/>
          <w:bCs/>
          <w:szCs w:val="20"/>
        </w:rPr>
        <w:t>El método del árbol de causas es una técnica para la investigación de accidentes basada en el análisis</w:t>
      </w:r>
      <w:r>
        <w:rPr>
          <w:rFonts w:ascii="Arial" w:hAnsi="Arial" w:cs="Arial"/>
          <w:bCs/>
          <w:szCs w:val="20"/>
        </w:rPr>
        <w:t xml:space="preserve"> </w:t>
      </w:r>
      <w:r w:rsidRPr="00ED6BBD">
        <w:rPr>
          <w:rFonts w:ascii="Arial" w:hAnsi="Arial" w:cs="Arial"/>
          <w:bCs/>
          <w:szCs w:val="20"/>
        </w:rPr>
        <w:t>retrospectivo de las causas.</w:t>
      </w:r>
    </w:p>
    <w:p w:rsidR="00ED6BBD" w:rsidRPr="00ED6BBD" w:rsidRDefault="00ED6BBD" w:rsidP="00ED6BBD">
      <w:pPr>
        <w:autoSpaceDE w:val="0"/>
        <w:autoSpaceDN w:val="0"/>
        <w:adjustRightInd w:val="0"/>
        <w:spacing w:after="0" w:line="240" w:lineRule="auto"/>
        <w:rPr>
          <w:rFonts w:ascii="Arial" w:hAnsi="Arial" w:cs="Arial"/>
          <w:bCs/>
          <w:szCs w:val="20"/>
        </w:rPr>
      </w:pPr>
      <w:r w:rsidRPr="00ED6BBD">
        <w:rPr>
          <w:rFonts w:ascii="Arial" w:hAnsi="Arial" w:cs="Arial"/>
          <w:bCs/>
          <w:szCs w:val="20"/>
        </w:rPr>
        <w:lastRenderedPageBreak/>
        <w:t>A partir de un accidente ya sucedido, el árbol causal representa de forma gráfica la secuencia de causas que</w:t>
      </w:r>
      <w:r>
        <w:rPr>
          <w:rFonts w:ascii="Arial" w:hAnsi="Arial" w:cs="Arial"/>
          <w:bCs/>
          <w:szCs w:val="20"/>
        </w:rPr>
        <w:t xml:space="preserve"> </w:t>
      </w:r>
      <w:r w:rsidRPr="00ED6BBD">
        <w:rPr>
          <w:rFonts w:ascii="Arial" w:hAnsi="Arial" w:cs="Arial"/>
          <w:bCs/>
          <w:szCs w:val="20"/>
        </w:rPr>
        <w:t>han determinado que éste se produzca.</w:t>
      </w:r>
    </w:p>
    <w:p w:rsidR="00ED6BBD" w:rsidRDefault="00ED6BBD" w:rsidP="00ED6BBD">
      <w:pPr>
        <w:autoSpaceDE w:val="0"/>
        <w:autoSpaceDN w:val="0"/>
        <w:adjustRightInd w:val="0"/>
        <w:spacing w:after="0" w:line="240" w:lineRule="auto"/>
        <w:rPr>
          <w:rFonts w:ascii="Arial" w:hAnsi="Arial" w:cs="Arial"/>
          <w:bCs/>
          <w:szCs w:val="20"/>
        </w:rPr>
      </w:pPr>
      <w:r w:rsidRPr="00ED6BBD">
        <w:rPr>
          <w:rFonts w:ascii="Arial" w:hAnsi="Arial" w:cs="Arial"/>
          <w:bCs/>
          <w:szCs w:val="20"/>
        </w:rPr>
        <w:t>El análisis de cada una de las causas identificadas en el árbol nos permitirá poner en marcha las medidas de</w:t>
      </w:r>
      <w:r>
        <w:rPr>
          <w:rFonts w:ascii="Arial" w:hAnsi="Arial" w:cs="Arial"/>
          <w:bCs/>
          <w:szCs w:val="20"/>
        </w:rPr>
        <w:t xml:space="preserve"> </w:t>
      </w:r>
      <w:r w:rsidRPr="00ED6BBD">
        <w:rPr>
          <w:rFonts w:ascii="Arial" w:hAnsi="Arial" w:cs="Arial"/>
          <w:bCs/>
          <w:szCs w:val="20"/>
        </w:rPr>
        <w:t>prevención más adecuadas.</w:t>
      </w:r>
    </w:p>
    <w:p w:rsidR="007B34DC" w:rsidRDefault="00707811" w:rsidP="00ED6BBD">
      <w:pPr>
        <w:autoSpaceDE w:val="0"/>
        <w:autoSpaceDN w:val="0"/>
        <w:adjustRightInd w:val="0"/>
        <w:spacing w:after="0" w:line="240" w:lineRule="auto"/>
        <w:rPr>
          <w:rFonts w:ascii="Arial" w:hAnsi="Arial" w:cs="Arial"/>
          <w:bCs/>
          <w:szCs w:val="20"/>
        </w:rPr>
      </w:pPr>
      <w:r w:rsidRPr="00707811">
        <w:rPr>
          <w:rFonts w:ascii="Arial" w:hAnsi="Arial" w:cs="Arial"/>
          <w:bCs/>
          <w:szCs w:val="20"/>
        </w:rPr>
        <w:t>Las principales etapas de evaluación son la recopilación de información, la construcción del árbol de causas a través de preguntas lógicas y la administración de la información que se traduce en</w:t>
      </w:r>
      <w:r w:rsidR="00A509EB">
        <w:rPr>
          <w:rFonts w:ascii="Arial" w:hAnsi="Arial" w:cs="Arial"/>
          <w:bCs/>
          <w:szCs w:val="20"/>
        </w:rPr>
        <w:t xml:space="preserve"> la implementación de</w:t>
      </w:r>
      <w:r w:rsidRPr="00707811">
        <w:rPr>
          <w:rFonts w:ascii="Arial" w:hAnsi="Arial" w:cs="Arial"/>
          <w:bCs/>
          <w:szCs w:val="20"/>
        </w:rPr>
        <w:t xml:space="preserve"> medidas preventivas y correctivas. </w:t>
      </w:r>
    </w:p>
    <w:p w:rsidR="00101B03" w:rsidRPr="00707811" w:rsidRDefault="00101B03" w:rsidP="00ED6BBD">
      <w:pPr>
        <w:autoSpaceDE w:val="0"/>
        <w:autoSpaceDN w:val="0"/>
        <w:adjustRightInd w:val="0"/>
        <w:spacing w:after="0" w:line="240" w:lineRule="auto"/>
        <w:rPr>
          <w:rFonts w:ascii="Arial" w:hAnsi="Arial" w:cs="Arial"/>
          <w:bCs/>
          <w:szCs w:val="20"/>
        </w:rPr>
      </w:pPr>
    </w:p>
    <w:p w:rsidR="001E5D4B" w:rsidRDefault="00101B03">
      <w:pPr>
        <w:rPr>
          <w:rFonts w:ascii="Arial" w:hAnsi="Arial" w:cs="Arial"/>
          <w:b/>
        </w:rPr>
      </w:pPr>
      <w:r>
        <w:rPr>
          <w:rFonts w:ascii="Arial" w:hAnsi="Arial" w:cs="Arial"/>
          <w:b/>
        </w:rPr>
        <w:t>6</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¿Cuáles</w:t>
      </w:r>
      <w:r w:rsidR="0003319D" w:rsidRPr="009E6893">
        <w:rPr>
          <w:rFonts w:ascii="Arial" w:hAnsi="Arial" w:cs="Arial"/>
          <w:b/>
        </w:rPr>
        <w:t xml:space="preserve"> son los principales aspectos del derecho laboral?</w:t>
      </w:r>
    </w:p>
    <w:p w:rsidR="00965097" w:rsidRDefault="00965097" w:rsidP="00965097">
      <w:pPr>
        <w:autoSpaceDE w:val="0"/>
        <w:autoSpaceDN w:val="0"/>
        <w:adjustRightInd w:val="0"/>
        <w:spacing w:after="0" w:line="240" w:lineRule="auto"/>
        <w:rPr>
          <w:rFonts w:ascii="Arial" w:hAnsi="Arial" w:cs="Arial"/>
          <w:bCs/>
          <w:szCs w:val="20"/>
        </w:rPr>
      </w:pPr>
      <w:r w:rsidRPr="00167B94">
        <w:rPr>
          <w:rFonts w:ascii="Arial" w:hAnsi="Arial" w:cs="Arial"/>
          <w:bCs/>
          <w:szCs w:val="20"/>
        </w:rPr>
        <w:t>El trabajo en sus diversas formas gozará de la protección de las leyes, las</w:t>
      </w:r>
      <w:r>
        <w:rPr>
          <w:rFonts w:ascii="Arial" w:hAnsi="Arial" w:cs="Arial"/>
          <w:bCs/>
          <w:szCs w:val="20"/>
        </w:rPr>
        <w:t xml:space="preserve"> </w:t>
      </w:r>
      <w:r w:rsidRPr="00167B94">
        <w:rPr>
          <w:rFonts w:ascii="Arial" w:hAnsi="Arial" w:cs="Arial"/>
          <w:bCs/>
          <w:szCs w:val="20"/>
        </w:rPr>
        <w:t>que asegurarán al trabajador: condiciones dignas y equitativas de labor;</w:t>
      </w:r>
      <w:r>
        <w:rPr>
          <w:rFonts w:ascii="Arial" w:hAnsi="Arial" w:cs="Arial"/>
          <w:bCs/>
          <w:szCs w:val="20"/>
        </w:rPr>
        <w:t xml:space="preserve"> </w:t>
      </w:r>
      <w:r w:rsidRPr="00167B94">
        <w:rPr>
          <w:rFonts w:ascii="Arial" w:hAnsi="Arial" w:cs="Arial"/>
          <w:bCs/>
          <w:szCs w:val="20"/>
        </w:rPr>
        <w:t>jornada limitada; descanso y vacaciones pagados; retribución justa; salario</w:t>
      </w:r>
      <w:r>
        <w:rPr>
          <w:rFonts w:ascii="Arial" w:hAnsi="Arial" w:cs="Arial"/>
          <w:bCs/>
          <w:szCs w:val="20"/>
        </w:rPr>
        <w:t xml:space="preserve"> </w:t>
      </w:r>
      <w:r w:rsidRPr="00167B94">
        <w:rPr>
          <w:rFonts w:ascii="Arial" w:hAnsi="Arial" w:cs="Arial"/>
          <w:bCs/>
          <w:szCs w:val="20"/>
        </w:rPr>
        <w:t>mínimo vital móvil; igual remuneración por igual tarea; participación en las</w:t>
      </w:r>
      <w:r>
        <w:rPr>
          <w:rFonts w:ascii="Arial" w:hAnsi="Arial" w:cs="Arial"/>
          <w:bCs/>
          <w:szCs w:val="20"/>
        </w:rPr>
        <w:t xml:space="preserve"> </w:t>
      </w:r>
      <w:r w:rsidRPr="00167B94">
        <w:rPr>
          <w:rFonts w:ascii="Arial" w:hAnsi="Arial" w:cs="Arial"/>
          <w:bCs/>
          <w:szCs w:val="20"/>
        </w:rPr>
        <w:t>ganancias de las empresas, con control de la producción y colaboración en</w:t>
      </w:r>
      <w:r>
        <w:rPr>
          <w:rFonts w:ascii="Arial" w:hAnsi="Arial" w:cs="Arial"/>
          <w:bCs/>
          <w:szCs w:val="20"/>
        </w:rPr>
        <w:t xml:space="preserve"> </w:t>
      </w:r>
      <w:r w:rsidRPr="00167B94">
        <w:rPr>
          <w:rFonts w:ascii="Arial" w:hAnsi="Arial" w:cs="Arial"/>
          <w:bCs/>
          <w:szCs w:val="20"/>
        </w:rPr>
        <w:t>la dirección; protección contra el despido arbitrario; estabilidad del</w:t>
      </w:r>
      <w:r>
        <w:rPr>
          <w:rFonts w:ascii="Arial" w:hAnsi="Arial" w:cs="Arial"/>
          <w:bCs/>
          <w:szCs w:val="20"/>
        </w:rPr>
        <w:t xml:space="preserve"> </w:t>
      </w:r>
      <w:r w:rsidRPr="00167B94">
        <w:rPr>
          <w:rFonts w:ascii="Arial" w:hAnsi="Arial" w:cs="Arial"/>
          <w:bCs/>
          <w:szCs w:val="20"/>
        </w:rPr>
        <w:t>empleado público; organización sindical libre y democrática, reconocida</w:t>
      </w:r>
      <w:r>
        <w:rPr>
          <w:rFonts w:ascii="Arial" w:hAnsi="Arial" w:cs="Arial"/>
          <w:bCs/>
          <w:szCs w:val="20"/>
        </w:rPr>
        <w:t xml:space="preserve"> </w:t>
      </w:r>
      <w:r w:rsidRPr="00167B94">
        <w:rPr>
          <w:rFonts w:ascii="Arial" w:hAnsi="Arial" w:cs="Arial"/>
          <w:bCs/>
          <w:szCs w:val="20"/>
        </w:rPr>
        <w:t>por la simple inscripción en un registro especial.</w:t>
      </w:r>
    </w:p>
    <w:p w:rsidR="00965097" w:rsidRDefault="00965097" w:rsidP="00E400AB">
      <w:pPr>
        <w:autoSpaceDE w:val="0"/>
        <w:autoSpaceDN w:val="0"/>
        <w:adjustRightInd w:val="0"/>
        <w:spacing w:after="0" w:line="240" w:lineRule="auto"/>
        <w:rPr>
          <w:rFonts w:ascii="Arial" w:hAnsi="Arial" w:cs="Arial"/>
          <w:bCs/>
          <w:szCs w:val="20"/>
        </w:rPr>
      </w:pP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PRINCIPIOS DEL DERECHO LABORAL</w:t>
      </w: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1. Principio protector</w:t>
      </w: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2. Principio de irrenunciabilidad de los derechos</w:t>
      </w: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3. Principio de continuidad de la relación laboral</w:t>
      </w: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4. Principio de la primacía de la realidad</w:t>
      </w:r>
    </w:p>
    <w:p w:rsidR="00E400AB" w:rsidRPr="00E400AB" w:rsidRDefault="00E400AB" w:rsidP="00E400AB">
      <w:pPr>
        <w:autoSpaceDE w:val="0"/>
        <w:autoSpaceDN w:val="0"/>
        <w:adjustRightInd w:val="0"/>
        <w:spacing w:after="0" w:line="240" w:lineRule="auto"/>
        <w:rPr>
          <w:rFonts w:ascii="Arial" w:hAnsi="Arial" w:cs="Arial"/>
          <w:bCs/>
          <w:szCs w:val="20"/>
        </w:rPr>
      </w:pPr>
      <w:r w:rsidRPr="00E400AB">
        <w:rPr>
          <w:rFonts w:ascii="Arial" w:hAnsi="Arial" w:cs="Arial"/>
          <w:bCs/>
          <w:szCs w:val="20"/>
        </w:rPr>
        <w:t>5. Principio de la razonabilidad</w:t>
      </w:r>
    </w:p>
    <w:p w:rsidR="00E400AB" w:rsidRPr="00E400AB" w:rsidRDefault="00E400AB" w:rsidP="00E400AB">
      <w:pPr>
        <w:rPr>
          <w:rFonts w:ascii="Arial" w:hAnsi="Arial" w:cs="Arial"/>
          <w:bCs/>
          <w:szCs w:val="20"/>
        </w:rPr>
      </w:pPr>
      <w:r w:rsidRPr="00E400AB">
        <w:rPr>
          <w:rFonts w:ascii="Arial" w:hAnsi="Arial" w:cs="Arial"/>
          <w:bCs/>
          <w:szCs w:val="20"/>
        </w:rPr>
        <w:t>6. Principio de la buena fe</w:t>
      </w:r>
    </w:p>
    <w:p w:rsidR="001E5D4B" w:rsidRDefault="00101B03">
      <w:pPr>
        <w:rPr>
          <w:rFonts w:ascii="Arial" w:hAnsi="Arial" w:cs="Arial"/>
          <w:b/>
        </w:rPr>
      </w:pPr>
      <w:r>
        <w:rPr>
          <w:rFonts w:ascii="Arial" w:hAnsi="Arial" w:cs="Arial"/>
          <w:b/>
        </w:rPr>
        <w:t>7</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w:t>
      </w:r>
      <w:r w:rsidR="0003319D" w:rsidRPr="009E6893">
        <w:rPr>
          <w:rFonts w:ascii="Arial" w:hAnsi="Arial" w:cs="Arial"/>
          <w:b/>
        </w:rPr>
        <w:t>Que se entiende por Nivel Sonoro Continuo y Equivalente?</w:t>
      </w:r>
    </w:p>
    <w:p w:rsidR="00183CF7" w:rsidRPr="00183CF7" w:rsidRDefault="00183CF7" w:rsidP="00183CF7">
      <w:pPr>
        <w:autoSpaceDE w:val="0"/>
        <w:autoSpaceDN w:val="0"/>
        <w:adjustRightInd w:val="0"/>
        <w:spacing w:after="0" w:line="240" w:lineRule="auto"/>
        <w:rPr>
          <w:rFonts w:ascii="Arial" w:hAnsi="Arial" w:cs="Arial"/>
          <w:bCs/>
          <w:szCs w:val="20"/>
        </w:rPr>
      </w:pPr>
      <w:r w:rsidRPr="00183CF7">
        <w:rPr>
          <w:rFonts w:ascii="Arial" w:hAnsi="Arial" w:cs="Arial"/>
          <w:bCs/>
          <w:szCs w:val="20"/>
        </w:rPr>
        <w:t>Es el</w:t>
      </w:r>
      <w:r>
        <w:rPr>
          <w:rFonts w:ascii="Arial" w:hAnsi="Arial" w:cs="Arial"/>
          <w:bCs/>
          <w:szCs w:val="20"/>
        </w:rPr>
        <w:t xml:space="preserve"> </w:t>
      </w:r>
      <w:r w:rsidRPr="00183CF7">
        <w:rPr>
          <w:rFonts w:ascii="Arial" w:hAnsi="Arial" w:cs="Arial"/>
          <w:bCs/>
          <w:szCs w:val="20"/>
        </w:rPr>
        <w:t>nivel sonoro al que se halla expuesto un operario durante una</w:t>
      </w:r>
    </w:p>
    <w:p w:rsidR="00C15266" w:rsidRPr="00C15266" w:rsidRDefault="00C15266" w:rsidP="003D4E46">
      <w:pPr>
        <w:pStyle w:val="Default"/>
        <w:rPr>
          <w:bCs/>
          <w:color w:val="auto"/>
          <w:sz w:val="22"/>
          <w:szCs w:val="20"/>
        </w:rPr>
      </w:pPr>
      <w:proofErr w:type="gramStart"/>
      <w:r w:rsidRPr="00C15266">
        <w:rPr>
          <w:bCs/>
          <w:color w:val="auto"/>
          <w:sz w:val="22"/>
          <w:szCs w:val="20"/>
        </w:rPr>
        <w:t>jornada</w:t>
      </w:r>
      <w:proofErr w:type="gramEnd"/>
      <w:r w:rsidRPr="00C15266">
        <w:rPr>
          <w:bCs/>
          <w:color w:val="auto"/>
          <w:sz w:val="22"/>
          <w:szCs w:val="20"/>
        </w:rPr>
        <w:t xml:space="preserve"> laboral semanal (48hs) </w:t>
      </w:r>
      <w:r w:rsidR="003D4E46" w:rsidRPr="00C15266">
        <w:rPr>
          <w:bCs/>
          <w:color w:val="auto"/>
          <w:sz w:val="22"/>
          <w:szCs w:val="20"/>
        </w:rPr>
        <w:t xml:space="preserve">cuya energía sonora sea igual a la del ruido variable medido estáticamente a lo largo de la misma. </w:t>
      </w:r>
    </w:p>
    <w:p w:rsidR="003D4E46" w:rsidRPr="00C15266" w:rsidRDefault="003D4E46" w:rsidP="003D4E46">
      <w:pPr>
        <w:pStyle w:val="Default"/>
        <w:rPr>
          <w:bCs/>
          <w:color w:val="auto"/>
          <w:sz w:val="22"/>
          <w:szCs w:val="20"/>
        </w:rPr>
      </w:pPr>
      <w:r w:rsidRPr="00C15266">
        <w:rPr>
          <w:bCs/>
          <w:color w:val="auto"/>
          <w:sz w:val="22"/>
          <w:szCs w:val="20"/>
        </w:rPr>
        <w:t xml:space="preserve">Ningún trabajador puede estar expuesto a una dosis superior a los 90 dB, para una jornada </w:t>
      </w:r>
      <w:r w:rsidR="00C15266" w:rsidRPr="00C15266">
        <w:rPr>
          <w:bCs/>
          <w:color w:val="auto"/>
          <w:sz w:val="22"/>
          <w:szCs w:val="20"/>
        </w:rPr>
        <w:t>entre</w:t>
      </w:r>
      <w:r w:rsidRPr="00C15266">
        <w:rPr>
          <w:bCs/>
          <w:color w:val="auto"/>
          <w:sz w:val="22"/>
          <w:szCs w:val="20"/>
        </w:rPr>
        <w:t xml:space="preserve"> 8hs y 48hs semanales. Por encima de los 115 dB no se permitirá ninguna exposición sin protección individual </w:t>
      </w:r>
      <w:proofErr w:type="spellStart"/>
      <w:r w:rsidRPr="00C15266">
        <w:rPr>
          <w:bCs/>
          <w:color w:val="auto"/>
          <w:sz w:val="22"/>
          <w:szCs w:val="20"/>
        </w:rPr>
        <w:t>initerrumpida</w:t>
      </w:r>
      <w:proofErr w:type="spellEnd"/>
      <w:r w:rsidRPr="00C15266">
        <w:rPr>
          <w:bCs/>
          <w:color w:val="auto"/>
          <w:sz w:val="22"/>
          <w:szCs w:val="20"/>
        </w:rPr>
        <w:t xml:space="preserve"> mientras dure la agresión sonora. Los niveles mayores a 135 dB no se permitirá el trabajo ni aún con el uso obligatorio de protectores individuales </w:t>
      </w:r>
    </w:p>
    <w:p w:rsidR="00183CF7" w:rsidRPr="00183CF7" w:rsidRDefault="00183CF7" w:rsidP="00183CF7">
      <w:pPr>
        <w:autoSpaceDE w:val="0"/>
        <w:autoSpaceDN w:val="0"/>
        <w:adjustRightInd w:val="0"/>
        <w:spacing w:after="0" w:line="240" w:lineRule="auto"/>
        <w:rPr>
          <w:rFonts w:ascii="Arial" w:hAnsi="Arial" w:cs="Arial"/>
          <w:bCs/>
          <w:szCs w:val="20"/>
        </w:rPr>
      </w:pPr>
    </w:p>
    <w:p w:rsidR="001E5D4B" w:rsidRDefault="00101B03">
      <w:pPr>
        <w:rPr>
          <w:rFonts w:ascii="Arial" w:hAnsi="Arial" w:cs="Arial"/>
          <w:b/>
        </w:rPr>
      </w:pPr>
      <w:r>
        <w:rPr>
          <w:rFonts w:ascii="Arial" w:hAnsi="Arial" w:cs="Arial"/>
          <w:b/>
        </w:rPr>
        <w:t>8</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¿Cuáles</w:t>
      </w:r>
      <w:r w:rsidR="0003319D" w:rsidRPr="009E6893">
        <w:rPr>
          <w:rFonts w:ascii="Arial" w:hAnsi="Arial" w:cs="Arial"/>
          <w:b/>
        </w:rPr>
        <w:t xml:space="preserve"> son los aspectos salientes a considerar en relación a la iluminación en el ambiente de trabajo?</w:t>
      </w:r>
    </w:p>
    <w:p w:rsidR="00B7608F" w:rsidRPr="00B7608F" w:rsidRDefault="00B7608F" w:rsidP="00B7608F">
      <w:pPr>
        <w:pStyle w:val="Default"/>
        <w:rPr>
          <w:bCs/>
          <w:color w:val="auto"/>
          <w:sz w:val="22"/>
          <w:szCs w:val="20"/>
        </w:rPr>
      </w:pPr>
      <w:r w:rsidRPr="00B7608F">
        <w:rPr>
          <w:bCs/>
          <w:color w:val="auto"/>
          <w:sz w:val="22"/>
          <w:szCs w:val="20"/>
        </w:rPr>
        <w:t>Adecuada intensidad de iluminación.</w:t>
      </w:r>
    </w:p>
    <w:p w:rsidR="00B7608F" w:rsidRPr="00B7608F" w:rsidRDefault="00B7608F" w:rsidP="00B7608F">
      <w:pPr>
        <w:pStyle w:val="Default"/>
        <w:rPr>
          <w:bCs/>
          <w:color w:val="auto"/>
          <w:sz w:val="22"/>
          <w:szCs w:val="20"/>
        </w:rPr>
      </w:pPr>
      <w:r w:rsidRPr="00B7608F">
        <w:rPr>
          <w:bCs/>
          <w:color w:val="auto"/>
          <w:sz w:val="22"/>
          <w:szCs w:val="20"/>
        </w:rPr>
        <w:t>Conveniente distribución espacial de la luz que comprende la combinación de</w:t>
      </w:r>
    </w:p>
    <w:p w:rsidR="00B7608F" w:rsidRPr="00B7608F" w:rsidRDefault="00B7608F" w:rsidP="00B7608F">
      <w:pPr>
        <w:pStyle w:val="Default"/>
        <w:rPr>
          <w:bCs/>
          <w:color w:val="auto"/>
          <w:sz w:val="22"/>
          <w:szCs w:val="20"/>
        </w:rPr>
      </w:pPr>
      <w:proofErr w:type="gramStart"/>
      <w:r w:rsidRPr="00B7608F">
        <w:rPr>
          <w:bCs/>
          <w:color w:val="auto"/>
          <w:sz w:val="22"/>
          <w:szCs w:val="20"/>
        </w:rPr>
        <w:t>la</w:t>
      </w:r>
      <w:proofErr w:type="gramEnd"/>
      <w:r w:rsidRPr="00B7608F">
        <w:rPr>
          <w:bCs/>
          <w:color w:val="auto"/>
          <w:sz w:val="22"/>
          <w:szCs w:val="20"/>
        </w:rPr>
        <w:t xml:space="preserve"> luz general y la luz dirigida o funcional.</w:t>
      </w:r>
    </w:p>
    <w:p w:rsidR="00B7608F" w:rsidRPr="00B7608F" w:rsidRDefault="00B7608F" w:rsidP="00B7608F">
      <w:pPr>
        <w:pStyle w:val="Default"/>
        <w:rPr>
          <w:bCs/>
          <w:color w:val="auto"/>
          <w:sz w:val="22"/>
          <w:szCs w:val="20"/>
        </w:rPr>
      </w:pPr>
      <w:r w:rsidRPr="00B7608F">
        <w:rPr>
          <w:bCs/>
          <w:color w:val="auto"/>
          <w:sz w:val="22"/>
          <w:szCs w:val="20"/>
        </w:rPr>
        <w:t>Conveniente ángulo de incidencia del flujo luminoso, adecuada distribución</w:t>
      </w:r>
    </w:p>
    <w:p w:rsidR="00B7608F" w:rsidRPr="00B7608F" w:rsidRDefault="00B7608F" w:rsidP="00B7608F">
      <w:pPr>
        <w:pStyle w:val="Default"/>
        <w:rPr>
          <w:bCs/>
          <w:color w:val="auto"/>
          <w:sz w:val="22"/>
          <w:szCs w:val="20"/>
        </w:rPr>
      </w:pPr>
      <w:proofErr w:type="gramStart"/>
      <w:r w:rsidRPr="00B7608F">
        <w:rPr>
          <w:bCs/>
          <w:color w:val="auto"/>
          <w:sz w:val="22"/>
          <w:szCs w:val="20"/>
        </w:rPr>
        <w:t>de</w:t>
      </w:r>
      <w:proofErr w:type="gramEnd"/>
      <w:r w:rsidRPr="00B7608F">
        <w:rPr>
          <w:bCs/>
          <w:color w:val="auto"/>
          <w:sz w:val="22"/>
          <w:szCs w:val="20"/>
        </w:rPr>
        <w:t xml:space="preserve"> luminancias y eliminación de toda fuente de deslumbramiento en el campo</w:t>
      </w:r>
    </w:p>
    <w:p w:rsidR="00B7608F" w:rsidRPr="00B7608F" w:rsidRDefault="00B7608F" w:rsidP="00B7608F">
      <w:pPr>
        <w:pStyle w:val="Default"/>
        <w:rPr>
          <w:bCs/>
          <w:color w:val="auto"/>
          <w:sz w:val="22"/>
          <w:szCs w:val="20"/>
        </w:rPr>
      </w:pPr>
      <w:proofErr w:type="gramStart"/>
      <w:r>
        <w:rPr>
          <w:bCs/>
          <w:color w:val="auto"/>
          <w:sz w:val="22"/>
          <w:szCs w:val="20"/>
        </w:rPr>
        <w:t>v</w:t>
      </w:r>
      <w:r w:rsidRPr="00B7608F">
        <w:rPr>
          <w:bCs/>
          <w:color w:val="auto"/>
          <w:sz w:val="22"/>
          <w:szCs w:val="20"/>
        </w:rPr>
        <w:t>isual</w:t>
      </w:r>
      <w:proofErr w:type="gramEnd"/>
      <w:r w:rsidRPr="00B7608F">
        <w:rPr>
          <w:bCs/>
          <w:color w:val="auto"/>
          <w:sz w:val="22"/>
          <w:szCs w:val="20"/>
        </w:rPr>
        <w:t>.</w:t>
      </w:r>
    </w:p>
    <w:p w:rsidR="00B7608F" w:rsidRPr="00B7608F" w:rsidRDefault="00B7608F" w:rsidP="00B7608F">
      <w:pPr>
        <w:pStyle w:val="Default"/>
        <w:rPr>
          <w:bCs/>
          <w:color w:val="auto"/>
          <w:sz w:val="22"/>
          <w:szCs w:val="20"/>
        </w:rPr>
      </w:pPr>
      <w:r w:rsidRPr="00B7608F">
        <w:rPr>
          <w:bCs/>
          <w:color w:val="auto"/>
          <w:sz w:val="22"/>
          <w:szCs w:val="20"/>
        </w:rPr>
        <w:t>Adecuado color de la radiación luminosa y conveniente reproducción de</w:t>
      </w:r>
    </w:p>
    <w:p w:rsidR="00B7608F" w:rsidRPr="00B7608F" w:rsidRDefault="00B7608F" w:rsidP="00B7608F">
      <w:pPr>
        <w:pStyle w:val="Default"/>
        <w:rPr>
          <w:bCs/>
          <w:color w:val="auto"/>
          <w:sz w:val="22"/>
          <w:szCs w:val="20"/>
        </w:rPr>
      </w:pPr>
      <w:proofErr w:type="gramStart"/>
      <w:r w:rsidRPr="00B7608F">
        <w:rPr>
          <w:bCs/>
          <w:color w:val="auto"/>
          <w:sz w:val="22"/>
          <w:szCs w:val="20"/>
        </w:rPr>
        <w:t>colores</w:t>
      </w:r>
      <w:proofErr w:type="gramEnd"/>
      <w:r w:rsidRPr="00B7608F">
        <w:rPr>
          <w:bCs/>
          <w:color w:val="auto"/>
          <w:sz w:val="22"/>
          <w:szCs w:val="20"/>
        </w:rPr>
        <w:t>.</w:t>
      </w:r>
    </w:p>
    <w:p w:rsidR="00B7608F" w:rsidRPr="00B7608F" w:rsidRDefault="00B7608F" w:rsidP="00B7608F">
      <w:pPr>
        <w:pStyle w:val="Default"/>
        <w:rPr>
          <w:bCs/>
          <w:color w:val="auto"/>
          <w:sz w:val="22"/>
          <w:szCs w:val="20"/>
        </w:rPr>
      </w:pPr>
      <w:r w:rsidRPr="00B7608F">
        <w:rPr>
          <w:bCs/>
          <w:color w:val="auto"/>
          <w:sz w:val="22"/>
          <w:szCs w:val="20"/>
        </w:rPr>
        <w:t>Ajustada elección de la fuente luminosa con su particular característica de</w:t>
      </w:r>
    </w:p>
    <w:p w:rsidR="00B7608F" w:rsidRPr="00B7608F" w:rsidRDefault="00B7608F" w:rsidP="00B7608F">
      <w:pPr>
        <w:pStyle w:val="Default"/>
        <w:rPr>
          <w:bCs/>
          <w:color w:val="auto"/>
          <w:sz w:val="22"/>
          <w:szCs w:val="20"/>
        </w:rPr>
      </w:pPr>
      <w:proofErr w:type="gramStart"/>
      <w:r w:rsidRPr="00B7608F">
        <w:rPr>
          <w:bCs/>
          <w:color w:val="auto"/>
          <w:sz w:val="22"/>
          <w:szCs w:val="20"/>
        </w:rPr>
        <w:t>distribución</w:t>
      </w:r>
      <w:proofErr w:type="gramEnd"/>
      <w:r w:rsidRPr="00B7608F">
        <w:rPr>
          <w:bCs/>
          <w:color w:val="auto"/>
          <w:sz w:val="22"/>
          <w:szCs w:val="20"/>
        </w:rPr>
        <w:t>.</w:t>
      </w:r>
    </w:p>
    <w:p w:rsidR="00B7608F" w:rsidRPr="00B7608F" w:rsidRDefault="00B7608F" w:rsidP="00B7608F">
      <w:pPr>
        <w:pStyle w:val="Default"/>
        <w:rPr>
          <w:bCs/>
          <w:color w:val="auto"/>
          <w:sz w:val="22"/>
          <w:szCs w:val="20"/>
        </w:rPr>
      </w:pPr>
      <w:r w:rsidRPr="00B7608F">
        <w:rPr>
          <w:bCs/>
          <w:color w:val="auto"/>
          <w:sz w:val="22"/>
          <w:szCs w:val="20"/>
        </w:rPr>
        <w:t>Realizar el mantenimiento preventivo y correctivo</w:t>
      </w:r>
      <w:r>
        <w:rPr>
          <w:bCs/>
          <w:color w:val="auto"/>
          <w:sz w:val="22"/>
          <w:szCs w:val="20"/>
        </w:rPr>
        <w:t xml:space="preserve"> </w:t>
      </w:r>
      <w:r w:rsidRPr="00B7608F">
        <w:rPr>
          <w:bCs/>
          <w:color w:val="auto"/>
          <w:sz w:val="22"/>
          <w:szCs w:val="20"/>
        </w:rPr>
        <w:t>del sistema de iluminación</w:t>
      </w:r>
    </w:p>
    <w:p w:rsidR="00B7608F" w:rsidRPr="00B7608F" w:rsidRDefault="00B7608F" w:rsidP="00B7608F">
      <w:pPr>
        <w:pStyle w:val="Default"/>
        <w:rPr>
          <w:bCs/>
          <w:color w:val="auto"/>
          <w:sz w:val="22"/>
          <w:szCs w:val="20"/>
        </w:rPr>
      </w:pPr>
      <w:r w:rsidRPr="00B7608F">
        <w:rPr>
          <w:bCs/>
          <w:color w:val="auto"/>
          <w:sz w:val="22"/>
          <w:szCs w:val="20"/>
        </w:rPr>
        <w:t>Seguir un programa de</w:t>
      </w:r>
      <w:r>
        <w:rPr>
          <w:bCs/>
          <w:color w:val="auto"/>
          <w:sz w:val="22"/>
          <w:szCs w:val="20"/>
        </w:rPr>
        <w:t xml:space="preserve"> </w:t>
      </w:r>
      <w:r w:rsidRPr="00B7608F">
        <w:rPr>
          <w:bCs/>
          <w:color w:val="auto"/>
          <w:sz w:val="22"/>
          <w:szCs w:val="20"/>
        </w:rPr>
        <w:t>limpieza</w:t>
      </w:r>
      <w:r>
        <w:rPr>
          <w:bCs/>
          <w:color w:val="auto"/>
          <w:sz w:val="22"/>
          <w:szCs w:val="20"/>
        </w:rPr>
        <w:t xml:space="preserve"> </w:t>
      </w:r>
      <w:r w:rsidRPr="00B7608F">
        <w:rPr>
          <w:bCs/>
          <w:color w:val="auto"/>
          <w:sz w:val="22"/>
          <w:szCs w:val="20"/>
        </w:rPr>
        <w:t>y recambio de luminarias quemadas</w:t>
      </w:r>
      <w:r>
        <w:rPr>
          <w:bCs/>
          <w:color w:val="auto"/>
          <w:sz w:val="22"/>
          <w:szCs w:val="20"/>
        </w:rPr>
        <w:t>.</w:t>
      </w:r>
    </w:p>
    <w:p w:rsidR="00B7608F" w:rsidRPr="00B7608F" w:rsidRDefault="00B7608F" w:rsidP="00B7608F">
      <w:pPr>
        <w:pStyle w:val="Default"/>
        <w:rPr>
          <w:bCs/>
          <w:color w:val="auto"/>
          <w:sz w:val="22"/>
          <w:szCs w:val="20"/>
        </w:rPr>
      </w:pPr>
      <w:r w:rsidRPr="00B7608F">
        <w:rPr>
          <w:bCs/>
          <w:color w:val="auto"/>
          <w:sz w:val="22"/>
          <w:szCs w:val="20"/>
        </w:rPr>
        <w:lastRenderedPageBreak/>
        <w:t>Verificar que</w:t>
      </w:r>
      <w:r>
        <w:rPr>
          <w:bCs/>
          <w:color w:val="auto"/>
          <w:sz w:val="22"/>
          <w:szCs w:val="20"/>
        </w:rPr>
        <w:t xml:space="preserve"> </w:t>
      </w:r>
      <w:r w:rsidRPr="00B7608F">
        <w:rPr>
          <w:bCs/>
          <w:color w:val="auto"/>
          <w:sz w:val="22"/>
          <w:szCs w:val="20"/>
        </w:rPr>
        <w:t>la distribución y orientación de las luminarias sea la adecuada.</w:t>
      </w:r>
    </w:p>
    <w:p w:rsidR="00B7608F" w:rsidRPr="00B7608F" w:rsidRDefault="00B7608F" w:rsidP="00B7608F">
      <w:pPr>
        <w:pStyle w:val="Default"/>
        <w:rPr>
          <w:bCs/>
          <w:color w:val="auto"/>
          <w:sz w:val="22"/>
          <w:szCs w:val="20"/>
        </w:rPr>
      </w:pPr>
      <w:r w:rsidRPr="00B7608F">
        <w:rPr>
          <w:bCs/>
          <w:color w:val="auto"/>
          <w:sz w:val="22"/>
          <w:szCs w:val="20"/>
        </w:rPr>
        <w:t xml:space="preserve">Verificar en forma periódica el buen funcionamiento del sistema de iluminación de </w:t>
      </w:r>
    </w:p>
    <w:p w:rsidR="00B7608F" w:rsidRPr="00B7608F" w:rsidRDefault="00B7608F" w:rsidP="00B7608F">
      <w:pPr>
        <w:pStyle w:val="Default"/>
        <w:rPr>
          <w:bCs/>
          <w:color w:val="auto"/>
          <w:sz w:val="22"/>
          <w:szCs w:val="20"/>
        </w:rPr>
      </w:pPr>
      <w:proofErr w:type="gramStart"/>
      <w:r w:rsidRPr="00B7608F">
        <w:rPr>
          <w:bCs/>
          <w:color w:val="auto"/>
          <w:sz w:val="22"/>
          <w:szCs w:val="20"/>
        </w:rPr>
        <w:t>emergencia</w:t>
      </w:r>
      <w:proofErr w:type="gramEnd"/>
      <w:r w:rsidRPr="00B7608F">
        <w:rPr>
          <w:bCs/>
          <w:color w:val="auto"/>
          <w:sz w:val="22"/>
          <w:szCs w:val="20"/>
        </w:rPr>
        <w:t xml:space="preserve">. </w:t>
      </w:r>
    </w:p>
    <w:p w:rsidR="00B7608F" w:rsidRPr="00B7608F" w:rsidRDefault="00B7608F" w:rsidP="00B7608F">
      <w:pPr>
        <w:pStyle w:val="Default"/>
        <w:rPr>
          <w:bCs/>
          <w:color w:val="auto"/>
          <w:sz w:val="22"/>
          <w:szCs w:val="20"/>
        </w:rPr>
      </w:pPr>
      <w:r w:rsidRPr="00B7608F">
        <w:rPr>
          <w:bCs/>
          <w:color w:val="auto"/>
          <w:sz w:val="22"/>
          <w:szCs w:val="20"/>
        </w:rPr>
        <w:t>Evitar el deslumbramiento directo o reflejado</w:t>
      </w:r>
      <w:r>
        <w:rPr>
          <w:bCs/>
          <w:color w:val="auto"/>
          <w:sz w:val="22"/>
          <w:szCs w:val="20"/>
        </w:rPr>
        <w:t>.</w:t>
      </w:r>
    </w:p>
    <w:p w:rsidR="00B7608F" w:rsidRPr="00B7608F" w:rsidRDefault="00B7608F" w:rsidP="00B7608F">
      <w:pPr>
        <w:pStyle w:val="Default"/>
        <w:rPr>
          <w:bCs/>
          <w:color w:val="auto"/>
          <w:sz w:val="22"/>
          <w:szCs w:val="20"/>
        </w:rPr>
      </w:pPr>
      <w:r w:rsidRPr="00B7608F">
        <w:rPr>
          <w:bCs/>
          <w:color w:val="auto"/>
          <w:sz w:val="22"/>
          <w:szCs w:val="20"/>
        </w:rPr>
        <w:t>Controlar si existe dificultad en la percepción visual.</w:t>
      </w:r>
    </w:p>
    <w:p w:rsidR="00B7608F" w:rsidRPr="00B7608F" w:rsidRDefault="00B7608F" w:rsidP="00B7608F">
      <w:pPr>
        <w:pStyle w:val="Default"/>
        <w:rPr>
          <w:bCs/>
          <w:color w:val="auto"/>
          <w:sz w:val="22"/>
          <w:szCs w:val="20"/>
        </w:rPr>
      </w:pPr>
      <w:r w:rsidRPr="00B7608F">
        <w:rPr>
          <w:bCs/>
          <w:color w:val="auto"/>
          <w:sz w:val="22"/>
          <w:szCs w:val="20"/>
        </w:rPr>
        <w:t>Observar que las sombras y los contrastes sean los adecuados.</w:t>
      </w:r>
    </w:p>
    <w:p w:rsidR="00B7608F" w:rsidRPr="00B7608F" w:rsidRDefault="00B7608F" w:rsidP="00B7608F">
      <w:pPr>
        <w:pStyle w:val="Default"/>
        <w:rPr>
          <w:bCs/>
          <w:color w:val="auto"/>
          <w:sz w:val="22"/>
          <w:szCs w:val="20"/>
        </w:rPr>
      </w:pPr>
      <w:r w:rsidRPr="00B7608F">
        <w:rPr>
          <w:bCs/>
          <w:color w:val="auto"/>
          <w:sz w:val="22"/>
          <w:szCs w:val="20"/>
        </w:rPr>
        <w:t>Que los colores que se emplean sean los adecuados para la identificación de objetos.</w:t>
      </w:r>
    </w:p>
    <w:p w:rsidR="00FD5321" w:rsidRDefault="00FD5321">
      <w:pPr>
        <w:rPr>
          <w:rFonts w:ascii="Arial" w:hAnsi="Arial" w:cs="Arial"/>
          <w:b/>
        </w:rPr>
      </w:pPr>
    </w:p>
    <w:p w:rsidR="001E5D4B" w:rsidRDefault="00101B03">
      <w:pPr>
        <w:rPr>
          <w:rFonts w:ascii="Arial" w:hAnsi="Arial" w:cs="Arial"/>
          <w:b/>
        </w:rPr>
      </w:pPr>
      <w:r>
        <w:rPr>
          <w:rFonts w:ascii="Arial" w:hAnsi="Arial" w:cs="Arial"/>
          <w:b/>
        </w:rPr>
        <w:t>9</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¿Cómo</w:t>
      </w:r>
      <w:r w:rsidR="0003319D" w:rsidRPr="009E6893">
        <w:rPr>
          <w:rFonts w:ascii="Arial" w:hAnsi="Arial" w:cs="Arial"/>
          <w:b/>
        </w:rPr>
        <w:t xml:space="preserve"> caracteriza las condiciones de riesgo de incendio? Haga el análisis a través de un esquema de riesgo y prevención.</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Se precisa de algunos conocimientos básicos químicos, dada la naturaleza química de</w:t>
      </w:r>
    </w:p>
    <w:p w:rsidR="005A3B69" w:rsidRPr="005A3B69" w:rsidRDefault="005A3B69" w:rsidP="005A3B69">
      <w:pPr>
        <w:autoSpaceDE w:val="0"/>
        <w:autoSpaceDN w:val="0"/>
        <w:adjustRightInd w:val="0"/>
        <w:spacing w:after="0" w:line="240" w:lineRule="auto"/>
        <w:rPr>
          <w:rFonts w:ascii="Arial" w:hAnsi="Arial" w:cs="Arial"/>
          <w:bCs/>
          <w:szCs w:val="20"/>
        </w:rPr>
      </w:pPr>
      <w:proofErr w:type="gramStart"/>
      <w:r w:rsidRPr="005A3B69">
        <w:rPr>
          <w:rFonts w:ascii="Arial" w:hAnsi="Arial" w:cs="Arial"/>
          <w:bCs/>
          <w:szCs w:val="20"/>
        </w:rPr>
        <w:t>las</w:t>
      </w:r>
      <w:proofErr w:type="gramEnd"/>
      <w:r w:rsidRPr="005A3B69">
        <w:rPr>
          <w:rFonts w:ascii="Arial" w:hAnsi="Arial" w:cs="Arial"/>
          <w:bCs/>
          <w:szCs w:val="20"/>
        </w:rPr>
        <w:t xml:space="preserve"> reacciones que se producen.</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El incendio se inicia cuando se conjugan una serie de factores en espacio y tiempo</w:t>
      </w:r>
    </w:p>
    <w:p w:rsidR="005A3B69" w:rsidRPr="005A3B69" w:rsidRDefault="005A3B69" w:rsidP="005A3B69">
      <w:pPr>
        <w:autoSpaceDE w:val="0"/>
        <w:autoSpaceDN w:val="0"/>
        <w:adjustRightInd w:val="0"/>
        <w:spacing w:after="0" w:line="240" w:lineRule="auto"/>
        <w:rPr>
          <w:rFonts w:ascii="Arial" w:hAnsi="Arial" w:cs="Arial"/>
          <w:bCs/>
          <w:szCs w:val="20"/>
        </w:rPr>
      </w:pPr>
      <w:proofErr w:type="gramStart"/>
      <w:r w:rsidRPr="005A3B69">
        <w:rPr>
          <w:rFonts w:ascii="Arial" w:hAnsi="Arial" w:cs="Arial"/>
          <w:bCs/>
          <w:szCs w:val="20"/>
        </w:rPr>
        <w:t>determinantes</w:t>
      </w:r>
      <w:proofErr w:type="gramEnd"/>
      <w:r w:rsidRPr="005A3B69">
        <w:rPr>
          <w:rFonts w:ascii="Arial" w:hAnsi="Arial" w:cs="Arial"/>
          <w:bCs/>
          <w:szCs w:val="20"/>
        </w:rPr>
        <w:t xml:space="preserve"> de la situación de riesgo.</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Si la conjunción de factores se produce con suficiente intensidad, se inicia el incendio.</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Si el conato de incendio no se extingue a tiempo se producirá su propagación y de ello</w:t>
      </w:r>
    </w:p>
    <w:p w:rsidR="005A3B69" w:rsidRPr="005A3B69" w:rsidRDefault="005A3B69" w:rsidP="005A3B69">
      <w:pPr>
        <w:autoSpaceDE w:val="0"/>
        <w:autoSpaceDN w:val="0"/>
        <w:adjustRightInd w:val="0"/>
        <w:spacing w:after="0" w:line="240" w:lineRule="auto"/>
        <w:rPr>
          <w:rFonts w:ascii="Arial" w:hAnsi="Arial" w:cs="Arial"/>
          <w:bCs/>
          <w:szCs w:val="20"/>
        </w:rPr>
      </w:pPr>
      <w:proofErr w:type="gramStart"/>
      <w:r w:rsidRPr="005A3B69">
        <w:rPr>
          <w:rFonts w:ascii="Arial" w:hAnsi="Arial" w:cs="Arial"/>
          <w:bCs/>
          <w:szCs w:val="20"/>
        </w:rPr>
        <w:t>se</w:t>
      </w:r>
      <w:proofErr w:type="gramEnd"/>
      <w:r w:rsidRPr="005A3B69">
        <w:rPr>
          <w:rFonts w:ascii="Arial" w:hAnsi="Arial" w:cs="Arial"/>
          <w:bCs/>
          <w:szCs w:val="20"/>
        </w:rPr>
        <w:t xml:space="preserve"> desprenderá una serie de consecuencias, económicas y humanas.</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Para evitar el inicio del incendio se utilizan medidas de prevención.</w:t>
      </w:r>
    </w:p>
    <w:p w:rsidR="005A3B69" w:rsidRPr="005A3B69" w:rsidRDefault="005A3B69" w:rsidP="005A3B69">
      <w:pPr>
        <w:autoSpaceDE w:val="0"/>
        <w:autoSpaceDN w:val="0"/>
        <w:adjustRightInd w:val="0"/>
        <w:spacing w:after="0" w:line="240" w:lineRule="auto"/>
        <w:rPr>
          <w:rFonts w:ascii="Arial" w:hAnsi="Arial" w:cs="Arial"/>
          <w:bCs/>
          <w:szCs w:val="20"/>
        </w:rPr>
      </w:pPr>
      <w:r w:rsidRPr="005A3B69">
        <w:rPr>
          <w:rFonts w:ascii="Arial" w:hAnsi="Arial" w:cs="Arial"/>
          <w:bCs/>
          <w:szCs w:val="20"/>
        </w:rPr>
        <w:t>- Para eliminar o reducir la propagación y las consecuencias del incendio se emplearán</w:t>
      </w:r>
    </w:p>
    <w:p w:rsidR="005A3B69" w:rsidRPr="005A3B69" w:rsidRDefault="005A3B69" w:rsidP="005A3B69">
      <w:pPr>
        <w:autoSpaceDE w:val="0"/>
        <w:autoSpaceDN w:val="0"/>
        <w:adjustRightInd w:val="0"/>
        <w:spacing w:after="0" w:line="240" w:lineRule="auto"/>
        <w:rPr>
          <w:rFonts w:ascii="Arial" w:hAnsi="Arial" w:cs="Arial"/>
          <w:bCs/>
          <w:szCs w:val="20"/>
        </w:rPr>
      </w:pPr>
      <w:proofErr w:type="gramStart"/>
      <w:r w:rsidRPr="005A3B69">
        <w:rPr>
          <w:rFonts w:ascii="Arial" w:hAnsi="Arial" w:cs="Arial"/>
          <w:bCs/>
          <w:szCs w:val="20"/>
        </w:rPr>
        <w:t>medidas</w:t>
      </w:r>
      <w:proofErr w:type="gramEnd"/>
      <w:r w:rsidRPr="005A3B69">
        <w:rPr>
          <w:rFonts w:ascii="Arial" w:hAnsi="Arial" w:cs="Arial"/>
          <w:bCs/>
          <w:szCs w:val="20"/>
        </w:rPr>
        <w:t xml:space="preserve"> de protección (medios de detección y alarma, medios portátiles de extinción,</w:t>
      </w:r>
    </w:p>
    <w:p w:rsidR="005A3B69" w:rsidRPr="005A3B69" w:rsidRDefault="005A3B69" w:rsidP="005A3B69">
      <w:pPr>
        <w:autoSpaceDE w:val="0"/>
        <w:autoSpaceDN w:val="0"/>
        <w:adjustRightInd w:val="0"/>
        <w:spacing w:after="0" w:line="240" w:lineRule="auto"/>
        <w:rPr>
          <w:rFonts w:ascii="Arial" w:hAnsi="Arial" w:cs="Arial"/>
          <w:bCs/>
          <w:szCs w:val="20"/>
        </w:rPr>
      </w:pPr>
      <w:proofErr w:type="gramStart"/>
      <w:r w:rsidRPr="005A3B69">
        <w:rPr>
          <w:rFonts w:ascii="Arial" w:hAnsi="Arial" w:cs="Arial"/>
          <w:bCs/>
          <w:szCs w:val="20"/>
        </w:rPr>
        <w:t>instalaciones</w:t>
      </w:r>
      <w:proofErr w:type="gramEnd"/>
      <w:r w:rsidRPr="005A3B69">
        <w:rPr>
          <w:rFonts w:ascii="Arial" w:hAnsi="Arial" w:cs="Arial"/>
          <w:bCs/>
          <w:szCs w:val="20"/>
        </w:rPr>
        <w:t xml:space="preserve"> fijas de extinción, protección estructural y vías y planes de evacuación.</w:t>
      </w:r>
    </w:p>
    <w:p w:rsidR="005A3B69" w:rsidRDefault="005A3B69" w:rsidP="005A3B69">
      <w:pPr>
        <w:rPr>
          <w:rFonts w:ascii="Arial" w:hAnsi="Arial" w:cs="Arial"/>
          <w:bCs/>
          <w:szCs w:val="20"/>
        </w:rPr>
      </w:pPr>
      <w:r w:rsidRPr="005A3B69">
        <w:rPr>
          <w:rFonts w:ascii="Arial" w:hAnsi="Arial" w:cs="Arial"/>
          <w:bCs/>
          <w:szCs w:val="20"/>
        </w:rPr>
        <w:t>- Las inspecciones periódicas permitirán la evaluación del riesgo.</w:t>
      </w:r>
    </w:p>
    <w:p w:rsidR="005A3B69" w:rsidRPr="009E6893" w:rsidRDefault="005A3B69">
      <w:pPr>
        <w:rPr>
          <w:rFonts w:ascii="Arial" w:hAnsi="Arial" w:cs="Arial"/>
          <w:b/>
        </w:rPr>
      </w:pPr>
      <w:r w:rsidRPr="005A3B69">
        <w:rPr>
          <w:rFonts w:ascii="Arial" w:hAnsi="Arial" w:cs="Arial"/>
          <w:b/>
          <w:noProof/>
          <w:lang w:eastAsia="es-AR"/>
        </w:rPr>
        <w:drawing>
          <wp:inline distT="0" distB="0" distL="0" distR="0">
            <wp:extent cx="5611495" cy="160972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775" cy="1610092"/>
                    </a:xfrm>
                    <a:prstGeom prst="rect">
                      <a:avLst/>
                    </a:prstGeom>
                    <a:noFill/>
                    <a:ln>
                      <a:noFill/>
                    </a:ln>
                  </pic:spPr>
                </pic:pic>
              </a:graphicData>
            </a:graphic>
          </wp:inline>
        </w:drawing>
      </w:r>
      <w:r w:rsidRPr="005A3B69">
        <w:rPr>
          <w:rFonts w:ascii="Arial" w:hAnsi="Arial" w:cs="Arial"/>
          <w:b/>
          <w:noProof/>
          <w:lang w:eastAsia="es-AR"/>
        </w:rPr>
        <w:drawing>
          <wp:inline distT="0" distB="0" distL="0" distR="0">
            <wp:extent cx="5611710" cy="169926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560" cy="1699517"/>
                    </a:xfrm>
                    <a:prstGeom prst="rect">
                      <a:avLst/>
                    </a:prstGeom>
                    <a:noFill/>
                    <a:ln>
                      <a:noFill/>
                    </a:ln>
                  </pic:spPr>
                </pic:pic>
              </a:graphicData>
            </a:graphic>
          </wp:inline>
        </w:drawing>
      </w:r>
    </w:p>
    <w:p w:rsidR="000A45A2" w:rsidRDefault="000A45A2">
      <w:pPr>
        <w:rPr>
          <w:rFonts w:ascii="Arial" w:hAnsi="Arial" w:cs="Arial"/>
          <w:b/>
        </w:rPr>
      </w:pPr>
    </w:p>
    <w:p w:rsidR="001E5D4B" w:rsidRPr="009E6893" w:rsidRDefault="001C2DC2">
      <w:pPr>
        <w:rPr>
          <w:rFonts w:ascii="Arial" w:hAnsi="Arial" w:cs="Arial"/>
          <w:b/>
        </w:rPr>
      </w:pPr>
      <w:r>
        <w:rPr>
          <w:rFonts w:ascii="Arial" w:hAnsi="Arial" w:cs="Arial"/>
          <w:b/>
        </w:rPr>
        <w:t>1</w:t>
      </w:r>
      <w:r w:rsidR="00101B03">
        <w:rPr>
          <w:rFonts w:ascii="Arial" w:hAnsi="Arial" w:cs="Arial"/>
          <w:b/>
        </w:rPr>
        <w:t>0</w:t>
      </w:r>
      <w:r w:rsidR="001E5D4B" w:rsidRPr="009E6893">
        <w:rPr>
          <w:rFonts w:ascii="Arial" w:hAnsi="Arial" w:cs="Arial"/>
          <w:b/>
        </w:rPr>
        <w:t>)</w:t>
      </w:r>
      <w:r w:rsidR="0003319D" w:rsidRPr="009E6893">
        <w:rPr>
          <w:rFonts w:ascii="Arial" w:hAnsi="Arial" w:cs="Arial"/>
          <w:b/>
        </w:rPr>
        <w:t xml:space="preserve"> </w:t>
      </w:r>
      <w:r w:rsidR="00C37F39" w:rsidRPr="009E6893">
        <w:rPr>
          <w:rFonts w:ascii="Arial" w:hAnsi="Arial" w:cs="Arial"/>
          <w:b/>
        </w:rPr>
        <w:t>¿</w:t>
      </w:r>
      <w:r w:rsidR="0003319D" w:rsidRPr="009E6893">
        <w:rPr>
          <w:rFonts w:ascii="Arial" w:hAnsi="Arial" w:cs="Arial"/>
          <w:b/>
        </w:rPr>
        <w:t xml:space="preserve">Que es un toxico? </w:t>
      </w:r>
      <w:r w:rsidR="00C37F39" w:rsidRPr="009E6893">
        <w:rPr>
          <w:rFonts w:ascii="Arial" w:hAnsi="Arial" w:cs="Arial"/>
          <w:b/>
        </w:rPr>
        <w:t>¿</w:t>
      </w:r>
      <w:r w:rsidR="002C3A44" w:rsidRPr="009E6893">
        <w:rPr>
          <w:rFonts w:ascii="Arial" w:hAnsi="Arial" w:cs="Arial"/>
          <w:b/>
        </w:rPr>
        <w:t>Cuáles</w:t>
      </w:r>
      <w:r w:rsidR="0003319D" w:rsidRPr="009E6893">
        <w:rPr>
          <w:rFonts w:ascii="Arial" w:hAnsi="Arial" w:cs="Arial"/>
          <w:b/>
        </w:rPr>
        <w:t xml:space="preserve"> son los principales efectos de los </w:t>
      </w:r>
      <w:r w:rsidR="002C3A44" w:rsidRPr="009E6893">
        <w:rPr>
          <w:rFonts w:ascii="Arial" w:hAnsi="Arial" w:cs="Arial"/>
          <w:b/>
        </w:rPr>
        <w:t>tóxicos</w:t>
      </w:r>
      <w:r w:rsidR="0003319D" w:rsidRPr="009E6893">
        <w:rPr>
          <w:rFonts w:ascii="Arial" w:hAnsi="Arial" w:cs="Arial"/>
          <w:b/>
        </w:rPr>
        <w:t xml:space="preserve"> sobre la salud?</w:t>
      </w:r>
    </w:p>
    <w:p w:rsidR="0073349F" w:rsidRDefault="0073349F">
      <w:pPr>
        <w:rPr>
          <w:rFonts w:ascii="Arial" w:hAnsi="Arial" w:cs="Arial"/>
          <w:szCs w:val="20"/>
        </w:rPr>
      </w:pPr>
      <w:r w:rsidRPr="00362B93">
        <w:rPr>
          <w:rFonts w:ascii="Arial" w:hAnsi="Arial" w:cs="Arial"/>
          <w:bCs/>
          <w:szCs w:val="20"/>
        </w:rPr>
        <w:lastRenderedPageBreak/>
        <w:t>Un tóxico es toda sustancia que introducida en un organismo vivo puede provocar un daño</w:t>
      </w:r>
      <w:r w:rsidRPr="00362B93">
        <w:rPr>
          <w:rFonts w:ascii="Arial" w:hAnsi="Arial" w:cs="Arial"/>
          <w:szCs w:val="20"/>
        </w:rPr>
        <w:t>.</w:t>
      </w:r>
    </w:p>
    <w:p w:rsidR="00577D17" w:rsidRPr="009E6893" w:rsidRDefault="00577D17" w:rsidP="009E6893">
      <w:pPr>
        <w:rPr>
          <w:rFonts w:ascii="Arial" w:hAnsi="Arial" w:cs="Arial"/>
          <w:bCs/>
          <w:szCs w:val="20"/>
        </w:rPr>
      </w:pPr>
      <w:r w:rsidRPr="007C039E">
        <w:rPr>
          <w:rFonts w:ascii="Arial" w:hAnsi="Arial" w:cs="Arial"/>
          <w:bCs/>
          <w:szCs w:val="20"/>
          <w:u w:val="single"/>
        </w:rPr>
        <w:t>Corrosivo</w:t>
      </w:r>
      <w:r w:rsidRPr="009E6893">
        <w:rPr>
          <w:rFonts w:ascii="Arial" w:hAnsi="Arial" w:cs="Arial"/>
          <w:bCs/>
          <w:szCs w:val="20"/>
        </w:rPr>
        <w:t>: Efecto de destrucción de los tejidos sobre los que actúa el tóxico.</w:t>
      </w:r>
    </w:p>
    <w:p w:rsidR="00577D17" w:rsidRPr="009E6893" w:rsidRDefault="00577D17" w:rsidP="009E6893">
      <w:pPr>
        <w:rPr>
          <w:rFonts w:ascii="Arial" w:hAnsi="Arial" w:cs="Arial"/>
          <w:bCs/>
          <w:szCs w:val="20"/>
        </w:rPr>
      </w:pPr>
      <w:r w:rsidRPr="007C039E">
        <w:rPr>
          <w:rFonts w:ascii="Arial" w:hAnsi="Arial" w:cs="Arial"/>
          <w:bCs/>
          <w:szCs w:val="20"/>
          <w:u w:val="single"/>
        </w:rPr>
        <w:t>Irritativo</w:t>
      </w:r>
      <w:r w:rsidRPr="009E6893">
        <w:rPr>
          <w:rFonts w:ascii="Arial" w:hAnsi="Arial" w:cs="Arial"/>
          <w:bCs/>
          <w:szCs w:val="20"/>
        </w:rPr>
        <w:t>: Efecto de irritación de la piel o las mucosas en los puntos en los que se produce el contacto con el</w:t>
      </w:r>
      <w:r w:rsidR="00C90329" w:rsidRPr="009E6893">
        <w:rPr>
          <w:rFonts w:ascii="Arial" w:hAnsi="Arial" w:cs="Arial"/>
          <w:bCs/>
          <w:szCs w:val="20"/>
        </w:rPr>
        <w:t xml:space="preserve"> </w:t>
      </w:r>
      <w:r w:rsidRPr="009E6893">
        <w:rPr>
          <w:rFonts w:ascii="Arial" w:hAnsi="Arial" w:cs="Arial"/>
          <w:bCs/>
          <w:szCs w:val="20"/>
        </w:rPr>
        <w:t>tóxico.</w:t>
      </w:r>
    </w:p>
    <w:p w:rsidR="00577D17" w:rsidRPr="009E6893" w:rsidRDefault="00577D17" w:rsidP="009E6893">
      <w:pPr>
        <w:rPr>
          <w:rFonts w:ascii="Arial" w:hAnsi="Arial" w:cs="Arial"/>
          <w:bCs/>
          <w:szCs w:val="20"/>
        </w:rPr>
      </w:pPr>
      <w:r w:rsidRPr="007C039E">
        <w:rPr>
          <w:rFonts w:ascii="Arial" w:hAnsi="Arial" w:cs="Arial"/>
          <w:bCs/>
          <w:szCs w:val="20"/>
          <w:u w:val="single"/>
        </w:rPr>
        <w:t>Neumoconiótico</w:t>
      </w:r>
      <w:r w:rsidRPr="009E6893">
        <w:rPr>
          <w:rFonts w:ascii="Arial" w:hAnsi="Arial" w:cs="Arial"/>
          <w:bCs/>
          <w:szCs w:val="20"/>
        </w:rPr>
        <w:t>: Efecto de fibrosis pulmonar producido por partículas sólidas de determinadas substancias</w:t>
      </w:r>
      <w:r w:rsidR="00C90329" w:rsidRPr="009E6893">
        <w:rPr>
          <w:rFonts w:ascii="Arial" w:hAnsi="Arial" w:cs="Arial"/>
          <w:bCs/>
          <w:szCs w:val="20"/>
        </w:rPr>
        <w:t xml:space="preserve"> </w:t>
      </w:r>
      <w:r w:rsidRPr="009E6893">
        <w:rPr>
          <w:rFonts w:ascii="Arial" w:hAnsi="Arial" w:cs="Arial"/>
          <w:bCs/>
          <w:szCs w:val="20"/>
        </w:rPr>
        <w:t>insolubles en los fluidos biológicos.</w:t>
      </w:r>
    </w:p>
    <w:p w:rsidR="00577D17" w:rsidRPr="009E6893" w:rsidRDefault="00577D17" w:rsidP="009E6893">
      <w:pPr>
        <w:rPr>
          <w:rFonts w:ascii="Arial" w:hAnsi="Arial" w:cs="Arial"/>
          <w:bCs/>
          <w:szCs w:val="20"/>
        </w:rPr>
      </w:pPr>
      <w:r w:rsidRPr="007C039E">
        <w:rPr>
          <w:rFonts w:ascii="Arial" w:hAnsi="Arial" w:cs="Arial"/>
          <w:bCs/>
          <w:szCs w:val="20"/>
          <w:u w:val="single"/>
        </w:rPr>
        <w:t>Asfixiante</w:t>
      </w:r>
      <w:r w:rsidRPr="009E6893">
        <w:rPr>
          <w:rFonts w:ascii="Arial" w:hAnsi="Arial" w:cs="Arial"/>
          <w:bCs/>
          <w:szCs w:val="20"/>
        </w:rPr>
        <w:t>: Efecto de anoxia producido por desplazamiento del oxígeno del aire (asfixiantes físicos) o por</w:t>
      </w:r>
      <w:r w:rsidR="00C90329" w:rsidRPr="009E6893">
        <w:rPr>
          <w:rFonts w:ascii="Arial" w:hAnsi="Arial" w:cs="Arial"/>
          <w:bCs/>
          <w:szCs w:val="20"/>
        </w:rPr>
        <w:t xml:space="preserve"> </w:t>
      </w:r>
      <w:r w:rsidRPr="009E6893">
        <w:rPr>
          <w:rFonts w:ascii="Arial" w:hAnsi="Arial" w:cs="Arial"/>
          <w:bCs/>
          <w:szCs w:val="20"/>
        </w:rPr>
        <w:t>alteración de los mecanismos oxidativos biológicos (asfixiantes químicos).</w:t>
      </w:r>
    </w:p>
    <w:p w:rsidR="00577D17" w:rsidRPr="009E6893" w:rsidRDefault="00577D17" w:rsidP="009E6893">
      <w:pPr>
        <w:rPr>
          <w:rFonts w:ascii="Arial" w:hAnsi="Arial" w:cs="Arial"/>
          <w:bCs/>
          <w:szCs w:val="20"/>
        </w:rPr>
      </w:pPr>
      <w:r w:rsidRPr="007C039E">
        <w:rPr>
          <w:rFonts w:ascii="Arial" w:hAnsi="Arial" w:cs="Arial"/>
          <w:bCs/>
          <w:szCs w:val="20"/>
          <w:u w:val="single"/>
        </w:rPr>
        <w:t>Sensibilizante</w:t>
      </w:r>
      <w:r w:rsidRPr="009E6893">
        <w:rPr>
          <w:rFonts w:ascii="Arial" w:hAnsi="Arial" w:cs="Arial"/>
          <w:bCs/>
          <w:szCs w:val="20"/>
        </w:rPr>
        <w:t>: Efecto debido a una reacción de tipo alérgico del organismo ante la presencia del tóxico, que</w:t>
      </w:r>
      <w:r w:rsidR="00C90329" w:rsidRPr="009E6893">
        <w:rPr>
          <w:rFonts w:ascii="Arial" w:hAnsi="Arial" w:cs="Arial"/>
          <w:bCs/>
          <w:szCs w:val="20"/>
        </w:rPr>
        <w:t xml:space="preserve"> </w:t>
      </w:r>
      <w:r w:rsidRPr="009E6893">
        <w:rPr>
          <w:rFonts w:ascii="Arial" w:hAnsi="Arial" w:cs="Arial"/>
          <w:bCs/>
          <w:szCs w:val="20"/>
        </w:rPr>
        <w:t>puede manifestarse de múltiples formas (asma, dermatitis).</w:t>
      </w:r>
    </w:p>
    <w:p w:rsidR="00577D17" w:rsidRPr="009E6893" w:rsidRDefault="00577D17" w:rsidP="009E6893">
      <w:pPr>
        <w:rPr>
          <w:rFonts w:ascii="Arial" w:hAnsi="Arial" w:cs="Arial"/>
          <w:bCs/>
          <w:szCs w:val="20"/>
        </w:rPr>
      </w:pPr>
      <w:r w:rsidRPr="007C039E">
        <w:rPr>
          <w:rFonts w:ascii="Arial" w:hAnsi="Arial" w:cs="Arial"/>
          <w:bCs/>
          <w:szCs w:val="20"/>
          <w:u w:val="single"/>
        </w:rPr>
        <w:t>Cancerígeno, mutágeno y teratógeno</w:t>
      </w:r>
      <w:r w:rsidRPr="009E6893">
        <w:rPr>
          <w:rFonts w:ascii="Arial" w:hAnsi="Arial" w:cs="Arial"/>
          <w:bCs/>
          <w:szCs w:val="20"/>
        </w:rPr>
        <w:t>: Efecto de producción de cáncer, modificaciones hereditarias y</w:t>
      </w:r>
      <w:r w:rsidR="00C90329" w:rsidRPr="009E6893">
        <w:rPr>
          <w:rFonts w:ascii="Arial" w:hAnsi="Arial" w:cs="Arial"/>
          <w:bCs/>
          <w:szCs w:val="20"/>
        </w:rPr>
        <w:t xml:space="preserve"> </w:t>
      </w:r>
      <w:r w:rsidRPr="009E6893">
        <w:rPr>
          <w:rFonts w:ascii="Arial" w:hAnsi="Arial" w:cs="Arial"/>
          <w:bCs/>
          <w:szCs w:val="20"/>
        </w:rPr>
        <w:t>malformaciones en la descendencia, respectivamente, debidas básicamente a la inducción de cambios en los</w:t>
      </w:r>
      <w:r w:rsidR="00C90329" w:rsidRPr="009E6893">
        <w:rPr>
          <w:rFonts w:ascii="Arial" w:hAnsi="Arial" w:cs="Arial"/>
          <w:bCs/>
          <w:szCs w:val="20"/>
        </w:rPr>
        <w:t xml:space="preserve"> </w:t>
      </w:r>
      <w:r w:rsidRPr="009E6893">
        <w:rPr>
          <w:rFonts w:ascii="Arial" w:hAnsi="Arial" w:cs="Arial"/>
          <w:bCs/>
          <w:szCs w:val="20"/>
        </w:rPr>
        <w:t>cromosomas de las células.</w:t>
      </w:r>
    </w:p>
    <w:p w:rsidR="00577D17" w:rsidRPr="009E6893" w:rsidRDefault="00577D17" w:rsidP="009E6893">
      <w:pPr>
        <w:rPr>
          <w:rFonts w:ascii="Arial" w:hAnsi="Arial" w:cs="Arial"/>
          <w:bCs/>
          <w:szCs w:val="20"/>
        </w:rPr>
      </w:pPr>
      <w:r w:rsidRPr="007C039E">
        <w:rPr>
          <w:rFonts w:ascii="Arial" w:hAnsi="Arial" w:cs="Arial"/>
          <w:bCs/>
          <w:szCs w:val="20"/>
          <w:u w:val="single"/>
        </w:rPr>
        <w:t>Sistémico</w:t>
      </w:r>
      <w:r w:rsidRPr="009E6893">
        <w:rPr>
          <w:rFonts w:ascii="Arial" w:hAnsi="Arial" w:cs="Arial"/>
          <w:bCs/>
          <w:szCs w:val="20"/>
        </w:rPr>
        <w:t>: Alteraciones en órganos y sistemas específicos debidas a la acción sobre los mismos del tóxico, una</w:t>
      </w:r>
      <w:r w:rsidR="00C90329" w:rsidRPr="009E6893">
        <w:rPr>
          <w:rFonts w:ascii="Arial" w:hAnsi="Arial" w:cs="Arial"/>
          <w:bCs/>
          <w:szCs w:val="20"/>
        </w:rPr>
        <w:t xml:space="preserve"> </w:t>
      </w:r>
      <w:r w:rsidRPr="009E6893">
        <w:rPr>
          <w:rFonts w:ascii="Arial" w:hAnsi="Arial" w:cs="Arial"/>
          <w:bCs/>
          <w:szCs w:val="20"/>
        </w:rPr>
        <w:t>vez absorbido y distribuido por el cuerpo; incluye, por tanto, los efectos sobre el sistema nervioso, sistema</w:t>
      </w:r>
      <w:r w:rsidR="00C90329" w:rsidRPr="009E6893">
        <w:rPr>
          <w:rFonts w:ascii="Arial" w:hAnsi="Arial" w:cs="Arial"/>
          <w:bCs/>
          <w:szCs w:val="20"/>
        </w:rPr>
        <w:t xml:space="preserve"> </w:t>
      </w:r>
      <w:r w:rsidRPr="009E6893">
        <w:rPr>
          <w:rFonts w:ascii="Arial" w:hAnsi="Arial" w:cs="Arial"/>
          <w:bCs/>
          <w:szCs w:val="20"/>
        </w:rPr>
        <w:t>hematopoyético, hígado, riñones, etc.</w:t>
      </w:r>
    </w:p>
    <w:p w:rsidR="00AB64A9" w:rsidRPr="00362B93" w:rsidRDefault="00AB64A9" w:rsidP="00C90329">
      <w:pPr>
        <w:autoSpaceDE w:val="0"/>
        <w:autoSpaceDN w:val="0"/>
        <w:adjustRightInd w:val="0"/>
        <w:spacing w:after="0" w:line="240" w:lineRule="auto"/>
        <w:rPr>
          <w:rFonts w:ascii="Arial" w:hAnsi="Arial" w:cs="Arial"/>
          <w:sz w:val="24"/>
        </w:rPr>
      </w:pPr>
    </w:p>
    <w:p w:rsidR="001E5D4B" w:rsidRDefault="00101B03">
      <w:pPr>
        <w:rPr>
          <w:rFonts w:ascii="Arial" w:hAnsi="Arial" w:cs="Arial"/>
          <w:b/>
        </w:rPr>
      </w:pPr>
      <w:r>
        <w:rPr>
          <w:rFonts w:ascii="Arial" w:hAnsi="Arial" w:cs="Arial"/>
          <w:b/>
        </w:rPr>
        <w:t>11</w:t>
      </w:r>
      <w:r w:rsidR="001E5D4B" w:rsidRPr="009E6893">
        <w:rPr>
          <w:rFonts w:ascii="Arial" w:hAnsi="Arial" w:cs="Arial"/>
          <w:b/>
        </w:rPr>
        <w:t>)</w:t>
      </w:r>
      <w:r w:rsidR="0003319D" w:rsidRPr="009E6893">
        <w:rPr>
          <w:rFonts w:ascii="Arial" w:hAnsi="Arial" w:cs="Arial"/>
          <w:b/>
        </w:rPr>
        <w:t xml:space="preserve"> Hay diferentes formas de evaluar riesgos laborales. </w:t>
      </w:r>
      <w:r w:rsidR="00C37F39" w:rsidRPr="009E6893">
        <w:rPr>
          <w:rFonts w:ascii="Arial" w:hAnsi="Arial" w:cs="Arial"/>
          <w:b/>
        </w:rPr>
        <w:t>¿</w:t>
      </w:r>
      <w:r w:rsidR="00AB64A9" w:rsidRPr="009E6893">
        <w:rPr>
          <w:rFonts w:ascii="Arial" w:hAnsi="Arial" w:cs="Arial"/>
          <w:b/>
        </w:rPr>
        <w:t>Cuáles</w:t>
      </w:r>
      <w:r w:rsidR="0003319D" w:rsidRPr="009E6893">
        <w:rPr>
          <w:rFonts w:ascii="Arial" w:hAnsi="Arial" w:cs="Arial"/>
          <w:b/>
        </w:rPr>
        <w:t xml:space="preserve"> son? De ejemplos. </w:t>
      </w:r>
    </w:p>
    <w:p w:rsidR="00A54CF5" w:rsidRDefault="00A54CF5" w:rsidP="00A54CF5">
      <w:pPr>
        <w:pStyle w:val="NormalWeb"/>
        <w:rPr>
          <w:rFonts w:ascii="Arial" w:eastAsiaTheme="minorHAnsi" w:hAnsi="Arial" w:cs="Arial"/>
          <w:bCs/>
          <w:sz w:val="22"/>
          <w:szCs w:val="20"/>
          <w:lang w:eastAsia="en-US"/>
        </w:rPr>
      </w:pPr>
      <w:r w:rsidRPr="00A54CF5">
        <w:rPr>
          <w:rFonts w:ascii="Arial" w:eastAsiaTheme="minorHAnsi" w:hAnsi="Arial" w:cs="Arial"/>
          <w:bCs/>
          <w:sz w:val="22"/>
          <w:szCs w:val="20"/>
          <w:lang w:eastAsia="en-US"/>
        </w:rPr>
        <w:t>Las evaluaciones de riesgos se podrán clasificar en función de la existencia o no de legislación y/o metodologías para su evaluación, nos podemos encontrar con alguna de las siguientes alternativas:</w:t>
      </w:r>
    </w:p>
    <w:p w:rsidR="00A54CF5" w:rsidRDefault="00A54CF5" w:rsidP="00A54CF5">
      <w:pPr>
        <w:pStyle w:val="NormalWeb"/>
        <w:spacing w:before="0" w:beforeAutospacing="0" w:after="0" w:afterAutospacing="0"/>
        <w:rPr>
          <w:rFonts w:ascii="Arial" w:eastAsiaTheme="minorHAnsi" w:hAnsi="Arial" w:cs="Arial"/>
          <w:bCs/>
          <w:sz w:val="22"/>
          <w:szCs w:val="20"/>
          <w:lang w:eastAsia="en-US"/>
        </w:rPr>
      </w:pPr>
      <w:r w:rsidRPr="00A54CF5">
        <w:rPr>
          <w:rFonts w:ascii="Arial" w:eastAsiaTheme="minorHAnsi" w:hAnsi="Arial" w:cs="Arial"/>
          <w:bCs/>
          <w:sz w:val="22"/>
          <w:szCs w:val="20"/>
          <w:lang w:eastAsia="en-US"/>
        </w:rPr>
        <w:t>a)    Riesgos para los que existe una Legislación específica.</w:t>
      </w:r>
    </w:p>
    <w:p w:rsidR="00A54CF5" w:rsidRDefault="00A54CF5" w:rsidP="00A54CF5">
      <w:pPr>
        <w:pStyle w:val="NormalWeb"/>
        <w:spacing w:before="0" w:beforeAutospacing="0" w:after="0" w:afterAutospacing="0"/>
        <w:rPr>
          <w:rFonts w:ascii="Arial" w:eastAsiaTheme="minorHAnsi" w:hAnsi="Arial" w:cs="Arial"/>
          <w:bCs/>
          <w:sz w:val="22"/>
          <w:szCs w:val="20"/>
          <w:lang w:eastAsia="en-US"/>
        </w:rPr>
      </w:pPr>
      <w:r w:rsidRPr="00A54CF5">
        <w:rPr>
          <w:rFonts w:ascii="Arial" w:eastAsiaTheme="minorHAnsi" w:hAnsi="Arial" w:cs="Arial"/>
          <w:bCs/>
          <w:sz w:val="22"/>
          <w:szCs w:val="20"/>
          <w:lang w:eastAsia="en-US"/>
        </w:rPr>
        <w:t xml:space="preserve">b)   </w:t>
      </w:r>
      <w:r>
        <w:rPr>
          <w:rFonts w:ascii="Arial" w:eastAsiaTheme="minorHAnsi" w:hAnsi="Arial" w:cs="Arial"/>
          <w:bCs/>
          <w:sz w:val="22"/>
          <w:szCs w:val="20"/>
          <w:lang w:eastAsia="en-US"/>
        </w:rPr>
        <w:t xml:space="preserve"> </w:t>
      </w:r>
      <w:r w:rsidRPr="00A54CF5">
        <w:rPr>
          <w:rFonts w:ascii="Arial" w:eastAsiaTheme="minorHAnsi" w:hAnsi="Arial" w:cs="Arial"/>
          <w:bCs/>
          <w:sz w:val="22"/>
          <w:szCs w:val="20"/>
          <w:lang w:eastAsia="en-US"/>
        </w:rPr>
        <w:t>Riesgos para los que no existiendo una Legislación específica, sí existen Normas Internacionales, europeas, nacionales o de Organismos Oficiales u otras Entidades de reconocido prestigio.</w:t>
      </w:r>
    </w:p>
    <w:p w:rsidR="00A54CF5" w:rsidRPr="00A54CF5" w:rsidRDefault="00A54CF5" w:rsidP="00A54CF5">
      <w:pPr>
        <w:pStyle w:val="NormalWeb"/>
        <w:spacing w:before="0" w:beforeAutospacing="0" w:after="0" w:afterAutospacing="0"/>
        <w:rPr>
          <w:rFonts w:ascii="Arial" w:eastAsiaTheme="minorHAnsi" w:hAnsi="Arial" w:cs="Arial"/>
          <w:bCs/>
          <w:sz w:val="22"/>
          <w:szCs w:val="20"/>
          <w:lang w:eastAsia="en-US"/>
        </w:rPr>
      </w:pPr>
      <w:r w:rsidRPr="00A54CF5">
        <w:rPr>
          <w:rFonts w:ascii="Arial" w:eastAsiaTheme="minorHAnsi" w:hAnsi="Arial" w:cs="Arial"/>
          <w:bCs/>
          <w:sz w:val="22"/>
          <w:szCs w:val="20"/>
          <w:lang w:eastAsia="en-US"/>
        </w:rPr>
        <w:t>c)    Riesgos que precisan métodos de evaluación especiales.</w:t>
      </w:r>
    </w:p>
    <w:p w:rsidR="00A54CF5" w:rsidRDefault="00A54CF5" w:rsidP="00A54CF5">
      <w:pPr>
        <w:pStyle w:val="NormalWeb"/>
        <w:spacing w:before="0" w:beforeAutospacing="0" w:after="0" w:afterAutospacing="0"/>
        <w:rPr>
          <w:rFonts w:ascii="Arial" w:eastAsiaTheme="minorHAnsi" w:hAnsi="Arial" w:cs="Arial"/>
          <w:bCs/>
          <w:sz w:val="22"/>
          <w:szCs w:val="20"/>
          <w:lang w:eastAsia="en-US"/>
        </w:rPr>
      </w:pPr>
      <w:r w:rsidRPr="00A54CF5">
        <w:rPr>
          <w:rFonts w:ascii="Arial" w:eastAsiaTheme="minorHAnsi" w:hAnsi="Arial" w:cs="Arial"/>
          <w:bCs/>
          <w:sz w:val="22"/>
          <w:szCs w:val="20"/>
          <w:lang w:eastAsia="en-US"/>
        </w:rPr>
        <w:t>d)    Riesgos de carácter general.</w:t>
      </w:r>
    </w:p>
    <w:p w:rsidR="00A54CF5" w:rsidRPr="009E6893" w:rsidRDefault="00A54CF5">
      <w:pPr>
        <w:rPr>
          <w:rFonts w:ascii="Arial" w:hAnsi="Arial" w:cs="Arial"/>
          <w:b/>
        </w:rPr>
      </w:pPr>
    </w:p>
    <w:p w:rsidR="001E5D4B" w:rsidRDefault="00101B03">
      <w:pPr>
        <w:rPr>
          <w:rFonts w:ascii="Arial" w:hAnsi="Arial" w:cs="Arial"/>
          <w:b/>
        </w:rPr>
      </w:pPr>
      <w:r>
        <w:rPr>
          <w:rFonts w:ascii="Arial" w:hAnsi="Arial" w:cs="Arial"/>
          <w:b/>
        </w:rPr>
        <w:t>12</w:t>
      </w:r>
      <w:r w:rsidR="001E5D4B" w:rsidRPr="009E6893">
        <w:rPr>
          <w:rFonts w:ascii="Arial" w:hAnsi="Arial" w:cs="Arial"/>
          <w:b/>
        </w:rPr>
        <w:t>)</w:t>
      </w:r>
      <w:r w:rsidR="00C37F39" w:rsidRPr="009E6893">
        <w:rPr>
          <w:rFonts w:ascii="Arial" w:hAnsi="Arial" w:cs="Arial"/>
          <w:b/>
        </w:rPr>
        <w:t xml:space="preserve"> ¿</w:t>
      </w:r>
      <w:r w:rsidR="0003319D" w:rsidRPr="009E6893">
        <w:rPr>
          <w:rFonts w:ascii="Arial" w:hAnsi="Arial" w:cs="Arial"/>
          <w:b/>
        </w:rPr>
        <w:t xml:space="preserve">Que es un plan de control de riesgos? </w:t>
      </w:r>
      <w:r w:rsidR="00C37F39" w:rsidRPr="009E6893">
        <w:rPr>
          <w:rFonts w:ascii="Arial" w:hAnsi="Arial" w:cs="Arial"/>
          <w:b/>
        </w:rPr>
        <w:t>¿</w:t>
      </w:r>
      <w:r w:rsidR="0003319D" w:rsidRPr="009E6893">
        <w:rPr>
          <w:rFonts w:ascii="Arial" w:hAnsi="Arial" w:cs="Arial"/>
          <w:b/>
        </w:rPr>
        <w:t xml:space="preserve">Porque considera que debe hacerse y </w:t>
      </w:r>
      <w:r w:rsidR="00AB64A9" w:rsidRPr="009E6893">
        <w:rPr>
          <w:rFonts w:ascii="Arial" w:hAnsi="Arial" w:cs="Arial"/>
          <w:b/>
        </w:rPr>
        <w:t>cuál</w:t>
      </w:r>
      <w:r w:rsidR="0003319D" w:rsidRPr="009E6893">
        <w:rPr>
          <w:rFonts w:ascii="Arial" w:hAnsi="Arial" w:cs="Arial"/>
          <w:b/>
        </w:rPr>
        <w:t xml:space="preserve"> es su contenido?</w:t>
      </w:r>
    </w:p>
    <w:p w:rsidR="00996245" w:rsidRPr="00996245" w:rsidRDefault="00996245">
      <w:pPr>
        <w:rPr>
          <w:rFonts w:ascii="Arial" w:hAnsi="Arial" w:cs="Arial"/>
          <w:bCs/>
          <w:szCs w:val="20"/>
        </w:rPr>
      </w:pPr>
      <w:r w:rsidRPr="00996245">
        <w:rPr>
          <w:rFonts w:ascii="Arial" w:hAnsi="Arial" w:cs="Arial"/>
          <w:bCs/>
          <w:szCs w:val="20"/>
        </w:rPr>
        <w:t>El plan de control de riesgos es un plan preventivo, cuyo propósito es la de facilitar la gestión del supervisor en la prevención y control de los riesgos laborales y pérdidas, derivadas de incidentes relacionados con las operaciones diarias que se efectúan en su ambiente de trabajo.</w:t>
      </w:r>
    </w:p>
    <w:p w:rsidR="001C6F33" w:rsidRDefault="00996245" w:rsidP="001C6F33">
      <w:pPr>
        <w:pStyle w:val="NormalWeb"/>
        <w:spacing w:before="0" w:beforeAutospacing="0" w:after="0" w:afterAutospacing="0"/>
        <w:rPr>
          <w:rFonts w:ascii="Arial" w:eastAsiaTheme="minorHAnsi" w:hAnsi="Arial" w:cs="Arial"/>
          <w:bCs/>
          <w:sz w:val="22"/>
          <w:szCs w:val="20"/>
          <w:lang w:eastAsia="en-US"/>
        </w:rPr>
      </w:pPr>
      <w:r>
        <w:rPr>
          <w:rFonts w:ascii="Arial" w:eastAsiaTheme="minorHAnsi" w:hAnsi="Arial" w:cs="Arial"/>
          <w:bCs/>
          <w:sz w:val="22"/>
          <w:szCs w:val="20"/>
          <w:lang w:eastAsia="en-US"/>
        </w:rPr>
        <w:t>Debe</w:t>
      </w:r>
      <w:r w:rsidR="001C6F33" w:rsidRPr="001C6F33">
        <w:rPr>
          <w:rFonts w:ascii="Arial" w:eastAsiaTheme="minorHAnsi" w:hAnsi="Arial" w:cs="Arial"/>
          <w:bCs/>
          <w:sz w:val="22"/>
          <w:szCs w:val="20"/>
          <w:lang w:eastAsia="en-US"/>
        </w:rPr>
        <w:t xml:space="preserve"> servir para hacer un inventario de acciones, con el fin de diseñar, mantener o mejorar los controles de riesgos. Es necesario contar con un buen procedimiento para planificar la implementación de las medidas de control que se </w:t>
      </w:r>
      <w:r w:rsidR="000A45A2">
        <w:rPr>
          <w:rFonts w:ascii="Arial" w:eastAsiaTheme="minorHAnsi" w:hAnsi="Arial" w:cs="Arial"/>
          <w:bCs/>
          <w:sz w:val="22"/>
          <w:szCs w:val="20"/>
          <w:lang w:eastAsia="en-US"/>
        </w:rPr>
        <w:t>precisen.</w:t>
      </w:r>
    </w:p>
    <w:p w:rsidR="00996245" w:rsidRDefault="00996245" w:rsidP="008E1815">
      <w:pPr>
        <w:pStyle w:val="NormalWeb"/>
        <w:spacing w:before="0" w:beforeAutospacing="0" w:after="0" w:afterAutospacing="0"/>
        <w:rPr>
          <w:rFonts w:ascii="Arial" w:eastAsiaTheme="minorHAnsi" w:hAnsi="Arial" w:cs="Arial"/>
          <w:bCs/>
          <w:sz w:val="22"/>
          <w:szCs w:val="20"/>
          <w:lang w:eastAsia="en-US"/>
        </w:rPr>
      </w:pPr>
    </w:p>
    <w:p w:rsidR="008E1815" w:rsidRDefault="001C6F33" w:rsidP="008E1815">
      <w:pPr>
        <w:pStyle w:val="NormalWeb"/>
        <w:spacing w:before="0" w:beforeAutospacing="0" w:after="0" w:afterAutospacing="0"/>
        <w:rPr>
          <w:rFonts w:ascii="Arial" w:eastAsiaTheme="minorHAnsi" w:hAnsi="Arial" w:cs="Arial"/>
          <w:bCs/>
          <w:sz w:val="22"/>
          <w:szCs w:val="20"/>
          <w:lang w:eastAsia="en-US"/>
        </w:rPr>
      </w:pPr>
      <w:r>
        <w:rPr>
          <w:rFonts w:ascii="Arial" w:eastAsiaTheme="minorHAnsi" w:hAnsi="Arial" w:cs="Arial"/>
          <w:bCs/>
          <w:sz w:val="22"/>
          <w:szCs w:val="20"/>
          <w:lang w:eastAsia="en-US"/>
        </w:rPr>
        <w:lastRenderedPageBreak/>
        <w:t xml:space="preserve">Los métodos de control deben escogerse teniendo en cuenta los siguientes principios: </w:t>
      </w:r>
    </w:p>
    <w:p w:rsid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C</w:t>
      </w:r>
      <w:r>
        <w:rPr>
          <w:rFonts w:ascii="Arial" w:eastAsiaTheme="minorHAnsi" w:hAnsi="Arial" w:cs="Arial"/>
          <w:bCs/>
          <w:sz w:val="22"/>
          <w:szCs w:val="20"/>
          <w:lang w:eastAsia="en-US"/>
        </w:rPr>
        <w:t>ombatir los riesgos en su origen.</w:t>
      </w:r>
    </w:p>
    <w:p w:rsidR="008E1815" w:rsidRP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Adaptar el trabajo a la persona, así como a la elección de los equipos y métodos de trabajo y de producción, con miras, en particular a atenuar el trabajo monótono y repetitivo y a reducir los efectos del mismo en la salud.</w:t>
      </w:r>
    </w:p>
    <w:p w:rsidR="008E1815" w:rsidRP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Tener en cuenta la evolución de la técnica.</w:t>
      </w:r>
    </w:p>
    <w:p w:rsidR="008E1815" w:rsidRP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Sustituir lo peligroso por lo que entrañe poco o ningún peligro</w:t>
      </w:r>
    </w:p>
    <w:p w:rsidR="008E1815" w:rsidRP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Adoptar las medidas que antepongan la protección colectiva a la individual.</w:t>
      </w:r>
    </w:p>
    <w:p w:rsidR="008E1815" w:rsidRPr="008E1815" w:rsidRDefault="008E1815" w:rsidP="008E1815">
      <w:pPr>
        <w:pStyle w:val="NormalWeb"/>
        <w:numPr>
          <w:ilvl w:val="0"/>
          <w:numId w:val="4"/>
        </w:numPr>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Dar las debidas instrucciones a los trabajadores.</w:t>
      </w:r>
    </w:p>
    <w:p w:rsidR="008E1815" w:rsidRDefault="008E1815" w:rsidP="008E1815">
      <w:pPr>
        <w:pStyle w:val="NormalWeb"/>
        <w:spacing w:before="0" w:beforeAutospacing="0" w:after="0" w:afterAutospacing="0"/>
        <w:rPr>
          <w:rFonts w:ascii="Arial" w:eastAsiaTheme="minorHAnsi" w:hAnsi="Arial" w:cs="Arial"/>
          <w:bCs/>
          <w:sz w:val="22"/>
          <w:szCs w:val="20"/>
          <w:lang w:eastAsia="en-US"/>
        </w:rPr>
      </w:pPr>
    </w:p>
    <w:p w:rsidR="00D35BBA" w:rsidRPr="00D35BBA" w:rsidRDefault="008E1815" w:rsidP="00196749">
      <w:pPr>
        <w:pStyle w:val="NormalWeb"/>
        <w:spacing w:before="0" w:beforeAutospacing="0" w:after="0" w:afterAutospacing="0"/>
        <w:rPr>
          <w:rFonts w:ascii="Arial" w:eastAsiaTheme="minorHAnsi" w:hAnsi="Arial" w:cs="Arial"/>
          <w:bCs/>
          <w:sz w:val="22"/>
          <w:szCs w:val="20"/>
          <w:lang w:eastAsia="en-US"/>
        </w:rPr>
      </w:pPr>
      <w:r w:rsidRPr="008E1815">
        <w:rPr>
          <w:rFonts w:ascii="Arial" w:eastAsiaTheme="minorHAnsi" w:hAnsi="Arial" w:cs="Arial"/>
          <w:bCs/>
          <w:sz w:val="22"/>
          <w:szCs w:val="20"/>
          <w:lang w:eastAsia="en-US"/>
        </w:rPr>
        <w:t xml:space="preserve">Este </w:t>
      </w:r>
      <w:r>
        <w:rPr>
          <w:rFonts w:ascii="Arial" w:eastAsiaTheme="minorHAnsi" w:hAnsi="Arial" w:cs="Arial"/>
          <w:bCs/>
          <w:sz w:val="22"/>
          <w:szCs w:val="20"/>
          <w:lang w:eastAsia="en-US"/>
        </w:rPr>
        <w:t>p</w:t>
      </w:r>
      <w:r w:rsidRPr="008E1815">
        <w:rPr>
          <w:rFonts w:ascii="Arial" w:eastAsiaTheme="minorHAnsi" w:hAnsi="Arial" w:cs="Arial"/>
          <w:bCs/>
          <w:sz w:val="22"/>
          <w:szCs w:val="20"/>
          <w:lang w:eastAsia="en-US"/>
        </w:rPr>
        <w:t>lan debe revisarse periódicamente para efectuar modificaciones en el caso de que se produzcan ca</w:t>
      </w:r>
      <w:r w:rsidR="00196749">
        <w:rPr>
          <w:rFonts w:ascii="Arial" w:eastAsiaTheme="minorHAnsi" w:hAnsi="Arial" w:cs="Arial"/>
          <w:bCs/>
          <w:sz w:val="22"/>
          <w:szCs w:val="20"/>
          <w:lang w:eastAsia="en-US"/>
        </w:rPr>
        <w:t>mbios en los puestos de trabajo y</w:t>
      </w:r>
      <w:r w:rsidR="00D35BBA" w:rsidRPr="00D35BBA">
        <w:t xml:space="preserve"> </w:t>
      </w:r>
      <w:r w:rsidR="00D35BBA" w:rsidRPr="00D35BBA">
        <w:rPr>
          <w:rFonts w:ascii="Arial" w:eastAsiaTheme="minorHAnsi" w:hAnsi="Arial" w:cs="Arial"/>
          <w:bCs/>
          <w:sz w:val="22"/>
          <w:szCs w:val="20"/>
          <w:lang w:eastAsia="en-US"/>
        </w:rPr>
        <w:t>antes de su implantación, considerando lo siguiente:</w:t>
      </w:r>
    </w:p>
    <w:p w:rsidR="00D35BBA" w:rsidRPr="00D35BBA" w:rsidRDefault="00D35BBA" w:rsidP="00D35BBA">
      <w:pPr>
        <w:numPr>
          <w:ilvl w:val="0"/>
          <w:numId w:val="5"/>
        </w:numPr>
        <w:spacing w:before="100" w:beforeAutospacing="1" w:after="100" w:afterAutospacing="1" w:line="240" w:lineRule="auto"/>
        <w:rPr>
          <w:rFonts w:ascii="Arial" w:hAnsi="Arial" w:cs="Arial"/>
          <w:bCs/>
          <w:szCs w:val="20"/>
        </w:rPr>
      </w:pPr>
      <w:r w:rsidRPr="00D35BBA">
        <w:rPr>
          <w:rFonts w:ascii="Arial" w:hAnsi="Arial" w:cs="Arial"/>
          <w:bCs/>
          <w:szCs w:val="20"/>
        </w:rPr>
        <w:t>Si los nuevos sistemas de control de riesgos conducirán a niveles de riesgo aceptables.</w:t>
      </w:r>
    </w:p>
    <w:p w:rsidR="00D35BBA" w:rsidRPr="00D35BBA" w:rsidRDefault="00D35BBA" w:rsidP="00D35BBA">
      <w:pPr>
        <w:numPr>
          <w:ilvl w:val="0"/>
          <w:numId w:val="5"/>
        </w:numPr>
        <w:spacing w:before="100" w:beforeAutospacing="1" w:after="100" w:afterAutospacing="1" w:line="240" w:lineRule="auto"/>
        <w:rPr>
          <w:rFonts w:ascii="Arial" w:hAnsi="Arial" w:cs="Arial"/>
          <w:bCs/>
          <w:szCs w:val="20"/>
        </w:rPr>
      </w:pPr>
      <w:r w:rsidRPr="00D35BBA">
        <w:rPr>
          <w:rFonts w:ascii="Arial" w:hAnsi="Arial" w:cs="Arial"/>
          <w:bCs/>
          <w:szCs w:val="20"/>
        </w:rPr>
        <w:t>Si los nuevos sistemas de control han generado nuevos peligros.</w:t>
      </w:r>
    </w:p>
    <w:p w:rsidR="00D35BBA" w:rsidRPr="00D35BBA" w:rsidRDefault="00D35BBA" w:rsidP="00D35BBA">
      <w:pPr>
        <w:numPr>
          <w:ilvl w:val="0"/>
          <w:numId w:val="5"/>
        </w:numPr>
        <w:spacing w:before="100" w:beforeAutospacing="1" w:after="100" w:afterAutospacing="1" w:line="240" w:lineRule="auto"/>
        <w:rPr>
          <w:rFonts w:ascii="Arial" w:hAnsi="Arial" w:cs="Arial"/>
          <w:bCs/>
          <w:szCs w:val="20"/>
        </w:rPr>
      </w:pPr>
      <w:r w:rsidRPr="00D35BBA">
        <w:rPr>
          <w:rFonts w:ascii="Arial" w:hAnsi="Arial" w:cs="Arial"/>
          <w:bCs/>
          <w:szCs w:val="20"/>
        </w:rPr>
        <w:t>La opinión de los trabajadores afectados sobre la necesidad y la operatividad de las nuevas medidas de control.</w:t>
      </w:r>
    </w:p>
    <w:p w:rsidR="00362075" w:rsidRDefault="00101B03" w:rsidP="00362075">
      <w:pPr>
        <w:pStyle w:val="Default"/>
        <w:rPr>
          <w:b/>
          <w:color w:val="auto"/>
          <w:sz w:val="22"/>
          <w:szCs w:val="22"/>
        </w:rPr>
      </w:pPr>
      <w:r>
        <w:rPr>
          <w:b/>
          <w:color w:val="auto"/>
          <w:sz w:val="22"/>
          <w:szCs w:val="22"/>
        </w:rPr>
        <w:t>13</w:t>
      </w:r>
      <w:r w:rsidR="00362075" w:rsidRPr="00362075">
        <w:rPr>
          <w:b/>
          <w:color w:val="auto"/>
          <w:sz w:val="22"/>
          <w:szCs w:val="22"/>
        </w:rPr>
        <w:t xml:space="preserve">) ¿Qué es el análisis estadístico de los accidentes? </w:t>
      </w:r>
    </w:p>
    <w:p w:rsidR="00362075" w:rsidRPr="00362075" w:rsidRDefault="00362075" w:rsidP="00362075">
      <w:pPr>
        <w:pStyle w:val="Default"/>
        <w:rPr>
          <w:b/>
          <w:color w:val="auto"/>
          <w:sz w:val="22"/>
          <w:szCs w:val="22"/>
        </w:rPr>
      </w:pPr>
    </w:p>
    <w:p w:rsidR="001E5D4B" w:rsidRDefault="00362075" w:rsidP="008B1489">
      <w:pPr>
        <w:spacing w:after="0"/>
        <w:rPr>
          <w:rFonts w:ascii="Arial" w:hAnsi="Arial" w:cs="Arial"/>
          <w:bCs/>
          <w:szCs w:val="20"/>
        </w:rPr>
      </w:pPr>
      <w:r w:rsidRPr="00362075">
        <w:rPr>
          <w:rFonts w:ascii="Arial" w:hAnsi="Arial" w:cs="Arial"/>
          <w:bCs/>
          <w:szCs w:val="20"/>
        </w:rPr>
        <w:t>El análisis estadístico de los accidentes del trabajo, es fundamental ya que de la experiencia pasada bien aplicada, surgen los datos para determinar, los planes de prevención, y reflejar a su vez la efectividad y el resultado de las normas de seguridad adoptadas.</w:t>
      </w:r>
    </w:p>
    <w:p w:rsidR="00362075" w:rsidRPr="00362075" w:rsidRDefault="00362075" w:rsidP="008B1489">
      <w:pPr>
        <w:autoSpaceDE w:val="0"/>
        <w:autoSpaceDN w:val="0"/>
        <w:adjustRightInd w:val="0"/>
        <w:spacing w:after="0" w:line="240" w:lineRule="auto"/>
        <w:rPr>
          <w:rFonts w:ascii="Arial" w:hAnsi="Arial" w:cs="Arial"/>
          <w:bCs/>
          <w:szCs w:val="20"/>
        </w:rPr>
      </w:pPr>
      <w:r w:rsidRPr="00362075">
        <w:rPr>
          <w:rFonts w:ascii="Arial" w:hAnsi="Arial" w:cs="Arial"/>
          <w:bCs/>
          <w:szCs w:val="20"/>
        </w:rPr>
        <w:t xml:space="preserve">En resumen los objetivos fundamentales de las estadísticas son: </w:t>
      </w:r>
    </w:p>
    <w:p w:rsidR="00362075" w:rsidRDefault="00362075" w:rsidP="008B1489">
      <w:pPr>
        <w:spacing w:after="0"/>
        <w:rPr>
          <w:rFonts w:ascii="Arial" w:hAnsi="Arial" w:cs="Arial"/>
          <w:bCs/>
          <w:szCs w:val="20"/>
        </w:rPr>
      </w:pPr>
      <w:r w:rsidRPr="00362075">
        <w:rPr>
          <w:rFonts w:ascii="Arial" w:hAnsi="Arial" w:cs="Arial"/>
          <w:bCs/>
          <w:szCs w:val="20"/>
        </w:rPr>
        <w:t xml:space="preserve">Detectar, evaluar, eliminar o controlar las causas de accidentes. </w:t>
      </w:r>
    </w:p>
    <w:p w:rsidR="00362075" w:rsidRDefault="00362075" w:rsidP="008B1489">
      <w:pPr>
        <w:spacing w:after="0"/>
        <w:rPr>
          <w:rFonts w:ascii="Arial" w:hAnsi="Arial" w:cs="Arial"/>
          <w:bCs/>
          <w:szCs w:val="20"/>
        </w:rPr>
      </w:pPr>
      <w:r w:rsidRPr="00362075">
        <w:rPr>
          <w:rFonts w:ascii="Arial" w:hAnsi="Arial" w:cs="Arial"/>
          <w:bCs/>
          <w:szCs w:val="20"/>
        </w:rPr>
        <w:t xml:space="preserve">Dar base adecuada para confección y poner en práctica normas generales y específicas preventivas. </w:t>
      </w:r>
    </w:p>
    <w:p w:rsidR="00362075" w:rsidRDefault="00362075" w:rsidP="008B1489">
      <w:pPr>
        <w:spacing w:after="0"/>
        <w:rPr>
          <w:rFonts w:ascii="Arial" w:hAnsi="Arial" w:cs="Arial"/>
          <w:bCs/>
          <w:szCs w:val="20"/>
        </w:rPr>
      </w:pPr>
      <w:r w:rsidRPr="00362075">
        <w:rPr>
          <w:rFonts w:ascii="Arial" w:hAnsi="Arial" w:cs="Arial"/>
          <w:bCs/>
          <w:szCs w:val="20"/>
        </w:rPr>
        <w:t xml:space="preserve">Determinar costos directos e indirectos. </w:t>
      </w:r>
    </w:p>
    <w:p w:rsidR="00362075" w:rsidRDefault="00362075" w:rsidP="008B1489">
      <w:pPr>
        <w:spacing w:after="0"/>
        <w:rPr>
          <w:rFonts w:ascii="Arial" w:hAnsi="Arial" w:cs="Arial"/>
          <w:bCs/>
          <w:szCs w:val="20"/>
        </w:rPr>
      </w:pPr>
      <w:r w:rsidRPr="00362075">
        <w:rPr>
          <w:rFonts w:ascii="Arial" w:hAnsi="Arial" w:cs="Arial"/>
          <w:bCs/>
          <w:szCs w:val="20"/>
        </w:rPr>
        <w:t>Comparar períodos determinados, a los efectos de evaluar la aplicación de las pautas impartidas por el Servicio y su relación con los índices publicados por la autoridad de aplicación.</w:t>
      </w:r>
    </w:p>
    <w:p w:rsidR="008B1489" w:rsidRDefault="008B1489" w:rsidP="008B1489">
      <w:pPr>
        <w:spacing w:after="0"/>
        <w:rPr>
          <w:rFonts w:ascii="Arial" w:hAnsi="Arial" w:cs="Arial"/>
          <w:bCs/>
          <w:szCs w:val="20"/>
        </w:rPr>
      </w:pPr>
    </w:p>
    <w:p w:rsidR="00362075" w:rsidRDefault="00362075" w:rsidP="00362075">
      <w:pPr>
        <w:rPr>
          <w:rFonts w:ascii="Arial" w:hAnsi="Arial" w:cs="Arial"/>
          <w:b/>
          <w:bCs/>
          <w:szCs w:val="20"/>
        </w:rPr>
      </w:pPr>
      <w:r w:rsidRPr="00362075">
        <w:rPr>
          <w:rFonts w:ascii="Arial" w:hAnsi="Arial" w:cs="Arial"/>
          <w:b/>
          <w:bCs/>
          <w:szCs w:val="20"/>
        </w:rPr>
        <w:t>1</w:t>
      </w:r>
      <w:r w:rsidR="00101B03">
        <w:rPr>
          <w:rFonts w:ascii="Arial" w:hAnsi="Arial" w:cs="Arial"/>
          <w:b/>
          <w:bCs/>
          <w:szCs w:val="20"/>
        </w:rPr>
        <w:t>4</w:t>
      </w:r>
      <w:r w:rsidRPr="00362075">
        <w:rPr>
          <w:rFonts w:ascii="Arial" w:hAnsi="Arial" w:cs="Arial"/>
          <w:b/>
          <w:bCs/>
          <w:szCs w:val="20"/>
        </w:rPr>
        <w:t xml:space="preserve">) ¿Qué es un índice de siniestralidad? De ejemplos. </w:t>
      </w:r>
    </w:p>
    <w:p w:rsidR="00DB6095" w:rsidRDefault="00DB6095" w:rsidP="00DB6095">
      <w:pPr>
        <w:rPr>
          <w:rFonts w:ascii="Arial" w:hAnsi="Arial" w:cs="Arial"/>
          <w:bCs/>
          <w:szCs w:val="20"/>
        </w:rPr>
      </w:pPr>
      <w:r w:rsidRPr="008B1489">
        <w:rPr>
          <w:rFonts w:ascii="Arial" w:hAnsi="Arial" w:cs="Arial"/>
          <w:bCs/>
          <w:szCs w:val="20"/>
        </w:rPr>
        <w:t>INDICE DE INCIDENCIA Expresa la cantidad de accidentes ocurridos por cada mil trabajadores expuestos al riesgo para un periodo anual.</w:t>
      </w:r>
    </w:p>
    <w:p w:rsidR="00DB6095" w:rsidRPr="00DB6095" w:rsidRDefault="00DB6095" w:rsidP="00DB6095">
      <w:pPr>
        <w:rPr>
          <w:rFonts w:ascii="Arial" w:hAnsi="Arial" w:cs="Arial"/>
          <w:bCs/>
          <w:szCs w:val="20"/>
        </w:rPr>
      </w:pPr>
      <w:r w:rsidRPr="008B1489">
        <w:rPr>
          <w:rFonts w:ascii="Arial" w:hAnsi="Arial" w:cs="Arial"/>
          <w:bCs/>
          <w:szCs w:val="20"/>
        </w:rPr>
        <w:t>INDICE DE FRECUENCIA Expresa la cantidad de accidentes ocurridos, en un período de un año, por cada un millón de horas trabajadas.</w:t>
      </w:r>
    </w:p>
    <w:p w:rsidR="008B1489" w:rsidRPr="00DB6095" w:rsidRDefault="008B1489" w:rsidP="00362075">
      <w:pPr>
        <w:rPr>
          <w:rFonts w:ascii="Arial" w:hAnsi="Arial" w:cs="Arial"/>
          <w:bCs/>
          <w:szCs w:val="20"/>
        </w:rPr>
      </w:pPr>
      <w:r w:rsidRPr="00DB6095">
        <w:rPr>
          <w:rFonts w:ascii="Arial" w:hAnsi="Arial" w:cs="Arial"/>
          <w:bCs/>
          <w:szCs w:val="20"/>
        </w:rPr>
        <w:t xml:space="preserve">INDICES DE GRAVEDAD Expresa la cantidad de </w:t>
      </w:r>
      <w:proofErr w:type="spellStart"/>
      <w:r w:rsidRPr="00DB6095">
        <w:rPr>
          <w:rFonts w:ascii="Arial" w:hAnsi="Arial" w:cs="Arial"/>
          <w:bCs/>
          <w:szCs w:val="20"/>
        </w:rPr>
        <w:t>dias</w:t>
      </w:r>
      <w:proofErr w:type="spellEnd"/>
      <w:r w:rsidRPr="00DB6095">
        <w:rPr>
          <w:rFonts w:ascii="Arial" w:hAnsi="Arial" w:cs="Arial"/>
          <w:bCs/>
          <w:szCs w:val="20"/>
        </w:rPr>
        <w:t xml:space="preserve"> perdidos por cada mil horas-hombres trabajadas para un per</w:t>
      </w:r>
      <w:r w:rsidR="001C2DC2">
        <w:rPr>
          <w:rFonts w:ascii="Arial" w:hAnsi="Arial" w:cs="Arial"/>
          <w:bCs/>
          <w:szCs w:val="20"/>
        </w:rPr>
        <w:t>í</w:t>
      </w:r>
      <w:r w:rsidRPr="00DB6095">
        <w:rPr>
          <w:rFonts w:ascii="Arial" w:hAnsi="Arial" w:cs="Arial"/>
          <w:bCs/>
          <w:szCs w:val="20"/>
        </w:rPr>
        <w:t>odo anual.</w:t>
      </w:r>
    </w:p>
    <w:p w:rsidR="008B1489" w:rsidRDefault="008B1489" w:rsidP="00362075">
      <w:pPr>
        <w:rPr>
          <w:rFonts w:ascii="Arial" w:hAnsi="Arial" w:cs="Arial"/>
          <w:bCs/>
          <w:szCs w:val="20"/>
        </w:rPr>
      </w:pPr>
      <w:r w:rsidRPr="00DB6095">
        <w:rPr>
          <w:rFonts w:ascii="Arial" w:hAnsi="Arial" w:cs="Arial"/>
          <w:bCs/>
          <w:szCs w:val="20"/>
        </w:rPr>
        <w:t xml:space="preserve">INDICE DE DURACION MEDIA Expresa el promedio de </w:t>
      </w:r>
      <w:proofErr w:type="spellStart"/>
      <w:r w:rsidRPr="00DB6095">
        <w:rPr>
          <w:rFonts w:ascii="Arial" w:hAnsi="Arial" w:cs="Arial"/>
          <w:bCs/>
          <w:szCs w:val="20"/>
        </w:rPr>
        <w:t>dias</w:t>
      </w:r>
      <w:proofErr w:type="spellEnd"/>
      <w:r w:rsidRPr="00DB6095">
        <w:rPr>
          <w:rFonts w:ascii="Arial" w:hAnsi="Arial" w:cs="Arial"/>
          <w:bCs/>
          <w:szCs w:val="20"/>
        </w:rPr>
        <w:t xml:space="preserve"> perdidos por cada accidente de trabajo en un </w:t>
      </w:r>
      <w:proofErr w:type="spellStart"/>
      <w:r w:rsidRPr="00DB6095">
        <w:rPr>
          <w:rFonts w:ascii="Arial" w:hAnsi="Arial" w:cs="Arial"/>
          <w:bCs/>
          <w:szCs w:val="20"/>
        </w:rPr>
        <w:t>perìodo</w:t>
      </w:r>
      <w:proofErr w:type="spellEnd"/>
      <w:r w:rsidRPr="00DB6095">
        <w:rPr>
          <w:rFonts w:ascii="Arial" w:hAnsi="Arial" w:cs="Arial"/>
          <w:bCs/>
          <w:szCs w:val="20"/>
        </w:rPr>
        <w:t xml:space="preserve"> anual.</w:t>
      </w:r>
    </w:p>
    <w:p w:rsidR="000A45A2" w:rsidRDefault="000A45A2" w:rsidP="00362075">
      <w:pPr>
        <w:rPr>
          <w:rFonts w:ascii="Arial" w:hAnsi="Arial" w:cs="Arial"/>
          <w:bCs/>
          <w:szCs w:val="20"/>
        </w:rPr>
      </w:pPr>
    </w:p>
    <w:p w:rsidR="008030ED" w:rsidRPr="008030ED" w:rsidRDefault="008030ED" w:rsidP="00362075">
      <w:pPr>
        <w:rPr>
          <w:rFonts w:ascii="Arial" w:hAnsi="Arial" w:cs="Arial"/>
          <w:b/>
          <w:bCs/>
          <w:szCs w:val="20"/>
        </w:rPr>
      </w:pPr>
      <w:r w:rsidRPr="008030ED">
        <w:rPr>
          <w:rFonts w:ascii="Arial" w:hAnsi="Arial" w:cs="Arial"/>
          <w:b/>
          <w:bCs/>
          <w:szCs w:val="20"/>
        </w:rPr>
        <w:lastRenderedPageBreak/>
        <w:t xml:space="preserve">15) ¿Qué mide el decibel? </w:t>
      </w:r>
    </w:p>
    <w:p w:rsidR="008030ED" w:rsidRDefault="008030ED" w:rsidP="00362075">
      <w:pPr>
        <w:rPr>
          <w:rFonts w:ascii="Arial" w:hAnsi="Arial" w:cs="Arial"/>
          <w:bCs/>
          <w:szCs w:val="20"/>
        </w:rPr>
      </w:pPr>
      <w:r>
        <w:rPr>
          <w:rFonts w:ascii="Arial" w:hAnsi="Arial" w:cs="Arial"/>
          <w:bCs/>
          <w:szCs w:val="20"/>
        </w:rPr>
        <w:t xml:space="preserve">El decibel es una unidad de medida a través de la cuál se mide la intensidad de los sonidos. Se considera un nivel óptimo entre los 15 y los 30 dB y cuando estos rebasan los 60 dB se inician los daños en la salud. </w:t>
      </w:r>
    </w:p>
    <w:p w:rsidR="008030ED" w:rsidRDefault="008030ED" w:rsidP="00362075">
      <w:pPr>
        <w:rPr>
          <w:rFonts w:ascii="Arial" w:hAnsi="Arial" w:cs="Arial"/>
          <w:b/>
          <w:bCs/>
          <w:szCs w:val="20"/>
        </w:rPr>
      </w:pPr>
      <w:r w:rsidRPr="008030ED">
        <w:rPr>
          <w:rFonts w:ascii="Arial" w:hAnsi="Arial" w:cs="Arial"/>
          <w:b/>
          <w:bCs/>
          <w:szCs w:val="20"/>
        </w:rPr>
        <w:t xml:space="preserve">16) ¿En qué se basa la ley de control del trabajo? </w:t>
      </w:r>
    </w:p>
    <w:p w:rsidR="008030ED" w:rsidRDefault="008030ED" w:rsidP="00362075">
      <w:pPr>
        <w:rPr>
          <w:rFonts w:ascii="Arial" w:hAnsi="Arial" w:cs="Arial"/>
          <w:bCs/>
          <w:szCs w:val="20"/>
        </w:rPr>
      </w:pPr>
      <w:r w:rsidRPr="008030ED">
        <w:rPr>
          <w:rFonts w:ascii="Arial" w:hAnsi="Arial" w:cs="Arial"/>
          <w:bCs/>
          <w:szCs w:val="20"/>
        </w:rPr>
        <w:t xml:space="preserve">La Ley de Riesgos de Trabajo (LRT) – Sus objetivos son reducir la siniestralidad laboral a través de la prevención, reparar los daños derivados de accidentes laborales o enfermedades profesionales incluyendo la rehabilitación, promover la recalificación y recolocación del trabajador accidentado y promover la mejora de las medidas de prevención. </w:t>
      </w:r>
    </w:p>
    <w:p w:rsidR="008030ED" w:rsidRDefault="008030ED" w:rsidP="00362075">
      <w:pPr>
        <w:rPr>
          <w:rFonts w:ascii="Arial" w:hAnsi="Arial" w:cs="Arial"/>
          <w:b/>
          <w:bCs/>
          <w:szCs w:val="20"/>
        </w:rPr>
      </w:pPr>
      <w:r w:rsidRPr="008030ED">
        <w:rPr>
          <w:rFonts w:ascii="Arial" w:hAnsi="Arial" w:cs="Arial"/>
          <w:b/>
          <w:bCs/>
          <w:szCs w:val="20"/>
        </w:rPr>
        <w:t>17) ¿Cuá</w:t>
      </w:r>
      <w:r>
        <w:rPr>
          <w:rFonts w:ascii="Arial" w:hAnsi="Arial" w:cs="Arial"/>
          <w:b/>
          <w:bCs/>
          <w:szCs w:val="20"/>
        </w:rPr>
        <w:t xml:space="preserve">les son los elementos necesarios </w:t>
      </w:r>
      <w:r w:rsidRPr="008030ED">
        <w:rPr>
          <w:rFonts w:ascii="Arial" w:hAnsi="Arial" w:cs="Arial"/>
          <w:b/>
          <w:bCs/>
          <w:szCs w:val="20"/>
        </w:rPr>
        <w:t>para que se produzca un fuego?</w:t>
      </w:r>
    </w:p>
    <w:p w:rsidR="008030ED" w:rsidRDefault="008030ED" w:rsidP="00362075">
      <w:pPr>
        <w:rPr>
          <w:rFonts w:ascii="Arial" w:hAnsi="Arial" w:cs="Arial"/>
          <w:bCs/>
          <w:szCs w:val="20"/>
        </w:rPr>
      </w:pPr>
      <w:r>
        <w:rPr>
          <w:rFonts w:ascii="Arial" w:hAnsi="Arial" w:cs="Arial"/>
          <w:bCs/>
          <w:szCs w:val="20"/>
        </w:rPr>
        <w:t xml:space="preserve">Los elementos necesarios para que se produzca un fuego son el combustible, el comburente, una fuente de calor o ignición y una reacción en cadena que juntos conforman lo que se denomina como el tetraedro de fuego. </w:t>
      </w:r>
    </w:p>
    <w:p w:rsidR="009159A9" w:rsidRPr="009159A9" w:rsidRDefault="009159A9" w:rsidP="00362075">
      <w:pPr>
        <w:rPr>
          <w:rFonts w:ascii="Arial" w:hAnsi="Arial" w:cs="Arial"/>
          <w:b/>
          <w:bCs/>
          <w:szCs w:val="20"/>
        </w:rPr>
      </w:pPr>
      <w:r w:rsidRPr="009159A9">
        <w:rPr>
          <w:rFonts w:ascii="Arial" w:hAnsi="Arial" w:cs="Arial"/>
          <w:b/>
          <w:bCs/>
          <w:szCs w:val="20"/>
        </w:rPr>
        <w:t>18) ¿Cuáles son los efectos que produce el ruido en el cuerpo humano?</w:t>
      </w:r>
    </w:p>
    <w:p w:rsidR="008030ED" w:rsidRDefault="009159A9" w:rsidP="00362075">
      <w:pPr>
        <w:rPr>
          <w:rFonts w:ascii="Arial" w:hAnsi="Arial" w:cs="Arial"/>
          <w:bCs/>
          <w:szCs w:val="20"/>
        </w:rPr>
      </w:pPr>
      <w:r>
        <w:rPr>
          <w:rFonts w:ascii="Arial" w:hAnsi="Arial" w:cs="Arial"/>
          <w:bCs/>
          <w:szCs w:val="20"/>
        </w:rPr>
        <w:t xml:space="preserve">La exposición prolongada al ruido, ya sea en la vida cotidiana o en el puesto de trabajo puede causar problemas médicos como hipertensión y enfermedades cardíacas, aparte del deterioro de la audición. Los fallos en el desempeño de la actividad laboral pueden producir accidentes. También puede perturbar el sueño y el descanso, crear una dificultad para la comunicación oral, cefalea, fatiga, neurosis y depresión. </w:t>
      </w:r>
    </w:p>
    <w:p w:rsidR="008E363C" w:rsidRDefault="00E95FDB" w:rsidP="00362075">
      <w:pPr>
        <w:rPr>
          <w:rFonts w:ascii="Arial" w:hAnsi="Arial" w:cs="Arial"/>
          <w:b/>
          <w:bCs/>
          <w:szCs w:val="20"/>
        </w:rPr>
      </w:pPr>
      <w:r w:rsidRPr="00D55FD2">
        <w:rPr>
          <w:rFonts w:ascii="Arial" w:hAnsi="Arial" w:cs="Arial"/>
          <w:b/>
          <w:bCs/>
          <w:szCs w:val="20"/>
        </w:rPr>
        <w:t>19) ¿</w:t>
      </w:r>
      <w:r w:rsidR="008A1E25">
        <w:rPr>
          <w:rFonts w:ascii="Arial" w:hAnsi="Arial" w:cs="Arial"/>
          <w:b/>
          <w:bCs/>
          <w:szCs w:val="20"/>
        </w:rPr>
        <w:t>Qué es la identificación de peligros y evaluación de riesgos</w:t>
      </w:r>
      <w:r w:rsidRPr="00D55FD2">
        <w:rPr>
          <w:rFonts w:ascii="Arial" w:hAnsi="Arial" w:cs="Arial"/>
          <w:b/>
          <w:bCs/>
          <w:szCs w:val="20"/>
        </w:rPr>
        <w:t>?</w:t>
      </w:r>
    </w:p>
    <w:p w:rsidR="00D55FD2" w:rsidRDefault="00D55FD2" w:rsidP="00362075">
      <w:pPr>
        <w:rPr>
          <w:rFonts w:ascii="Arial" w:hAnsi="Arial" w:cs="Arial"/>
          <w:bCs/>
          <w:szCs w:val="20"/>
        </w:rPr>
      </w:pPr>
      <w:r>
        <w:rPr>
          <w:rFonts w:ascii="Arial" w:hAnsi="Arial" w:cs="Arial"/>
          <w:bCs/>
          <w:szCs w:val="20"/>
        </w:rPr>
        <w:t xml:space="preserve">La identificación de peligros es un proceso de reconocimiento de una situación de peligro </w:t>
      </w:r>
      <w:r w:rsidR="008E363C">
        <w:rPr>
          <w:rFonts w:ascii="Arial" w:hAnsi="Arial" w:cs="Arial"/>
          <w:bCs/>
          <w:szCs w:val="20"/>
        </w:rPr>
        <w:t xml:space="preserve">y tiene como objetivo </w:t>
      </w:r>
      <w:r w:rsidR="008E363C" w:rsidRPr="008E363C">
        <w:rPr>
          <w:rFonts w:ascii="Arial" w:hAnsi="Arial" w:cs="Arial"/>
          <w:bCs/>
          <w:szCs w:val="20"/>
        </w:rPr>
        <w:t>proporcionar información sobre los peligros y riesgos ocupacionales presentes en las actividades laborales que permita prevenir daños a la salud de los colaboradores, a las instalaciones y al ambient</w:t>
      </w:r>
      <w:r w:rsidR="008E363C">
        <w:rPr>
          <w:rFonts w:ascii="Arial" w:hAnsi="Arial" w:cs="Arial"/>
          <w:bCs/>
          <w:szCs w:val="20"/>
        </w:rPr>
        <w:t>e.</w:t>
      </w:r>
    </w:p>
    <w:p w:rsidR="00D55FD2" w:rsidRDefault="00802FA1" w:rsidP="00802FA1">
      <w:pPr>
        <w:rPr>
          <w:rFonts w:ascii="Arial" w:hAnsi="Arial" w:cs="Arial"/>
          <w:bCs/>
          <w:szCs w:val="20"/>
        </w:rPr>
      </w:pPr>
      <w:r w:rsidRPr="00802FA1">
        <w:rPr>
          <w:rFonts w:ascii="Arial" w:hAnsi="Arial" w:cs="Arial"/>
          <w:bCs/>
          <w:szCs w:val="20"/>
        </w:rPr>
        <w:t>Luego de identificar los peligros, es necesario llevar a cabo un proceso de evaluación de riesgo teniendo en cuenta la adecuación de los medios de control, normas existentes y la toma de decisiones si el riesgo es aceptable o no.</w:t>
      </w:r>
    </w:p>
    <w:p w:rsidR="007F391C" w:rsidRDefault="007F391C" w:rsidP="00802FA1">
      <w:pPr>
        <w:rPr>
          <w:rFonts w:ascii="Arial" w:hAnsi="Arial" w:cs="Arial"/>
          <w:b/>
          <w:bCs/>
          <w:szCs w:val="20"/>
        </w:rPr>
      </w:pPr>
      <w:r w:rsidRPr="007F391C">
        <w:rPr>
          <w:rFonts w:ascii="Arial" w:hAnsi="Arial" w:cs="Arial"/>
          <w:b/>
          <w:bCs/>
          <w:szCs w:val="20"/>
        </w:rPr>
        <w:t xml:space="preserve">20) ¿Qué es la SRT y la ART? </w:t>
      </w:r>
    </w:p>
    <w:p w:rsidR="007F391C" w:rsidRPr="007F391C" w:rsidRDefault="007F391C" w:rsidP="00802FA1">
      <w:pPr>
        <w:rPr>
          <w:rFonts w:ascii="Arial" w:hAnsi="Arial" w:cs="Arial"/>
          <w:bCs/>
          <w:szCs w:val="20"/>
        </w:rPr>
      </w:pPr>
      <w:r w:rsidRPr="007F391C">
        <w:rPr>
          <w:rFonts w:ascii="Arial" w:hAnsi="Arial" w:cs="Arial"/>
          <w:bCs/>
          <w:szCs w:val="20"/>
        </w:rPr>
        <w:t xml:space="preserve">La superintendencia de riesgos de trabajo es un ente en jurisdicción del ministerio del trabajo y seguridad social que tiene responsabilidad sobre el control del sistema y sus operadores. </w:t>
      </w:r>
    </w:p>
    <w:p w:rsidR="007F391C" w:rsidRPr="007F391C" w:rsidRDefault="007F391C" w:rsidP="00802FA1">
      <w:pPr>
        <w:rPr>
          <w:rFonts w:ascii="Arial" w:hAnsi="Arial" w:cs="Arial"/>
          <w:bCs/>
          <w:szCs w:val="20"/>
        </w:rPr>
      </w:pPr>
      <w:r w:rsidRPr="007F391C">
        <w:rPr>
          <w:rFonts w:ascii="Arial" w:hAnsi="Arial" w:cs="Arial"/>
          <w:bCs/>
          <w:szCs w:val="20"/>
        </w:rPr>
        <w:t>La superintendencia de seguros de la nación es un ente que tiene responsabilidad en los aspectos aseguradores del sistema.</w:t>
      </w:r>
    </w:p>
    <w:p w:rsidR="007F391C" w:rsidRDefault="007F391C" w:rsidP="00802FA1">
      <w:pPr>
        <w:rPr>
          <w:rFonts w:ascii="Arial" w:hAnsi="Arial" w:cs="Arial"/>
          <w:bCs/>
          <w:szCs w:val="20"/>
        </w:rPr>
      </w:pPr>
      <w:r w:rsidRPr="007F391C">
        <w:rPr>
          <w:rFonts w:ascii="Arial" w:hAnsi="Arial" w:cs="Arial"/>
          <w:bCs/>
          <w:szCs w:val="20"/>
        </w:rPr>
        <w:t>Las aseguradoras de riesgos de trabajo son entidades probadas de objeto único y exclusivo donde se afilian obligatoriamente todos los empleadores, salvo los que acrediten ciertos requisitos que los faculten a auto asegurarse.</w:t>
      </w:r>
    </w:p>
    <w:p w:rsidR="00A45E81" w:rsidRDefault="00A45E81" w:rsidP="00802FA1">
      <w:pPr>
        <w:rPr>
          <w:rFonts w:ascii="Arial" w:hAnsi="Arial" w:cs="Arial"/>
          <w:bCs/>
          <w:szCs w:val="20"/>
        </w:rPr>
      </w:pPr>
    </w:p>
    <w:p w:rsidR="00A45E81" w:rsidRPr="00A45E81" w:rsidRDefault="00A45E81" w:rsidP="00802FA1">
      <w:pPr>
        <w:rPr>
          <w:rFonts w:ascii="Arial" w:hAnsi="Arial" w:cs="Arial"/>
          <w:b/>
          <w:bCs/>
          <w:szCs w:val="20"/>
        </w:rPr>
      </w:pPr>
      <w:r w:rsidRPr="00A45E81">
        <w:rPr>
          <w:rFonts w:ascii="Arial" w:hAnsi="Arial" w:cs="Arial"/>
          <w:b/>
          <w:bCs/>
          <w:szCs w:val="20"/>
        </w:rPr>
        <w:lastRenderedPageBreak/>
        <w:t>21) ¿Qué es una enfermedad profesional?</w:t>
      </w:r>
    </w:p>
    <w:p w:rsidR="007F391C" w:rsidRDefault="00A45E81" w:rsidP="00802FA1">
      <w:pPr>
        <w:rPr>
          <w:rFonts w:ascii="Arial" w:hAnsi="Arial" w:cs="Arial"/>
          <w:bCs/>
          <w:szCs w:val="20"/>
        </w:rPr>
      </w:pPr>
      <w:r w:rsidRPr="00A45E81">
        <w:rPr>
          <w:rFonts w:ascii="Arial" w:hAnsi="Arial" w:cs="Arial"/>
          <w:bCs/>
          <w:szCs w:val="20"/>
        </w:rPr>
        <w:t xml:space="preserve">Es una alteración anatómica, funcional y/o psicológica del individuo causada por su actividad laboral que requiere de un tiempo prolongado para hacerse presente. </w:t>
      </w:r>
    </w:p>
    <w:p w:rsidR="00A45E81" w:rsidRPr="003B7836" w:rsidRDefault="00A45E81" w:rsidP="00802FA1">
      <w:pPr>
        <w:rPr>
          <w:rFonts w:ascii="Arial" w:hAnsi="Arial" w:cs="Arial"/>
          <w:b/>
          <w:bCs/>
          <w:szCs w:val="20"/>
        </w:rPr>
      </w:pPr>
      <w:r w:rsidRPr="003B7836">
        <w:rPr>
          <w:rFonts w:ascii="Arial" w:hAnsi="Arial" w:cs="Arial"/>
          <w:b/>
          <w:bCs/>
          <w:szCs w:val="20"/>
        </w:rPr>
        <w:t>22) ¿Qué es el riesgo higiénico?</w:t>
      </w:r>
    </w:p>
    <w:p w:rsidR="00A45E81" w:rsidRDefault="00A45E81" w:rsidP="00802FA1">
      <w:pPr>
        <w:rPr>
          <w:rFonts w:ascii="Arial" w:hAnsi="Arial" w:cs="Arial"/>
          <w:bCs/>
          <w:szCs w:val="20"/>
        </w:rPr>
      </w:pPr>
      <w:r>
        <w:rPr>
          <w:rFonts w:ascii="Arial" w:hAnsi="Arial" w:cs="Arial"/>
          <w:bCs/>
          <w:szCs w:val="20"/>
        </w:rPr>
        <w:t xml:space="preserve">Es la probabilidad de sufrir una alteración de la salud por la acción de los contaminantes, también llamados factores de riesgo, durante la realización de un trabajo. </w:t>
      </w:r>
    </w:p>
    <w:p w:rsidR="003B7836" w:rsidRDefault="003B7836" w:rsidP="00802FA1">
      <w:pPr>
        <w:rPr>
          <w:rFonts w:ascii="Arial" w:hAnsi="Arial" w:cs="Arial"/>
          <w:b/>
          <w:bCs/>
          <w:szCs w:val="20"/>
        </w:rPr>
      </w:pPr>
      <w:r w:rsidRPr="003B7836">
        <w:rPr>
          <w:rFonts w:ascii="Arial" w:hAnsi="Arial" w:cs="Arial"/>
          <w:b/>
          <w:bCs/>
          <w:szCs w:val="20"/>
        </w:rPr>
        <w:t>23) ¿</w:t>
      </w:r>
      <w:r w:rsidR="009E58DE">
        <w:rPr>
          <w:rFonts w:ascii="Arial" w:hAnsi="Arial" w:cs="Arial"/>
          <w:b/>
          <w:bCs/>
          <w:szCs w:val="20"/>
        </w:rPr>
        <w:t>Qué es un contaminante químico?</w:t>
      </w:r>
    </w:p>
    <w:p w:rsidR="009E58DE" w:rsidRDefault="009E58DE" w:rsidP="00802FA1">
      <w:pPr>
        <w:rPr>
          <w:rFonts w:ascii="Arial" w:hAnsi="Arial" w:cs="Arial"/>
          <w:bCs/>
          <w:szCs w:val="20"/>
        </w:rPr>
      </w:pPr>
      <w:r w:rsidRPr="009E58DE">
        <w:rPr>
          <w:rFonts w:ascii="Arial" w:hAnsi="Arial" w:cs="Arial"/>
          <w:bCs/>
          <w:szCs w:val="20"/>
        </w:rPr>
        <w:t xml:space="preserve">Toda porción de materia inerte en cualquier de sus estados de agregación cuya presencia en la atmósfera puede generar alteraciones en la salud de las personas expuestas. </w:t>
      </w:r>
    </w:p>
    <w:p w:rsidR="009E58DE" w:rsidRDefault="009E58DE" w:rsidP="00802FA1">
      <w:pPr>
        <w:rPr>
          <w:rFonts w:ascii="Arial" w:hAnsi="Arial" w:cs="Arial"/>
          <w:bCs/>
          <w:szCs w:val="20"/>
        </w:rPr>
      </w:pPr>
      <w:r>
        <w:rPr>
          <w:rFonts w:ascii="Arial" w:hAnsi="Arial" w:cs="Arial"/>
          <w:bCs/>
          <w:szCs w:val="20"/>
        </w:rPr>
        <w:t xml:space="preserve">Concentración máxima permisible y ponderada: </w:t>
      </w:r>
      <w:r w:rsidR="00CB7FF1">
        <w:rPr>
          <w:rFonts w:ascii="Arial" w:hAnsi="Arial" w:cs="Arial"/>
          <w:bCs/>
          <w:szCs w:val="20"/>
        </w:rPr>
        <w:t>Concentración</w:t>
      </w:r>
      <w:r>
        <w:rPr>
          <w:rFonts w:ascii="Arial" w:hAnsi="Arial" w:cs="Arial"/>
          <w:bCs/>
          <w:szCs w:val="20"/>
        </w:rPr>
        <w:t xml:space="preserve"> media para una jornada normal a la cual la mayoría del personal pueda estar expuesto </w:t>
      </w:r>
      <w:r w:rsidR="00CB7FF1">
        <w:rPr>
          <w:rFonts w:ascii="Arial" w:hAnsi="Arial" w:cs="Arial"/>
          <w:bCs/>
          <w:szCs w:val="20"/>
        </w:rPr>
        <w:t>día</w:t>
      </w:r>
      <w:r>
        <w:rPr>
          <w:rFonts w:ascii="Arial" w:hAnsi="Arial" w:cs="Arial"/>
          <w:bCs/>
          <w:szCs w:val="20"/>
        </w:rPr>
        <w:t xml:space="preserve"> a </w:t>
      </w:r>
      <w:r w:rsidR="00CB7FF1">
        <w:rPr>
          <w:rFonts w:ascii="Arial" w:hAnsi="Arial" w:cs="Arial"/>
          <w:bCs/>
          <w:szCs w:val="20"/>
        </w:rPr>
        <w:t>día</w:t>
      </w:r>
      <w:r>
        <w:rPr>
          <w:rFonts w:ascii="Arial" w:hAnsi="Arial" w:cs="Arial"/>
          <w:bCs/>
          <w:szCs w:val="20"/>
        </w:rPr>
        <w:t xml:space="preserve"> sin sufrir efectos adversos. </w:t>
      </w:r>
    </w:p>
    <w:p w:rsidR="009E58DE" w:rsidRDefault="009E58DE" w:rsidP="00802FA1">
      <w:pPr>
        <w:rPr>
          <w:rFonts w:ascii="Arial" w:hAnsi="Arial" w:cs="Arial"/>
          <w:bCs/>
          <w:szCs w:val="20"/>
        </w:rPr>
      </w:pPr>
      <w:r>
        <w:rPr>
          <w:rFonts w:ascii="Arial" w:hAnsi="Arial" w:cs="Arial"/>
          <w:bCs/>
          <w:szCs w:val="20"/>
        </w:rPr>
        <w:t xml:space="preserve">Concentración máxima permisible para cortos períodos de tiempo: </w:t>
      </w:r>
      <w:r w:rsidR="00CB7FF1">
        <w:rPr>
          <w:rFonts w:ascii="Arial" w:hAnsi="Arial" w:cs="Arial"/>
          <w:bCs/>
          <w:szCs w:val="20"/>
        </w:rPr>
        <w:t xml:space="preserve">En la que la persona no puede estar expuesta a más de 15 minutos de exposición en 4 oportunidades al día con 60 minutos entre cada exposición. </w:t>
      </w:r>
    </w:p>
    <w:p w:rsidR="003968E9" w:rsidRDefault="003968E9" w:rsidP="00802FA1">
      <w:pPr>
        <w:rPr>
          <w:rFonts w:ascii="Arial" w:hAnsi="Arial" w:cs="Arial"/>
          <w:bCs/>
          <w:szCs w:val="20"/>
        </w:rPr>
      </w:pPr>
      <w:r>
        <w:rPr>
          <w:rFonts w:ascii="Arial" w:hAnsi="Arial" w:cs="Arial"/>
          <w:bCs/>
          <w:szCs w:val="20"/>
        </w:rPr>
        <w:t xml:space="preserve">Concentración máxima permisible – valor techo: Valor que no puede excederse nunca. </w:t>
      </w:r>
    </w:p>
    <w:p w:rsidR="00D43E50" w:rsidRPr="00D43E50" w:rsidRDefault="00D43E50" w:rsidP="00802FA1">
      <w:pPr>
        <w:rPr>
          <w:rFonts w:ascii="Arial" w:hAnsi="Arial" w:cs="Arial"/>
          <w:b/>
          <w:bCs/>
          <w:szCs w:val="20"/>
        </w:rPr>
      </w:pPr>
      <w:r w:rsidRPr="00D43E50">
        <w:rPr>
          <w:rFonts w:ascii="Arial" w:hAnsi="Arial" w:cs="Arial"/>
          <w:b/>
          <w:bCs/>
          <w:szCs w:val="20"/>
        </w:rPr>
        <w:t xml:space="preserve">24) ¿Qué es una inspección de seguridad? </w:t>
      </w:r>
    </w:p>
    <w:p w:rsidR="004C2594" w:rsidRPr="004C2594" w:rsidRDefault="004C2594" w:rsidP="00802FA1">
      <w:pPr>
        <w:rPr>
          <w:sz w:val="18"/>
          <w:szCs w:val="18"/>
        </w:rPr>
      </w:pPr>
      <w:r w:rsidRPr="004C2594">
        <w:rPr>
          <w:sz w:val="18"/>
          <w:szCs w:val="18"/>
        </w:rPr>
        <w:t>La inspección de seguridad es una técnica analítica de seguridad que consiste en un análisis, realizado mediante observación directa de las instalaciones, equipos y procesos productivos para identificar los peligros existentes y evaluar los riesgos en los diferentes puestos de trabajo.</w:t>
      </w:r>
      <w:r>
        <w:rPr>
          <w:sz w:val="18"/>
          <w:szCs w:val="18"/>
        </w:rPr>
        <w:t xml:space="preserve"> </w:t>
      </w:r>
      <w:r w:rsidRPr="004C2594">
        <w:rPr>
          <w:sz w:val="18"/>
          <w:szCs w:val="18"/>
        </w:rPr>
        <w:t>La inspección se llevará a cabo exhaustivamente en todas las instalaciones, equipos y procesos en funcionamiento, acompañado de los responsables de las distintas áreas o con una persona relacionada con el trabajo.</w:t>
      </w:r>
    </w:p>
    <w:p w:rsidR="009E58DE" w:rsidRDefault="00D43E50" w:rsidP="00802FA1">
      <w:pPr>
        <w:rPr>
          <w:rFonts w:ascii="Arial" w:hAnsi="Arial" w:cs="Arial"/>
          <w:b/>
          <w:bCs/>
          <w:szCs w:val="20"/>
        </w:rPr>
      </w:pPr>
      <w:r>
        <w:rPr>
          <w:rFonts w:ascii="Arial" w:hAnsi="Arial" w:cs="Arial"/>
          <w:b/>
          <w:bCs/>
          <w:szCs w:val="20"/>
        </w:rPr>
        <w:t xml:space="preserve">25) ¿Cuáles son los 4 puntos metodológicos en los que se basa un plan maestro? </w:t>
      </w:r>
    </w:p>
    <w:p w:rsidR="00D43E50" w:rsidRPr="00D43E50" w:rsidRDefault="00D43E50" w:rsidP="00D43E50">
      <w:pPr>
        <w:spacing w:after="0"/>
        <w:rPr>
          <w:rFonts w:ascii="Arial" w:hAnsi="Arial" w:cs="Arial"/>
          <w:bCs/>
          <w:szCs w:val="20"/>
        </w:rPr>
      </w:pPr>
      <w:r w:rsidRPr="00D43E50">
        <w:rPr>
          <w:rFonts w:ascii="Arial" w:hAnsi="Arial" w:cs="Arial"/>
          <w:bCs/>
          <w:szCs w:val="20"/>
          <w:u w:val="single"/>
        </w:rPr>
        <w:t>Analítica</w:t>
      </w:r>
      <w:r w:rsidRPr="00D43E50">
        <w:rPr>
          <w:rFonts w:ascii="Arial" w:hAnsi="Arial" w:cs="Arial"/>
          <w:bCs/>
          <w:szCs w:val="20"/>
        </w:rPr>
        <w:t>: - Relevamiento</w:t>
      </w:r>
    </w:p>
    <w:p w:rsidR="00D43E50" w:rsidRDefault="00D43E50" w:rsidP="00D43E50">
      <w:pPr>
        <w:spacing w:after="0"/>
        <w:rPr>
          <w:rFonts w:ascii="Arial" w:hAnsi="Arial" w:cs="Arial"/>
          <w:bCs/>
          <w:szCs w:val="20"/>
        </w:rPr>
      </w:pPr>
      <w:r>
        <w:rPr>
          <w:rFonts w:ascii="Arial" w:hAnsi="Arial" w:cs="Arial"/>
          <w:bCs/>
          <w:szCs w:val="20"/>
        </w:rPr>
        <w:t xml:space="preserve">          </w:t>
      </w:r>
      <w:r w:rsidRPr="00D43E50">
        <w:rPr>
          <w:rFonts w:ascii="Arial" w:hAnsi="Arial" w:cs="Arial"/>
          <w:bCs/>
          <w:szCs w:val="20"/>
        </w:rPr>
        <w:t xml:space="preserve">      - Identificación</w:t>
      </w:r>
      <w:r>
        <w:rPr>
          <w:rFonts w:ascii="Arial" w:hAnsi="Arial" w:cs="Arial"/>
          <w:bCs/>
          <w:szCs w:val="20"/>
        </w:rPr>
        <w:t xml:space="preserve"> y clasificación de riesgos</w:t>
      </w:r>
    </w:p>
    <w:p w:rsidR="00D43E50" w:rsidRPr="00D43E50" w:rsidRDefault="00D43E50" w:rsidP="00D43E50">
      <w:pPr>
        <w:spacing w:after="0"/>
        <w:rPr>
          <w:rFonts w:ascii="Arial" w:hAnsi="Arial" w:cs="Arial"/>
          <w:bCs/>
          <w:szCs w:val="20"/>
        </w:rPr>
      </w:pPr>
      <w:r w:rsidRPr="00D43E50">
        <w:rPr>
          <w:rFonts w:ascii="Arial" w:hAnsi="Arial" w:cs="Arial"/>
          <w:bCs/>
          <w:szCs w:val="20"/>
          <w:u w:val="single"/>
        </w:rPr>
        <w:t>Correctiva</w:t>
      </w:r>
      <w:r w:rsidRPr="00D43E50">
        <w:rPr>
          <w:rFonts w:ascii="Arial" w:hAnsi="Arial" w:cs="Arial"/>
          <w:bCs/>
          <w:szCs w:val="20"/>
        </w:rPr>
        <w:t xml:space="preserve">: Neutralización y/o eliminación de riesgos de la situación básica </w:t>
      </w:r>
    </w:p>
    <w:p w:rsidR="00D43E50" w:rsidRPr="00D43E50" w:rsidRDefault="00D43E50" w:rsidP="00D43E50">
      <w:pPr>
        <w:spacing w:after="0"/>
        <w:rPr>
          <w:rFonts w:ascii="Arial" w:hAnsi="Arial" w:cs="Arial"/>
          <w:bCs/>
          <w:szCs w:val="20"/>
        </w:rPr>
      </w:pPr>
      <w:r w:rsidRPr="00D43E50">
        <w:rPr>
          <w:rFonts w:ascii="Arial" w:hAnsi="Arial" w:cs="Arial"/>
          <w:bCs/>
          <w:szCs w:val="20"/>
          <w:u w:val="single"/>
        </w:rPr>
        <w:t>Preventiva</w:t>
      </w:r>
      <w:r w:rsidRPr="00D43E50">
        <w:rPr>
          <w:rFonts w:ascii="Arial" w:hAnsi="Arial" w:cs="Arial"/>
          <w:bCs/>
          <w:szCs w:val="20"/>
        </w:rPr>
        <w:t xml:space="preserve">: Evitar la generación de nuevos riesgos y/o reaparición de los detectados </w:t>
      </w:r>
    </w:p>
    <w:p w:rsidR="00D43E50" w:rsidRPr="00D43E50" w:rsidRDefault="00D43E50" w:rsidP="00D43E50">
      <w:pPr>
        <w:spacing w:after="0"/>
        <w:rPr>
          <w:rFonts w:ascii="Arial" w:hAnsi="Arial" w:cs="Arial"/>
          <w:bCs/>
          <w:szCs w:val="20"/>
        </w:rPr>
      </w:pPr>
      <w:r w:rsidRPr="00D43E50">
        <w:rPr>
          <w:rFonts w:ascii="Arial" w:hAnsi="Arial" w:cs="Arial"/>
          <w:bCs/>
          <w:szCs w:val="20"/>
          <w:u w:val="single"/>
        </w:rPr>
        <w:t>Evaluativo</w:t>
      </w:r>
      <w:r w:rsidRPr="00D43E50">
        <w:rPr>
          <w:rFonts w:ascii="Arial" w:hAnsi="Arial" w:cs="Arial"/>
          <w:bCs/>
          <w:szCs w:val="20"/>
        </w:rPr>
        <w:t xml:space="preserve">: Control, evaluación y ajuste de avance </w:t>
      </w:r>
    </w:p>
    <w:p w:rsidR="00D43E50" w:rsidRDefault="00D43E50" w:rsidP="00D43E50">
      <w:pPr>
        <w:spacing w:after="0"/>
        <w:rPr>
          <w:rFonts w:ascii="Arial" w:hAnsi="Arial" w:cs="Arial"/>
          <w:bCs/>
          <w:szCs w:val="20"/>
        </w:rPr>
      </w:pPr>
    </w:p>
    <w:p w:rsidR="00D43E50" w:rsidRPr="00D43E50" w:rsidRDefault="00D43E50" w:rsidP="00D43E50">
      <w:pPr>
        <w:spacing w:after="0"/>
        <w:rPr>
          <w:rFonts w:ascii="Arial" w:hAnsi="Arial" w:cs="Arial"/>
          <w:bCs/>
          <w:szCs w:val="20"/>
        </w:rPr>
      </w:pPr>
      <w:r w:rsidRPr="00D43E50">
        <w:rPr>
          <w:rFonts w:ascii="Arial" w:hAnsi="Arial" w:cs="Arial"/>
          <w:bCs/>
          <w:szCs w:val="20"/>
        </w:rPr>
        <w:t xml:space="preserve">Etapa 1: Proceso de evaluación de riesgos </w:t>
      </w:r>
    </w:p>
    <w:p w:rsidR="00D43E50" w:rsidRPr="00D43E50" w:rsidRDefault="00D43E50" w:rsidP="00D43E50">
      <w:pPr>
        <w:spacing w:after="0"/>
        <w:rPr>
          <w:rFonts w:ascii="Arial" w:hAnsi="Arial" w:cs="Arial"/>
          <w:bCs/>
          <w:szCs w:val="20"/>
        </w:rPr>
      </w:pPr>
      <w:r w:rsidRPr="00D43E50">
        <w:rPr>
          <w:rFonts w:ascii="Arial" w:hAnsi="Arial" w:cs="Arial"/>
          <w:bCs/>
          <w:szCs w:val="20"/>
        </w:rPr>
        <w:t xml:space="preserve">Clasificar actividades de trabajo </w:t>
      </w:r>
      <w:r w:rsidR="004C2594">
        <w:rPr>
          <w:rFonts w:ascii="Arial" w:hAnsi="Arial" w:cs="Arial"/>
          <w:bCs/>
          <w:szCs w:val="20"/>
        </w:rPr>
        <w:t xml:space="preserve">- </w:t>
      </w:r>
      <w:r w:rsidRPr="00D43E50">
        <w:rPr>
          <w:rFonts w:ascii="Arial" w:hAnsi="Arial" w:cs="Arial"/>
          <w:bCs/>
          <w:szCs w:val="20"/>
        </w:rPr>
        <w:t xml:space="preserve">Identificar los peligros </w:t>
      </w:r>
      <w:r w:rsidR="004C2594">
        <w:rPr>
          <w:rFonts w:ascii="Arial" w:hAnsi="Arial" w:cs="Arial"/>
          <w:bCs/>
          <w:szCs w:val="20"/>
        </w:rPr>
        <w:t xml:space="preserve">- </w:t>
      </w:r>
      <w:r w:rsidRPr="00D43E50">
        <w:rPr>
          <w:rFonts w:ascii="Arial" w:hAnsi="Arial" w:cs="Arial"/>
          <w:bCs/>
          <w:szCs w:val="20"/>
        </w:rPr>
        <w:t xml:space="preserve">Determinar riesgo vinculado a cada peligro </w:t>
      </w:r>
      <w:r w:rsidR="004C2594">
        <w:rPr>
          <w:rFonts w:ascii="Arial" w:hAnsi="Arial" w:cs="Arial"/>
          <w:bCs/>
          <w:szCs w:val="20"/>
        </w:rPr>
        <w:t xml:space="preserve">- </w:t>
      </w:r>
      <w:r w:rsidRPr="00D43E50">
        <w:rPr>
          <w:rFonts w:ascii="Arial" w:hAnsi="Arial" w:cs="Arial"/>
          <w:bCs/>
          <w:szCs w:val="20"/>
        </w:rPr>
        <w:t xml:space="preserve">Evaluar riesgo </w:t>
      </w:r>
      <w:r w:rsidR="004C2594">
        <w:rPr>
          <w:rFonts w:ascii="Arial" w:hAnsi="Arial" w:cs="Arial"/>
          <w:bCs/>
          <w:szCs w:val="20"/>
        </w:rPr>
        <w:t xml:space="preserve">- </w:t>
      </w:r>
      <w:r w:rsidRPr="00D43E50">
        <w:rPr>
          <w:rFonts w:ascii="Arial" w:hAnsi="Arial" w:cs="Arial"/>
          <w:bCs/>
          <w:szCs w:val="20"/>
        </w:rPr>
        <w:t xml:space="preserve">Preparar un plan de acción de control de riesgo </w:t>
      </w:r>
    </w:p>
    <w:p w:rsidR="00D43E50" w:rsidRPr="00D43E50" w:rsidRDefault="00D43E50" w:rsidP="00D43E50">
      <w:pPr>
        <w:spacing w:after="0"/>
        <w:rPr>
          <w:rFonts w:ascii="Arial" w:hAnsi="Arial" w:cs="Arial"/>
          <w:bCs/>
          <w:szCs w:val="20"/>
        </w:rPr>
      </w:pPr>
      <w:r w:rsidRPr="00D43E50">
        <w:rPr>
          <w:rFonts w:ascii="Arial" w:hAnsi="Arial" w:cs="Arial"/>
          <w:bCs/>
          <w:szCs w:val="20"/>
        </w:rPr>
        <w:t xml:space="preserve">Implementación de plan de acción </w:t>
      </w:r>
      <w:r w:rsidR="004C2594">
        <w:rPr>
          <w:rFonts w:ascii="Arial" w:hAnsi="Arial" w:cs="Arial"/>
          <w:bCs/>
          <w:szCs w:val="20"/>
        </w:rPr>
        <w:t xml:space="preserve">- </w:t>
      </w:r>
      <w:r w:rsidRPr="00D43E50">
        <w:rPr>
          <w:rFonts w:ascii="Arial" w:hAnsi="Arial" w:cs="Arial"/>
          <w:bCs/>
          <w:szCs w:val="20"/>
        </w:rPr>
        <w:t xml:space="preserve">Rever la adecuación de plan de acción </w:t>
      </w:r>
    </w:p>
    <w:p w:rsidR="00D43E50" w:rsidRPr="00D43E50" w:rsidRDefault="00D43E50" w:rsidP="00D43E50">
      <w:pPr>
        <w:spacing w:after="0"/>
        <w:rPr>
          <w:rFonts w:ascii="Arial" w:hAnsi="Arial" w:cs="Arial"/>
          <w:bCs/>
          <w:szCs w:val="20"/>
        </w:rPr>
      </w:pPr>
      <w:r w:rsidRPr="00D43E50">
        <w:rPr>
          <w:rFonts w:ascii="Arial" w:hAnsi="Arial" w:cs="Arial"/>
          <w:bCs/>
          <w:szCs w:val="20"/>
        </w:rPr>
        <w:t xml:space="preserve">Etapa 2: Matriz de riesgo </w:t>
      </w:r>
    </w:p>
    <w:p w:rsidR="00D43E50" w:rsidRPr="00D43E50" w:rsidRDefault="00D43E50" w:rsidP="00D43E50">
      <w:pPr>
        <w:spacing w:after="0"/>
        <w:rPr>
          <w:rFonts w:ascii="Arial" w:hAnsi="Arial" w:cs="Arial"/>
          <w:bCs/>
          <w:szCs w:val="20"/>
        </w:rPr>
      </w:pPr>
      <w:r w:rsidRPr="00D43E50">
        <w:rPr>
          <w:rFonts w:ascii="Arial" w:hAnsi="Arial" w:cs="Arial"/>
          <w:bCs/>
          <w:szCs w:val="20"/>
        </w:rPr>
        <w:t xml:space="preserve">Etapa 3: Plan de control basado en el riesgo </w:t>
      </w:r>
    </w:p>
    <w:p w:rsidR="00D43E50" w:rsidRDefault="004C2594" w:rsidP="00D43E50">
      <w:pPr>
        <w:spacing w:after="0"/>
        <w:rPr>
          <w:rFonts w:ascii="Arial" w:hAnsi="Arial" w:cs="Arial"/>
          <w:bCs/>
          <w:szCs w:val="20"/>
        </w:rPr>
      </w:pPr>
      <w:r>
        <w:rPr>
          <w:rFonts w:ascii="Arial" w:hAnsi="Arial" w:cs="Arial"/>
          <w:bCs/>
          <w:szCs w:val="20"/>
        </w:rPr>
        <w:t xml:space="preserve"> &gt; </w:t>
      </w:r>
      <w:r w:rsidR="00D43E50" w:rsidRPr="00D43E50">
        <w:rPr>
          <w:rFonts w:ascii="Arial" w:hAnsi="Arial" w:cs="Arial"/>
          <w:bCs/>
          <w:szCs w:val="20"/>
          <w:u w:val="single"/>
        </w:rPr>
        <w:t>Matriz de riesgo</w:t>
      </w:r>
      <w:r w:rsidRPr="004C2594">
        <w:rPr>
          <w:rFonts w:ascii="Arial" w:hAnsi="Arial" w:cs="Arial"/>
          <w:bCs/>
          <w:szCs w:val="20"/>
          <w:u w:val="single"/>
        </w:rPr>
        <w:t>:</w:t>
      </w:r>
      <w:r w:rsidR="00D43E50" w:rsidRPr="00D43E50">
        <w:rPr>
          <w:rFonts w:ascii="Arial" w:hAnsi="Arial" w:cs="Arial"/>
          <w:bCs/>
          <w:szCs w:val="20"/>
          <w:u w:val="single"/>
        </w:rPr>
        <w:t xml:space="preserve"> </w:t>
      </w:r>
      <w:r w:rsidR="00D43E50" w:rsidRPr="00D43E50">
        <w:rPr>
          <w:rFonts w:ascii="Arial" w:hAnsi="Arial" w:cs="Arial"/>
          <w:bCs/>
          <w:szCs w:val="20"/>
        </w:rPr>
        <w:t xml:space="preserve">Es una herramienta utilizada para determinar situaciones de peligro y ubicarlas en un contexto donde se priorice la atención y dedicación de medidas en carácter de urgente, según su probabilidad de ocurrencia y el daño que pueda causar. </w:t>
      </w:r>
    </w:p>
    <w:p w:rsidR="001E0AA5" w:rsidRDefault="001E0AA5" w:rsidP="00D43E50">
      <w:pPr>
        <w:spacing w:after="0"/>
        <w:rPr>
          <w:rFonts w:ascii="Arial" w:hAnsi="Arial" w:cs="Arial"/>
          <w:bCs/>
          <w:szCs w:val="20"/>
        </w:rPr>
      </w:pPr>
    </w:p>
    <w:p w:rsidR="001E0AA5" w:rsidRDefault="001E0AA5" w:rsidP="00D43E50">
      <w:pPr>
        <w:spacing w:after="0"/>
        <w:rPr>
          <w:rFonts w:ascii="Arial" w:hAnsi="Arial" w:cs="Arial"/>
          <w:bCs/>
          <w:szCs w:val="20"/>
        </w:rPr>
      </w:pPr>
    </w:p>
    <w:p w:rsidR="001E0AA5" w:rsidRDefault="001E0AA5" w:rsidP="00D43E50">
      <w:pPr>
        <w:spacing w:after="0"/>
        <w:rPr>
          <w:rFonts w:ascii="Arial" w:hAnsi="Arial" w:cs="Arial"/>
          <w:bCs/>
          <w:szCs w:val="20"/>
        </w:rPr>
      </w:pPr>
    </w:p>
    <w:p w:rsidR="003E32F2" w:rsidRDefault="00281088" w:rsidP="003E32F2">
      <w:pPr>
        <w:rPr>
          <w:rFonts w:ascii="Arial" w:hAnsi="Arial" w:cs="Arial"/>
          <w:b/>
          <w:bCs/>
          <w:szCs w:val="20"/>
        </w:rPr>
      </w:pPr>
      <w:r>
        <w:rPr>
          <w:rFonts w:ascii="Arial" w:hAnsi="Arial" w:cs="Arial"/>
          <w:b/>
          <w:bCs/>
          <w:szCs w:val="20"/>
        </w:rPr>
        <w:lastRenderedPageBreak/>
        <w:t>27</w:t>
      </w:r>
      <w:r w:rsidR="003E32F2" w:rsidRPr="003A3CAB">
        <w:rPr>
          <w:rFonts w:ascii="Arial" w:hAnsi="Arial" w:cs="Arial"/>
          <w:b/>
          <w:bCs/>
          <w:szCs w:val="20"/>
        </w:rPr>
        <w:t>) Carga térmica</w:t>
      </w:r>
      <w:r w:rsidR="00EE4901">
        <w:rPr>
          <w:rFonts w:ascii="Arial" w:hAnsi="Arial" w:cs="Arial"/>
          <w:b/>
          <w:bCs/>
          <w:szCs w:val="20"/>
        </w:rPr>
        <w:t xml:space="preserve"> (Stress térmico)</w:t>
      </w:r>
      <w:r w:rsidR="003E32F2" w:rsidRPr="003A3CAB">
        <w:rPr>
          <w:rFonts w:ascii="Arial" w:hAnsi="Arial" w:cs="Arial"/>
          <w:b/>
          <w:bCs/>
          <w:szCs w:val="20"/>
        </w:rPr>
        <w:t xml:space="preserve"> y calor metabólico. Defina ambos términos, sus fórmulas y explicar cada una de las variables.</w:t>
      </w:r>
      <w:r w:rsidR="003A3CAB">
        <w:rPr>
          <w:rFonts w:ascii="Arial" w:hAnsi="Arial" w:cs="Arial"/>
          <w:b/>
          <w:bCs/>
          <w:szCs w:val="20"/>
        </w:rPr>
        <w:t xml:space="preserve"> </w:t>
      </w:r>
      <w:r w:rsidR="003E32F2" w:rsidRPr="003A3CAB">
        <w:rPr>
          <w:rFonts w:ascii="Arial" w:hAnsi="Arial" w:cs="Arial"/>
          <w:b/>
          <w:bCs/>
          <w:szCs w:val="20"/>
        </w:rPr>
        <w:t>¿Cómo mejoraría el ambiente de trabajo sin reducir la carga horaria?</w:t>
      </w:r>
      <w:r w:rsidR="00EE4901">
        <w:rPr>
          <w:rFonts w:ascii="Arial" w:hAnsi="Arial" w:cs="Arial"/>
          <w:b/>
          <w:bCs/>
          <w:szCs w:val="20"/>
        </w:rPr>
        <w:t xml:space="preserve"> </w:t>
      </w:r>
    </w:p>
    <w:p w:rsidR="00946502" w:rsidRP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Se entiende por carga térmica a la suma de la carga</w:t>
      </w:r>
      <w:r>
        <w:rPr>
          <w:rFonts w:ascii="Arial" w:eastAsia="Times New Roman" w:hAnsi="Arial" w:cs="Arial"/>
          <w:sz w:val="21"/>
          <w:szCs w:val="21"/>
          <w:lang w:eastAsia="es-AR"/>
        </w:rPr>
        <w:t xml:space="preserve"> </w:t>
      </w:r>
      <w:r w:rsidRPr="00946502">
        <w:rPr>
          <w:rFonts w:ascii="Arial" w:eastAsia="Times New Roman" w:hAnsi="Arial" w:cs="Arial"/>
          <w:sz w:val="21"/>
          <w:szCs w:val="21"/>
          <w:lang w:eastAsia="es-AR"/>
        </w:rPr>
        <w:t xml:space="preserve">térmica ambiental y el calor generado en los procesos metabólicos. El objeto de controlar la carga térmica es determinar la exposición o no del trabajador a calor excesivo en los puestos de trabajo que se consideren conflictivos. </w:t>
      </w:r>
    </w:p>
    <w:p w:rsid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 xml:space="preserve">La medición consiste en determinar el TGBH (Índice de Temperatura Globo Bulbo Termómetro). Para obtener este índice se deben medir en el ambiente tres temperaturas: temperatura de bulbo seco, de bulbo húmedo y de globo. Para realizar estas mediciones se utilizan dos tipos de termómetro: </w:t>
      </w:r>
    </w:p>
    <w:p w:rsidR="00946502" w:rsidRP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Globotermómetro</w:t>
      </w:r>
      <w:r>
        <w:rPr>
          <w:rFonts w:ascii="Arial" w:eastAsia="Times New Roman" w:hAnsi="Arial" w:cs="Arial"/>
          <w:sz w:val="21"/>
          <w:szCs w:val="21"/>
          <w:lang w:eastAsia="es-AR"/>
        </w:rPr>
        <w:t xml:space="preserve"> y termómetro de bulbo húmedo natural. </w:t>
      </w:r>
      <w:r w:rsidRPr="00946502">
        <w:rPr>
          <w:rFonts w:ascii="Arial" w:eastAsia="Times New Roman" w:hAnsi="Arial" w:cs="Arial"/>
          <w:sz w:val="21"/>
          <w:szCs w:val="21"/>
          <w:lang w:eastAsia="es-AR"/>
        </w:rPr>
        <w:t xml:space="preserve"> </w:t>
      </w:r>
    </w:p>
    <w:p w:rsidR="00946502" w:rsidRP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 xml:space="preserve">A efectos de evaluar la exposición de los trabajadores sometidos a carga térmica, se calculará el Índice de Temperatura Globo Bulbo Húmedo (TGBH). Este cálculo partirá de las siguientes ecuaciones: </w:t>
      </w:r>
    </w:p>
    <w:p w:rsidR="00946502" w:rsidRP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a) Para lugares interiores o exteriores sin carga solar</w:t>
      </w:r>
      <w:r>
        <w:rPr>
          <w:rFonts w:ascii="Arial" w:eastAsia="Times New Roman" w:hAnsi="Arial" w:cs="Arial"/>
          <w:sz w:val="21"/>
          <w:szCs w:val="21"/>
          <w:lang w:eastAsia="es-AR"/>
        </w:rPr>
        <w:t>:</w:t>
      </w:r>
      <w:r w:rsidRPr="00946502">
        <w:rPr>
          <w:rFonts w:ascii="Arial" w:eastAsia="Times New Roman" w:hAnsi="Arial" w:cs="Arial"/>
          <w:sz w:val="21"/>
          <w:szCs w:val="21"/>
          <w:lang w:eastAsia="es-AR"/>
        </w:rPr>
        <w:t xml:space="preserve"> </w:t>
      </w:r>
      <w:r w:rsidR="00E13FF5">
        <w:rPr>
          <w:rFonts w:ascii="Arial" w:eastAsia="Times New Roman" w:hAnsi="Arial" w:cs="Arial"/>
          <w:b/>
          <w:sz w:val="21"/>
          <w:szCs w:val="21"/>
          <w:lang w:eastAsia="es-AR"/>
        </w:rPr>
        <w:t>TGBH = 0,7 TBH + 0,3 TG</w:t>
      </w:r>
    </w:p>
    <w:p w:rsidR="00946502" w:rsidRPr="00946502" w:rsidRDefault="00946502"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b) Para lugares exteriores con carga solar</w:t>
      </w:r>
      <w:r>
        <w:rPr>
          <w:rFonts w:ascii="Arial" w:eastAsia="Times New Roman" w:hAnsi="Arial" w:cs="Arial"/>
          <w:sz w:val="21"/>
          <w:szCs w:val="21"/>
          <w:lang w:eastAsia="es-AR"/>
        </w:rPr>
        <w:t xml:space="preserve">: </w:t>
      </w:r>
      <w:r w:rsidR="00E108C4">
        <w:rPr>
          <w:rFonts w:ascii="Arial" w:eastAsia="Times New Roman" w:hAnsi="Arial" w:cs="Arial"/>
          <w:sz w:val="21"/>
          <w:szCs w:val="21"/>
          <w:lang w:eastAsia="es-AR"/>
        </w:rPr>
        <w:tab/>
      </w:r>
      <w:r w:rsidR="00E108C4">
        <w:rPr>
          <w:rFonts w:ascii="Arial" w:eastAsia="Times New Roman" w:hAnsi="Arial" w:cs="Arial"/>
          <w:sz w:val="21"/>
          <w:szCs w:val="21"/>
          <w:lang w:eastAsia="es-AR"/>
        </w:rPr>
        <w:tab/>
        <w:t xml:space="preserve">  </w:t>
      </w:r>
      <w:r w:rsidRPr="00946502">
        <w:rPr>
          <w:rFonts w:ascii="Arial" w:eastAsia="Times New Roman" w:hAnsi="Arial" w:cs="Arial"/>
          <w:b/>
          <w:sz w:val="21"/>
          <w:szCs w:val="21"/>
          <w:lang w:eastAsia="es-AR"/>
        </w:rPr>
        <w:t>TGBH =</w:t>
      </w:r>
      <w:r w:rsidRPr="00946502">
        <w:rPr>
          <w:rFonts w:ascii="Arial" w:eastAsia="Times New Roman" w:hAnsi="Arial" w:cs="Arial"/>
          <w:sz w:val="21"/>
          <w:szCs w:val="21"/>
          <w:lang w:eastAsia="es-AR"/>
        </w:rPr>
        <w:t xml:space="preserve"> </w:t>
      </w:r>
      <w:r w:rsidRPr="00946502">
        <w:rPr>
          <w:rFonts w:ascii="Arial" w:eastAsia="Times New Roman" w:hAnsi="Arial" w:cs="Arial"/>
          <w:b/>
          <w:sz w:val="21"/>
          <w:szCs w:val="21"/>
          <w:lang w:eastAsia="es-AR"/>
        </w:rPr>
        <w:t xml:space="preserve">0,7 </w:t>
      </w:r>
      <w:r w:rsidR="00E13FF5">
        <w:rPr>
          <w:rFonts w:ascii="Arial" w:eastAsia="Times New Roman" w:hAnsi="Arial" w:cs="Arial"/>
          <w:b/>
          <w:sz w:val="21"/>
          <w:szCs w:val="21"/>
          <w:lang w:eastAsia="es-AR"/>
        </w:rPr>
        <w:t>TBH + 0,2 TG + 0,1 TBS</w:t>
      </w:r>
    </w:p>
    <w:p w:rsidR="00946502" w:rsidRPr="00946502" w:rsidRDefault="00CA45FB" w:rsidP="00946502">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Dónde</w:t>
      </w:r>
      <w:r w:rsidR="00946502" w:rsidRPr="00946502">
        <w:rPr>
          <w:rFonts w:ascii="Arial" w:eastAsia="Times New Roman" w:hAnsi="Arial" w:cs="Arial"/>
          <w:sz w:val="21"/>
          <w:szCs w:val="21"/>
          <w:lang w:eastAsia="es-AR"/>
        </w:rPr>
        <w:t xml:space="preserve">: TGBH: índice de temperatura globo bulbo húmedo </w:t>
      </w:r>
    </w:p>
    <w:p w:rsidR="00946502" w:rsidRPr="00946502" w:rsidRDefault="00BC320E" w:rsidP="00BC320E">
      <w:pPr>
        <w:spacing w:after="0" w:line="240" w:lineRule="auto"/>
        <w:ind w:firstLine="708"/>
        <w:rPr>
          <w:rFonts w:ascii="Arial" w:eastAsia="Times New Roman" w:hAnsi="Arial" w:cs="Arial"/>
          <w:sz w:val="21"/>
          <w:szCs w:val="21"/>
          <w:lang w:eastAsia="es-AR"/>
        </w:rPr>
      </w:pPr>
      <w:r>
        <w:rPr>
          <w:rFonts w:ascii="Arial" w:eastAsia="Times New Roman" w:hAnsi="Arial" w:cs="Arial"/>
          <w:sz w:val="21"/>
          <w:szCs w:val="21"/>
          <w:lang w:eastAsia="es-AR"/>
        </w:rPr>
        <w:t xml:space="preserve"> </w:t>
      </w:r>
      <w:r w:rsidR="00946502" w:rsidRPr="00946502">
        <w:rPr>
          <w:rFonts w:ascii="Arial" w:eastAsia="Times New Roman" w:hAnsi="Arial" w:cs="Arial"/>
          <w:sz w:val="21"/>
          <w:szCs w:val="21"/>
          <w:lang w:eastAsia="es-AR"/>
        </w:rPr>
        <w:t>TBH: temperatura del bulbo húmedo natural</w:t>
      </w:r>
    </w:p>
    <w:p w:rsidR="00946502" w:rsidRPr="00946502" w:rsidRDefault="00BC320E" w:rsidP="00BC320E">
      <w:pPr>
        <w:spacing w:after="0" w:line="240" w:lineRule="auto"/>
        <w:ind w:left="708"/>
        <w:rPr>
          <w:rFonts w:ascii="Arial" w:eastAsia="Times New Roman" w:hAnsi="Arial" w:cs="Arial"/>
          <w:sz w:val="21"/>
          <w:szCs w:val="21"/>
          <w:lang w:eastAsia="es-AR"/>
        </w:rPr>
      </w:pPr>
      <w:r>
        <w:rPr>
          <w:rFonts w:ascii="Arial" w:eastAsia="Times New Roman" w:hAnsi="Arial" w:cs="Arial"/>
          <w:sz w:val="21"/>
          <w:szCs w:val="21"/>
          <w:lang w:eastAsia="es-AR"/>
        </w:rPr>
        <w:t xml:space="preserve"> </w:t>
      </w:r>
      <w:r w:rsidR="00946502" w:rsidRPr="00946502">
        <w:rPr>
          <w:rFonts w:ascii="Arial" w:eastAsia="Times New Roman" w:hAnsi="Arial" w:cs="Arial"/>
          <w:sz w:val="21"/>
          <w:szCs w:val="21"/>
          <w:lang w:eastAsia="es-AR"/>
        </w:rPr>
        <w:t>TBS: temperatura del bulbo seco</w:t>
      </w:r>
    </w:p>
    <w:p w:rsidR="00946502" w:rsidRPr="00946502" w:rsidRDefault="00BC320E" w:rsidP="00BC320E">
      <w:pPr>
        <w:spacing w:after="0" w:line="240" w:lineRule="auto"/>
        <w:ind w:firstLine="708"/>
        <w:rPr>
          <w:rFonts w:ascii="Arial" w:eastAsia="Times New Roman" w:hAnsi="Arial" w:cs="Arial"/>
          <w:sz w:val="21"/>
          <w:szCs w:val="21"/>
          <w:lang w:eastAsia="es-AR"/>
        </w:rPr>
      </w:pPr>
      <w:r>
        <w:rPr>
          <w:rFonts w:ascii="Arial" w:eastAsia="Times New Roman" w:hAnsi="Arial" w:cs="Arial"/>
          <w:sz w:val="21"/>
          <w:szCs w:val="21"/>
          <w:lang w:eastAsia="es-AR"/>
        </w:rPr>
        <w:t xml:space="preserve"> </w:t>
      </w:r>
      <w:r w:rsidR="00946502" w:rsidRPr="00946502">
        <w:rPr>
          <w:rFonts w:ascii="Arial" w:eastAsia="Times New Roman" w:hAnsi="Arial" w:cs="Arial"/>
          <w:sz w:val="21"/>
          <w:szCs w:val="21"/>
          <w:lang w:eastAsia="es-AR"/>
        </w:rPr>
        <w:t xml:space="preserve">TG: temperatura del globo. </w:t>
      </w:r>
    </w:p>
    <w:p w:rsidR="00946502" w:rsidRDefault="00946502" w:rsidP="00946502">
      <w:pPr>
        <w:spacing w:after="0" w:line="240" w:lineRule="auto"/>
        <w:rPr>
          <w:rFonts w:ascii="Arial" w:eastAsia="Times New Roman" w:hAnsi="Arial" w:cs="Arial"/>
          <w:sz w:val="21"/>
          <w:szCs w:val="21"/>
          <w:lang w:eastAsia="es-AR"/>
        </w:rPr>
      </w:pPr>
    </w:p>
    <w:p w:rsidR="00E108C4" w:rsidRPr="00E108C4" w:rsidRDefault="00E108C4" w:rsidP="00E108C4">
      <w:pPr>
        <w:spacing w:after="0" w:line="240" w:lineRule="auto"/>
        <w:rPr>
          <w:rFonts w:ascii="Arial" w:eastAsia="Times New Roman" w:hAnsi="Arial" w:cs="Arial"/>
          <w:sz w:val="21"/>
          <w:szCs w:val="21"/>
          <w:lang w:eastAsia="es-AR"/>
        </w:rPr>
      </w:pPr>
      <w:r w:rsidRPr="00946502">
        <w:rPr>
          <w:rFonts w:ascii="Arial" w:eastAsia="Times New Roman" w:hAnsi="Arial" w:cs="Arial"/>
          <w:sz w:val="21"/>
          <w:szCs w:val="21"/>
          <w:lang w:eastAsia="es-AR"/>
        </w:rPr>
        <w:t>Además de las temperaturas ambiente tomadas se tiene en cuenta el calor metabólico de la persona a la que se le realiza el estudio. El calor metabólico se determina teniendo en cuenta la posición del cuerpo y el</w:t>
      </w:r>
      <w:r>
        <w:rPr>
          <w:rFonts w:ascii="Arial" w:eastAsia="Times New Roman" w:hAnsi="Arial" w:cs="Arial"/>
          <w:sz w:val="21"/>
          <w:szCs w:val="21"/>
          <w:lang w:eastAsia="es-AR"/>
        </w:rPr>
        <w:t xml:space="preserve"> </w:t>
      </w:r>
      <w:r w:rsidRPr="00946502">
        <w:rPr>
          <w:rFonts w:ascii="Arial" w:eastAsia="Times New Roman" w:hAnsi="Arial" w:cs="Arial"/>
          <w:sz w:val="21"/>
          <w:szCs w:val="21"/>
          <w:lang w:eastAsia="es-AR"/>
        </w:rPr>
        <w:t>tipo de trabajo efectuado</w:t>
      </w:r>
      <w:r>
        <w:rPr>
          <w:rFonts w:ascii="Arial" w:eastAsia="Times New Roman" w:hAnsi="Arial" w:cs="Arial"/>
          <w:sz w:val="21"/>
          <w:szCs w:val="21"/>
          <w:lang w:eastAsia="es-AR"/>
        </w:rPr>
        <w:t xml:space="preserve">. </w:t>
      </w:r>
      <w:r w:rsidRPr="00E108C4">
        <w:rPr>
          <w:rFonts w:ascii="Arial" w:eastAsia="Times New Roman" w:hAnsi="Arial" w:cs="Arial"/>
          <w:sz w:val="21"/>
          <w:szCs w:val="21"/>
          <w:lang w:eastAsia="es-AR"/>
        </w:rPr>
        <w:t>Se considerará el calor metabólico (M) como la sumatoria del metabolismo basal (MB), y las adiciones derivadas de la posición (MI) y el tipo de trabajo (MII), por lo que:</w:t>
      </w:r>
    </w:p>
    <w:p w:rsidR="00E108C4" w:rsidRPr="00E108C4" w:rsidRDefault="00E108C4" w:rsidP="00E108C4">
      <w:pPr>
        <w:spacing w:after="0" w:line="240" w:lineRule="auto"/>
        <w:jc w:val="center"/>
        <w:rPr>
          <w:rFonts w:ascii="Arial" w:eastAsia="Times New Roman" w:hAnsi="Arial" w:cs="Arial"/>
          <w:b/>
          <w:sz w:val="21"/>
          <w:szCs w:val="21"/>
          <w:lang w:eastAsia="es-AR"/>
        </w:rPr>
      </w:pPr>
      <w:r w:rsidRPr="00E108C4">
        <w:rPr>
          <w:rFonts w:ascii="Arial" w:eastAsia="Times New Roman" w:hAnsi="Arial" w:cs="Arial"/>
          <w:b/>
          <w:sz w:val="21"/>
          <w:szCs w:val="21"/>
          <w:lang w:eastAsia="es-AR"/>
        </w:rPr>
        <w:t>M</w:t>
      </w:r>
      <w:r>
        <w:rPr>
          <w:rFonts w:ascii="Arial" w:eastAsia="Times New Roman" w:hAnsi="Arial" w:cs="Arial"/>
          <w:b/>
          <w:sz w:val="21"/>
          <w:szCs w:val="21"/>
          <w:lang w:eastAsia="es-AR"/>
        </w:rPr>
        <w:t xml:space="preserve"> </w:t>
      </w:r>
      <w:r w:rsidRPr="00E108C4">
        <w:rPr>
          <w:rFonts w:ascii="Arial" w:eastAsia="Times New Roman" w:hAnsi="Arial" w:cs="Arial"/>
          <w:b/>
          <w:sz w:val="21"/>
          <w:szCs w:val="21"/>
          <w:lang w:eastAsia="es-AR"/>
        </w:rPr>
        <w:t>= MB + MI + MII</w:t>
      </w:r>
    </w:p>
    <w:p w:rsidR="00E108C4" w:rsidRPr="00E108C4" w:rsidRDefault="00E108C4" w:rsidP="00E108C4">
      <w:pPr>
        <w:spacing w:after="0" w:line="240" w:lineRule="auto"/>
        <w:rPr>
          <w:rFonts w:ascii="Arial" w:eastAsia="Times New Roman" w:hAnsi="Arial" w:cs="Arial"/>
          <w:sz w:val="21"/>
          <w:szCs w:val="21"/>
          <w:lang w:eastAsia="es-AR"/>
        </w:rPr>
      </w:pPr>
      <w:r w:rsidRPr="00E108C4">
        <w:rPr>
          <w:rFonts w:ascii="Arial" w:eastAsia="Times New Roman" w:hAnsi="Arial" w:cs="Arial"/>
          <w:sz w:val="21"/>
          <w:szCs w:val="21"/>
          <w:lang w:eastAsia="es-AR"/>
        </w:rPr>
        <w:t>En donde:</w:t>
      </w:r>
    </w:p>
    <w:p w:rsidR="00E108C4" w:rsidRPr="00E108C4" w:rsidRDefault="00E108C4" w:rsidP="00E108C4">
      <w:pPr>
        <w:spacing w:after="0" w:line="240" w:lineRule="auto"/>
        <w:rPr>
          <w:rFonts w:ascii="Arial" w:eastAsia="Times New Roman" w:hAnsi="Arial" w:cs="Arial"/>
          <w:sz w:val="21"/>
          <w:szCs w:val="21"/>
          <w:lang w:eastAsia="es-AR"/>
        </w:rPr>
      </w:pPr>
      <w:r w:rsidRPr="00E108C4">
        <w:rPr>
          <w:rFonts w:ascii="Arial" w:eastAsia="Times New Roman" w:hAnsi="Arial" w:cs="Arial"/>
          <w:sz w:val="21"/>
          <w:szCs w:val="21"/>
          <w:lang w:eastAsia="es-AR"/>
        </w:rPr>
        <w:t>a) Metabolismo Basal (MB)</w:t>
      </w:r>
      <w:r>
        <w:rPr>
          <w:rFonts w:ascii="Arial" w:eastAsia="Times New Roman" w:hAnsi="Arial" w:cs="Arial"/>
          <w:sz w:val="21"/>
          <w:szCs w:val="21"/>
          <w:lang w:eastAsia="es-AR"/>
        </w:rPr>
        <w:t xml:space="preserve"> - s</w:t>
      </w:r>
      <w:r w:rsidRPr="00E108C4">
        <w:rPr>
          <w:rFonts w:ascii="Arial" w:eastAsia="Times New Roman" w:hAnsi="Arial" w:cs="Arial"/>
          <w:sz w:val="21"/>
          <w:szCs w:val="21"/>
          <w:lang w:eastAsia="es-AR"/>
        </w:rPr>
        <w:t>e considerará a MB = 70W</w:t>
      </w:r>
      <w:r>
        <w:rPr>
          <w:rFonts w:ascii="Arial" w:eastAsia="Times New Roman" w:hAnsi="Arial" w:cs="Arial"/>
          <w:sz w:val="21"/>
          <w:szCs w:val="21"/>
          <w:lang w:eastAsia="es-AR"/>
        </w:rPr>
        <w:t>.</w:t>
      </w:r>
      <w:r w:rsidRPr="00E108C4">
        <w:rPr>
          <w:rFonts w:ascii="Arial" w:eastAsia="Times New Roman" w:hAnsi="Arial" w:cs="Arial"/>
          <w:sz w:val="21"/>
          <w:szCs w:val="21"/>
          <w:lang w:eastAsia="es-AR"/>
        </w:rPr>
        <w:br/>
        <w:t>b) Adición derivada de la posición (MI)</w:t>
      </w:r>
      <w:r w:rsidR="009C39D5">
        <w:rPr>
          <w:rFonts w:ascii="Arial" w:eastAsia="Times New Roman" w:hAnsi="Arial" w:cs="Arial"/>
          <w:sz w:val="21"/>
          <w:szCs w:val="21"/>
          <w:lang w:eastAsia="es-AR"/>
        </w:rPr>
        <w:t xml:space="preserve"> (</w:t>
      </w:r>
      <w:r w:rsidR="00BF404D">
        <w:rPr>
          <w:rFonts w:ascii="Arial" w:eastAsia="Times New Roman" w:hAnsi="Arial" w:cs="Arial"/>
          <w:sz w:val="21"/>
          <w:szCs w:val="21"/>
          <w:lang w:eastAsia="es-AR"/>
        </w:rPr>
        <w:t xml:space="preserve">20-210 </w:t>
      </w:r>
      <w:r w:rsidR="009C39D5">
        <w:rPr>
          <w:rFonts w:ascii="Arial" w:eastAsia="Times New Roman" w:hAnsi="Arial" w:cs="Arial"/>
          <w:sz w:val="21"/>
          <w:szCs w:val="21"/>
          <w:lang w:eastAsia="es-AR"/>
        </w:rPr>
        <w:t>W)</w:t>
      </w:r>
    </w:p>
    <w:p w:rsidR="00E108C4" w:rsidRDefault="00E108C4" w:rsidP="00E108C4">
      <w:pPr>
        <w:spacing w:after="0" w:line="240" w:lineRule="auto"/>
        <w:rPr>
          <w:rFonts w:ascii="Arial" w:eastAsia="Times New Roman" w:hAnsi="Arial" w:cs="Arial"/>
          <w:sz w:val="21"/>
          <w:szCs w:val="21"/>
          <w:lang w:eastAsia="es-AR"/>
        </w:rPr>
      </w:pPr>
      <w:r w:rsidRPr="00E108C4">
        <w:rPr>
          <w:rFonts w:ascii="Arial" w:eastAsia="Times New Roman" w:hAnsi="Arial" w:cs="Arial"/>
          <w:sz w:val="21"/>
          <w:szCs w:val="21"/>
          <w:lang w:eastAsia="es-AR"/>
        </w:rPr>
        <w:t>c) Adición derivada del tipo de trabaj</w:t>
      </w:r>
      <w:r w:rsidR="009C39D5">
        <w:rPr>
          <w:rFonts w:ascii="Arial" w:eastAsia="Times New Roman" w:hAnsi="Arial" w:cs="Arial"/>
          <w:sz w:val="21"/>
          <w:szCs w:val="21"/>
          <w:lang w:eastAsia="es-AR"/>
        </w:rPr>
        <w:t>o (MII) (</w:t>
      </w:r>
      <w:r w:rsidR="00BF404D">
        <w:rPr>
          <w:rFonts w:ascii="Arial" w:eastAsia="Times New Roman" w:hAnsi="Arial" w:cs="Arial"/>
          <w:sz w:val="21"/>
          <w:szCs w:val="21"/>
          <w:lang w:eastAsia="es-AR"/>
        </w:rPr>
        <w:t>28-630</w:t>
      </w:r>
      <w:r w:rsidR="009C39D5">
        <w:rPr>
          <w:rFonts w:ascii="Arial" w:eastAsia="Times New Roman" w:hAnsi="Arial" w:cs="Arial"/>
          <w:sz w:val="21"/>
          <w:szCs w:val="21"/>
          <w:lang w:eastAsia="es-AR"/>
        </w:rPr>
        <w:t>W)</w:t>
      </w:r>
    </w:p>
    <w:p w:rsidR="003C34F3" w:rsidRDefault="003C34F3" w:rsidP="00E108C4">
      <w:pPr>
        <w:spacing w:after="0" w:line="240" w:lineRule="auto"/>
        <w:rPr>
          <w:rFonts w:ascii="Arial" w:eastAsia="Times New Roman" w:hAnsi="Arial" w:cs="Arial"/>
          <w:sz w:val="21"/>
          <w:szCs w:val="21"/>
          <w:lang w:eastAsia="es-AR"/>
        </w:rPr>
      </w:pPr>
    </w:p>
    <w:p w:rsidR="003C34F3" w:rsidRPr="003C34F3" w:rsidRDefault="003C34F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Las medidas de prevención que podrían implantarse podrían ser:</w:t>
      </w:r>
    </w:p>
    <w:p w:rsidR="003C34F3" w:rsidRPr="003C34F3" w:rsidRDefault="003C34F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 Evitar las operaciones cerca de los hornos, o no realizar ninguna tarea auxiliar, durante</w:t>
      </w:r>
      <w:r>
        <w:rPr>
          <w:rFonts w:ascii="Arial" w:eastAsia="Times New Roman" w:hAnsi="Arial" w:cs="Arial"/>
          <w:sz w:val="21"/>
          <w:szCs w:val="21"/>
          <w:lang w:eastAsia="es-AR"/>
        </w:rPr>
        <w:t xml:space="preserve"> </w:t>
      </w:r>
      <w:r w:rsidRPr="003C34F3">
        <w:rPr>
          <w:rFonts w:ascii="Arial" w:eastAsia="Times New Roman" w:hAnsi="Arial" w:cs="Arial"/>
          <w:sz w:val="21"/>
          <w:szCs w:val="21"/>
          <w:lang w:eastAsia="es-AR"/>
        </w:rPr>
        <w:t>las horas de más calor, o mejorar el aislamiento térmico de los hornos, o mejorar la</w:t>
      </w:r>
      <w:r>
        <w:rPr>
          <w:rFonts w:ascii="Arial" w:eastAsia="Times New Roman" w:hAnsi="Arial" w:cs="Arial"/>
          <w:sz w:val="21"/>
          <w:szCs w:val="21"/>
          <w:lang w:eastAsia="es-AR"/>
        </w:rPr>
        <w:t xml:space="preserve"> v</w:t>
      </w:r>
      <w:r w:rsidRPr="003C34F3">
        <w:rPr>
          <w:rFonts w:ascii="Arial" w:eastAsia="Times New Roman" w:hAnsi="Arial" w:cs="Arial"/>
          <w:sz w:val="21"/>
          <w:szCs w:val="21"/>
          <w:lang w:eastAsia="es-AR"/>
        </w:rPr>
        <w:t>entilación del local para que se reduzca su temperatura.</w:t>
      </w:r>
    </w:p>
    <w:p w:rsidR="003C34F3" w:rsidRDefault="003C34F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 Los trabajadores deberían ser informados del riesgo, y deben tener facilidad para poder</w:t>
      </w:r>
      <w:r>
        <w:rPr>
          <w:rFonts w:ascii="Arial" w:eastAsia="Times New Roman" w:hAnsi="Arial" w:cs="Arial"/>
          <w:sz w:val="21"/>
          <w:szCs w:val="21"/>
          <w:lang w:eastAsia="es-AR"/>
        </w:rPr>
        <w:t xml:space="preserve"> </w:t>
      </w:r>
      <w:r w:rsidRPr="003C34F3">
        <w:rPr>
          <w:rFonts w:ascii="Arial" w:eastAsia="Times New Roman" w:hAnsi="Arial" w:cs="Arial"/>
          <w:sz w:val="21"/>
          <w:szCs w:val="21"/>
          <w:lang w:eastAsia="es-AR"/>
        </w:rPr>
        <w:t>beber agua frecuentemente.</w:t>
      </w:r>
    </w:p>
    <w:p w:rsidR="003C34F3" w:rsidRDefault="003C34F3" w:rsidP="00E108C4">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w:t>
      </w:r>
      <w:r>
        <w:rPr>
          <w:rFonts w:ascii="Arial" w:eastAsia="Times New Roman" w:hAnsi="Arial" w:cs="Arial"/>
          <w:sz w:val="21"/>
          <w:szCs w:val="21"/>
          <w:lang w:eastAsia="es-AR"/>
        </w:rPr>
        <w:t xml:space="preserve"> Implementar la rotación de trabajadores en el área específica donde se encuentra la fuente de calor.</w:t>
      </w:r>
    </w:p>
    <w:p w:rsidR="00E108C4" w:rsidRPr="00946502" w:rsidRDefault="00E108C4" w:rsidP="00946502">
      <w:pPr>
        <w:spacing w:after="0" w:line="240" w:lineRule="auto"/>
        <w:rPr>
          <w:rFonts w:ascii="Arial" w:eastAsia="Times New Roman" w:hAnsi="Arial" w:cs="Arial"/>
          <w:b/>
          <w:sz w:val="21"/>
          <w:szCs w:val="21"/>
          <w:lang w:eastAsia="es-AR"/>
        </w:rPr>
      </w:pPr>
    </w:p>
    <w:p w:rsidR="003E32F2" w:rsidRPr="003C34F3" w:rsidRDefault="00E108C4" w:rsidP="003C34F3">
      <w:pPr>
        <w:spacing w:after="0"/>
        <w:rPr>
          <w:rFonts w:ascii="Arial" w:eastAsia="Times New Roman" w:hAnsi="Arial" w:cs="Arial"/>
          <w:sz w:val="21"/>
          <w:szCs w:val="21"/>
          <w:lang w:eastAsia="es-AR"/>
        </w:rPr>
      </w:pPr>
      <w:r w:rsidRPr="003C34F3">
        <w:rPr>
          <w:rFonts w:ascii="Arial" w:hAnsi="Arial" w:cs="Arial"/>
          <w:b/>
          <w:bCs/>
          <w:szCs w:val="20"/>
        </w:rPr>
        <w:t>2</w:t>
      </w:r>
      <w:r w:rsidR="00281088" w:rsidRPr="003C34F3">
        <w:rPr>
          <w:rFonts w:ascii="Arial" w:hAnsi="Arial" w:cs="Arial"/>
          <w:b/>
          <w:bCs/>
          <w:szCs w:val="20"/>
        </w:rPr>
        <w:t>8</w:t>
      </w:r>
      <w:r w:rsidR="003E32F2" w:rsidRPr="003C34F3">
        <w:rPr>
          <w:rFonts w:ascii="Arial" w:hAnsi="Arial" w:cs="Arial"/>
          <w:b/>
          <w:bCs/>
          <w:szCs w:val="20"/>
        </w:rPr>
        <w:t>) Explique cuáles son las condiciones óptimas de ventilación.</w:t>
      </w:r>
      <w:r w:rsidR="003E32F2" w:rsidRPr="003C34F3">
        <w:rPr>
          <w:rFonts w:ascii="Arial" w:eastAsia="Times New Roman" w:hAnsi="Arial" w:cs="Arial"/>
          <w:b/>
          <w:sz w:val="21"/>
          <w:szCs w:val="21"/>
          <w:lang w:eastAsia="es-AR"/>
        </w:rPr>
        <w:t xml:space="preserve"> </w:t>
      </w:r>
    </w:p>
    <w:p w:rsidR="003238A3" w:rsidRPr="003C34F3" w:rsidRDefault="003238A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Los puntos de extracción deben estar próximos a la fuente de generación.</w:t>
      </w:r>
    </w:p>
    <w:p w:rsidR="003238A3" w:rsidRPr="003C34F3" w:rsidRDefault="003238A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Los puntos de extracción e introducción del aire deben estar ubicados de tal manera que el operario se encuentre entre la entrada del aire y la fuente de contaminación</w:t>
      </w:r>
    </w:p>
    <w:p w:rsidR="003238A3" w:rsidRPr="003C34F3" w:rsidRDefault="003238A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El aire que ingresa debe tener una temperatura adecuada de acuerdo a la estación presente.</w:t>
      </w:r>
    </w:p>
    <w:p w:rsidR="003238A3" w:rsidRPr="003C34F3" w:rsidRDefault="003238A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El balance de masa debe estar equilibrado, es decir que tanto aire debe ingresar como aire salió.</w:t>
      </w:r>
    </w:p>
    <w:p w:rsidR="003238A3" w:rsidRPr="003C34F3" w:rsidRDefault="003238A3" w:rsidP="003C34F3">
      <w:pPr>
        <w:spacing w:after="0" w:line="240" w:lineRule="auto"/>
        <w:rPr>
          <w:rFonts w:ascii="Arial" w:eastAsia="Times New Roman" w:hAnsi="Arial" w:cs="Arial"/>
          <w:sz w:val="21"/>
          <w:szCs w:val="21"/>
          <w:lang w:eastAsia="es-AR"/>
        </w:rPr>
      </w:pPr>
      <w:r w:rsidRPr="003C34F3">
        <w:rPr>
          <w:rFonts w:ascii="Arial" w:eastAsia="Times New Roman" w:hAnsi="Arial" w:cs="Arial"/>
          <w:sz w:val="21"/>
          <w:szCs w:val="21"/>
          <w:lang w:eastAsia="es-AR"/>
        </w:rPr>
        <w:t>No debe ingresar al local el aire extraído.</w:t>
      </w:r>
    </w:p>
    <w:p w:rsidR="003C34F3" w:rsidRDefault="003C34F3" w:rsidP="003C34F3">
      <w:pPr>
        <w:spacing w:after="0"/>
        <w:rPr>
          <w:rFonts w:ascii="Arial" w:hAnsi="Arial" w:cs="Arial"/>
          <w:bCs/>
          <w:szCs w:val="20"/>
        </w:rPr>
      </w:pPr>
    </w:p>
    <w:p w:rsidR="003C34F3" w:rsidRDefault="003C34F3" w:rsidP="003C34F3">
      <w:pPr>
        <w:spacing w:after="0"/>
        <w:rPr>
          <w:rFonts w:ascii="Arial" w:hAnsi="Arial" w:cs="Arial"/>
          <w:bCs/>
          <w:szCs w:val="20"/>
        </w:rPr>
      </w:pPr>
    </w:p>
    <w:p w:rsidR="003C34F3" w:rsidRDefault="003C34F3" w:rsidP="003C34F3">
      <w:pPr>
        <w:spacing w:after="0"/>
        <w:rPr>
          <w:rFonts w:ascii="Arial" w:hAnsi="Arial" w:cs="Arial"/>
          <w:bCs/>
          <w:szCs w:val="20"/>
        </w:rPr>
      </w:pPr>
    </w:p>
    <w:p w:rsidR="003238A3" w:rsidRDefault="003C34F3" w:rsidP="003C34F3">
      <w:pPr>
        <w:spacing w:after="0"/>
        <w:rPr>
          <w:rFonts w:ascii="Arial" w:hAnsi="Arial" w:cs="Arial"/>
          <w:b/>
          <w:bCs/>
          <w:szCs w:val="20"/>
        </w:rPr>
      </w:pPr>
      <w:r w:rsidRPr="003C34F3">
        <w:rPr>
          <w:rFonts w:ascii="Arial" w:hAnsi="Arial" w:cs="Arial"/>
          <w:b/>
          <w:bCs/>
          <w:szCs w:val="20"/>
        </w:rPr>
        <w:lastRenderedPageBreak/>
        <w:t>26) ¿Cuáles son las respuestas fisiológicas para amortiguar el efecto del calor?</w:t>
      </w:r>
    </w:p>
    <w:p w:rsidR="00263F06" w:rsidRPr="00263F06" w:rsidRDefault="00263F06" w:rsidP="00263F06">
      <w:pPr>
        <w:spacing w:after="0"/>
        <w:rPr>
          <w:rFonts w:ascii="Arial" w:hAnsi="Arial" w:cs="Arial"/>
          <w:bCs/>
          <w:szCs w:val="20"/>
        </w:rPr>
      </w:pPr>
      <w:r w:rsidRPr="00263F06">
        <w:rPr>
          <w:rFonts w:ascii="Arial" w:hAnsi="Arial" w:cs="Arial"/>
          <w:bCs/>
          <w:szCs w:val="20"/>
        </w:rPr>
        <w:t>Ante un ambiente caluroso, el cuerpo controla el calor corporal de diferentes formas: conducción, convección, radiación y evaporación.</w:t>
      </w:r>
    </w:p>
    <w:p w:rsidR="00263F06" w:rsidRPr="00263F06" w:rsidRDefault="00263F06" w:rsidP="00263F06">
      <w:pPr>
        <w:spacing w:after="0"/>
        <w:rPr>
          <w:rFonts w:ascii="Arial" w:hAnsi="Arial" w:cs="Arial"/>
          <w:bCs/>
          <w:szCs w:val="20"/>
        </w:rPr>
      </w:pPr>
    </w:p>
    <w:p w:rsidR="00263F06" w:rsidRPr="00263F06" w:rsidRDefault="00263F06" w:rsidP="00263F06">
      <w:pPr>
        <w:spacing w:after="0"/>
        <w:rPr>
          <w:rFonts w:ascii="Arial" w:hAnsi="Arial" w:cs="Arial"/>
          <w:bCs/>
          <w:szCs w:val="20"/>
        </w:rPr>
      </w:pPr>
      <w:r w:rsidRPr="00263F06">
        <w:rPr>
          <w:rFonts w:ascii="Arial" w:hAnsi="Arial" w:cs="Arial"/>
          <w:bCs/>
          <w:szCs w:val="20"/>
        </w:rPr>
        <w:t>Conducción: es la transferencia de calor a través del contacto directo con otro cuerpo u objeto.</w:t>
      </w:r>
    </w:p>
    <w:p w:rsidR="00263F06" w:rsidRPr="00263F06" w:rsidRDefault="00263F06" w:rsidP="00263F06">
      <w:pPr>
        <w:spacing w:after="0"/>
        <w:rPr>
          <w:rFonts w:ascii="Arial" w:hAnsi="Arial" w:cs="Arial"/>
          <w:bCs/>
          <w:szCs w:val="20"/>
        </w:rPr>
      </w:pPr>
      <w:r w:rsidRPr="00263F06">
        <w:rPr>
          <w:rFonts w:ascii="Arial" w:hAnsi="Arial" w:cs="Arial"/>
          <w:bCs/>
          <w:szCs w:val="20"/>
        </w:rPr>
        <w:t>Convección: transferimos el calor a través del movimiento de un fluido (por ejemplo, el agua en una piscina) o un gas (por ejemplo, el viento).</w:t>
      </w:r>
    </w:p>
    <w:p w:rsidR="00263F06" w:rsidRPr="00263F06" w:rsidRDefault="00263F06" w:rsidP="00263F06">
      <w:pPr>
        <w:spacing w:after="0"/>
        <w:rPr>
          <w:rFonts w:ascii="Arial" w:hAnsi="Arial" w:cs="Arial"/>
          <w:bCs/>
          <w:szCs w:val="20"/>
        </w:rPr>
      </w:pPr>
      <w:r w:rsidRPr="00263F06">
        <w:rPr>
          <w:rFonts w:ascii="Arial" w:hAnsi="Arial" w:cs="Arial"/>
          <w:bCs/>
          <w:szCs w:val="20"/>
        </w:rPr>
        <w:t>Radiación: nuestro cuerpo irradia constantemente calor en todas direcciones hacia los objetos que nos rodean (desde la ropa que llevamos a cualquier objeto físico). En reposo, este es el método de pérdida de calor principal.</w:t>
      </w:r>
    </w:p>
    <w:p w:rsidR="00263F06" w:rsidRDefault="00263F06" w:rsidP="00263F06">
      <w:pPr>
        <w:spacing w:after="0"/>
        <w:rPr>
          <w:rFonts w:ascii="Arial" w:hAnsi="Arial" w:cs="Arial"/>
          <w:bCs/>
          <w:szCs w:val="20"/>
        </w:rPr>
      </w:pPr>
      <w:r w:rsidRPr="00263F06">
        <w:rPr>
          <w:rFonts w:ascii="Arial" w:hAnsi="Arial" w:cs="Arial"/>
          <w:bCs/>
          <w:szCs w:val="20"/>
        </w:rPr>
        <w:t>Evaporación:</w:t>
      </w:r>
      <w:r>
        <w:rPr>
          <w:rFonts w:ascii="Arial" w:hAnsi="Arial" w:cs="Arial"/>
          <w:bCs/>
          <w:szCs w:val="20"/>
        </w:rPr>
        <w:t xml:space="preserve"> </w:t>
      </w:r>
      <w:r w:rsidRPr="00263F06">
        <w:rPr>
          <w:rFonts w:ascii="Arial" w:hAnsi="Arial" w:cs="Arial"/>
          <w:bCs/>
          <w:szCs w:val="20"/>
        </w:rPr>
        <w:t>es el camino más importante para la disipación del ca</w:t>
      </w:r>
      <w:r>
        <w:rPr>
          <w:rFonts w:ascii="Arial" w:hAnsi="Arial" w:cs="Arial"/>
          <w:bCs/>
          <w:szCs w:val="20"/>
        </w:rPr>
        <w:t>lor durante el trabajo</w:t>
      </w:r>
      <w:r w:rsidRPr="00263F06">
        <w:rPr>
          <w:rFonts w:ascii="Arial" w:hAnsi="Arial" w:cs="Arial"/>
          <w:bCs/>
          <w:szCs w:val="20"/>
        </w:rPr>
        <w:t xml:space="preserve"> (puede llegar a alcanzar el 80% del total) y su manifestación física es el sudor.</w:t>
      </w:r>
    </w:p>
    <w:p w:rsidR="00263F06" w:rsidRPr="00263F06" w:rsidRDefault="00263F06" w:rsidP="00263F06">
      <w:pPr>
        <w:spacing w:after="0"/>
        <w:rPr>
          <w:rFonts w:ascii="Arial" w:hAnsi="Arial" w:cs="Arial"/>
          <w:bCs/>
          <w:szCs w:val="20"/>
        </w:rPr>
      </w:pPr>
    </w:p>
    <w:p w:rsidR="00AD788D" w:rsidRDefault="00281088" w:rsidP="003C34F3">
      <w:pPr>
        <w:spacing w:after="0"/>
        <w:rPr>
          <w:rFonts w:ascii="Arial" w:hAnsi="Arial" w:cs="Arial"/>
          <w:b/>
          <w:bCs/>
          <w:szCs w:val="20"/>
        </w:rPr>
      </w:pPr>
      <w:r w:rsidRPr="003C34F3">
        <w:rPr>
          <w:rFonts w:ascii="Arial" w:hAnsi="Arial" w:cs="Arial"/>
          <w:b/>
          <w:bCs/>
          <w:szCs w:val="20"/>
        </w:rPr>
        <w:t>29</w:t>
      </w:r>
      <w:r w:rsidR="00605ECF" w:rsidRPr="003C34F3">
        <w:rPr>
          <w:rFonts w:ascii="Arial" w:hAnsi="Arial" w:cs="Arial"/>
          <w:b/>
          <w:bCs/>
          <w:szCs w:val="20"/>
        </w:rPr>
        <w:t>) ¿Cómo se evit</w:t>
      </w:r>
      <w:r w:rsidR="00AD788D">
        <w:rPr>
          <w:rFonts w:ascii="Arial" w:hAnsi="Arial" w:cs="Arial"/>
          <w:b/>
          <w:bCs/>
          <w:szCs w:val="20"/>
        </w:rPr>
        <w:t>a la iniciación de un incendio?</w:t>
      </w:r>
    </w:p>
    <w:p w:rsidR="005B2CAC" w:rsidRPr="005B2CAC" w:rsidRDefault="005B2CAC" w:rsidP="005B2CAC">
      <w:pPr>
        <w:spacing w:after="0"/>
        <w:rPr>
          <w:rFonts w:ascii="Arial" w:hAnsi="Arial" w:cs="Arial"/>
          <w:bCs/>
          <w:szCs w:val="20"/>
        </w:rPr>
      </w:pPr>
      <w:r w:rsidRPr="005B2CAC">
        <w:rPr>
          <w:rFonts w:ascii="Arial" w:hAnsi="Arial" w:cs="Arial"/>
          <w:bCs/>
          <w:szCs w:val="20"/>
        </w:rPr>
        <w:t>La prevención de incendios se bas</w:t>
      </w:r>
      <w:r w:rsidR="00E82D87">
        <w:rPr>
          <w:rFonts w:ascii="Arial" w:hAnsi="Arial" w:cs="Arial"/>
          <w:bCs/>
          <w:szCs w:val="20"/>
        </w:rPr>
        <w:t>a en evitar que se unan los tres</w:t>
      </w:r>
      <w:r w:rsidRPr="005B2CAC">
        <w:rPr>
          <w:rFonts w:ascii="Arial" w:hAnsi="Arial" w:cs="Arial"/>
          <w:bCs/>
          <w:szCs w:val="20"/>
        </w:rPr>
        <w:t xml:space="preserve"> elementos </w:t>
      </w:r>
      <w:r w:rsidR="00E82D87">
        <w:rPr>
          <w:rFonts w:ascii="Arial" w:hAnsi="Arial" w:cs="Arial"/>
          <w:bCs/>
          <w:szCs w:val="20"/>
        </w:rPr>
        <w:t>que constituyen el triángulo del fuego</w:t>
      </w:r>
      <w:r w:rsidRPr="005B2CAC">
        <w:rPr>
          <w:rFonts w:ascii="Arial" w:hAnsi="Arial" w:cs="Arial"/>
          <w:bCs/>
          <w:szCs w:val="20"/>
        </w:rPr>
        <w:t xml:space="preserve">: el combustible, </w:t>
      </w:r>
      <w:r w:rsidR="00E82D87">
        <w:rPr>
          <w:rFonts w:ascii="Arial" w:hAnsi="Arial" w:cs="Arial"/>
          <w:bCs/>
          <w:szCs w:val="20"/>
        </w:rPr>
        <w:t xml:space="preserve">comburente y fuentes de calor. </w:t>
      </w:r>
    </w:p>
    <w:p w:rsidR="005B2CAC" w:rsidRPr="005B2CAC" w:rsidRDefault="005B2CAC" w:rsidP="005B2CAC">
      <w:pPr>
        <w:spacing w:after="0"/>
        <w:rPr>
          <w:rFonts w:ascii="Arial" w:hAnsi="Arial" w:cs="Arial"/>
          <w:bCs/>
          <w:szCs w:val="20"/>
        </w:rPr>
      </w:pPr>
      <w:r w:rsidRPr="005B2CAC">
        <w:rPr>
          <w:rFonts w:ascii="Arial" w:hAnsi="Arial" w:cs="Arial"/>
          <w:bCs/>
          <w:szCs w:val="20"/>
        </w:rPr>
        <w:t>En todas partes hay materiales combustible</w:t>
      </w:r>
      <w:r w:rsidR="00E82D87">
        <w:rPr>
          <w:rFonts w:ascii="Arial" w:hAnsi="Arial" w:cs="Arial"/>
          <w:bCs/>
          <w:szCs w:val="20"/>
        </w:rPr>
        <w:t>s</w:t>
      </w:r>
      <w:r w:rsidRPr="005B2CAC">
        <w:rPr>
          <w:rFonts w:ascii="Arial" w:hAnsi="Arial" w:cs="Arial"/>
          <w:bCs/>
          <w:szCs w:val="20"/>
        </w:rPr>
        <w:t xml:space="preserve"> y oxígeno; hay que evitar que se junten con el calor. Por ello, la principal medida DE PREVENCIÓN consiste en controlar, de manera adecuada, LAS FUENTES DE CALOR.</w:t>
      </w:r>
      <w:r w:rsidR="00E82D87">
        <w:rPr>
          <w:rFonts w:ascii="Arial" w:hAnsi="Arial" w:cs="Arial"/>
          <w:bCs/>
          <w:szCs w:val="20"/>
        </w:rPr>
        <w:t xml:space="preserve"> </w:t>
      </w:r>
    </w:p>
    <w:p w:rsidR="0042071E" w:rsidRPr="0042071E" w:rsidRDefault="0042071E" w:rsidP="0042071E">
      <w:pPr>
        <w:spacing w:after="0"/>
        <w:rPr>
          <w:rFonts w:ascii="Arial" w:hAnsi="Arial" w:cs="Arial"/>
          <w:bCs/>
          <w:szCs w:val="20"/>
        </w:rPr>
      </w:pPr>
      <w:r w:rsidRPr="0042071E">
        <w:rPr>
          <w:rFonts w:ascii="Arial" w:hAnsi="Arial" w:cs="Arial"/>
          <w:bCs/>
          <w:szCs w:val="20"/>
        </w:rPr>
        <w:t xml:space="preserve">Almacenar lejos y aislar lo más posible los productos inflamables de las zonas de trabajo. </w:t>
      </w:r>
    </w:p>
    <w:p w:rsidR="0042071E" w:rsidRPr="0042071E" w:rsidRDefault="0042071E" w:rsidP="0042071E">
      <w:pPr>
        <w:spacing w:after="0"/>
        <w:rPr>
          <w:rFonts w:ascii="Arial" w:hAnsi="Arial" w:cs="Arial"/>
          <w:bCs/>
          <w:szCs w:val="20"/>
        </w:rPr>
      </w:pPr>
      <w:r w:rsidRPr="0042071E">
        <w:rPr>
          <w:rFonts w:ascii="Arial" w:hAnsi="Arial" w:cs="Arial"/>
          <w:bCs/>
          <w:szCs w:val="20"/>
        </w:rPr>
        <w:t xml:space="preserve">Que solo trabajen con estos productos personal autorizado y que no estén al alcance de cualquier trabajador. </w:t>
      </w:r>
    </w:p>
    <w:p w:rsidR="0042071E" w:rsidRPr="0042071E" w:rsidRDefault="0042071E" w:rsidP="0042071E">
      <w:pPr>
        <w:spacing w:after="0"/>
        <w:rPr>
          <w:rFonts w:ascii="Arial" w:hAnsi="Arial" w:cs="Arial"/>
          <w:bCs/>
          <w:szCs w:val="20"/>
        </w:rPr>
      </w:pPr>
      <w:r w:rsidRPr="0042071E">
        <w:rPr>
          <w:rFonts w:ascii="Arial" w:hAnsi="Arial" w:cs="Arial"/>
          <w:bCs/>
          <w:szCs w:val="20"/>
        </w:rPr>
        <w:t>Utilizar recipientes herméticamente cerrados para estas sustancias inflamables.</w:t>
      </w:r>
    </w:p>
    <w:p w:rsidR="0042071E" w:rsidRPr="0042071E" w:rsidRDefault="0042071E" w:rsidP="0042071E">
      <w:pPr>
        <w:spacing w:after="0"/>
        <w:rPr>
          <w:rFonts w:ascii="Arial" w:hAnsi="Arial" w:cs="Arial"/>
          <w:bCs/>
          <w:szCs w:val="20"/>
        </w:rPr>
      </w:pPr>
      <w:r w:rsidRPr="0042071E">
        <w:rPr>
          <w:rFonts w:ascii="Arial" w:hAnsi="Arial" w:cs="Arial"/>
          <w:bCs/>
          <w:szCs w:val="20"/>
        </w:rPr>
        <w:t>No fumar ni usar útiles que generen llamas o chispas cuando se trabaje con estos productos o donde se encuentren.</w:t>
      </w:r>
    </w:p>
    <w:p w:rsidR="0042071E" w:rsidRPr="0042071E" w:rsidRDefault="0042071E" w:rsidP="0042071E">
      <w:pPr>
        <w:spacing w:after="0"/>
        <w:rPr>
          <w:rFonts w:ascii="Arial" w:hAnsi="Arial" w:cs="Arial"/>
          <w:bCs/>
          <w:szCs w:val="20"/>
        </w:rPr>
      </w:pPr>
      <w:r w:rsidRPr="0042071E">
        <w:rPr>
          <w:rFonts w:ascii="Arial" w:hAnsi="Arial" w:cs="Arial"/>
          <w:bCs/>
          <w:szCs w:val="20"/>
        </w:rPr>
        <w:t>Alejarlos de las fuentes de calor.</w:t>
      </w:r>
    </w:p>
    <w:p w:rsidR="0042071E" w:rsidRPr="0042071E" w:rsidRDefault="0042071E" w:rsidP="0042071E">
      <w:pPr>
        <w:spacing w:after="0"/>
        <w:rPr>
          <w:rFonts w:ascii="Arial" w:hAnsi="Arial" w:cs="Arial"/>
          <w:bCs/>
          <w:szCs w:val="20"/>
        </w:rPr>
      </w:pPr>
      <w:r w:rsidRPr="0042071E">
        <w:rPr>
          <w:rFonts w:ascii="Arial" w:hAnsi="Arial" w:cs="Arial"/>
          <w:bCs/>
          <w:szCs w:val="20"/>
        </w:rPr>
        <w:t>La instalación eléctrica no debe ser una fuente de calor.</w:t>
      </w:r>
    </w:p>
    <w:p w:rsidR="00AD788D" w:rsidRPr="0042071E" w:rsidRDefault="0042071E" w:rsidP="0042071E">
      <w:pPr>
        <w:spacing w:after="0"/>
        <w:rPr>
          <w:rFonts w:ascii="Arial" w:hAnsi="Arial" w:cs="Arial"/>
          <w:bCs/>
          <w:szCs w:val="20"/>
        </w:rPr>
      </w:pPr>
      <w:r w:rsidRPr="0042071E">
        <w:rPr>
          <w:rFonts w:ascii="Arial" w:hAnsi="Arial" w:cs="Arial"/>
          <w:bCs/>
          <w:szCs w:val="20"/>
        </w:rPr>
        <w:t>No mezclar sustancias químicas si no se conoce como van a reaccionar.</w:t>
      </w:r>
    </w:p>
    <w:p w:rsidR="003C34F3" w:rsidRPr="003C34F3" w:rsidRDefault="003C34F3" w:rsidP="003C34F3">
      <w:pPr>
        <w:spacing w:after="0"/>
        <w:rPr>
          <w:rFonts w:ascii="Arial" w:hAnsi="Arial" w:cs="Arial"/>
          <w:b/>
          <w:bCs/>
          <w:szCs w:val="20"/>
        </w:rPr>
      </w:pPr>
    </w:p>
    <w:p w:rsidR="000C1698" w:rsidRPr="003C34F3" w:rsidRDefault="00281088" w:rsidP="003C34F3">
      <w:pPr>
        <w:spacing w:after="0"/>
        <w:rPr>
          <w:rFonts w:ascii="Arial" w:hAnsi="Arial" w:cs="Arial"/>
          <w:b/>
          <w:bCs/>
          <w:szCs w:val="20"/>
        </w:rPr>
      </w:pPr>
      <w:r w:rsidRPr="003C34F3">
        <w:rPr>
          <w:rFonts w:ascii="Arial" w:hAnsi="Arial" w:cs="Arial"/>
          <w:b/>
          <w:bCs/>
          <w:szCs w:val="20"/>
        </w:rPr>
        <w:t>30</w:t>
      </w:r>
      <w:r w:rsidR="00350ACF" w:rsidRPr="003C34F3">
        <w:rPr>
          <w:rFonts w:ascii="Arial" w:hAnsi="Arial" w:cs="Arial"/>
          <w:b/>
          <w:bCs/>
          <w:szCs w:val="20"/>
        </w:rPr>
        <w:t xml:space="preserve">) ¿Qué es la toxicidad? </w:t>
      </w:r>
      <w:r w:rsidR="00242071" w:rsidRPr="003C34F3">
        <w:rPr>
          <w:rFonts w:ascii="Arial" w:hAnsi="Arial" w:cs="Arial"/>
          <w:b/>
          <w:bCs/>
          <w:szCs w:val="20"/>
        </w:rPr>
        <w:t>¿</w:t>
      </w:r>
      <w:r w:rsidR="000C1698" w:rsidRPr="003C34F3">
        <w:rPr>
          <w:rFonts w:ascii="Arial" w:hAnsi="Arial" w:cs="Arial"/>
          <w:b/>
          <w:bCs/>
          <w:szCs w:val="20"/>
        </w:rPr>
        <w:t>Qué es un agente biológico?</w:t>
      </w:r>
    </w:p>
    <w:p w:rsidR="000C1698" w:rsidRPr="000C1698" w:rsidRDefault="000C1698" w:rsidP="003C34F3">
      <w:pPr>
        <w:spacing w:after="0" w:line="240" w:lineRule="auto"/>
        <w:rPr>
          <w:rFonts w:ascii="Arial" w:hAnsi="Arial" w:cs="Arial"/>
          <w:bCs/>
          <w:szCs w:val="20"/>
        </w:rPr>
      </w:pPr>
      <w:r w:rsidRPr="000C1698">
        <w:rPr>
          <w:rFonts w:ascii="Arial" w:hAnsi="Arial" w:cs="Arial"/>
          <w:bCs/>
          <w:szCs w:val="20"/>
        </w:rPr>
        <w:t>Toxicidad es la capacidad inherente a una sustancia de producir un efecto nocivo en el organismo.</w:t>
      </w:r>
    </w:p>
    <w:p w:rsidR="00242071" w:rsidRPr="00242071" w:rsidRDefault="00242071" w:rsidP="003C34F3">
      <w:pPr>
        <w:spacing w:after="0" w:line="240" w:lineRule="auto"/>
        <w:rPr>
          <w:rFonts w:ascii="Arial" w:hAnsi="Arial" w:cs="Arial"/>
          <w:bCs/>
          <w:szCs w:val="20"/>
        </w:rPr>
      </w:pPr>
      <w:r w:rsidRPr="00242071">
        <w:rPr>
          <w:rFonts w:ascii="Arial" w:hAnsi="Arial" w:cs="Arial"/>
          <w:bCs/>
          <w:szCs w:val="20"/>
        </w:rPr>
        <w:t>Los agentes biológicos son organismos vivos, general</w:t>
      </w:r>
      <w:r>
        <w:rPr>
          <w:rFonts w:ascii="Arial" w:hAnsi="Arial" w:cs="Arial"/>
          <w:bCs/>
          <w:szCs w:val="20"/>
        </w:rPr>
        <w:t xml:space="preserve">mente microscópicos, que pueden </w:t>
      </w:r>
      <w:r w:rsidRPr="00242071">
        <w:rPr>
          <w:rFonts w:ascii="Arial" w:hAnsi="Arial" w:cs="Arial"/>
          <w:bCs/>
          <w:szCs w:val="20"/>
        </w:rPr>
        <w:t>dar lugar a enfermedades infecciosas y parasitarias.</w:t>
      </w:r>
    </w:p>
    <w:p w:rsidR="001E0AA5" w:rsidRDefault="001E0AA5" w:rsidP="00D43E50">
      <w:pPr>
        <w:spacing w:after="0"/>
        <w:rPr>
          <w:rFonts w:ascii="Arial" w:hAnsi="Arial" w:cs="Arial"/>
          <w:bCs/>
          <w:szCs w:val="20"/>
        </w:rPr>
      </w:pPr>
    </w:p>
    <w:p w:rsidR="00FA1C91" w:rsidRDefault="00281088" w:rsidP="00FA1C91">
      <w:pPr>
        <w:spacing w:after="0"/>
        <w:rPr>
          <w:rFonts w:ascii="Arial" w:hAnsi="Arial" w:cs="Arial"/>
          <w:b/>
        </w:rPr>
      </w:pPr>
      <w:r>
        <w:rPr>
          <w:rFonts w:ascii="Arial" w:hAnsi="Arial" w:cs="Arial"/>
          <w:b/>
        </w:rPr>
        <w:t>31)</w:t>
      </w:r>
      <w:r w:rsidR="00FA1C91" w:rsidRPr="00A662B0">
        <w:rPr>
          <w:rFonts w:ascii="Arial" w:hAnsi="Arial" w:cs="Arial"/>
          <w:b/>
        </w:rPr>
        <w:t xml:space="preserve"> Una norma no emitida por el poder político no es una norma jurídica. La norma jurídica posee principales características distintivas; ¿cuáles son?</w:t>
      </w:r>
    </w:p>
    <w:p w:rsidR="00FA1C91" w:rsidRPr="003E68F0" w:rsidRDefault="00FA1C91" w:rsidP="00FA1C91">
      <w:pPr>
        <w:spacing w:after="0" w:line="240" w:lineRule="auto"/>
        <w:rPr>
          <w:rFonts w:ascii="Arial" w:hAnsi="Arial" w:cs="Arial"/>
          <w:bCs/>
          <w:szCs w:val="20"/>
        </w:rPr>
      </w:pPr>
      <w:r w:rsidRPr="003E68F0">
        <w:rPr>
          <w:rFonts w:ascii="Arial" w:hAnsi="Arial" w:cs="Arial"/>
          <w:bCs/>
          <w:szCs w:val="20"/>
        </w:rPr>
        <w:t>Sus principales características distintivas, son:</w:t>
      </w:r>
    </w:p>
    <w:p w:rsidR="00FA1C91" w:rsidRPr="003E68F0" w:rsidRDefault="00FA1C91" w:rsidP="00FA1C91">
      <w:pPr>
        <w:spacing w:after="0" w:line="240" w:lineRule="auto"/>
        <w:rPr>
          <w:rFonts w:ascii="Arial" w:hAnsi="Arial" w:cs="Arial"/>
          <w:bCs/>
          <w:szCs w:val="20"/>
        </w:rPr>
      </w:pPr>
      <w:r w:rsidRPr="003E68F0">
        <w:rPr>
          <w:rFonts w:ascii="Arial" w:hAnsi="Arial" w:cs="Arial"/>
          <w:bCs/>
          <w:szCs w:val="20"/>
        </w:rPr>
        <w:t>a. Es heterónoma, o sea impuesta a los miembros de una comunidad por otros de sus miembros.</w:t>
      </w:r>
    </w:p>
    <w:p w:rsidR="00FA1C91" w:rsidRPr="003E68F0" w:rsidRDefault="00FA1C91" w:rsidP="00FA1C91">
      <w:pPr>
        <w:spacing w:after="0" w:line="240" w:lineRule="auto"/>
        <w:rPr>
          <w:rFonts w:ascii="Arial" w:hAnsi="Arial" w:cs="Arial"/>
          <w:bCs/>
          <w:szCs w:val="20"/>
        </w:rPr>
      </w:pPr>
      <w:r w:rsidRPr="003E68F0">
        <w:rPr>
          <w:rFonts w:ascii="Arial" w:hAnsi="Arial" w:cs="Arial"/>
          <w:bCs/>
          <w:szCs w:val="20"/>
        </w:rPr>
        <w:t>b. Es coercible, porque su cumplimiento puede exigirse y da origen a sanciones o penas si no</w:t>
      </w:r>
      <w:r w:rsidR="005F6475">
        <w:rPr>
          <w:rFonts w:ascii="Arial" w:hAnsi="Arial" w:cs="Arial"/>
          <w:bCs/>
          <w:szCs w:val="20"/>
        </w:rPr>
        <w:t xml:space="preserve"> </w:t>
      </w:r>
      <w:r w:rsidRPr="003E68F0">
        <w:rPr>
          <w:rFonts w:ascii="Arial" w:hAnsi="Arial" w:cs="Arial"/>
          <w:bCs/>
          <w:szCs w:val="20"/>
        </w:rPr>
        <w:t>se la obedece.</w:t>
      </w:r>
    </w:p>
    <w:p w:rsidR="00FA1C91" w:rsidRPr="003E68F0" w:rsidRDefault="00FA1C91" w:rsidP="00FA1C91">
      <w:pPr>
        <w:spacing w:after="0" w:line="240" w:lineRule="auto"/>
        <w:rPr>
          <w:rFonts w:ascii="Arial" w:hAnsi="Arial" w:cs="Arial"/>
          <w:bCs/>
          <w:szCs w:val="20"/>
        </w:rPr>
      </w:pPr>
      <w:r w:rsidRPr="003E68F0">
        <w:rPr>
          <w:rFonts w:ascii="Arial" w:hAnsi="Arial" w:cs="Arial"/>
          <w:bCs/>
          <w:szCs w:val="20"/>
        </w:rPr>
        <w:t>c. Es externa. Aunque las personas no estén convencidas de su utilidad o necesidad, lo que</w:t>
      </w:r>
      <w:r w:rsidR="005F6475">
        <w:rPr>
          <w:rFonts w:ascii="Arial" w:hAnsi="Arial" w:cs="Arial"/>
          <w:bCs/>
          <w:szCs w:val="20"/>
        </w:rPr>
        <w:t xml:space="preserve"> </w:t>
      </w:r>
      <w:r w:rsidRPr="003E68F0">
        <w:rPr>
          <w:rFonts w:ascii="Arial" w:hAnsi="Arial" w:cs="Arial"/>
          <w:bCs/>
          <w:szCs w:val="20"/>
        </w:rPr>
        <w:t>importa es que se cumpla.</w:t>
      </w:r>
    </w:p>
    <w:p w:rsidR="00FA1C91" w:rsidRPr="003E68F0" w:rsidRDefault="00FA1C91" w:rsidP="00FA1C91">
      <w:pPr>
        <w:spacing w:after="0" w:line="240" w:lineRule="auto"/>
        <w:rPr>
          <w:rFonts w:ascii="Arial" w:hAnsi="Arial" w:cs="Arial"/>
          <w:bCs/>
          <w:szCs w:val="20"/>
        </w:rPr>
      </w:pPr>
      <w:r w:rsidRPr="003E68F0">
        <w:rPr>
          <w:rFonts w:ascii="Arial" w:hAnsi="Arial" w:cs="Arial"/>
          <w:bCs/>
          <w:szCs w:val="20"/>
        </w:rPr>
        <w:t>El conjunto de las normas jurídicas constituye el ordenamiento jurídico.</w:t>
      </w:r>
    </w:p>
    <w:p w:rsidR="00FA1C91" w:rsidRPr="00A662B0" w:rsidRDefault="00FA1C91" w:rsidP="00FA1C91">
      <w:pPr>
        <w:spacing w:after="0"/>
        <w:rPr>
          <w:rFonts w:ascii="Arial" w:hAnsi="Arial" w:cs="Arial"/>
          <w:b/>
        </w:rPr>
      </w:pPr>
    </w:p>
    <w:p w:rsidR="00FA1C91" w:rsidRDefault="00281088" w:rsidP="00FA1C91">
      <w:pPr>
        <w:spacing w:after="0"/>
        <w:rPr>
          <w:rFonts w:ascii="Arial" w:hAnsi="Arial" w:cs="Arial"/>
          <w:b/>
        </w:rPr>
      </w:pPr>
      <w:r>
        <w:rPr>
          <w:rFonts w:ascii="Arial" w:hAnsi="Arial" w:cs="Arial"/>
          <w:b/>
        </w:rPr>
        <w:lastRenderedPageBreak/>
        <w:t>32</w:t>
      </w:r>
      <w:r w:rsidR="00FA1C91" w:rsidRPr="00A662B0">
        <w:rPr>
          <w:rFonts w:ascii="Arial" w:hAnsi="Arial" w:cs="Arial"/>
          <w:b/>
        </w:rPr>
        <w:t xml:space="preserve">) En una planta se solicita la clasificación de la tarea o ambientes laborales desde el punto de vista del derecho laboral. ¿Cuáles son? Explíquelos. </w:t>
      </w:r>
    </w:p>
    <w:p w:rsidR="005F6475" w:rsidRPr="005F6475" w:rsidRDefault="005F6475" w:rsidP="005F6475">
      <w:pPr>
        <w:autoSpaceDE w:val="0"/>
        <w:autoSpaceDN w:val="0"/>
        <w:adjustRightInd w:val="0"/>
        <w:spacing w:after="0" w:line="240" w:lineRule="auto"/>
        <w:rPr>
          <w:rFonts w:ascii="Arial" w:hAnsi="Arial" w:cs="Arial"/>
          <w:bCs/>
          <w:szCs w:val="20"/>
          <w:u w:val="single"/>
        </w:rPr>
      </w:pPr>
      <w:r w:rsidRPr="005F6475">
        <w:rPr>
          <w:rFonts w:ascii="Arial" w:hAnsi="Arial" w:cs="Arial"/>
          <w:bCs/>
          <w:szCs w:val="20"/>
          <w:u w:val="single"/>
        </w:rPr>
        <w:t>Tareas normales</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Las que se desarrollan en áreas que no pueden afectar la salud.</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Aquellas que cumplen con la legislación en materia de salud ocupac</w:t>
      </w:r>
      <w:r w:rsidR="00C0344F">
        <w:rPr>
          <w:rFonts w:ascii="Arial" w:hAnsi="Arial" w:cs="Arial"/>
          <w:bCs/>
          <w:szCs w:val="20"/>
        </w:rPr>
        <w:t>ional, jornada de trabajo, etc.</w:t>
      </w:r>
    </w:p>
    <w:p w:rsidR="005F6475" w:rsidRPr="005F6475" w:rsidRDefault="005F6475" w:rsidP="005F6475">
      <w:pPr>
        <w:autoSpaceDE w:val="0"/>
        <w:autoSpaceDN w:val="0"/>
        <w:adjustRightInd w:val="0"/>
        <w:spacing w:after="0" w:line="240" w:lineRule="auto"/>
        <w:rPr>
          <w:rFonts w:ascii="Arial" w:hAnsi="Arial" w:cs="Arial"/>
          <w:bCs/>
          <w:szCs w:val="20"/>
          <w:u w:val="single"/>
        </w:rPr>
      </w:pPr>
      <w:r w:rsidRPr="005F6475">
        <w:rPr>
          <w:rFonts w:ascii="Arial" w:hAnsi="Arial" w:cs="Arial"/>
          <w:bCs/>
          <w:szCs w:val="20"/>
          <w:u w:val="single"/>
        </w:rPr>
        <w:t>Tareas insalubres</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Aquellas actividades que afectan la salud, como trabajar muchas horas bajo tierra, en espacios mal</w:t>
      </w:r>
      <w:r>
        <w:rPr>
          <w:rFonts w:ascii="Arial" w:hAnsi="Arial" w:cs="Arial"/>
          <w:bCs/>
          <w:szCs w:val="20"/>
        </w:rPr>
        <w:t xml:space="preserve"> </w:t>
      </w:r>
      <w:r w:rsidRPr="005F6475">
        <w:rPr>
          <w:rFonts w:ascii="Arial" w:hAnsi="Arial" w:cs="Arial"/>
          <w:bCs/>
          <w:szCs w:val="20"/>
        </w:rPr>
        <w:t>ventilados y sin luz.</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Pueden o no cumplir con la legislación. Algunos trabajos insalubres están regimentados en forma</w:t>
      </w:r>
      <w:r>
        <w:rPr>
          <w:rFonts w:ascii="Arial" w:hAnsi="Arial" w:cs="Arial"/>
          <w:bCs/>
          <w:szCs w:val="20"/>
        </w:rPr>
        <w:t xml:space="preserve"> </w:t>
      </w:r>
      <w:r w:rsidRPr="005F6475">
        <w:rPr>
          <w:rFonts w:ascii="Arial" w:hAnsi="Arial" w:cs="Arial"/>
          <w:bCs/>
          <w:szCs w:val="20"/>
        </w:rPr>
        <w:t>especial por las normas vigentes, con jornadas reducidas, jubilación temprana, etc.</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Las mencionadas normas vigentes son taxativas o declaradas como tales, por lo que deben</w:t>
      </w:r>
      <w:r>
        <w:rPr>
          <w:rFonts w:ascii="Arial" w:hAnsi="Arial" w:cs="Arial"/>
          <w:bCs/>
          <w:szCs w:val="20"/>
        </w:rPr>
        <w:t xml:space="preserve"> </w:t>
      </w:r>
      <w:r w:rsidRPr="005F6475">
        <w:rPr>
          <w:rFonts w:ascii="Arial" w:hAnsi="Arial" w:cs="Arial"/>
          <w:bCs/>
          <w:szCs w:val="20"/>
        </w:rPr>
        <w:t>obedecerse.</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En algunas tareas insalubres existen riesgos técnicamente corregibles, cuya eliminación se puede</w:t>
      </w:r>
      <w:r>
        <w:rPr>
          <w:rFonts w:ascii="Arial" w:hAnsi="Arial" w:cs="Arial"/>
          <w:bCs/>
          <w:szCs w:val="20"/>
        </w:rPr>
        <w:t xml:space="preserve"> </w:t>
      </w:r>
      <w:r w:rsidRPr="005F6475">
        <w:rPr>
          <w:rFonts w:ascii="Arial" w:hAnsi="Arial" w:cs="Arial"/>
          <w:bCs/>
          <w:szCs w:val="20"/>
        </w:rPr>
        <w:t>exigir.</w:t>
      </w:r>
    </w:p>
    <w:p w:rsidR="005F6475" w:rsidRPr="005F6475" w:rsidRDefault="005F6475" w:rsidP="005F6475">
      <w:pPr>
        <w:autoSpaceDE w:val="0"/>
        <w:autoSpaceDN w:val="0"/>
        <w:adjustRightInd w:val="0"/>
        <w:spacing w:after="0" w:line="240" w:lineRule="auto"/>
        <w:rPr>
          <w:rFonts w:ascii="Arial" w:hAnsi="Arial" w:cs="Arial"/>
          <w:bCs/>
          <w:szCs w:val="20"/>
          <w:u w:val="single"/>
        </w:rPr>
      </w:pPr>
      <w:r w:rsidRPr="005F6475">
        <w:rPr>
          <w:rFonts w:ascii="Arial" w:hAnsi="Arial" w:cs="Arial"/>
          <w:bCs/>
          <w:szCs w:val="20"/>
          <w:u w:val="single"/>
        </w:rPr>
        <w:t>Tareas riesgosas, penosas y/o determinantes de vejez o agotamiento prematuro.</w:t>
      </w:r>
    </w:p>
    <w:p w:rsidR="005F6475" w:rsidRPr="005F6475" w:rsidRDefault="005F6475" w:rsidP="005F6475">
      <w:pPr>
        <w:autoSpaceDE w:val="0"/>
        <w:autoSpaceDN w:val="0"/>
        <w:adjustRightInd w:val="0"/>
        <w:spacing w:after="0" w:line="240" w:lineRule="auto"/>
        <w:rPr>
          <w:rFonts w:ascii="Arial" w:hAnsi="Arial" w:cs="Arial"/>
          <w:bCs/>
          <w:szCs w:val="20"/>
        </w:rPr>
      </w:pPr>
      <w:r w:rsidRPr="005F6475">
        <w:rPr>
          <w:rFonts w:ascii="Arial" w:hAnsi="Arial" w:cs="Arial"/>
          <w:bCs/>
          <w:szCs w:val="20"/>
        </w:rPr>
        <w:t>- Reguladas por normas vigentes taxativas.</w:t>
      </w:r>
    </w:p>
    <w:p w:rsidR="005F6475" w:rsidRPr="005F6475" w:rsidRDefault="005F6475" w:rsidP="005F6475">
      <w:pPr>
        <w:spacing w:after="0"/>
        <w:rPr>
          <w:rFonts w:ascii="Arial" w:hAnsi="Arial" w:cs="Arial"/>
          <w:bCs/>
          <w:szCs w:val="20"/>
        </w:rPr>
      </w:pPr>
      <w:r w:rsidRPr="005F6475">
        <w:rPr>
          <w:rFonts w:ascii="Arial" w:hAnsi="Arial" w:cs="Arial"/>
          <w:bCs/>
          <w:szCs w:val="20"/>
        </w:rPr>
        <w:t>- Son intrínsecamente riesgosas, no modificables con medidas de prevención.</w:t>
      </w:r>
    </w:p>
    <w:p w:rsidR="00A332F4" w:rsidRDefault="00A332F4" w:rsidP="00A332F4">
      <w:pPr>
        <w:autoSpaceDE w:val="0"/>
        <w:autoSpaceDN w:val="0"/>
        <w:adjustRightInd w:val="0"/>
        <w:spacing w:after="0" w:line="240" w:lineRule="auto"/>
        <w:rPr>
          <w:rFonts w:ascii="Arial" w:hAnsi="Arial" w:cs="Arial"/>
          <w:bCs/>
          <w:szCs w:val="20"/>
        </w:rPr>
      </w:pPr>
    </w:p>
    <w:p w:rsidR="00A332F4" w:rsidRPr="00350ACF" w:rsidRDefault="00A332F4" w:rsidP="00A332F4">
      <w:pPr>
        <w:autoSpaceDE w:val="0"/>
        <w:autoSpaceDN w:val="0"/>
        <w:adjustRightInd w:val="0"/>
        <w:spacing w:after="0" w:line="240" w:lineRule="auto"/>
        <w:rPr>
          <w:rFonts w:ascii="Arial" w:hAnsi="Arial" w:cs="Arial"/>
          <w:bCs/>
          <w:szCs w:val="20"/>
        </w:rPr>
      </w:pPr>
    </w:p>
    <w:p w:rsidR="00A332F4" w:rsidRDefault="00A332F4" w:rsidP="00A332F4">
      <w:pPr>
        <w:autoSpaceDE w:val="0"/>
        <w:autoSpaceDN w:val="0"/>
        <w:adjustRightInd w:val="0"/>
        <w:spacing w:after="0" w:line="240" w:lineRule="auto"/>
        <w:rPr>
          <w:rFonts w:ascii="Arial" w:hAnsi="Arial" w:cs="Arial"/>
          <w:bCs/>
          <w:szCs w:val="20"/>
        </w:rPr>
      </w:pPr>
      <w:r w:rsidRPr="00A332F4">
        <w:rPr>
          <w:rFonts w:ascii="Arial" w:hAnsi="Arial" w:cs="Arial"/>
          <w:b/>
          <w:bCs/>
          <w:szCs w:val="20"/>
        </w:rPr>
        <w:t>3</w:t>
      </w:r>
      <w:r w:rsidR="00281088">
        <w:rPr>
          <w:rFonts w:ascii="Arial" w:hAnsi="Arial" w:cs="Arial"/>
          <w:b/>
          <w:bCs/>
          <w:szCs w:val="20"/>
        </w:rPr>
        <w:t>3</w:t>
      </w:r>
      <w:r w:rsidRPr="00A332F4">
        <w:rPr>
          <w:rFonts w:ascii="Arial" w:hAnsi="Arial" w:cs="Arial"/>
          <w:b/>
          <w:bCs/>
          <w:szCs w:val="20"/>
        </w:rPr>
        <w:t>) ¿Cuáles son las fuentes del derecho ambiental?</w:t>
      </w:r>
      <w:r>
        <w:rPr>
          <w:rFonts w:ascii="Arial" w:hAnsi="Arial" w:cs="Arial"/>
          <w:bCs/>
          <w:szCs w:val="20"/>
        </w:rPr>
        <w:t xml:space="preserve"> </w:t>
      </w:r>
    </w:p>
    <w:p w:rsidR="00A332F4" w:rsidRPr="00A332F4" w:rsidRDefault="00A332F4" w:rsidP="00A332F4">
      <w:pPr>
        <w:autoSpaceDE w:val="0"/>
        <w:autoSpaceDN w:val="0"/>
        <w:adjustRightInd w:val="0"/>
        <w:spacing w:after="0" w:line="240" w:lineRule="auto"/>
        <w:rPr>
          <w:rFonts w:ascii="Arial" w:hAnsi="Arial" w:cs="Arial"/>
          <w:bCs/>
          <w:szCs w:val="20"/>
        </w:rPr>
      </w:pPr>
      <w:r w:rsidRPr="00A332F4">
        <w:rPr>
          <w:rFonts w:ascii="Arial" w:hAnsi="Arial" w:cs="Arial"/>
          <w:bCs/>
          <w:szCs w:val="20"/>
        </w:rPr>
        <w:t>El Derecho Ambiental se origina en las siguientes fuentes:</w:t>
      </w:r>
    </w:p>
    <w:p w:rsidR="00A332F4" w:rsidRPr="00A332F4" w:rsidRDefault="00A332F4" w:rsidP="00A332F4">
      <w:pPr>
        <w:autoSpaceDE w:val="0"/>
        <w:autoSpaceDN w:val="0"/>
        <w:adjustRightInd w:val="0"/>
        <w:spacing w:after="0" w:line="240" w:lineRule="auto"/>
        <w:rPr>
          <w:rFonts w:ascii="Arial" w:hAnsi="Arial" w:cs="Arial"/>
          <w:bCs/>
          <w:szCs w:val="20"/>
          <w:u w:val="single"/>
        </w:rPr>
      </w:pPr>
      <w:r>
        <w:rPr>
          <w:rFonts w:ascii="Arial" w:hAnsi="Arial" w:cs="Arial"/>
          <w:bCs/>
          <w:szCs w:val="20"/>
          <w:u w:val="single"/>
        </w:rPr>
        <w:t>1. Fuentes I</w:t>
      </w:r>
      <w:r w:rsidRPr="00A332F4">
        <w:rPr>
          <w:rFonts w:ascii="Arial" w:hAnsi="Arial" w:cs="Arial"/>
          <w:bCs/>
          <w:szCs w:val="20"/>
          <w:u w:val="single"/>
        </w:rPr>
        <w:t>nternas</w:t>
      </w:r>
    </w:p>
    <w:p w:rsidR="00A332F4" w:rsidRPr="00A332F4" w:rsidRDefault="00A332F4" w:rsidP="00A332F4">
      <w:pPr>
        <w:autoSpaceDE w:val="0"/>
        <w:autoSpaceDN w:val="0"/>
        <w:adjustRightInd w:val="0"/>
        <w:spacing w:after="0" w:line="240" w:lineRule="auto"/>
        <w:rPr>
          <w:rFonts w:ascii="Arial" w:hAnsi="Arial" w:cs="Arial"/>
          <w:bCs/>
          <w:szCs w:val="20"/>
        </w:rPr>
      </w:pPr>
      <w:r w:rsidRPr="00A332F4">
        <w:rPr>
          <w:rFonts w:ascii="Arial" w:hAnsi="Arial" w:cs="Arial"/>
          <w:bCs/>
          <w:szCs w:val="20"/>
        </w:rPr>
        <w:t>Constitución Nacional</w:t>
      </w:r>
      <w:r>
        <w:rPr>
          <w:rFonts w:ascii="Arial" w:hAnsi="Arial" w:cs="Arial"/>
          <w:bCs/>
          <w:szCs w:val="20"/>
        </w:rPr>
        <w:t xml:space="preserve"> -</w:t>
      </w:r>
      <w:r w:rsidRPr="00A332F4">
        <w:rPr>
          <w:rFonts w:ascii="Arial" w:hAnsi="Arial" w:cs="Arial"/>
          <w:bCs/>
          <w:szCs w:val="20"/>
        </w:rPr>
        <w:t xml:space="preserve"> Constitución Provincial</w:t>
      </w:r>
      <w:r>
        <w:rPr>
          <w:rFonts w:ascii="Arial" w:hAnsi="Arial" w:cs="Arial"/>
          <w:bCs/>
          <w:szCs w:val="20"/>
        </w:rPr>
        <w:t xml:space="preserve"> -</w:t>
      </w:r>
      <w:r w:rsidRPr="00A332F4">
        <w:rPr>
          <w:rFonts w:ascii="Arial" w:hAnsi="Arial" w:cs="Arial"/>
          <w:bCs/>
          <w:szCs w:val="20"/>
        </w:rPr>
        <w:t xml:space="preserve"> Códigos de fondo (ambientales)</w:t>
      </w:r>
      <w:r>
        <w:rPr>
          <w:rFonts w:ascii="Arial" w:hAnsi="Arial" w:cs="Arial"/>
          <w:bCs/>
          <w:szCs w:val="20"/>
        </w:rPr>
        <w:t xml:space="preserve"> -</w:t>
      </w:r>
      <w:r w:rsidRPr="00A332F4">
        <w:rPr>
          <w:rFonts w:ascii="Arial" w:hAnsi="Arial" w:cs="Arial"/>
          <w:bCs/>
          <w:szCs w:val="20"/>
        </w:rPr>
        <w:t xml:space="preserve"> Normas específicas sectoriales con incidencia ambiental</w:t>
      </w:r>
      <w:r>
        <w:rPr>
          <w:rFonts w:ascii="Arial" w:hAnsi="Arial" w:cs="Arial"/>
          <w:bCs/>
          <w:szCs w:val="20"/>
        </w:rPr>
        <w:t xml:space="preserve"> - </w:t>
      </w:r>
      <w:r w:rsidRPr="00A332F4">
        <w:rPr>
          <w:rFonts w:ascii="Arial" w:hAnsi="Arial" w:cs="Arial"/>
          <w:bCs/>
          <w:szCs w:val="20"/>
        </w:rPr>
        <w:t xml:space="preserve"> Normas provinciales y municipales específicas con incidencias en el tema ambiental</w:t>
      </w:r>
    </w:p>
    <w:p w:rsidR="00A332F4" w:rsidRPr="00A332F4" w:rsidRDefault="00A332F4" w:rsidP="00A332F4">
      <w:pPr>
        <w:autoSpaceDE w:val="0"/>
        <w:autoSpaceDN w:val="0"/>
        <w:adjustRightInd w:val="0"/>
        <w:spacing w:after="0" w:line="240" w:lineRule="auto"/>
        <w:rPr>
          <w:rFonts w:ascii="Arial" w:hAnsi="Arial" w:cs="Arial"/>
          <w:bCs/>
          <w:szCs w:val="20"/>
          <w:u w:val="single"/>
        </w:rPr>
      </w:pPr>
      <w:r w:rsidRPr="00A332F4">
        <w:rPr>
          <w:rFonts w:ascii="Arial" w:hAnsi="Arial" w:cs="Arial"/>
          <w:bCs/>
          <w:szCs w:val="20"/>
          <w:u w:val="single"/>
        </w:rPr>
        <w:t>2. Fuentes Externas</w:t>
      </w:r>
    </w:p>
    <w:p w:rsidR="00A332F4" w:rsidRDefault="00A332F4" w:rsidP="00FE4527">
      <w:pPr>
        <w:autoSpaceDE w:val="0"/>
        <w:autoSpaceDN w:val="0"/>
        <w:adjustRightInd w:val="0"/>
        <w:spacing w:after="0" w:line="240" w:lineRule="auto"/>
        <w:rPr>
          <w:rFonts w:ascii="Arial" w:hAnsi="Arial" w:cs="Arial"/>
          <w:bCs/>
          <w:szCs w:val="20"/>
        </w:rPr>
      </w:pPr>
      <w:r w:rsidRPr="00A332F4">
        <w:rPr>
          <w:rFonts w:ascii="Arial" w:hAnsi="Arial" w:cs="Arial"/>
          <w:bCs/>
          <w:szCs w:val="20"/>
        </w:rPr>
        <w:t xml:space="preserve">Convenios internacionales </w:t>
      </w:r>
      <w:r>
        <w:rPr>
          <w:rFonts w:ascii="Arial" w:hAnsi="Arial" w:cs="Arial"/>
          <w:bCs/>
          <w:szCs w:val="20"/>
        </w:rPr>
        <w:t>-</w:t>
      </w:r>
      <w:r w:rsidRPr="00A332F4">
        <w:rPr>
          <w:rFonts w:ascii="Arial" w:hAnsi="Arial" w:cs="Arial"/>
          <w:bCs/>
          <w:szCs w:val="20"/>
        </w:rPr>
        <w:t xml:space="preserve"> </w:t>
      </w:r>
      <w:r>
        <w:rPr>
          <w:rFonts w:ascii="Arial" w:hAnsi="Arial" w:cs="Arial"/>
          <w:bCs/>
          <w:szCs w:val="20"/>
        </w:rPr>
        <w:t>Derecho comparado (</w:t>
      </w:r>
      <w:r w:rsidRPr="00A332F4">
        <w:rPr>
          <w:rFonts w:ascii="Arial" w:hAnsi="Arial" w:cs="Arial"/>
          <w:bCs/>
          <w:szCs w:val="20"/>
        </w:rPr>
        <w:t>Puede recurrirse a otro estado para actuar de forma conjunta)</w:t>
      </w:r>
    </w:p>
    <w:p w:rsidR="00291596" w:rsidRDefault="00291596" w:rsidP="00FE4527">
      <w:pPr>
        <w:autoSpaceDE w:val="0"/>
        <w:autoSpaceDN w:val="0"/>
        <w:adjustRightInd w:val="0"/>
        <w:spacing w:after="0" w:line="240" w:lineRule="auto"/>
        <w:rPr>
          <w:rFonts w:ascii="Arial" w:hAnsi="Arial" w:cs="Arial"/>
          <w:bCs/>
          <w:szCs w:val="20"/>
        </w:rPr>
      </w:pPr>
    </w:p>
    <w:p w:rsidR="00291596" w:rsidRDefault="00291596" w:rsidP="00FE4527">
      <w:pPr>
        <w:autoSpaceDE w:val="0"/>
        <w:autoSpaceDN w:val="0"/>
        <w:adjustRightInd w:val="0"/>
        <w:spacing w:after="0" w:line="240" w:lineRule="auto"/>
        <w:rPr>
          <w:rFonts w:ascii="Arial" w:hAnsi="Arial" w:cs="Arial"/>
          <w:bCs/>
          <w:szCs w:val="20"/>
        </w:rPr>
      </w:pPr>
    </w:p>
    <w:p w:rsidR="00291596" w:rsidRDefault="00291596"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FE4527">
      <w:pPr>
        <w:autoSpaceDE w:val="0"/>
        <w:autoSpaceDN w:val="0"/>
        <w:adjustRightInd w:val="0"/>
        <w:spacing w:after="0" w:line="240" w:lineRule="auto"/>
        <w:rPr>
          <w:rFonts w:ascii="Arial" w:hAnsi="Arial" w:cs="Arial"/>
          <w:bCs/>
          <w:szCs w:val="20"/>
        </w:rPr>
      </w:pPr>
    </w:p>
    <w:p w:rsidR="00567814" w:rsidRDefault="00567814" w:rsidP="00567814">
      <w:pPr>
        <w:autoSpaceDE w:val="0"/>
        <w:autoSpaceDN w:val="0"/>
        <w:adjustRightInd w:val="0"/>
        <w:spacing w:after="0" w:line="240" w:lineRule="auto"/>
        <w:rPr>
          <w:rFonts w:ascii="Arial" w:hAnsi="Arial" w:cs="Arial"/>
          <w:b/>
          <w:bCs/>
          <w:szCs w:val="20"/>
        </w:rPr>
      </w:pPr>
      <w:r w:rsidRPr="00567814">
        <w:rPr>
          <w:rFonts w:ascii="Arial" w:hAnsi="Arial" w:cs="Arial"/>
          <w:b/>
          <w:bCs/>
          <w:szCs w:val="20"/>
        </w:rPr>
        <w:lastRenderedPageBreak/>
        <w:t>¿Cuáles son los factores de riesgo, que definen una situación de trabajo?</w:t>
      </w:r>
    </w:p>
    <w:p w:rsidR="00567814" w:rsidRPr="001B6986" w:rsidRDefault="00567814" w:rsidP="00567814">
      <w:pPr>
        <w:autoSpaceDE w:val="0"/>
        <w:autoSpaceDN w:val="0"/>
        <w:adjustRightInd w:val="0"/>
        <w:spacing w:after="0" w:line="240" w:lineRule="auto"/>
        <w:rPr>
          <w:rFonts w:ascii="Arial" w:hAnsi="Arial" w:cs="Arial"/>
          <w:bCs/>
          <w:szCs w:val="20"/>
        </w:rPr>
      </w:pPr>
      <w:r w:rsidRPr="00CB08FD">
        <w:rPr>
          <w:rFonts w:ascii="Arial" w:hAnsi="Arial" w:cs="Arial"/>
          <w:bCs/>
          <w:szCs w:val="20"/>
          <w:u w:val="single"/>
        </w:rPr>
        <w:t>Las condiciones de seguridad</w:t>
      </w:r>
      <w:r w:rsidRPr="001B6986">
        <w:rPr>
          <w:rFonts w:ascii="Arial" w:hAnsi="Arial" w:cs="Arial"/>
          <w:bCs/>
          <w:szCs w:val="20"/>
        </w:rPr>
        <w:t>: son aquellas condiciones materiales que influyen sobre la accidentabilidad: elementos móviles, cortantes, electrificados, combustibles, etc.</w:t>
      </w:r>
    </w:p>
    <w:p w:rsidR="00793BE8" w:rsidRDefault="00567814" w:rsidP="00567814">
      <w:pPr>
        <w:autoSpaceDE w:val="0"/>
        <w:autoSpaceDN w:val="0"/>
        <w:adjustRightInd w:val="0"/>
        <w:spacing w:after="0" w:line="240" w:lineRule="auto"/>
        <w:rPr>
          <w:rFonts w:ascii="Arial" w:hAnsi="Arial" w:cs="Arial"/>
          <w:bCs/>
          <w:szCs w:val="20"/>
        </w:rPr>
      </w:pPr>
      <w:r w:rsidRPr="00CB08FD">
        <w:rPr>
          <w:rFonts w:ascii="Arial" w:hAnsi="Arial" w:cs="Arial"/>
          <w:bCs/>
          <w:szCs w:val="20"/>
          <w:u w:val="single"/>
        </w:rPr>
        <w:t>El medio ambiente físico de trabajo</w:t>
      </w:r>
      <w:r w:rsidRPr="001B6986">
        <w:rPr>
          <w:rFonts w:ascii="Arial" w:hAnsi="Arial" w:cs="Arial"/>
          <w:bCs/>
          <w:szCs w:val="20"/>
        </w:rPr>
        <w:t>: ruido, vibraciones, iluminación, condiciones termo higrométricas y radiaciones.</w:t>
      </w:r>
      <w:r w:rsidR="00CB08FD">
        <w:rPr>
          <w:rFonts w:ascii="Arial" w:hAnsi="Arial" w:cs="Arial"/>
          <w:bCs/>
          <w:szCs w:val="20"/>
        </w:rPr>
        <w:t xml:space="preserve"> </w:t>
      </w:r>
    </w:p>
    <w:p w:rsidR="00567814" w:rsidRPr="00793BE8" w:rsidRDefault="00567814" w:rsidP="00567814">
      <w:pPr>
        <w:autoSpaceDE w:val="0"/>
        <w:autoSpaceDN w:val="0"/>
        <w:adjustRightInd w:val="0"/>
        <w:spacing w:after="0" w:line="240" w:lineRule="auto"/>
        <w:rPr>
          <w:rFonts w:ascii="Arial" w:hAnsi="Arial" w:cs="Arial"/>
          <w:bCs/>
          <w:szCs w:val="20"/>
          <w:u w:val="single"/>
        </w:rPr>
      </w:pPr>
      <w:r w:rsidRPr="00793BE8">
        <w:rPr>
          <w:rFonts w:ascii="Arial" w:hAnsi="Arial" w:cs="Arial"/>
          <w:bCs/>
          <w:szCs w:val="20"/>
          <w:u w:val="single"/>
        </w:rPr>
        <w:t>Los contaminantes químicos y biológicos.</w:t>
      </w:r>
    </w:p>
    <w:p w:rsidR="00567814" w:rsidRPr="001B6986" w:rsidRDefault="00567814" w:rsidP="00567814">
      <w:pPr>
        <w:autoSpaceDE w:val="0"/>
        <w:autoSpaceDN w:val="0"/>
        <w:adjustRightInd w:val="0"/>
        <w:spacing w:after="0" w:line="240" w:lineRule="auto"/>
        <w:rPr>
          <w:rFonts w:ascii="Arial" w:hAnsi="Arial" w:cs="Arial"/>
          <w:bCs/>
          <w:szCs w:val="20"/>
        </w:rPr>
      </w:pPr>
      <w:r w:rsidRPr="00CB08FD">
        <w:rPr>
          <w:rFonts w:ascii="Arial" w:hAnsi="Arial" w:cs="Arial"/>
          <w:bCs/>
          <w:szCs w:val="20"/>
          <w:u w:val="single"/>
        </w:rPr>
        <w:t>La carga de trabajo</w:t>
      </w:r>
      <w:r w:rsidRPr="001B6986">
        <w:rPr>
          <w:rFonts w:ascii="Arial" w:hAnsi="Arial" w:cs="Arial"/>
          <w:bCs/>
          <w:szCs w:val="20"/>
        </w:rPr>
        <w:t>: exigencias que la tarea impone al individuo que la realiza: esfuerzos, manipulación de cargas, posturas de trabajo, niveles de atención, etc.</w:t>
      </w:r>
    </w:p>
    <w:p w:rsidR="00567814" w:rsidRPr="001B6986" w:rsidRDefault="00567814" w:rsidP="00567814">
      <w:pPr>
        <w:autoSpaceDE w:val="0"/>
        <w:autoSpaceDN w:val="0"/>
        <w:adjustRightInd w:val="0"/>
        <w:spacing w:after="0" w:line="240" w:lineRule="auto"/>
        <w:rPr>
          <w:rFonts w:ascii="Arial" w:hAnsi="Arial" w:cs="Arial"/>
          <w:bCs/>
          <w:szCs w:val="20"/>
        </w:rPr>
      </w:pPr>
      <w:r w:rsidRPr="00CB08FD">
        <w:rPr>
          <w:rFonts w:ascii="Arial" w:hAnsi="Arial" w:cs="Arial"/>
          <w:bCs/>
          <w:szCs w:val="20"/>
          <w:u w:val="single"/>
        </w:rPr>
        <w:t>La organización de trabajo</w:t>
      </w:r>
      <w:r w:rsidRPr="001B6986">
        <w:rPr>
          <w:rFonts w:ascii="Arial" w:hAnsi="Arial" w:cs="Arial"/>
          <w:bCs/>
          <w:szCs w:val="20"/>
        </w:rPr>
        <w:t>: factores debidos a la organización.</w:t>
      </w:r>
    </w:p>
    <w:p w:rsidR="00567814" w:rsidRPr="00CB08FD" w:rsidRDefault="00567814" w:rsidP="00567814">
      <w:pPr>
        <w:autoSpaceDE w:val="0"/>
        <w:autoSpaceDN w:val="0"/>
        <w:adjustRightInd w:val="0"/>
        <w:spacing w:after="0" w:line="240" w:lineRule="auto"/>
        <w:rPr>
          <w:rFonts w:ascii="Arial" w:hAnsi="Arial" w:cs="Arial"/>
          <w:bCs/>
          <w:szCs w:val="20"/>
          <w:u w:val="single"/>
        </w:rPr>
      </w:pPr>
      <w:r w:rsidRPr="001B6986">
        <w:rPr>
          <w:rFonts w:ascii="Arial" w:hAnsi="Arial" w:cs="Arial"/>
          <w:bCs/>
          <w:szCs w:val="20"/>
        </w:rPr>
        <w:t>Hay que tener en cuenta dos condiciones importantes:</w:t>
      </w:r>
      <w:r w:rsidRPr="00CB08FD">
        <w:rPr>
          <w:rFonts w:ascii="Arial" w:hAnsi="Arial" w:cs="Arial"/>
          <w:bCs/>
          <w:szCs w:val="20"/>
        </w:rPr>
        <w:t xml:space="preserve"> la presencia de varios factores y el tiempo de exposición</w:t>
      </w:r>
      <w:r w:rsidR="00793BE8">
        <w:rPr>
          <w:rFonts w:ascii="Arial" w:hAnsi="Arial" w:cs="Arial"/>
          <w:bCs/>
          <w:szCs w:val="20"/>
        </w:rPr>
        <w:t xml:space="preserve">. </w:t>
      </w:r>
    </w:p>
    <w:p w:rsidR="00567814" w:rsidRPr="00CB08FD" w:rsidRDefault="00567814" w:rsidP="00567814">
      <w:pPr>
        <w:autoSpaceDE w:val="0"/>
        <w:autoSpaceDN w:val="0"/>
        <w:adjustRightInd w:val="0"/>
        <w:spacing w:after="0" w:line="240" w:lineRule="auto"/>
        <w:rPr>
          <w:rFonts w:ascii="Arial" w:hAnsi="Arial" w:cs="Arial"/>
          <w:bCs/>
          <w:szCs w:val="20"/>
          <w:u w:val="single"/>
        </w:rPr>
      </w:pPr>
      <w:r w:rsidRPr="00CB08FD">
        <w:rPr>
          <w:rFonts w:ascii="Arial" w:hAnsi="Arial" w:cs="Arial"/>
          <w:bCs/>
          <w:szCs w:val="20"/>
          <w:u w:val="single"/>
        </w:rPr>
        <w:t>La presencia de varios factores</w:t>
      </w:r>
    </w:p>
    <w:p w:rsidR="00567814" w:rsidRPr="001B6986" w:rsidRDefault="00567814" w:rsidP="00567814">
      <w:pPr>
        <w:autoSpaceDE w:val="0"/>
        <w:autoSpaceDN w:val="0"/>
        <w:adjustRightInd w:val="0"/>
        <w:spacing w:after="0" w:line="240" w:lineRule="auto"/>
        <w:rPr>
          <w:rFonts w:ascii="Arial" w:hAnsi="Arial" w:cs="Arial"/>
          <w:bCs/>
          <w:szCs w:val="20"/>
        </w:rPr>
      </w:pPr>
      <w:r w:rsidRPr="001B6986">
        <w:rPr>
          <w:rFonts w:ascii="Arial" w:hAnsi="Arial" w:cs="Arial"/>
          <w:bCs/>
          <w:szCs w:val="20"/>
        </w:rPr>
        <w:t>La existencia de múltiples factores actuando sobre una situación hace que tengamos que considerar en cada caso la interrelación que se produce.</w:t>
      </w:r>
    </w:p>
    <w:p w:rsidR="00567814" w:rsidRPr="00CB08FD" w:rsidRDefault="00567814" w:rsidP="00567814">
      <w:pPr>
        <w:autoSpaceDE w:val="0"/>
        <w:autoSpaceDN w:val="0"/>
        <w:adjustRightInd w:val="0"/>
        <w:spacing w:after="0" w:line="240" w:lineRule="auto"/>
        <w:rPr>
          <w:rFonts w:ascii="Arial" w:hAnsi="Arial" w:cs="Arial"/>
          <w:bCs/>
          <w:szCs w:val="20"/>
          <w:u w:val="single"/>
        </w:rPr>
      </w:pPr>
      <w:r w:rsidRPr="00CB08FD">
        <w:rPr>
          <w:rFonts w:ascii="Arial" w:hAnsi="Arial" w:cs="Arial"/>
          <w:bCs/>
          <w:szCs w:val="20"/>
          <w:u w:val="single"/>
        </w:rPr>
        <w:t>El tiempo de exposición</w:t>
      </w:r>
    </w:p>
    <w:p w:rsidR="00567814" w:rsidRPr="001B6986" w:rsidRDefault="00567814" w:rsidP="00567814">
      <w:pPr>
        <w:autoSpaceDE w:val="0"/>
        <w:autoSpaceDN w:val="0"/>
        <w:adjustRightInd w:val="0"/>
        <w:spacing w:after="0" w:line="240" w:lineRule="auto"/>
        <w:rPr>
          <w:rFonts w:ascii="Arial" w:hAnsi="Arial" w:cs="Arial"/>
          <w:bCs/>
          <w:szCs w:val="20"/>
        </w:rPr>
      </w:pPr>
      <w:r w:rsidRPr="001B6986">
        <w:rPr>
          <w:rFonts w:ascii="Arial" w:hAnsi="Arial" w:cs="Arial"/>
          <w:bCs/>
          <w:szCs w:val="20"/>
        </w:rPr>
        <w:t>El control del tiempo de exposición implica modificar toda la organización del trabajo en la mayoría de los casos.</w:t>
      </w:r>
    </w:p>
    <w:p w:rsidR="00567814" w:rsidRDefault="00567814" w:rsidP="00567814">
      <w:pPr>
        <w:autoSpaceDE w:val="0"/>
        <w:autoSpaceDN w:val="0"/>
        <w:adjustRightInd w:val="0"/>
        <w:spacing w:after="0" w:line="240" w:lineRule="auto"/>
        <w:rPr>
          <w:rFonts w:ascii="Arial" w:hAnsi="Arial" w:cs="Arial"/>
          <w:bCs/>
          <w:szCs w:val="20"/>
        </w:rPr>
      </w:pPr>
      <w:r w:rsidRPr="001B6986">
        <w:rPr>
          <w:rFonts w:ascii="Arial" w:hAnsi="Arial" w:cs="Arial"/>
          <w:bCs/>
          <w:szCs w:val="20"/>
        </w:rPr>
        <w:t>Las técnicas preventivas</w:t>
      </w:r>
      <w:r w:rsidR="00CB08FD">
        <w:rPr>
          <w:rFonts w:ascii="Arial" w:hAnsi="Arial" w:cs="Arial"/>
          <w:bCs/>
          <w:szCs w:val="20"/>
        </w:rPr>
        <w:t xml:space="preserve"> son: </w:t>
      </w:r>
      <w:r w:rsidRPr="001B6986">
        <w:rPr>
          <w:rFonts w:ascii="Arial" w:hAnsi="Arial" w:cs="Arial"/>
          <w:bCs/>
          <w:szCs w:val="20"/>
        </w:rPr>
        <w:t>Seguridad</w:t>
      </w:r>
      <w:r w:rsidR="00CB08FD">
        <w:rPr>
          <w:rFonts w:ascii="Arial" w:hAnsi="Arial" w:cs="Arial"/>
          <w:bCs/>
          <w:szCs w:val="20"/>
        </w:rPr>
        <w:t>, H</w:t>
      </w:r>
      <w:r w:rsidRPr="001B6986">
        <w:rPr>
          <w:rFonts w:ascii="Arial" w:hAnsi="Arial" w:cs="Arial"/>
          <w:bCs/>
          <w:szCs w:val="20"/>
        </w:rPr>
        <w:t>igiene</w:t>
      </w:r>
      <w:r w:rsidR="00CB08FD">
        <w:rPr>
          <w:rFonts w:ascii="Arial" w:hAnsi="Arial" w:cs="Arial"/>
          <w:bCs/>
          <w:szCs w:val="20"/>
        </w:rPr>
        <w:t xml:space="preserve">, </w:t>
      </w:r>
      <w:r w:rsidRPr="001B6986">
        <w:rPr>
          <w:rFonts w:ascii="Arial" w:hAnsi="Arial" w:cs="Arial"/>
          <w:bCs/>
          <w:szCs w:val="20"/>
        </w:rPr>
        <w:t>Medicina Laboral</w:t>
      </w:r>
      <w:r w:rsidR="00CB08FD">
        <w:rPr>
          <w:rFonts w:ascii="Arial" w:hAnsi="Arial" w:cs="Arial"/>
          <w:bCs/>
          <w:szCs w:val="20"/>
        </w:rPr>
        <w:t xml:space="preserve">, </w:t>
      </w:r>
      <w:r w:rsidRPr="001B6986">
        <w:rPr>
          <w:rFonts w:ascii="Arial" w:hAnsi="Arial" w:cs="Arial"/>
          <w:bCs/>
          <w:szCs w:val="20"/>
        </w:rPr>
        <w:t>Ergonomía</w:t>
      </w:r>
    </w:p>
    <w:p w:rsidR="0088061A" w:rsidRDefault="0088061A" w:rsidP="00567814">
      <w:pPr>
        <w:autoSpaceDE w:val="0"/>
        <w:autoSpaceDN w:val="0"/>
        <w:adjustRightInd w:val="0"/>
        <w:spacing w:after="0" w:line="240" w:lineRule="auto"/>
        <w:rPr>
          <w:rFonts w:ascii="Arial" w:hAnsi="Arial" w:cs="Arial"/>
          <w:bCs/>
          <w:szCs w:val="20"/>
        </w:rPr>
      </w:pPr>
    </w:p>
    <w:p w:rsidR="0088061A" w:rsidRPr="0088061A" w:rsidRDefault="0088061A" w:rsidP="00567814">
      <w:pPr>
        <w:autoSpaceDE w:val="0"/>
        <w:autoSpaceDN w:val="0"/>
        <w:adjustRightInd w:val="0"/>
        <w:spacing w:after="0" w:line="240" w:lineRule="auto"/>
        <w:rPr>
          <w:rFonts w:ascii="Arial" w:hAnsi="Arial" w:cs="Arial"/>
          <w:b/>
          <w:bCs/>
          <w:szCs w:val="20"/>
        </w:rPr>
      </w:pPr>
      <w:r w:rsidRPr="0088061A">
        <w:rPr>
          <w:rFonts w:ascii="Arial" w:hAnsi="Arial" w:cs="Arial"/>
          <w:b/>
          <w:bCs/>
          <w:szCs w:val="20"/>
        </w:rPr>
        <w:t>¿Qué son los riesgos de trabajo?</w:t>
      </w:r>
    </w:p>
    <w:p w:rsidR="0088061A" w:rsidRPr="0088061A" w:rsidRDefault="0088061A" w:rsidP="0088061A">
      <w:pPr>
        <w:autoSpaceDE w:val="0"/>
        <w:autoSpaceDN w:val="0"/>
        <w:adjustRightInd w:val="0"/>
        <w:spacing w:after="0" w:line="240" w:lineRule="auto"/>
        <w:rPr>
          <w:rFonts w:ascii="Arial" w:hAnsi="Arial" w:cs="Arial"/>
          <w:bCs/>
          <w:szCs w:val="20"/>
        </w:rPr>
      </w:pPr>
      <w:r w:rsidRPr="0088061A">
        <w:rPr>
          <w:rFonts w:ascii="Arial" w:hAnsi="Arial" w:cs="Arial"/>
          <w:bCs/>
          <w:szCs w:val="20"/>
        </w:rPr>
        <w:t>Los riesgos profesionales son aquellas situaciones de trabajo que pueden romper el equilibrio físico,</w:t>
      </w:r>
      <w:r>
        <w:rPr>
          <w:rFonts w:ascii="Arial" w:hAnsi="Arial" w:cs="Arial"/>
          <w:bCs/>
          <w:szCs w:val="20"/>
        </w:rPr>
        <w:t xml:space="preserve"> </w:t>
      </w:r>
      <w:r w:rsidRPr="0088061A">
        <w:rPr>
          <w:rFonts w:ascii="Arial" w:hAnsi="Arial" w:cs="Arial"/>
          <w:bCs/>
          <w:szCs w:val="20"/>
        </w:rPr>
        <w:t>mental y social de las personas.</w:t>
      </w:r>
      <w:r>
        <w:rPr>
          <w:rFonts w:ascii="Arial" w:hAnsi="Arial" w:cs="Arial"/>
          <w:bCs/>
          <w:szCs w:val="20"/>
        </w:rPr>
        <w:t xml:space="preserve"> </w:t>
      </w:r>
      <w:r w:rsidRPr="0088061A">
        <w:rPr>
          <w:rFonts w:ascii="Arial" w:hAnsi="Arial" w:cs="Arial"/>
          <w:bCs/>
          <w:szCs w:val="20"/>
        </w:rPr>
        <w:t>El trabajo siempre produce modificaciones en el ambiente. Éstas pueden ser mecánicas, físicas, químicas,</w:t>
      </w:r>
    </w:p>
    <w:p w:rsidR="0088061A" w:rsidRPr="0088061A" w:rsidRDefault="0088061A" w:rsidP="0088061A">
      <w:pPr>
        <w:autoSpaceDE w:val="0"/>
        <w:autoSpaceDN w:val="0"/>
        <w:adjustRightInd w:val="0"/>
        <w:spacing w:after="0" w:line="240" w:lineRule="auto"/>
        <w:rPr>
          <w:rFonts w:ascii="Arial" w:hAnsi="Arial" w:cs="Arial"/>
          <w:bCs/>
          <w:szCs w:val="20"/>
        </w:rPr>
      </w:pPr>
      <w:r w:rsidRPr="0088061A">
        <w:rPr>
          <w:rFonts w:ascii="Arial" w:hAnsi="Arial" w:cs="Arial"/>
          <w:bCs/>
          <w:szCs w:val="20"/>
        </w:rPr>
        <w:t>biológicas, psíquicas, sociales y morales, y es lógico pensar que estos cambios afectarán a la salud de la</w:t>
      </w:r>
      <w:r>
        <w:rPr>
          <w:rFonts w:ascii="Arial" w:hAnsi="Arial" w:cs="Arial"/>
          <w:bCs/>
          <w:szCs w:val="20"/>
        </w:rPr>
        <w:t xml:space="preserve"> </w:t>
      </w:r>
      <w:r w:rsidRPr="0088061A">
        <w:rPr>
          <w:rFonts w:ascii="Arial" w:hAnsi="Arial" w:cs="Arial"/>
          <w:bCs/>
          <w:szCs w:val="20"/>
        </w:rPr>
        <w:t>persona que trabaja, modificando su equilibrio físico, mental y social.</w:t>
      </w:r>
    </w:p>
    <w:p w:rsidR="0088061A" w:rsidRDefault="0088061A" w:rsidP="0088061A">
      <w:pPr>
        <w:autoSpaceDE w:val="0"/>
        <w:autoSpaceDN w:val="0"/>
        <w:adjustRightInd w:val="0"/>
        <w:spacing w:after="0" w:line="240" w:lineRule="auto"/>
        <w:rPr>
          <w:rFonts w:ascii="Arial" w:hAnsi="Arial" w:cs="Arial"/>
          <w:bCs/>
          <w:szCs w:val="20"/>
        </w:rPr>
      </w:pPr>
      <w:r w:rsidRPr="0088061A">
        <w:rPr>
          <w:rFonts w:ascii="Arial" w:hAnsi="Arial" w:cs="Arial"/>
          <w:bCs/>
          <w:szCs w:val="20"/>
        </w:rPr>
        <w:t>La prevención, según este planteamiento, no es más que una manera de analizar y evaluar, mediante un</w:t>
      </w:r>
      <w:r>
        <w:rPr>
          <w:rFonts w:ascii="Arial" w:hAnsi="Arial" w:cs="Arial"/>
          <w:bCs/>
          <w:szCs w:val="20"/>
        </w:rPr>
        <w:t xml:space="preserve"> </w:t>
      </w:r>
      <w:r w:rsidRPr="0088061A">
        <w:rPr>
          <w:rFonts w:ascii="Arial" w:hAnsi="Arial" w:cs="Arial"/>
          <w:bCs/>
          <w:szCs w:val="20"/>
        </w:rPr>
        <w:t>conjunto de técnicas, cada una de estas modificaciones y determinar en qué grado positivo o negativo afecta a</w:t>
      </w:r>
      <w:r>
        <w:rPr>
          <w:rFonts w:ascii="Arial" w:hAnsi="Arial" w:cs="Arial"/>
          <w:bCs/>
          <w:szCs w:val="20"/>
        </w:rPr>
        <w:t xml:space="preserve"> </w:t>
      </w:r>
      <w:r w:rsidRPr="0088061A">
        <w:rPr>
          <w:rFonts w:ascii="Arial" w:hAnsi="Arial" w:cs="Arial"/>
          <w:bCs/>
          <w:szCs w:val="20"/>
        </w:rPr>
        <w:t>la salud el trabajador para que minimizando los efectos negativos y favoreciendo los efectos positivos</w:t>
      </w:r>
      <w:r>
        <w:rPr>
          <w:rFonts w:ascii="Arial" w:hAnsi="Arial" w:cs="Arial"/>
          <w:bCs/>
          <w:szCs w:val="20"/>
        </w:rPr>
        <w:t xml:space="preserve"> </w:t>
      </w:r>
      <w:r w:rsidRPr="0088061A">
        <w:rPr>
          <w:rFonts w:ascii="Arial" w:hAnsi="Arial" w:cs="Arial"/>
          <w:bCs/>
          <w:szCs w:val="20"/>
        </w:rPr>
        <w:t>consigamos método de trabajo que, sin dejar de ser rentables económicamente, creen condiciones de trabajo</w:t>
      </w:r>
      <w:r>
        <w:rPr>
          <w:rFonts w:ascii="Arial" w:hAnsi="Arial" w:cs="Arial"/>
          <w:bCs/>
          <w:szCs w:val="20"/>
        </w:rPr>
        <w:t xml:space="preserve"> </w:t>
      </w:r>
      <w:r w:rsidRPr="0088061A">
        <w:rPr>
          <w:rFonts w:ascii="Arial" w:hAnsi="Arial" w:cs="Arial"/>
          <w:bCs/>
          <w:szCs w:val="20"/>
        </w:rPr>
        <w:t>que se acerquen cada día más a ese estado ideal de bienestar físico, mental y social al que todos los</w:t>
      </w:r>
      <w:r>
        <w:rPr>
          <w:rFonts w:ascii="Arial" w:hAnsi="Arial" w:cs="Arial"/>
          <w:bCs/>
          <w:szCs w:val="20"/>
        </w:rPr>
        <w:t xml:space="preserve"> </w:t>
      </w:r>
      <w:r w:rsidRPr="0088061A">
        <w:rPr>
          <w:rFonts w:ascii="Arial" w:hAnsi="Arial" w:cs="Arial"/>
          <w:bCs/>
          <w:szCs w:val="20"/>
        </w:rPr>
        <w:t>trabajadores tienen derecho.</w:t>
      </w:r>
    </w:p>
    <w:p w:rsidR="00DB5FB6" w:rsidRDefault="00DB5FB6" w:rsidP="0088061A">
      <w:pPr>
        <w:autoSpaceDE w:val="0"/>
        <w:autoSpaceDN w:val="0"/>
        <w:adjustRightInd w:val="0"/>
        <w:spacing w:after="0" w:line="240" w:lineRule="auto"/>
        <w:rPr>
          <w:rFonts w:ascii="Arial" w:hAnsi="Arial" w:cs="Arial"/>
          <w:bCs/>
          <w:szCs w:val="20"/>
        </w:rPr>
      </w:pPr>
    </w:p>
    <w:p w:rsidR="00DB5FB6" w:rsidRDefault="00DB5FB6" w:rsidP="0088061A">
      <w:pPr>
        <w:autoSpaceDE w:val="0"/>
        <w:autoSpaceDN w:val="0"/>
        <w:adjustRightInd w:val="0"/>
        <w:spacing w:after="0" w:line="240" w:lineRule="auto"/>
        <w:rPr>
          <w:rFonts w:ascii="Arial" w:hAnsi="Arial" w:cs="Arial"/>
          <w:b/>
          <w:bCs/>
          <w:szCs w:val="20"/>
        </w:rPr>
      </w:pPr>
      <w:r w:rsidRPr="00DB5FB6">
        <w:rPr>
          <w:rFonts w:ascii="Arial" w:hAnsi="Arial" w:cs="Arial"/>
          <w:b/>
          <w:bCs/>
          <w:szCs w:val="20"/>
        </w:rPr>
        <w:t>¿Cuáles son las causas de los accidentes?</w:t>
      </w:r>
    </w:p>
    <w:p w:rsidR="00DB5FB6" w:rsidRDefault="00DB5FB6" w:rsidP="00DB5FB6">
      <w:pPr>
        <w:autoSpaceDE w:val="0"/>
        <w:autoSpaceDN w:val="0"/>
        <w:adjustRightInd w:val="0"/>
        <w:spacing w:after="0" w:line="240" w:lineRule="auto"/>
        <w:rPr>
          <w:rFonts w:ascii="Arial" w:hAnsi="Arial" w:cs="Arial"/>
          <w:bCs/>
          <w:szCs w:val="20"/>
        </w:rPr>
      </w:pPr>
      <w:r w:rsidRPr="00DB5FB6">
        <w:rPr>
          <w:rFonts w:ascii="Arial" w:hAnsi="Arial" w:cs="Arial"/>
          <w:bCs/>
          <w:szCs w:val="20"/>
        </w:rPr>
        <w:t>Hemos definido las causas de los accidentes como las diferentes condiciones o circunstancias materiales o</w:t>
      </w:r>
      <w:r>
        <w:rPr>
          <w:rFonts w:ascii="Arial" w:hAnsi="Arial" w:cs="Arial"/>
          <w:bCs/>
          <w:szCs w:val="20"/>
        </w:rPr>
        <w:t xml:space="preserve"> </w:t>
      </w:r>
      <w:r w:rsidRPr="00DB5FB6">
        <w:rPr>
          <w:rFonts w:ascii="Arial" w:hAnsi="Arial" w:cs="Arial"/>
          <w:bCs/>
          <w:szCs w:val="20"/>
        </w:rPr>
        <w:t>humanas que aparecen en el análisis de las distintas fases de éstos, es posible deducir entonces una primera e</w:t>
      </w:r>
      <w:r>
        <w:rPr>
          <w:rFonts w:ascii="Arial" w:hAnsi="Arial" w:cs="Arial"/>
          <w:bCs/>
          <w:szCs w:val="20"/>
        </w:rPr>
        <w:t xml:space="preserve"> </w:t>
      </w:r>
      <w:r w:rsidRPr="00DB5FB6">
        <w:rPr>
          <w:rFonts w:ascii="Arial" w:hAnsi="Arial" w:cs="Arial"/>
          <w:bCs/>
          <w:szCs w:val="20"/>
        </w:rPr>
        <w:t>importante clasificación dependiendo del origen de las mismas: causas humanas y causas técnicas, a las que</w:t>
      </w:r>
      <w:r>
        <w:rPr>
          <w:rFonts w:ascii="Arial" w:hAnsi="Arial" w:cs="Arial"/>
          <w:bCs/>
          <w:szCs w:val="20"/>
        </w:rPr>
        <w:t xml:space="preserve"> </w:t>
      </w:r>
      <w:r w:rsidRPr="00DB5FB6">
        <w:rPr>
          <w:rFonts w:ascii="Arial" w:hAnsi="Arial" w:cs="Arial"/>
          <w:bCs/>
          <w:szCs w:val="20"/>
        </w:rPr>
        <w:t>también se les denomina «acto inseguro» y «condición insegura».</w:t>
      </w:r>
      <w:r>
        <w:rPr>
          <w:rFonts w:ascii="Arial" w:hAnsi="Arial" w:cs="Arial"/>
          <w:bCs/>
          <w:szCs w:val="20"/>
        </w:rPr>
        <w:t xml:space="preserve"> </w:t>
      </w:r>
    </w:p>
    <w:p w:rsidR="00DB5FB6" w:rsidRPr="00DB5FB6" w:rsidRDefault="00DB5FB6" w:rsidP="00DB5FB6">
      <w:pPr>
        <w:autoSpaceDE w:val="0"/>
        <w:autoSpaceDN w:val="0"/>
        <w:adjustRightInd w:val="0"/>
        <w:spacing w:after="0" w:line="240" w:lineRule="auto"/>
        <w:rPr>
          <w:rFonts w:ascii="Arial" w:hAnsi="Arial" w:cs="Arial"/>
          <w:bCs/>
          <w:szCs w:val="20"/>
        </w:rPr>
      </w:pPr>
      <w:r w:rsidRPr="00DB5FB6">
        <w:rPr>
          <w:rFonts w:ascii="Arial" w:hAnsi="Arial" w:cs="Arial"/>
          <w:bCs/>
          <w:szCs w:val="20"/>
          <w:u w:val="single"/>
        </w:rPr>
        <w:t>Condición insegura</w:t>
      </w:r>
      <w:r w:rsidRPr="00DB5FB6">
        <w:rPr>
          <w:rFonts w:ascii="Arial" w:hAnsi="Arial" w:cs="Arial"/>
          <w:bCs/>
          <w:szCs w:val="20"/>
        </w:rPr>
        <w:t>: comprende el conjunto de circunstancias o condiciones materiales que pueden</w:t>
      </w:r>
      <w:r>
        <w:rPr>
          <w:rFonts w:ascii="Arial" w:hAnsi="Arial" w:cs="Arial"/>
          <w:bCs/>
          <w:szCs w:val="20"/>
        </w:rPr>
        <w:t xml:space="preserve"> </w:t>
      </w:r>
      <w:r w:rsidRPr="00DB5FB6">
        <w:rPr>
          <w:rFonts w:ascii="Arial" w:hAnsi="Arial" w:cs="Arial"/>
          <w:bCs/>
          <w:szCs w:val="20"/>
        </w:rPr>
        <w:t>originar un accidente. Se les denomina también condiciones materiales o condiciones inseguras.</w:t>
      </w:r>
    </w:p>
    <w:p w:rsidR="00DB5FB6" w:rsidRDefault="00DB5FB6" w:rsidP="00DB5FB6">
      <w:pPr>
        <w:autoSpaceDE w:val="0"/>
        <w:autoSpaceDN w:val="0"/>
        <w:adjustRightInd w:val="0"/>
        <w:spacing w:after="0" w:line="240" w:lineRule="auto"/>
        <w:rPr>
          <w:rFonts w:ascii="Arial" w:hAnsi="Arial" w:cs="Arial"/>
          <w:bCs/>
          <w:szCs w:val="20"/>
        </w:rPr>
      </w:pPr>
      <w:r w:rsidRPr="00DB5FB6">
        <w:rPr>
          <w:rFonts w:ascii="Arial" w:hAnsi="Arial" w:cs="Arial"/>
          <w:bCs/>
          <w:szCs w:val="20"/>
          <w:u w:val="single"/>
        </w:rPr>
        <w:t>Acto inseguro</w:t>
      </w:r>
      <w:r w:rsidRPr="00DB5FB6">
        <w:rPr>
          <w:rFonts w:ascii="Arial" w:hAnsi="Arial" w:cs="Arial"/>
          <w:bCs/>
          <w:szCs w:val="20"/>
        </w:rPr>
        <w:t>: comprende el conjunto de actuaciones humanas que pueden ser origen de accidente. Se</w:t>
      </w:r>
      <w:r>
        <w:rPr>
          <w:rFonts w:ascii="Arial" w:hAnsi="Arial" w:cs="Arial"/>
          <w:bCs/>
          <w:szCs w:val="20"/>
        </w:rPr>
        <w:t xml:space="preserve"> </w:t>
      </w:r>
      <w:r w:rsidRPr="00DB5FB6">
        <w:rPr>
          <w:rFonts w:ascii="Arial" w:hAnsi="Arial" w:cs="Arial"/>
          <w:bCs/>
          <w:szCs w:val="20"/>
        </w:rPr>
        <w:t>les denomina también actos peligrosos o prácticas inseguras</w:t>
      </w:r>
    </w:p>
    <w:p w:rsidR="003E2F3D" w:rsidRDefault="003E2F3D" w:rsidP="00DB5FB6">
      <w:pPr>
        <w:autoSpaceDE w:val="0"/>
        <w:autoSpaceDN w:val="0"/>
        <w:adjustRightInd w:val="0"/>
        <w:spacing w:after="0" w:line="240" w:lineRule="auto"/>
        <w:rPr>
          <w:rFonts w:ascii="Arial" w:hAnsi="Arial" w:cs="Arial"/>
          <w:bCs/>
          <w:szCs w:val="20"/>
        </w:rPr>
      </w:pPr>
    </w:p>
    <w:p w:rsidR="003E2F3D" w:rsidRPr="00164165" w:rsidRDefault="003E2F3D" w:rsidP="00DB5FB6">
      <w:pPr>
        <w:autoSpaceDE w:val="0"/>
        <w:autoSpaceDN w:val="0"/>
        <w:adjustRightInd w:val="0"/>
        <w:spacing w:after="0" w:line="240" w:lineRule="auto"/>
        <w:rPr>
          <w:rFonts w:ascii="Arial" w:hAnsi="Arial" w:cs="Arial"/>
          <w:b/>
          <w:bCs/>
          <w:szCs w:val="20"/>
        </w:rPr>
      </w:pPr>
      <w:r w:rsidRPr="00164165">
        <w:rPr>
          <w:rFonts w:ascii="Arial" w:hAnsi="Arial" w:cs="Arial"/>
          <w:b/>
          <w:bCs/>
          <w:szCs w:val="20"/>
        </w:rPr>
        <w:t>¿Cuáles son las posibles relaciones entre los hechos suscitados en un accidente?</w:t>
      </w:r>
    </w:p>
    <w:p w:rsidR="003E2F3D" w:rsidRDefault="003E2F3D" w:rsidP="003E2F3D">
      <w:pPr>
        <w:autoSpaceDE w:val="0"/>
        <w:autoSpaceDN w:val="0"/>
        <w:adjustRightInd w:val="0"/>
        <w:spacing w:after="0" w:line="240" w:lineRule="auto"/>
        <w:rPr>
          <w:rFonts w:ascii="Arial" w:hAnsi="Arial" w:cs="Arial"/>
          <w:sz w:val="20"/>
          <w:szCs w:val="20"/>
        </w:rPr>
      </w:pPr>
      <w:r>
        <w:rPr>
          <w:rFonts w:ascii="Arial" w:hAnsi="Arial" w:cs="Arial"/>
          <w:sz w:val="20"/>
          <w:szCs w:val="20"/>
        </w:rPr>
        <w:t>En resumen las posibles relaciones entre los hechos implicados en un accidente son:</w:t>
      </w:r>
    </w:p>
    <w:p w:rsidR="0043151D" w:rsidRPr="0043151D" w:rsidRDefault="0043151D" w:rsidP="0043151D">
      <w:pPr>
        <w:autoSpaceDE w:val="0"/>
        <w:autoSpaceDN w:val="0"/>
        <w:adjustRightInd w:val="0"/>
        <w:spacing w:after="0" w:line="240" w:lineRule="auto"/>
        <w:rPr>
          <w:rFonts w:ascii="Arial" w:hAnsi="Arial" w:cs="Arial"/>
          <w:bCs/>
          <w:szCs w:val="20"/>
        </w:rPr>
      </w:pPr>
      <w:r w:rsidRPr="0043151D">
        <w:rPr>
          <w:rFonts w:ascii="Arial" w:hAnsi="Arial" w:cs="Arial"/>
          <w:bCs/>
          <w:szCs w:val="20"/>
          <w:u w:val="single"/>
        </w:rPr>
        <w:t>Encadenamiento</w:t>
      </w:r>
      <w:r w:rsidRPr="0043151D">
        <w:rPr>
          <w:rFonts w:ascii="Arial" w:hAnsi="Arial" w:cs="Arial"/>
          <w:bCs/>
          <w:szCs w:val="20"/>
        </w:rPr>
        <w:t>: Un único antecedente (A) tiene un único origen directo (B).</w:t>
      </w:r>
    </w:p>
    <w:p w:rsidR="0043151D" w:rsidRPr="0043151D" w:rsidRDefault="003E2F3D" w:rsidP="0043151D">
      <w:pPr>
        <w:autoSpaceDE w:val="0"/>
        <w:autoSpaceDN w:val="0"/>
        <w:adjustRightInd w:val="0"/>
        <w:spacing w:after="0" w:line="240" w:lineRule="auto"/>
        <w:rPr>
          <w:rFonts w:ascii="Arial" w:hAnsi="Arial" w:cs="Arial"/>
          <w:bCs/>
          <w:szCs w:val="20"/>
        </w:rPr>
      </w:pPr>
      <w:r w:rsidRPr="0043151D">
        <w:rPr>
          <w:rFonts w:ascii="Arial" w:hAnsi="Arial" w:cs="Arial"/>
          <w:bCs/>
          <w:szCs w:val="20"/>
          <w:u w:val="single"/>
        </w:rPr>
        <w:t>Conjunción</w:t>
      </w:r>
      <w:r w:rsidR="0043151D" w:rsidRPr="0043151D">
        <w:rPr>
          <w:rFonts w:ascii="Arial" w:hAnsi="Arial" w:cs="Arial"/>
          <w:bCs/>
          <w:szCs w:val="20"/>
        </w:rPr>
        <w:t>: Un antecedente (A) tiene varios orígenes directos (B, C).</w:t>
      </w:r>
    </w:p>
    <w:p w:rsidR="0043151D" w:rsidRDefault="003E2F3D" w:rsidP="0043151D">
      <w:pPr>
        <w:autoSpaceDE w:val="0"/>
        <w:autoSpaceDN w:val="0"/>
        <w:adjustRightInd w:val="0"/>
        <w:spacing w:after="0" w:line="240" w:lineRule="auto"/>
        <w:rPr>
          <w:rFonts w:ascii="Arial" w:hAnsi="Arial" w:cs="Arial"/>
          <w:bCs/>
          <w:szCs w:val="20"/>
        </w:rPr>
      </w:pPr>
      <w:r w:rsidRPr="0043151D">
        <w:rPr>
          <w:rFonts w:ascii="Arial" w:hAnsi="Arial" w:cs="Arial"/>
          <w:bCs/>
          <w:szCs w:val="20"/>
          <w:u w:val="single"/>
        </w:rPr>
        <w:t>Disyunción</w:t>
      </w:r>
      <w:r w:rsidR="0043151D">
        <w:rPr>
          <w:rFonts w:ascii="Arial" w:hAnsi="Arial" w:cs="Arial"/>
          <w:bCs/>
          <w:szCs w:val="20"/>
        </w:rPr>
        <w:t>:</w:t>
      </w:r>
      <w:r w:rsidR="0043151D" w:rsidRPr="0043151D">
        <w:rPr>
          <w:rFonts w:ascii="Arial" w:hAnsi="Arial" w:cs="Arial"/>
          <w:bCs/>
          <w:szCs w:val="20"/>
        </w:rPr>
        <w:t xml:space="preserve"> Dos o varios antecedentes (B, C) tienen un único origen directo idéntico. (A). </w:t>
      </w:r>
      <w:r w:rsidR="0043151D" w:rsidRPr="0043151D">
        <w:rPr>
          <w:rFonts w:ascii="Arial" w:hAnsi="Arial" w:cs="Arial"/>
          <w:bCs/>
          <w:szCs w:val="20"/>
          <w:u w:val="single"/>
        </w:rPr>
        <w:t>Independencia</w:t>
      </w:r>
      <w:r w:rsidR="0043151D" w:rsidRPr="0043151D">
        <w:rPr>
          <w:rFonts w:ascii="Arial" w:hAnsi="Arial" w:cs="Arial"/>
          <w:bCs/>
          <w:szCs w:val="20"/>
        </w:rPr>
        <w:t>: A y B son dos hechos independientes. No relacionados.</w:t>
      </w:r>
    </w:p>
    <w:p w:rsidR="00262653" w:rsidRDefault="00262653" w:rsidP="0043151D">
      <w:pPr>
        <w:autoSpaceDE w:val="0"/>
        <w:autoSpaceDN w:val="0"/>
        <w:adjustRightInd w:val="0"/>
        <w:spacing w:after="0" w:line="240" w:lineRule="auto"/>
        <w:rPr>
          <w:rFonts w:ascii="Arial" w:hAnsi="Arial" w:cs="Arial"/>
          <w:b/>
          <w:bCs/>
          <w:szCs w:val="20"/>
        </w:rPr>
      </w:pPr>
      <w:r w:rsidRPr="00262653">
        <w:rPr>
          <w:rFonts w:ascii="Arial" w:hAnsi="Arial" w:cs="Arial"/>
          <w:b/>
          <w:bCs/>
          <w:szCs w:val="20"/>
        </w:rPr>
        <w:lastRenderedPageBreak/>
        <w:t>¿A qué se denomina condiciones de trabajo?</w:t>
      </w:r>
    </w:p>
    <w:p w:rsidR="00262653" w:rsidRDefault="00262653" w:rsidP="00262653">
      <w:pPr>
        <w:autoSpaceDE w:val="0"/>
        <w:autoSpaceDN w:val="0"/>
        <w:adjustRightInd w:val="0"/>
        <w:spacing w:after="0" w:line="240" w:lineRule="auto"/>
        <w:rPr>
          <w:rFonts w:ascii="Arial" w:hAnsi="Arial" w:cs="Arial"/>
          <w:bCs/>
          <w:szCs w:val="20"/>
        </w:rPr>
      </w:pPr>
      <w:r w:rsidRPr="00262653">
        <w:rPr>
          <w:rFonts w:ascii="Arial" w:hAnsi="Arial" w:cs="Arial"/>
          <w:bCs/>
          <w:szCs w:val="20"/>
        </w:rPr>
        <w:t>Se entienden por tales al conjunto de variables que definen la realización de tarea concreta y el entorno en que ésta se realiza en cuanto a que estas variables determinarán la salud el operario en la triple dimensión apuntada por la Organización Mundial de la Salud.</w:t>
      </w:r>
      <w:r>
        <w:rPr>
          <w:rFonts w:ascii="Arial" w:hAnsi="Arial" w:cs="Arial"/>
          <w:bCs/>
          <w:szCs w:val="20"/>
        </w:rPr>
        <w:t xml:space="preserve"> </w:t>
      </w:r>
      <w:r w:rsidRPr="00262653">
        <w:rPr>
          <w:rFonts w:ascii="Arial" w:hAnsi="Arial" w:cs="Arial"/>
          <w:bCs/>
          <w:szCs w:val="20"/>
        </w:rPr>
        <w:t>Actualmente se puede decir que el campo de las condiciones de trabajo comprende entre otros los siguientes</w:t>
      </w:r>
      <w:r>
        <w:rPr>
          <w:rFonts w:ascii="Arial" w:hAnsi="Arial" w:cs="Arial"/>
          <w:bCs/>
          <w:szCs w:val="20"/>
        </w:rPr>
        <w:t xml:space="preserve"> </w:t>
      </w:r>
      <w:r w:rsidRPr="00262653">
        <w:rPr>
          <w:rFonts w:ascii="Arial" w:hAnsi="Arial" w:cs="Arial"/>
          <w:bCs/>
          <w:szCs w:val="20"/>
        </w:rPr>
        <w:t>ámbitos: las condiciones materiales del ejercicio del trabajo (el esfuerzo y la fatiga, la temperatura, la</w:t>
      </w:r>
      <w:r>
        <w:rPr>
          <w:rFonts w:ascii="Arial" w:hAnsi="Arial" w:cs="Arial"/>
          <w:bCs/>
          <w:szCs w:val="20"/>
        </w:rPr>
        <w:t xml:space="preserve"> </w:t>
      </w:r>
      <w:r w:rsidRPr="00262653">
        <w:rPr>
          <w:rFonts w:ascii="Arial" w:hAnsi="Arial" w:cs="Arial"/>
          <w:bCs/>
          <w:szCs w:val="20"/>
        </w:rPr>
        <w:t>ventilación, etc.), las condiciones de seguridad, la presencia de contaminantes en el lugar de trabajo, el interés</w:t>
      </w:r>
      <w:r>
        <w:rPr>
          <w:rFonts w:ascii="Arial" w:hAnsi="Arial" w:cs="Arial"/>
          <w:bCs/>
          <w:szCs w:val="20"/>
        </w:rPr>
        <w:t xml:space="preserve"> </w:t>
      </w:r>
      <w:r w:rsidRPr="00262653">
        <w:rPr>
          <w:rFonts w:ascii="Arial" w:hAnsi="Arial" w:cs="Arial"/>
          <w:bCs/>
          <w:szCs w:val="20"/>
        </w:rPr>
        <w:t>de la propia tarea, su contenido psicológico y profesional (el carácter repetitivo, parcelario de la tarea; la</w:t>
      </w:r>
      <w:r>
        <w:rPr>
          <w:rFonts w:ascii="Arial" w:hAnsi="Arial" w:cs="Arial"/>
          <w:bCs/>
          <w:szCs w:val="20"/>
        </w:rPr>
        <w:t xml:space="preserve"> </w:t>
      </w:r>
      <w:r w:rsidRPr="00262653">
        <w:rPr>
          <w:rFonts w:ascii="Arial" w:hAnsi="Arial" w:cs="Arial"/>
          <w:bCs/>
          <w:szCs w:val="20"/>
        </w:rPr>
        <w:t>monotonía o la variedad de las estimulaciones; la tensión y la carga mental que comporta), la posibilidad de</w:t>
      </w:r>
      <w:r>
        <w:rPr>
          <w:rFonts w:ascii="Arial" w:hAnsi="Arial" w:cs="Arial"/>
          <w:bCs/>
          <w:szCs w:val="20"/>
        </w:rPr>
        <w:t xml:space="preserve"> </w:t>
      </w:r>
      <w:r w:rsidRPr="00262653">
        <w:rPr>
          <w:rFonts w:ascii="Arial" w:hAnsi="Arial" w:cs="Arial"/>
          <w:bCs/>
          <w:szCs w:val="20"/>
        </w:rPr>
        <w:t>usar en el trabajo los conocimientos y las capacidades, las oportunidades de aprender algo nuevo y de adquirir</w:t>
      </w:r>
      <w:r>
        <w:rPr>
          <w:rFonts w:ascii="Arial" w:hAnsi="Arial" w:cs="Arial"/>
          <w:bCs/>
          <w:szCs w:val="20"/>
        </w:rPr>
        <w:t xml:space="preserve"> </w:t>
      </w:r>
      <w:r w:rsidRPr="00262653">
        <w:rPr>
          <w:rFonts w:ascii="Arial" w:hAnsi="Arial" w:cs="Arial"/>
          <w:bCs/>
          <w:szCs w:val="20"/>
        </w:rPr>
        <w:t>una cualificación superior y de obtener una promoción. También comprende la duración de la jornada de</w:t>
      </w:r>
      <w:r>
        <w:rPr>
          <w:rFonts w:ascii="Arial" w:hAnsi="Arial" w:cs="Arial"/>
          <w:bCs/>
          <w:szCs w:val="20"/>
        </w:rPr>
        <w:t xml:space="preserve"> </w:t>
      </w:r>
      <w:r w:rsidRPr="00262653">
        <w:rPr>
          <w:rFonts w:ascii="Arial" w:hAnsi="Arial" w:cs="Arial"/>
          <w:bCs/>
          <w:szCs w:val="20"/>
        </w:rPr>
        <w:t>trabajo, la distribución de horarios y el grado de flexibilidad existente, etc.</w:t>
      </w:r>
    </w:p>
    <w:p w:rsidR="006F246F" w:rsidRDefault="006F246F" w:rsidP="00262653">
      <w:pPr>
        <w:autoSpaceDE w:val="0"/>
        <w:autoSpaceDN w:val="0"/>
        <w:adjustRightInd w:val="0"/>
        <w:spacing w:after="0" w:line="240" w:lineRule="auto"/>
        <w:rPr>
          <w:rFonts w:ascii="Arial" w:hAnsi="Arial" w:cs="Arial"/>
          <w:bCs/>
          <w:szCs w:val="20"/>
        </w:rPr>
      </w:pPr>
    </w:p>
    <w:p w:rsidR="006F246F" w:rsidRDefault="006F246F" w:rsidP="00262653">
      <w:pPr>
        <w:autoSpaceDE w:val="0"/>
        <w:autoSpaceDN w:val="0"/>
        <w:adjustRightInd w:val="0"/>
        <w:spacing w:after="0" w:line="240" w:lineRule="auto"/>
        <w:rPr>
          <w:rFonts w:ascii="Arial" w:hAnsi="Arial" w:cs="Arial"/>
          <w:b/>
          <w:bCs/>
          <w:szCs w:val="20"/>
        </w:rPr>
      </w:pPr>
      <w:r w:rsidRPr="006F246F">
        <w:rPr>
          <w:rFonts w:ascii="Arial" w:hAnsi="Arial" w:cs="Arial"/>
          <w:b/>
          <w:bCs/>
          <w:szCs w:val="20"/>
        </w:rPr>
        <w:t xml:space="preserve">¿A qué se denominan enfermedades profesionales? </w:t>
      </w:r>
      <w:r>
        <w:rPr>
          <w:rFonts w:ascii="Arial" w:hAnsi="Arial" w:cs="Arial"/>
          <w:b/>
          <w:bCs/>
          <w:szCs w:val="20"/>
        </w:rPr>
        <w:t>¿Cuáles son los factores?</w:t>
      </w:r>
    </w:p>
    <w:p w:rsidR="006F246F" w:rsidRDefault="006F246F" w:rsidP="006F246F">
      <w:pPr>
        <w:autoSpaceDE w:val="0"/>
        <w:autoSpaceDN w:val="0"/>
        <w:adjustRightInd w:val="0"/>
        <w:spacing w:after="0" w:line="240" w:lineRule="auto"/>
        <w:rPr>
          <w:rFonts w:ascii="Arial" w:hAnsi="Arial" w:cs="Arial"/>
          <w:bCs/>
          <w:szCs w:val="20"/>
        </w:rPr>
      </w:pPr>
      <w:r w:rsidRPr="006F246F">
        <w:rPr>
          <w:rFonts w:ascii="Arial" w:hAnsi="Arial" w:cs="Arial"/>
          <w:bCs/>
          <w:szCs w:val="20"/>
        </w:rPr>
        <w:t>Se consideran enfermedades profesionales aquellas que son contraídas a consecuencia del trabajo ejecutado por cuenta ajena, en las actividades que se especifiquen en la Ley. Existe un Listado de Enfermedades Profesionales aprobado por normativa en el cual se identifica el agente de riesgo, cuadros clínicos, exposición y actividades en las que suelen producirse estas enfermedades. Por otro lado podemos afirmar que existe un punto de vista técnico para definir las enfermedades profesionales, “enfermedad profesional o derivada del trabajo es aquella que produce un deterioro lento y paulatino de la salud el trabajador, ocasionado o producido por una exposición crónica a situaciones adversas, sean éstas producidas por el ambiente en que se desarrolle trabajo o por la forma en que éste está organizado”.</w:t>
      </w:r>
    </w:p>
    <w:p w:rsidR="002B3955" w:rsidRDefault="002B3955" w:rsidP="006F246F">
      <w:pPr>
        <w:autoSpaceDE w:val="0"/>
        <w:autoSpaceDN w:val="0"/>
        <w:adjustRightInd w:val="0"/>
        <w:spacing w:after="0" w:line="240" w:lineRule="auto"/>
        <w:rPr>
          <w:rFonts w:ascii="Arial" w:hAnsi="Arial" w:cs="Arial"/>
          <w:bCs/>
          <w:szCs w:val="20"/>
        </w:rPr>
      </w:pPr>
    </w:p>
    <w:p w:rsidR="002B3955" w:rsidRPr="002B3955" w:rsidRDefault="002B3955" w:rsidP="002B3955">
      <w:pPr>
        <w:autoSpaceDE w:val="0"/>
        <w:autoSpaceDN w:val="0"/>
        <w:adjustRightInd w:val="0"/>
        <w:spacing w:after="0" w:line="240" w:lineRule="auto"/>
        <w:rPr>
          <w:rFonts w:ascii="Arial" w:hAnsi="Arial" w:cs="Arial"/>
          <w:bCs/>
          <w:szCs w:val="20"/>
        </w:rPr>
      </w:pPr>
      <w:r w:rsidRPr="002B3955">
        <w:rPr>
          <w:rFonts w:ascii="Arial" w:hAnsi="Arial" w:cs="Arial"/>
          <w:bCs/>
          <w:szCs w:val="20"/>
        </w:rPr>
        <w:t xml:space="preserve">1. </w:t>
      </w:r>
      <w:r w:rsidRPr="002B3955">
        <w:rPr>
          <w:rFonts w:ascii="Arial" w:hAnsi="Arial" w:cs="Arial"/>
          <w:bCs/>
          <w:szCs w:val="20"/>
          <w:u w:val="single"/>
        </w:rPr>
        <w:t>La concentración del agente contaminante en el ambiente de trabajo</w:t>
      </w:r>
      <w:r w:rsidR="007E34C9">
        <w:rPr>
          <w:rFonts w:ascii="Arial" w:hAnsi="Arial" w:cs="Arial"/>
          <w:bCs/>
          <w:szCs w:val="20"/>
        </w:rPr>
        <w:t>: E</w:t>
      </w:r>
      <w:r w:rsidRPr="002B3955">
        <w:rPr>
          <w:rFonts w:ascii="Arial" w:hAnsi="Arial" w:cs="Arial"/>
          <w:bCs/>
          <w:szCs w:val="20"/>
        </w:rPr>
        <w:t>xisten valores máximos tolerables, establecido para muchos de los riesgos físicos químicos y biológicos, que suelen estar presentes habitualmente en el ambiente de trabajo, por debajo de los cuales es previsible que en condiciones normales no se produzcan daños al trabajador expuesto.</w:t>
      </w:r>
    </w:p>
    <w:p w:rsidR="002B3955" w:rsidRPr="002B3955" w:rsidRDefault="002B3955" w:rsidP="002B3955">
      <w:pPr>
        <w:autoSpaceDE w:val="0"/>
        <w:autoSpaceDN w:val="0"/>
        <w:adjustRightInd w:val="0"/>
        <w:spacing w:after="0" w:line="240" w:lineRule="auto"/>
        <w:rPr>
          <w:rFonts w:ascii="Arial" w:hAnsi="Arial" w:cs="Arial"/>
          <w:bCs/>
          <w:szCs w:val="20"/>
        </w:rPr>
      </w:pPr>
      <w:r w:rsidRPr="002B3955">
        <w:rPr>
          <w:rFonts w:ascii="Arial" w:hAnsi="Arial" w:cs="Arial"/>
          <w:bCs/>
          <w:szCs w:val="20"/>
        </w:rPr>
        <w:t xml:space="preserve">2. </w:t>
      </w:r>
      <w:r w:rsidRPr="002B3955">
        <w:rPr>
          <w:rFonts w:ascii="Arial" w:hAnsi="Arial" w:cs="Arial"/>
          <w:bCs/>
          <w:szCs w:val="20"/>
          <w:u w:val="single"/>
        </w:rPr>
        <w:t>El tiempo de exposición</w:t>
      </w:r>
      <w:r w:rsidRPr="002B3955">
        <w:rPr>
          <w:rFonts w:ascii="Arial" w:hAnsi="Arial" w:cs="Arial"/>
          <w:bCs/>
          <w:szCs w:val="20"/>
        </w:rPr>
        <w:t xml:space="preserve">. </w:t>
      </w:r>
      <w:r w:rsidR="007E34C9">
        <w:rPr>
          <w:rFonts w:ascii="Arial" w:hAnsi="Arial" w:cs="Arial"/>
          <w:bCs/>
          <w:szCs w:val="20"/>
        </w:rPr>
        <w:t xml:space="preserve">El </w:t>
      </w:r>
      <w:r w:rsidRPr="002B3955">
        <w:rPr>
          <w:rFonts w:ascii="Arial" w:hAnsi="Arial" w:cs="Arial"/>
          <w:bCs/>
          <w:szCs w:val="20"/>
        </w:rPr>
        <w:t>tiempo de exposición determinado, relacionado con una jornada laboral normal con un periodo medio de vida laboral activa.</w:t>
      </w:r>
    </w:p>
    <w:p w:rsidR="002B3955" w:rsidRPr="002B3955" w:rsidRDefault="002B3955" w:rsidP="002B3955">
      <w:pPr>
        <w:autoSpaceDE w:val="0"/>
        <w:autoSpaceDN w:val="0"/>
        <w:adjustRightInd w:val="0"/>
        <w:spacing w:after="0" w:line="240" w:lineRule="auto"/>
        <w:rPr>
          <w:rFonts w:ascii="Arial" w:hAnsi="Arial" w:cs="Arial"/>
          <w:bCs/>
          <w:szCs w:val="20"/>
        </w:rPr>
      </w:pPr>
      <w:r w:rsidRPr="002B3955">
        <w:rPr>
          <w:rFonts w:ascii="Arial" w:hAnsi="Arial" w:cs="Arial"/>
          <w:bCs/>
          <w:szCs w:val="20"/>
        </w:rPr>
        <w:t xml:space="preserve">3. </w:t>
      </w:r>
      <w:r w:rsidRPr="002B3955">
        <w:rPr>
          <w:rFonts w:ascii="Arial" w:hAnsi="Arial" w:cs="Arial"/>
          <w:bCs/>
          <w:szCs w:val="20"/>
          <w:u w:val="single"/>
        </w:rPr>
        <w:t>Las características personales de cada individuo</w:t>
      </w:r>
      <w:r w:rsidRPr="002B3955">
        <w:rPr>
          <w:rFonts w:ascii="Arial" w:hAnsi="Arial" w:cs="Arial"/>
          <w:bCs/>
          <w:szCs w:val="20"/>
        </w:rPr>
        <w:t>. La concentración y el tiempo de exposición se establecen para una población normal por lo que habrá que considerar en cada caso las condiciones de vida y la constantes personales de cada individuo.</w:t>
      </w:r>
    </w:p>
    <w:p w:rsidR="002B3955" w:rsidRPr="002B3955" w:rsidRDefault="002B3955" w:rsidP="002B3955">
      <w:pPr>
        <w:autoSpaceDE w:val="0"/>
        <w:autoSpaceDN w:val="0"/>
        <w:adjustRightInd w:val="0"/>
        <w:spacing w:after="0" w:line="240" w:lineRule="auto"/>
        <w:rPr>
          <w:rFonts w:ascii="Arial" w:hAnsi="Arial" w:cs="Arial"/>
          <w:bCs/>
          <w:szCs w:val="20"/>
        </w:rPr>
      </w:pPr>
      <w:r w:rsidRPr="002B3955">
        <w:rPr>
          <w:rFonts w:ascii="Arial" w:hAnsi="Arial" w:cs="Arial"/>
          <w:bCs/>
          <w:szCs w:val="20"/>
        </w:rPr>
        <w:t xml:space="preserve">4. </w:t>
      </w:r>
      <w:r w:rsidRPr="002B3955">
        <w:rPr>
          <w:rFonts w:ascii="Arial" w:hAnsi="Arial" w:cs="Arial"/>
          <w:bCs/>
          <w:szCs w:val="20"/>
          <w:u w:val="single"/>
        </w:rPr>
        <w:t>La relatividad de la salud</w:t>
      </w:r>
      <w:r w:rsidRPr="002B3955">
        <w:rPr>
          <w:rFonts w:ascii="Arial" w:hAnsi="Arial" w:cs="Arial"/>
          <w:bCs/>
          <w:szCs w:val="20"/>
        </w:rPr>
        <w:t>. La definición legal de salud no coincide con la definición técnica. El trabajo es un fenómeno en constante evolución, los métodos de trabajo y los productos utilizados son cada día más diversos y cambiantes. También lo son los conceptos que de salud y enfermedad están vigentes en una sociedad, por lo que limitarse lo establecido oficialmente, no es garantía de enfocar el problema de las enfermedades profesionales en su real dimensión.</w:t>
      </w:r>
    </w:p>
    <w:p w:rsidR="002B3955" w:rsidRDefault="002B3955" w:rsidP="002B3955">
      <w:pPr>
        <w:autoSpaceDE w:val="0"/>
        <w:autoSpaceDN w:val="0"/>
        <w:adjustRightInd w:val="0"/>
        <w:spacing w:after="0" w:line="240" w:lineRule="auto"/>
        <w:rPr>
          <w:rFonts w:ascii="Arial" w:hAnsi="Arial" w:cs="Arial"/>
          <w:bCs/>
          <w:szCs w:val="20"/>
        </w:rPr>
      </w:pPr>
      <w:r w:rsidRPr="002B3955">
        <w:rPr>
          <w:rFonts w:ascii="Arial" w:hAnsi="Arial" w:cs="Arial"/>
          <w:bCs/>
          <w:szCs w:val="20"/>
        </w:rPr>
        <w:t xml:space="preserve">5. </w:t>
      </w:r>
      <w:r w:rsidRPr="002B3955">
        <w:rPr>
          <w:rFonts w:ascii="Arial" w:hAnsi="Arial" w:cs="Arial"/>
          <w:bCs/>
          <w:szCs w:val="20"/>
          <w:u w:val="single"/>
        </w:rPr>
        <w:t>La presencia de varios agentes contaminantes al mismo tiempo</w:t>
      </w:r>
      <w:r w:rsidRPr="002B3955">
        <w:rPr>
          <w:rFonts w:ascii="Arial" w:hAnsi="Arial" w:cs="Arial"/>
          <w:bCs/>
          <w:szCs w:val="20"/>
        </w:rPr>
        <w:t>. No es difícil suponer que las agresiones causadas por un elemento adverso disminuyen la capacidad de defensa del individuo, por lo que los valores límites aceptables se han de poner en cuestión cuando existen varias condiciones agresivas en un puesto de trabajo.</w:t>
      </w:r>
    </w:p>
    <w:p w:rsidR="00646FC4" w:rsidRDefault="00646FC4" w:rsidP="002B3955">
      <w:pPr>
        <w:autoSpaceDE w:val="0"/>
        <w:autoSpaceDN w:val="0"/>
        <w:adjustRightInd w:val="0"/>
        <w:spacing w:after="0" w:line="240" w:lineRule="auto"/>
        <w:rPr>
          <w:rFonts w:ascii="Arial" w:hAnsi="Arial" w:cs="Arial"/>
          <w:bCs/>
          <w:szCs w:val="20"/>
        </w:rPr>
      </w:pPr>
    </w:p>
    <w:p w:rsidR="00646FC4" w:rsidRDefault="00646FC4" w:rsidP="002B3955">
      <w:pPr>
        <w:autoSpaceDE w:val="0"/>
        <w:autoSpaceDN w:val="0"/>
        <w:adjustRightInd w:val="0"/>
        <w:spacing w:after="0" w:line="240" w:lineRule="auto"/>
        <w:rPr>
          <w:rFonts w:ascii="Arial" w:hAnsi="Arial" w:cs="Arial"/>
          <w:bCs/>
          <w:szCs w:val="20"/>
        </w:rPr>
      </w:pPr>
    </w:p>
    <w:p w:rsidR="00646FC4" w:rsidRDefault="00646FC4" w:rsidP="002B3955">
      <w:pPr>
        <w:autoSpaceDE w:val="0"/>
        <w:autoSpaceDN w:val="0"/>
        <w:adjustRightInd w:val="0"/>
        <w:spacing w:after="0" w:line="240" w:lineRule="auto"/>
        <w:rPr>
          <w:rFonts w:ascii="Arial" w:hAnsi="Arial" w:cs="Arial"/>
          <w:bCs/>
          <w:szCs w:val="20"/>
        </w:rPr>
      </w:pPr>
    </w:p>
    <w:p w:rsidR="00646FC4" w:rsidRDefault="00646FC4" w:rsidP="002B3955">
      <w:pPr>
        <w:autoSpaceDE w:val="0"/>
        <w:autoSpaceDN w:val="0"/>
        <w:adjustRightInd w:val="0"/>
        <w:spacing w:after="0" w:line="240" w:lineRule="auto"/>
        <w:rPr>
          <w:rFonts w:ascii="Arial" w:hAnsi="Arial" w:cs="Arial"/>
          <w:bCs/>
          <w:szCs w:val="20"/>
        </w:rPr>
      </w:pPr>
    </w:p>
    <w:p w:rsidR="00646FC4" w:rsidRDefault="00646FC4" w:rsidP="002B3955">
      <w:pPr>
        <w:autoSpaceDE w:val="0"/>
        <w:autoSpaceDN w:val="0"/>
        <w:adjustRightInd w:val="0"/>
        <w:spacing w:after="0" w:line="240" w:lineRule="auto"/>
        <w:rPr>
          <w:rFonts w:ascii="Arial" w:hAnsi="Arial" w:cs="Arial"/>
          <w:b/>
          <w:bCs/>
          <w:szCs w:val="20"/>
        </w:rPr>
      </w:pPr>
      <w:r w:rsidRPr="00646FC4">
        <w:rPr>
          <w:rFonts w:ascii="Arial" w:hAnsi="Arial" w:cs="Arial"/>
          <w:b/>
          <w:bCs/>
          <w:szCs w:val="20"/>
        </w:rPr>
        <w:lastRenderedPageBreak/>
        <w:t>¿Cuáles son los aspectos del derecho del trabajo?</w:t>
      </w:r>
    </w:p>
    <w:p w:rsidR="00646FC4" w:rsidRPr="00646FC4" w:rsidRDefault="00646FC4" w:rsidP="00646FC4">
      <w:pPr>
        <w:autoSpaceDE w:val="0"/>
        <w:autoSpaceDN w:val="0"/>
        <w:adjustRightInd w:val="0"/>
        <w:spacing w:after="0" w:line="240" w:lineRule="auto"/>
        <w:rPr>
          <w:rFonts w:ascii="Arial" w:hAnsi="Arial" w:cs="Arial"/>
          <w:bCs/>
          <w:szCs w:val="20"/>
        </w:rPr>
      </w:pPr>
      <w:r w:rsidRPr="00646FC4">
        <w:rPr>
          <w:rFonts w:ascii="Arial" w:hAnsi="Arial" w:cs="Arial"/>
          <w:bCs/>
          <w:szCs w:val="20"/>
          <w:u w:val="single"/>
        </w:rPr>
        <w:t>Derecho Individual del Trabajo</w:t>
      </w:r>
      <w:r w:rsidRPr="00646FC4">
        <w:rPr>
          <w:rFonts w:ascii="Arial" w:hAnsi="Arial" w:cs="Arial"/>
          <w:bCs/>
          <w:szCs w:val="20"/>
        </w:rPr>
        <w:t xml:space="preserve">: </w:t>
      </w:r>
      <w:r>
        <w:rPr>
          <w:rFonts w:ascii="Arial" w:hAnsi="Arial" w:cs="Arial"/>
          <w:bCs/>
          <w:szCs w:val="20"/>
        </w:rPr>
        <w:t>S</w:t>
      </w:r>
      <w:r w:rsidRPr="00646FC4">
        <w:rPr>
          <w:rFonts w:ascii="Arial" w:hAnsi="Arial" w:cs="Arial"/>
          <w:bCs/>
          <w:szCs w:val="20"/>
        </w:rPr>
        <w:t>e ocupa de las cuestiones entre sujetos con relación desigual, como el</w:t>
      </w:r>
      <w:r>
        <w:rPr>
          <w:rFonts w:ascii="Arial" w:hAnsi="Arial" w:cs="Arial"/>
          <w:bCs/>
          <w:szCs w:val="20"/>
        </w:rPr>
        <w:t xml:space="preserve"> </w:t>
      </w:r>
      <w:r w:rsidRPr="00646FC4">
        <w:rPr>
          <w:rFonts w:ascii="Arial" w:hAnsi="Arial" w:cs="Arial"/>
          <w:bCs/>
          <w:szCs w:val="20"/>
        </w:rPr>
        <w:t>empleador y el empleado. Adopta un carácter protector, procurando garantizar la justicia y la equidad en</w:t>
      </w:r>
      <w:r>
        <w:rPr>
          <w:rFonts w:ascii="Arial" w:hAnsi="Arial" w:cs="Arial"/>
          <w:bCs/>
          <w:szCs w:val="20"/>
        </w:rPr>
        <w:t xml:space="preserve"> </w:t>
      </w:r>
      <w:r w:rsidRPr="00646FC4">
        <w:rPr>
          <w:rFonts w:ascii="Arial" w:hAnsi="Arial" w:cs="Arial"/>
          <w:bCs/>
          <w:szCs w:val="20"/>
        </w:rPr>
        <w:t>estas relaciones.</w:t>
      </w:r>
    </w:p>
    <w:p w:rsidR="00646FC4" w:rsidRPr="00646FC4" w:rsidRDefault="00646FC4" w:rsidP="00646FC4">
      <w:pPr>
        <w:autoSpaceDE w:val="0"/>
        <w:autoSpaceDN w:val="0"/>
        <w:adjustRightInd w:val="0"/>
        <w:spacing w:after="0" w:line="240" w:lineRule="auto"/>
        <w:rPr>
          <w:rFonts w:ascii="Arial" w:hAnsi="Arial" w:cs="Arial"/>
          <w:bCs/>
          <w:szCs w:val="20"/>
        </w:rPr>
      </w:pPr>
      <w:r w:rsidRPr="00646FC4">
        <w:rPr>
          <w:rFonts w:ascii="Arial" w:hAnsi="Arial" w:cs="Arial"/>
          <w:bCs/>
          <w:szCs w:val="20"/>
          <w:u w:val="single"/>
        </w:rPr>
        <w:t>Derecho Colectivo de Trabajo</w:t>
      </w:r>
      <w:r w:rsidRPr="00646FC4">
        <w:rPr>
          <w:rFonts w:ascii="Arial" w:hAnsi="Arial" w:cs="Arial"/>
          <w:bCs/>
          <w:szCs w:val="20"/>
        </w:rPr>
        <w:t xml:space="preserve">: </w:t>
      </w:r>
      <w:r>
        <w:rPr>
          <w:rFonts w:ascii="Arial" w:hAnsi="Arial" w:cs="Arial"/>
          <w:bCs/>
          <w:szCs w:val="20"/>
        </w:rPr>
        <w:t>R</w:t>
      </w:r>
      <w:r w:rsidRPr="00646FC4">
        <w:rPr>
          <w:rFonts w:ascii="Arial" w:hAnsi="Arial" w:cs="Arial"/>
          <w:bCs/>
          <w:szCs w:val="20"/>
        </w:rPr>
        <w:t>egula las relaciones entre empleadores y los trabajadores agrupados de</w:t>
      </w:r>
      <w:r>
        <w:rPr>
          <w:rFonts w:ascii="Arial" w:hAnsi="Arial" w:cs="Arial"/>
          <w:bCs/>
          <w:szCs w:val="20"/>
        </w:rPr>
        <w:t xml:space="preserve"> </w:t>
      </w:r>
      <w:r w:rsidRPr="00646FC4">
        <w:rPr>
          <w:rFonts w:ascii="Arial" w:hAnsi="Arial" w:cs="Arial"/>
          <w:bCs/>
          <w:szCs w:val="20"/>
        </w:rPr>
        <w:t>manera colectiva, en asociaciones en las que existe igualdad de las partes. Estas relaciones se rigen por</w:t>
      </w:r>
      <w:r>
        <w:rPr>
          <w:rFonts w:ascii="Arial" w:hAnsi="Arial" w:cs="Arial"/>
          <w:bCs/>
          <w:szCs w:val="20"/>
        </w:rPr>
        <w:t xml:space="preserve"> </w:t>
      </w:r>
      <w:r w:rsidRPr="00646FC4">
        <w:rPr>
          <w:rFonts w:ascii="Arial" w:hAnsi="Arial" w:cs="Arial"/>
          <w:bCs/>
          <w:szCs w:val="20"/>
        </w:rPr>
        <w:t>Normas Instrumentales o de Procedimiento. La Constitución Nacional (Art. 14 bis) asegura a los trabajadores</w:t>
      </w:r>
      <w:r>
        <w:rPr>
          <w:rFonts w:ascii="Arial" w:hAnsi="Arial" w:cs="Arial"/>
          <w:bCs/>
          <w:szCs w:val="20"/>
        </w:rPr>
        <w:t xml:space="preserve"> </w:t>
      </w:r>
      <w:r w:rsidRPr="00646FC4">
        <w:rPr>
          <w:rFonts w:ascii="Arial" w:hAnsi="Arial" w:cs="Arial"/>
          <w:bCs/>
          <w:szCs w:val="20"/>
        </w:rPr>
        <w:t>el derecho a asociarse en sindicatos en forma libre, mediante una inscripción especial. También acuerda el</w:t>
      </w:r>
      <w:r>
        <w:rPr>
          <w:rFonts w:ascii="Arial" w:hAnsi="Arial" w:cs="Arial"/>
          <w:bCs/>
          <w:szCs w:val="20"/>
        </w:rPr>
        <w:t xml:space="preserve"> </w:t>
      </w:r>
      <w:r w:rsidRPr="00646FC4">
        <w:rPr>
          <w:rFonts w:ascii="Arial" w:hAnsi="Arial" w:cs="Arial"/>
          <w:bCs/>
          <w:szCs w:val="20"/>
        </w:rPr>
        <w:t>derecho a concertar convenios colectivos de trabajo y a arbitrar medios para conciliaciones y negociaciones</w:t>
      </w:r>
      <w:r>
        <w:rPr>
          <w:rFonts w:ascii="Arial" w:hAnsi="Arial" w:cs="Arial"/>
          <w:bCs/>
          <w:szCs w:val="20"/>
        </w:rPr>
        <w:t xml:space="preserve"> </w:t>
      </w:r>
      <w:r w:rsidRPr="00646FC4">
        <w:rPr>
          <w:rFonts w:ascii="Arial" w:hAnsi="Arial" w:cs="Arial"/>
          <w:bCs/>
          <w:szCs w:val="20"/>
        </w:rPr>
        <w:t>para resolver conflictos.</w:t>
      </w:r>
    </w:p>
    <w:p w:rsidR="00646FC4" w:rsidRDefault="00646FC4" w:rsidP="00646FC4">
      <w:pPr>
        <w:autoSpaceDE w:val="0"/>
        <w:autoSpaceDN w:val="0"/>
        <w:adjustRightInd w:val="0"/>
        <w:spacing w:after="0" w:line="240" w:lineRule="auto"/>
        <w:rPr>
          <w:rFonts w:ascii="Arial" w:hAnsi="Arial" w:cs="Arial"/>
          <w:bCs/>
          <w:szCs w:val="20"/>
        </w:rPr>
      </w:pPr>
      <w:r w:rsidRPr="00646FC4">
        <w:rPr>
          <w:rFonts w:ascii="Arial" w:hAnsi="Arial" w:cs="Arial"/>
          <w:bCs/>
          <w:szCs w:val="20"/>
          <w:u w:val="single"/>
        </w:rPr>
        <w:t>Derecho Procesal del Trabajo</w:t>
      </w:r>
      <w:r w:rsidRPr="00646FC4">
        <w:rPr>
          <w:rFonts w:ascii="Arial" w:hAnsi="Arial" w:cs="Arial"/>
          <w:bCs/>
          <w:szCs w:val="20"/>
        </w:rPr>
        <w:t xml:space="preserve">: </w:t>
      </w:r>
      <w:r>
        <w:rPr>
          <w:rFonts w:ascii="Arial" w:hAnsi="Arial" w:cs="Arial"/>
          <w:bCs/>
          <w:szCs w:val="20"/>
        </w:rPr>
        <w:t>P</w:t>
      </w:r>
      <w:r w:rsidRPr="00646FC4">
        <w:rPr>
          <w:rFonts w:ascii="Arial" w:hAnsi="Arial" w:cs="Arial"/>
          <w:bCs/>
          <w:szCs w:val="20"/>
        </w:rPr>
        <w:t>rotege el derecho sustantivo (individual y colectivo) ya que es un derecho</w:t>
      </w:r>
      <w:r>
        <w:rPr>
          <w:rFonts w:ascii="Arial" w:hAnsi="Arial" w:cs="Arial"/>
          <w:bCs/>
          <w:szCs w:val="20"/>
        </w:rPr>
        <w:t xml:space="preserve"> </w:t>
      </w:r>
      <w:r w:rsidRPr="00646FC4">
        <w:rPr>
          <w:rFonts w:ascii="Arial" w:hAnsi="Arial" w:cs="Arial"/>
          <w:bCs/>
          <w:szCs w:val="20"/>
        </w:rPr>
        <w:t>instrumental con Normas de Procedimiento que rigen la manera como debe procederse en caso de conflictos</w:t>
      </w:r>
      <w:r>
        <w:rPr>
          <w:rFonts w:ascii="Arial" w:hAnsi="Arial" w:cs="Arial"/>
          <w:bCs/>
          <w:szCs w:val="20"/>
        </w:rPr>
        <w:t xml:space="preserve"> </w:t>
      </w:r>
      <w:r w:rsidRPr="00646FC4">
        <w:rPr>
          <w:rFonts w:ascii="Arial" w:hAnsi="Arial" w:cs="Arial"/>
          <w:bCs/>
          <w:szCs w:val="20"/>
        </w:rPr>
        <w:t>o incumplimientos de las leyes y normas que rigen los derechos anteriormente presentados.</w:t>
      </w:r>
    </w:p>
    <w:p w:rsidR="006A41BC" w:rsidRDefault="006A41BC" w:rsidP="00646FC4">
      <w:pPr>
        <w:autoSpaceDE w:val="0"/>
        <w:autoSpaceDN w:val="0"/>
        <w:adjustRightInd w:val="0"/>
        <w:spacing w:after="0" w:line="240" w:lineRule="auto"/>
        <w:rPr>
          <w:rFonts w:ascii="Arial" w:hAnsi="Arial" w:cs="Arial"/>
          <w:bCs/>
          <w:szCs w:val="20"/>
        </w:rPr>
      </w:pPr>
    </w:p>
    <w:p w:rsidR="006A41BC" w:rsidRPr="006A41BC" w:rsidRDefault="006A41BC" w:rsidP="00646FC4">
      <w:pPr>
        <w:autoSpaceDE w:val="0"/>
        <w:autoSpaceDN w:val="0"/>
        <w:adjustRightInd w:val="0"/>
        <w:spacing w:after="0" w:line="240" w:lineRule="auto"/>
        <w:rPr>
          <w:rFonts w:ascii="Arial" w:hAnsi="Arial" w:cs="Arial"/>
          <w:b/>
          <w:bCs/>
          <w:szCs w:val="20"/>
        </w:rPr>
      </w:pPr>
      <w:r w:rsidRPr="006A41BC">
        <w:rPr>
          <w:rFonts w:ascii="Arial" w:hAnsi="Arial" w:cs="Arial"/>
          <w:b/>
          <w:bCs/>
          <w:szCs w:val="20"/>
        </w:rPr>
        <w:t>Definiciones del derecho laboral</w:t>
      </w:r>
      <w:r>
        <w:rPr>
          <w:rFonts w:ascii="Arial" w:hAnsi="Arial" w:cs="Arial"/>
          <w:b/>
          <w:bCs/>
          <w:szCs w:val="20"/>
        </w:rPr>
        <w:t>:</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En el derecho laboral se reglamentan las relaciones entre los empleadores y los trabajadores, así como entre</w:t>
      </w:r>
      <w:r>
        <w:rPr>
          <w:rFonts w:ascii="Arial" w:hAnsi="Arial" w:cs="Arial"/>
          <w:bCs/>
          <w:szCs w:val="20"/>
        </w:rPr>
        <w:t xml:space="preserve"> </w:t>
      </w:r>
      <w:r w:rsidRPr="00F6584B">
        <w:rPr>
          <w:rFonts w:ascii="Arial" w:hAnsi="Arial" w:cs="Arial"/>
          <w:bCs/>
          <w:szCs w:val="20"/>
        </w:rPr>
        <w:t>ellos y las asociaciones profesionales, sindicatos, asociaciones de empleadores y de todos con el estado.</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Compete a las personas que trabajan o contratan trabajadores con relación de dependencia.</w:t>
      </w:r>
      <w:r>
        <w:rPr>
          <w:rFonts w:ascii="Arial" w:hAnsi="Arial" w:cs="Arial"/>
          <w:bCs/>
          <w:szCs w:val="20"/>
        </w:rPr>
        <w:t xml:space="preserve"> </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Nuestra Ley 20.744 de Contrato de Trabajo, con sus reformas y modificaciones, ofrece claras definiciones de los</w:t>
      </w:r>
      <w:r>
        <w:rPr>
          <w:rFonts w:ascii="Arial" w:hAnsi="Arial" w:cs="Arial"/>
          <w:bCs/>
          <w:szCs w:val="20"/>
        </w:rPr>
        <w:t xml:space="preserve"> </w:t>
      </w:r>
      <w:r w:rsidRPr="00F6584B">
        <w:rPr>
          <w:rFonts w:ascii="Arial" w:hAnsi="Arial" w:cs="Arial"/>
          <w:bCs/>
          <w:szCs w:val="20"/>
        </w:rPr>
        <w:t>conceptos que encontramos en esta definición:</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 4): </w:t>
      </w:r>
      <w:r w:rsidRPr="00F6584B">
        <w:rPr>
          <w:rFonts w:ascii="Arial" w:hAnsi="Arial" w:cs="Arial"/>
          <w:bCs/>
          <w:szCs w:val="20"/>
          <w:u w:val="single"/>
        </w:rPr>
        <w:t>Trabajo</w:t>
      </w:r>
      <w:r w:rsidRPr="00F6584B">
        <w:rPr>
          <w:rFonts w:ascii="Arial" w:hAnsi="Arial" w:cs="Arial"/>
          <w:bCs/>
          <w:szCs w:val="20"/>
        </w:rPr>
        <w:t>: toda actividad lícita que se presta a favor de quien tiene la facultad de dirigirla</w:t>
      </w:r>
      <w:r>
        <w:rPr>
          <w:rFonts w:ascii="Arial" w:hAnsi="Arial" w:cs="Arial"/>
          <w:bCs/>
          <w:szCs w:val="20"/>
        </w:rPr>
        <w:t xml:space="preserve"> </w:t>
      </w:r>
      <w:r w:rsidRPr="00F6584B">
        <w:rPr>
          <w:rFonts w:ascii="Arial" w:hAnsi="Arial" w:cs="Arial"/>
          <w:bCs/>
          <w:szCs w:val="20"/>
        </w:rPr>
        <w:t>mediante una remuneración.</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(Art.21): </w:t>
      </w:r>
      <w:r w:rsidRPr="00F6584B">
        <w:rPr>
          <w:rFonts w:ascii="Arial" w:hAnsi="Arial" w:cs="Arial"/>
          <w:bCs/>
          <w:szCs w:val="20"/>
          <w:u w:val="single"/>
        </w:rPr>
        <w:t>Contrato de trabajo</w:t>
      </w:r>
      <w:r w:rsidRPr="00F6584B">
        <w:rPr>
          <w:rFonts w:ascii="Arial" w:hAnsi="Arial" w:cs="Arial"/>
          <w:bCs/>
          <w:szCs w:val="20"/>
        </w:rPr>
        <w:t>: Habrá contrato de trabajo, cualquiera sea su forma o denominación,</w:t>
      </w:r>
      <w:r>
        <w:rPr>
          <w:rFonts w:ascii="Arial" w:hAnsi="Arial" w:cs="Arial"/>
          <w:bCs/>
          <w:szCs w:val="20"/>
        </w:rPr>
        <w:t xml:space="preserve"> </w:t>
      </w:r>
      <w:r w:rsidRPr="00F6584B">
        <w:rPr>
          <w:rFonts w:ascii="Arial" w:hAnsi="Arial" w:cs="Arial"/>
          <w:bCs/>
          <w:szCs w:val="20"/>
        </w:rPr>
        <w:t>siempre que una persona física se obligue a realizar actos, ejecutar obras o prestar servicios a</w:t>
      </w:r>
      <w:r>
        <w:rPr>
          <w:rFonts w:ascii="Arial" w:hAnsi="Arial" w:cs="Arial"/>
          <w:bCs/>
          <w:szCs w:val="20"/>
        </w:rPr>
        <w:t xml:space="preserve"> </w:t>
      </w:r>
      <w:r w:rsidRPr="00F6584B">
        <w:rPr>
          <w:rFonts w:ascii="Arial" w:hAnsi="Arial" w:cs="Arial"/>
          <w:bCs/>
          <w:szCs w:val="20"/>
        </w:rPr>
        <w:t>favor de la otra y bajo la dependencia de ésta, durante un período determinado o</w:t>
      </w:r>
      <w:r>
        <w:rPr>
          <w:rFonts w:ascii="Arial" w:hAnsi="Arial" w:cs="Arial"/>
          <w:bCs/>
          <w:szCs w:val="20"/>
        </w:rPr>
        <w:t xml:space="preserve"> </w:t>
      </w:r>
      <w:r w:rsidRPr="00F6584B">
        <w:rPr>
          <w:rFonts w:ascii="Arial" w:hAnsi="Arial" w:cs="Arial"/>
          <w:bCs/>
          <w:szCs w:val="20"/>
        </w:rPr>
        <w:t>indeterminado de tiempo, mediante el pago de una remuneración.</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 22): Habrá </w:t>
      </w:r>
      <w:r w:rsidRPr="00F6584B">
        <w:rPr>
          <w:rFonts w:ascii="Arial" w:hAnsi="Arial" w:cs="Arial"/>
          <w:bCs/>
          <w:szCs w:val="20"/>
          <w:u w:val="single"/>
        </w:rPr>
        <w:t>relación de trabajo</w:t>
      </w:r>
      <w:r w:rsidRPr="00F6584B">
        <w:rPr>
          <w:rFonts w:ascii="Arial" w:hAnsi="Arial" w:cs="Arial"/>
          <w:bCs/>
          <w:szCs w:val="20"/>
        </w:rPr>
        <w:t xml:space="preserve"> cuando una persona realice actos, ejecute obras o preste</w:t>
      </w:r>
      <w:r>
        <w:rPr>
          <w:rFonts w:ascii="Arial" w:hAnsi="Arial" w:cs="Arial"/>
          <w:bCs/>
          <w:szCs w:val="20"/>
        </w:rPr>
        <w:t xml:space="preserve"> </w:t>
      </w:r>
      <w:r w:rsidRPr="00F6584B">
        <w:rPr>
          <w:rFonts w:ascii="Arial" w:hAnsi="Arial" w:cs="Arial"/>
          <w:bCs/>
          <w:szCs w:val="20"/>
        </w:rPr>
        <w:t>servicio en favor de otra,</w:t>
      </w:r>
      <w:r>
        <w:rPr>
          <w:rFonts w:ascii="Arial" w:hAnsi="Arial" w:cs="Arial"/>
          <w:bCs/>
          <w:szCs w:val="20"/>
        </w:rPr>
        <w:t xml:space="preserve"> </w:t>
      </w:r>
      <w:r w:rsidRPr="00F6584B">
        <w:rPr>
          <w:rFonts w:ascii="Arial" w:hAnsi="Arial" w:cs="Arial"/>
          <w:bCs/>
          <w:szCs w:val="20"/>
        </w:rPr>
        <w:t>bajo la dependencia de ésta en forma voluntaria y mediante el</w:t>
      </w:r>
      <w:r>
        <w:rPr>
          <w:rFonts w:ascii="Arial" w:hAnsi="Arial" w:cs="Arial"/>
          <w:bCs/>
          <w:szCs w:val="20"/>
        </w:rPr>
        <w:t xml:space="preserve"> </w:t>
      </w:r>
      <w:r w:rsidRPr="00F6584B">
        <w:rPr>
          <w:rFonts w:ascii="Arial" w:hAnsi="Arial" w:cs="Arial"/>
          <w:bCs/>
          <w:szCs w:val="20"/>
        </w:rPr>
        <w:t>pago de una remuneración, cualquiera sea el acto que le dé origen.</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 25): Se considera </w:t>
      </w:r>
      <w:r w:rsidRPr="00F6584B">
        <w:rPr>
          <w:rFonts w:ascii="Arial" w:hAnsi="Arial" w:cs="Arial"/>
          <w:bCs/>
          <w:szCs w:val="20"/>
          <w:u w:val="single"/>
        </w:rPr>
        <w:t>trabajador</w:t>
      </w:r>
      <w:r w:rsidRPr="00F6584B">
        <w:rPr>
          <w:rFonts w:ascii="Arial" w:hAnsi="Arial" w:cs="Arial"/>
          <w:bCs/>
          <w:szCs w:val="20"/>
        </w:rPr>
        <w:t xml:space="preserve"> a la persona física que se obligue o preste servicios en las</w:t>
      </w:r>
      <w:r>
        <w:rPr>
          <w:rFonts w:ascii="Arial" w:hAnsi="Arial" w:cs="Arial"/>
          <w:bCs/>
          <w:szCs w:val="20"/>
        </w:rPr>
        <w:t xml:space="preserve"> </w:t>
      </w:r>
      <w:r w:rsidRPr="00F6584B">
        <w:rPr>
          <w:rFonts w:ascii="Arial" w:hAnsi="Arial" w:cs="Arial"/>
          <w:bCs/>
          <w:szCs w:val="20"/>
        </w:rPr>
        <w:t>condiciones del Art.21 y22, cualesquiera sean las modalidades de la prestación. Se trata de</w:t>
      </w:r>
      <w:r>
        <w:rPr>
          <w:rFonts w:ascii="Arial" w:hAnsi="Arial" w:cs="Arial"/>
          <w:bCs/>
          <w:szCs w:val="20"/>
        </w:rPr>
        <w:t xml:space="preserve"> </w:t>
      </w:r>
      <w:r w:rsidRPr="00F6584B">
        <w:rPr>
          <w:rFonts w:ascii="Arial" w:hAnsi="Arial" w:cs="Arial"/>
          <w:bCs/>
          <w:szCs w:val="20"/>
        </w:rPr>
        <w:t>persona física con capacidad jurídica que se obliga a prestar servicios en relación de</w:t>
      </w:r>
      <w:r>
        <w:rPr>
          <w:rFonts w:ascii="Arial" w:hAnsi="Arial" w:cs="Arial"/>
          <w:bCs/>
          <w:szCs w:val="20"/>
        </w:rPr>
        <w:t xml:space="preserve"> </w:t>
      </w:r>
      <w:r w:rsidRPr="00F6584B">
        <w:rPr>
          <w:rFonts w:ascii="Arial" w:hAnsi="Arial" w:cs="Arial"/>
          <w:bCs/>
          <w:szCs w:val="20"/>
        </w:rPr>
        <w:t>dependencia en forma personal a cambio de una retribución, por lo tanto no pueden ser</w:t>
      </w:r>
      <w:r>
        <w:rPr>
          <w:rFonts w:ascii="Arial" w:hAnsi="Arial" w:cs="Arial"/>
          <w:bCs/>
          <w:szCs w:val="20"/>
        </w:rPr>
        <w:t xml:space="preserve"> </w:t>
      </w:r>
      <w:r w:rsidRPr="00F6584B">
        <w:rPr>
          <w:rFonts w:ascii="Arial" w:hAnsi="Arial" w:cs="Arial"/>
          <w:bCs/>
          <w:szCs w:val="20"/>
        </w:rPr>
        <w:t>trabajadores las entidades colectivas ni los incapaces.</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 27): </w:t>
      </w:r>
      <w:r w:rsidRPr="00F6584B">
        <w:rPr>
          <w:rFonts w:ascii="Arial" w:hAnsi="Arial" w:cs="Arial"/>
          <w:bCs/>
          <w:szCs w:val="20"/>
          <w:u w:val="single"/>
        </w:rPr>
        <w:t>Auxiliares del trabajador</w:t>
      </w:r>
      <w:r w:rsidRPr="00F6584B">
        <w:rPr>
          <w:rFonts w:ascii="Arial" w:hAnsi="Arial" w:cs="Arial"/>
          <w:bCs/>
          <w:szCs w:val="20"/>
        </w:rPr>
        <w:t>. Aquellas personas que ayudan al dependiente en la realización</w:t>
      </w:r>
      <w:r>
        <w:rPr>
          <w:rFonts w:ascii="Arial" w:hAnsi="Arial" w:cs="Arial"/>
          <w:bCs/>
          <w:szCs w:val="20"/>
        </w:rPr>
        <w:t xml:space="preserve"> </w:t>
      </w:r>
      <w:r w:rsidRPr="00F6584B">
        <w:rPr>
          <w:rFonts w:ascii="Arial" w:hAnsi="Arial" w:cs="Arial"/>
          <w:bCs/>
          <w:szCs w:val="20"/>
        </w:rPr>
        <w:t>de sus tareas, si están autorizadas expresamente por el empleador, son consideradas</w:t>
      </w:r>
      <w:r>
        <w:rPr>
          <w:rFonts w:ascii="Arial" w:hAnsi="Arial" w:cs="Arial"/>
          <w:bCs/>
          <w:szCs w:val="20"/>
        </w:rPr>
        <w:t xml:space="preserve"> </w:t>
      </w:r>
      <w:r w:rsidRPr="00F6584B">
        <w:rPr>
          <w:rFonts w:ascii="Arial" w:hAnsi="Arial" w:cs="Arial"/>
          <w:bCs/>
          <w:szCs w:val="20"/>
        </w:rPr>
        <w:t>dependientes del empleador, si no estuvieran autorizados, no configura vínculo de carácter</w:t>
      </w:r>
      <w:r>
        <w:rPr>
          <w:rFonts w:ascii="Arial" w:hAnsi="Arial" w:cs="Arial"/>
          <w:bCs/>
          <w:szCs w:val="20"/>
        </w:rPr>
        <w:t xml:space="preserve"> </w:t>
      </w:r>
      <w:r w:rsidRPr="00F6584B">
        <w:rPr>
          <w:rFonts w:ascii="Arial" w:hAnsi="Arial" w:cs="Arial"/>
          <w:bCs/>
          <w:szCs w:val="20"/>
        </w:rPr>
        <w:t>laboral.</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u w:val="single"/>
        </w:rPr>
        <w:t>Socio empleado</w:t>
      </w:r>
      <w:r w:rsidRPr="00F6584B">
        <w:rPr>
          <w:rFonts w:ascii="Arial" w:hAnsi="Arial" w:cs="Arial"/>
          <w:bCs/>
          <w:szCs w:val="20"/>
        </w:rPr>
        <w:t>: Las personas que, integrando una sociedad, presten a ésta toda su actividad</w:t>
      </w:r>
      <w:r>
        <w:rPr>
          <w:rFonts w:ascii="Arial" w:hAnsi="Arial" w:cs="Arial"/>
          <w:bCs/>
          <w:szCs w:val="20"/>
        </w:rPr>
        <w:t xml:space="preserve"> </w:t>
      </w:r>
      <w:r w:rsidRPr="00F6584B">
        <w:rPr>
          <w:rFonts w:ascii="Arial" w:hAnsi="Arial" w:cs="Arial"/>
          <w:bCs/>
          <w:szCs w:val="20"/>
        </w:rPr>
        <w:t>o parte principal de la misma en forma personal y habitual, con sujeción a las instrucciones o</w:t>
      </w:r>
      <w:r>
        <w:rPr>
          <w:rFonts w:ascii="Arial" w:hAnsi="Arial" w:cs="Arial"/>
          <w:bCs/>
          <w:szCs w:val="20"/>
        </w:rPr>
        <w:t xml:space="preserve"> </w:t>
      </w:r>
      <w:r w:rsidRPr="00F6584B">
        <w:rPr>
          <w:rFonts w:ascii="Arial" w:hAnsi="Arial" w:cs="Arial"/>
          <w:bCs/>
          <w:szCs w:val="20"/>
        </w:rPr>
        <w:t>directivas que se les impartan para el cumplimiento de tal actividad, serán consideradas como</w:t>
      </w:r>
      <w:r>
        <w:rPr>
          <w:rFonts w:ascii="Arial" w:hAnsi="Arial" w:cs="Arial"/>
          <w:bCs/>
          <w:szCs w:val="20"/>
        </w:rPr>
        <w:t xml:space="preserve"> </w:t>
      </w:r>
      <w:r w:rsidRPr="00F6584B">
        <w:rPr>
          <w:rFonts w:ascii="Arial" w:hAnsi="Arial" w:cs="Arial"/>
          <w:bCs/>
          <w:szCs w:val="20"/>
        </w:rPr>
        <w:t>trabajadores independientes de la sociedad, exceptuándose las sociedades de familia entre</w:t>
      </w:r>
      <w:r>
        <w:rPr>
          <w:rFonts w:ascii="Arial" w:hAnsi="Arial" w:cs="Arial"/>
          <w:bCs/>
          <w:szCs w:val="20"/>
        </w:rPr>
        <w:t xml:space="preserve"> </w:t>
      </w:r>
      <w:r w:rsidRPr="00F6584B">
        <w:rPr>
          <w:rFonts w:ascii="Arial" w:hAnsi="Arial" w:cs="Arial"/>
          <w:bCs/>
          <w:szCs w:val="20"/>
        </w:rPr>
        <w:t>padres e hijos. La LCT considera al socio empleado como trabajador dependiente, sin perjuicio</w:t>
      </w:r>
      <w:r>
        <w:rPr>
          <w:rFonts w:ascii="Arial" w:hAnsi="Arial" w:cs="Arial"/>
          <w:bCs/>
          <w:szCs w:val="20"/>
        </w:rPr>
        <w:t xml:space="preserve"> </w:t>
      </w:r>
      <w:r w:rsidRPr="00F6584B">
        <w:rPr>
          <w:rFonts w:ascii="Arial" w:hAnsi="Arial" w:cs="Arial"/>
          <w:bCs/>
          <w:szCs w:val="20"/>
        </w:rPr>
        <w:t>del reconocimiento de los derechos emergentes de su calidad de socio.</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rPr>
        <w:t xml:space="preserve">(Art.26): Se considera </w:t>
      </w:r>
      <w:r w:rsidRPr="00F6584B">
        <w:rPr>
          <w:rFonts w:ascii="Arial" w:hAnsi="Arial" w:cs="Arial"/>
          <w:bCs/>
          <w:szCs w:val="20"/>
          <w:u w:val="single"/>
        </w:rPr>
        <w:t>empleador</w:t>
      </w:r>
      <w:r w:rsidRPr="00F6584B">
        <w:rPr>
          <w:rFonts w:ascii="Arial" w:hAnsi="Arial" w:cs="Arial"/>
          <w:bCs/>
          <w:szCs w:val="20"/>
        </w:rPr>
        <w:t xml:space="preserve"> a la persona física o conjunto de ellas, o jurídica, tenga o no</w:t>
      </w:r>
      <w:r>
        <w:rPr>
          <w:rFonts w:ascii="Arial" w:hAnsi="Arial" w:cs="Arial"/>
          <w:bCs/>
          <w:szCs w:val="20"/>
        </w:rPr>
        <w:t xml:space="preserve"> </w:t>
      </w:r>
      <w:r w:rsidRPr="00F6584B">
        <w:rPr>
          <w:rFonts w:ascii="Arial" w:hAnsi="Arial" w:cs="Arial"/>
          <w:bCs/>
          <w:szCs w:val="20"/>
        </w:rPr>
        <w:t xml:space="preserve">personalidad jurídica propia, que requiera los servicios de un trabajador, que </w:t>
      </w:r>
      <w:r w:rsidRPr="00F6584B">
        <w:rPr>
          <w:rFonts w:ascii="Arial" w:hAnsi="Arial" w:cs="Arial"/>
          <w:bCs/>
          <w:szCs w:val="20"/>
        </w:rPr>
        <w:lastRenderedPageBreak/>
        <w:t>organiza y</w:t>
      </w:r>
      <w:r>
        <w:rPr>
          <w:rFonts w:ascii="Arial" w:hAnsi="Arial" w:cs="Arial"/>
          <w:bCs/>
          <w:szCs w:val="20"/>
        </w:rPr>
        <w:t xml:space="preserve"> </w:t>
      </w:r>
      <w:r w:rsidRPr="00F6584B">
        <w:rPr>
          <w:rFonts w:ascii="Arial" w:hAnsi="Arial" w:cs="Arial"/>
          <w:bCs/>
          <w:szCs w:val="20"/>
        </w:rPr>
        <w:t>dirige el trabajo prestado por el trabajador dependiente, con facultades de control y</w:t>
      </w:r>
      <w:r>
        <w:rPr>
          <w:rFonts w:ascii="Arial" w:hAnsi="Arial" w:cs="Arial"/>
          <w:bCs/>
          <w:szCs w:val="20"/>
        </w:rPr>
        <w:t xml:space="preserve"> </w:t>
      </w:r>
      <w:r w:rsidRPr="00F6584B">
        <w:rPr>
          <w:rFonts w:ascii="Arial" w:hAnsi="Arial" w:cs="Arial"/>
          <w:bCs/>
          <w:szCs w:val="20"/>
        </w:rPr>
        <w:t>disciplinaria, pudiendo ser empleador cualquier tipo de entidades</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u w:val="single"/>
        </w:rPr>
        <w:t>Derecho Privado</w:t>
      </w:r>
      <w:r w:rsidRPr="00F6584B">
        <w:rPr>
          <w:rFonts w:ascii="Arial" w:hAnsi="Arial" w:cs="Arial"/>
          <w:bCs/>
          <w:szCs w:val="20"/>
        </w:rPr>
        <w:t>: regula la relación entre dos individuos o con el estado como contratante, presuponiéndose</w:t>
      </w:r>
      <w:r>
        <w:rPr>
          <w:rFonts w:ascii="Arial" w:hAnsi="Arial" w:cs="Arial"/>
          <w:bCs/>
          <w:szCs w:val="20"/>
        </w:rPr>
        <w:t xml:space="preserve"> </w:t>
      </w:r>
      <w:r w:rsidRPr="00F6584B">
        <w:rPr>
          <w:rFonts w:ascii="Arial" w:hAnsi="Arial" w:cs="Arial"/>
          <w:bCs/>
          <w:szCs w:val="20"/>
        </w:rPr>
        <w:t>la igualdad entre las partes.</w:t>
      </w:r>
    </w:p>
    <w:p w:rsidR="00F6584B" w:rsidRP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u w:val="single"/>
        </w:rPr>
        <w:t>Derecho Público</w:t>
      </w:r>
      <w:r w:rsidRPr="00F6584B">
        <w:rPr>
          <w:rFonts w:ascii="Arial" w:hAnsi="Arial" w:cs="Arial"/>
          <w:bCs/>
          <w:szCs w:val="20"/>
        </w:rPr>
        <w:t>: regula cómo se organiza el estado y cómo va a funcionar.</w:t>
      </w:r>
    </w:p>
    <w:p w:rsidR="00F6584B" w:rsidRDefault="00F6584B" w:rsidP="00F6584B">
      <w:pPr>
        <w:autoSpaceDE w:val="0"/>
        <w:autoSpaceDN w:val="0"/>
        <w:adjustRightInd w:val="0"/>
        <w:spacing w:after="0" w:line="240" w:lineRule="auto"/>
        <w:rPr>
          <w:rFonts w:ascii="Arial" w:hAnsi="Arial" w:cs="Arial"/>
          <w:bCs/>
          <w:szCs w:val="20"/>
        </w:rPr>
      </w:pPr>
      <w:r w:rsidRPr="00F6584B">
        <w:rPr>
          <w:rFonts w:ascii="Arial" w:hAnsi="Arial" w:cs="Arial"/>
          <w:bCs/>
          <w:szCs w:val="20"/>
          <w:u w:val="single"/>
        </w:rPr>
        <w:t>Derecho Social</w:t>
      </w:r>
      <w:r w:rsidRPr="00F6584B">
        <w:rPr>
          <w:rFonts w:ascii="Arial" w:hAnsi="Arial" w:cs="Arial"/>
          <w:bCs/>
          <w:szCs w:val="20"/>
        </w:rPr>
        <w:t>: regula las reglas mínimas para los ciudadanos, actividades, acciones, derechos u</w:t>
      </w:r>
      <w:r>
        <w:rPr>
          <w:rFonts w:ascii="Arial" w:hAnsi="Arial" w:cs="Arial"/>
          <w:bCs/>
          <w:szCs w:val="20"/>
        </w:rPr>
        <w:t xml:space="preserve"> </w:t>
      </w:r>
      <w:r w:rsidRPr="00F6584B">
        <w:rPr>
          <w:rFonts w:ascii="Arial" w:hAnsi="Arial" w:cs="Arial"/>
          <w:bCs/>
          <w:szCs w:val="20"/>
        </w:rPr>
        <w:t>obligaciones, como por ejemplo, la seguridad social.</w:t>
      </w:r>
    </w:p>
    <w:p w:rsidR="006A41BC" w:rsidRDefault="006A41BC" w:rsidP="00F6584B">
      <w:pPr>
        <w:autoSpaceDE w:val="0"/>
        <w:autoSpaceDN w:val="0"/>
        <w:adjustRightInd w:val="0"/>
        <w:spacing w:after="0" w:line="240" w:lineRule="auto"/>
        <w:rPr>
          <w:rFonts w:ascii="Arial" w:hAnsi="Arial" w:cs="Arial"/>
          <w:bCs/>
          <w:szCs w:val="20"/>
        </w:rPr>
      </w:pPr>
    </w:p>
    <w:p w:rsidR="006A41BC" w:rsidRPr="006A41BC" w:rsidRDefault="006A41BC" w:rsidP="00F6584B">
      <w:pPr>
        <w:autoSpaceDE w:val="0"/>
        <w:autoSpaceDN w:val="0"/>
        <w:adjustRightInd w:val="0"/>
        <w:spacing w:after="0" w:line="240" w:lineRule="auto"/>
        <w:rPr>
          <w:rFonts w:ascii="Arial" w:hAnsi="Arial" w:cs="Arial"/>
          <w:b/>
          <w:bCs/>
          <w:szCs w:val="20"/>
        </w:rPr>
      </w:pPr>
      <w:r w:rsidRPr="006A41BC">
        <w:rPr>
          <w:rFonts w:ascii="Arial" w:hAnsi="Arial" w:cs="Arial"/>
          <w:b/>
          <w:bCs/>
          <w:szCs w:val="20"/>
        </w:rPr>
        <w:t>¿Cuáles son las fuentes del derecho laboral?</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El estudio de las distintas formas de creación de normas jurídicas se hace generalmente bajo el rótulo “fuentes del derecho”.</w:t>
      </w:r>
    </w:p>
    <w:p w:rsidR="006A41BC" w:rsidRDefault="006A41BC" w:rsidP="006A41BC">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1.3.1. EXTERNAS</w:t>
      </w:r>
    </w:p>
    <w:p w:rsidR="00F6584B"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Son las normas originadas fuera del país, en organismos internacionales cuyas decisiones se aceptan como válidas, o mediante convenios o tratados entre países.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A Tratados entre países sobre formas de regular ciertas situaciones laborales.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B Convenios OIT. La Organización Internacional del Trabajo se define a sí misma como “La Organización Internacional del Trabajo es un organismo especializado de las Naciones Unidas que procura fomentar la justicia social y los derechos humanos y laborales internacionalmente reconocidos”</w:t>
      </w:r>
    </w:p>
    <w:p w:rsidR="006A41BC" w:rsidRDefault="006A41BC" w:rsidP="006A41BC">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1.3.2. INTERNAS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Son las normas, leyes y reglamentaciones originadas en el país.</w:t>
      </w:r>
    </w:p>
    <w:p w:rsidR="006A41BC" w:rsidRDefault="006A41BC" w:rsidP="006A41BC">
      <w:pPr>
        <w:autoSpaceDE w:val="0"/>
        <w:autoSpaceDN w:val="0"/>
        <w:adjustRightInd w:val="0"/>
        <w:spacing w:after="0" w:line="240" w:lineRule="auto"/>
        <w:rPr>
          <w:rFonts w:ascii="Arial" w:hAnsi="Arial" w:cs="Arial"/>
          <w:sz w:val="20"/>
          <w:szCs w:val="20"/>
        </w:rPr>
      </w:pPr>
      <w:r>
        <w:rPr>
          <w:rFonts w:ascii="Symbol" w:hAnsi="Symbol" w:cs="Symbol"/>
          <w:sz w:val="20"/>
          <w:szCs w:val="20"/>
        </w:rPr>
        <w:t></w:t>
      </w:r>
      <w:r>
        <w:rPr>
          <w:rFonts w:ascii="Symbol" w:hAnsi="Symbol" w:cs="Symbol"/>
          <w:sz w:val="20"/>
          <w:szCs w:val="20"/>
        </w:rPr>
        <w:t></w:t>
      </w:r>
      <w:r>
        <w:rPr>
          <w:rFonts w:ascii="Arial" w:hAnsi="Arial" w:cs="Arial"/>
          <w:sz w:val="20"/>
          <w:szCs w:val="20"/>
        </w:rPr>
        <w:t>Fuentes generales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A Constitución Nacional.</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B Leyes y decretos.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C Reglamentos de trabajo.</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D Convenios colectivos de trabajo.</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E Costumbres.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F Jurisprudencia.</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G Principios generales del derecho.</w:t>
      </w:r>
    </w:p>
    <w:p w:rsidR="006A41BC" w:rsidRDefault="006A41BC" w:rsidP="006A41BC">
      <w:pPr>
        <w:autoSpaceDE w:val="0"/>
        <w:autoSpaceDN w:val="0"/>
        <w:adjustRightInd w:val="0"/>
        <w:spacing w:after="0" w:line="240" w:lineRule="auto"/>
        <w:rPr>
          <w:rFonts w:ascii="Arial" w:hAnsi="Arial" w:cs="Arial"/>
          <w:sz w:val="20"/>
          <w:szCs w:val="20"/>
        </w:rPr>
      </w:pPr>
      <w:r>
        <w:rPr>
          <w:rFonts w:ascii="Symbol" w:hAnsi="Symbol" w:cs="Symbol"/>
          <w:sz w:val="20"/>
          <w:szCs w:val="20"/>
        </w:rPr>
        <w:t></w:t>
      </w:r>
      <w:r>
        <w:rPr>
          <w:rFonts w:ascii="Symbol" w:hAnsi="Symbol" w:cs="Symbol"/>
          <w:sz w:val="20"/>
          <w:szCs w:val="20"/>
        </w:rPr>
        <w:t></w:t>
      </w:r>
      <w:r>
        <w:rPr>
          <w:rFonts w:ascii="Arial" w:hAnsi="Arial" w:cs="Arial"/>
          <w:sz w:val="20"/>
          <w:szCs w:val="20"/>
        </w:rPr>
        <w:t>Fuentes particulares</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H Reglamento interno de trabajo.</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I Contrato colectivo de trabajo.</w:t>
      </w:r>
    </w:p>
    <w:p w:rsidR="006A41BC" w:rsidRDefault="006A41BC" w:rsidP="006A41BC">
      <w:pPr>
        <w:autoSpaceDE w:val="0"/>
        <w:autoSpaceDN w:val="0"/>
        <w:adjustRightInd w:val="0"/>
        <w:spacing w:after="0" w:line="240" w:lineRule="auto"/>
        <w:rPr>
          <w:rFonts w:ascii="Arial" w:hAnsi="Arial" w:cs="Arial"/>
          <w:sz w:val="20"/>
          <w:szCs w:val="20"/>
        </w:rPr>
      </w:pPr>
      <w:r>
        <w:rPr>
          <w:rFonts w:ascii="Arial" w:hAnsi="Arial" w:cs="Arial"/>
          <w:sz w:val="20"/>
          <w:szCs w:val="20"/>
        </w:rPr>
        <w:t>J Contrato individual de trabajo.</w:t>
      </w:r>
    </w:p>
    <w:p w:rsidR="00DB2AE9" w:rsidRDefault="00DB2AE9" w:rsidP="006A41BC">
      <w:pPr>
        <w:autoSpaceDE w:val="0"/>
        <w:autoSpaceDN w:val="0"/>
        <w:adjustRightInd w:val="0"/>
        <w:spacing w:after="0" w:line="240" w:lineRule="auto"/>
        <w:rPr>
          <w:rFonts w:ascii="Arial" w:hAnsi="Arial" w:cs="Arial"/>
          <w:sz w:val="20"/>
          <w:szCs w:val="20"/>
        </w:rPr>
      </w:pPr>
    </w:p>
    <w:p w:rsidR="00DB2AE9" w:rsidRDefault="007F578E"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1. </w:t>
      </w:r>
      <w:r w:rsidR="00DB2AE9">
        <w:rPr>
          <w:rFonts w:ascii="Arial" w:hAnsi="Arial" w:cs="Arial"/>
          <w:b/>
          <w:bCs/>
          <w:sz w:val="20"/>
          <w:szCs w:val="20"/>
        </w:rPr>
        <w:t>Principio protector</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Este principio sostiene el concepto de que el derecho laboral es, en sí mismo, protector del trabajador y está siempre a favor de él. En situaciones de dudas o conflictos, este principio determina la aplicación de la norma más favorable y de la condición más beneficiosa para el empleado.</w:t>
      </w:r>
    </w:p>
    <w:p w:rsidR="00DB2AE9" w:rsidRDefault="00DB2AE9"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2. Principio de </w:t>
      </w:r>
      <w:proofErr w:type="spellStart"/>
      <w:r>
        <w:rPr>
          <w:rFonts w:ascii="Arial" w:hAnsi="Arial" w:cs="Arial"/>
          <w:b/>
          <w:bCs/>
          <w:sz w:val="20"/>
          <w:szCs w:val="20"/>
        </w:rPr>
        <w:t>irrenunciabilidad</w:t>
      </w:r>
      <w:proofErr w:type="spellEnd"/>
      <w:r>
        <w:rPr>
          <w:rFonts w:ascii="Arial" w:hAnsi="Arial" w:cs="Arial"/>
          <w:b/>
          <w:bCs/>
          <w:sz w:val="20"/>
          <w:szCs w:val="20"/>
        </w:rPr>
        <w:t xml:space="preserve"> de los derechos</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Es la imposibilidad jurídica de que el empleado se prive voluntariamente de una o más ventajas concedidas por el derecho laboral o renuncie a ellas. Serán nulas las decisiones de convenciones colectivas de trabajo, convenios y otro tipo de acuerdo que vayan en contra de las garantías y los derechos establecidos por la ley.</w:t>
      </w:r>
    </w:p>
    <w:p w:rsidR="00DB2AE9" w:rsidRDefault="00DB2AE9"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3. Principio de continuidad de la relación laboral</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La relación laboral se entiende como un vínculo que se extiende en el tiempo. Según este principio, existe estabilidad laboral y el contrato de trabajo se supone permanente. En caso de duda, las situaciones deben resolverse a favor de la continuidad del contrato de trabajo.</w:t>
      </w:r>
    </w:p>
    <w:p w:rsidR="00DB2AE9" w:rsidRDefault="00DB2AE9"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4. Principio de la primacía de la realidad</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Significa que deberá darse prevalencia a lo que en la realidad ocurre, por sobre lo que se halla firmado o sostenido en documentos o acuerdos. Si existiera un acuerdo entre empleado y empleador que no reflejara la realidad de su relación laboral, tal acuerdo sería nulo.</w:t>
      </w:r>
    </w:p>
    <w:p w:rsidR="00DB2AE9" w:rsidRDefault="00DB2AE9"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5. Principio de la razonabilidad</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Determina la imposibilidad por parte del empleador de disfrazar la condición real del empleado que presta servicios profesionales o locación de servicios. No se puede quitar al empleado su calidad </w:t>
      </w:r>
      <w:r>
        <w:rPr>
          <w:rFonts w:ascii="Arial" w:hAnsi="Arial" w:cs="Arial"/>
          <w:sz w:val="20"/>
          <w:szCs w:val="20"/>
        </w:rPr>
        <w:lastRenderedPageBreak/>
        <w:t>de tal, con derecho a beneficios sociales, si se dan los requisitos y circunstancias del contrato trabajo.</w:t>
      </w:r>
    </w:p>
    <w:p w:rsidR="00DB2AE9" w:rsidRDefault="00DB2AE9" w:rsidP="00DB2AE9">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6. Principio de la buena fe</w:t>
      </w:r>
    </w:p>
    <w:p w:rsidR="00DB2AE9" w:rsidRDefault="00DB2AE9" w:rsidP="00DB2AE9">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“Las partes están obligadas a obrar de buena fe, ajustando su comportamiento a lo que es propio de </w:t>
      </w:r>
      <w:r>
        <w:rPr>
          <w:rFonts w:ascii="Arial" w:hAnsi="Arial" w:cs="Arial"/>
        </w:rPr>
        <w:t xml:space="preserve">un buen </w:t>
      </w:r>
      <w:r>
        <w:rPr>
          <w:rFonts w:ascii="Arial" w:hAnsi="Arial" w:cs="Arial"/>
          <w:sz w:val="20"/>
          <w:szCs w:val="20"/>
        </w:rPr>
        <w:t>empleador y de un buen trabajador, tanto al celebrar, ejecutar o extinguir el contrato o la relación de trabajo”. Las partes deben actuar de acuerdo con una recíproca lealtad de conducta.</w:t>
      </w:r>
    </w:p>
    <w:p w:rsidR="006E2BCF" w:rsidRDefault="006E2BCF" w:rsidP="00DB2AE9">
      <w:pPr>
        <w:autoSpaceDE w:val="0"/>
        <w:autoSpaceDN w:val="0"/>
        <w:adjustRightInd w:val="0"/>
        <w:spacing w:after="0" w:line="240" w:lineRule="auto"/>
        <w:rPr>
          <w:rFonts w:ascii="Arial" w:hAnsi="Arial" w:cs="Arial"/>
          <w:sz w:val="20"/>
          <w:szCs w:val="20"/>
        </w:rPr>
      </w:pPr>
    </w:p>
    <w:p w:rsidR="006E2BCF" w:rsidRDefault="006E2BCF" w:rsidP="006E2BCF">
      <w:pPr>
        <w:autoSpaceDE w:val="0"/>
        <w:autoSpaceDN w:val="0"/>
        <w:adjustRightInd w:val="0"/>
        <w:spacing w:after="0" w:line="240" w:lineRule="auto"/>
        <w:rPr>
          <w:rFonts w:ascii="Arial" w:hAnsi="Arial" w:cs="Arial"/>
          <w:b/>
          <w:bCs/>
          <w:sz w:val="24"/>
          <w:szCs w:val="24"/>
        </w:rPr>
      </w:pPr>
      <w:r>
        <w:rPr>
          <w:rFonts w:ascii="Arial" w:hAnsi="Arial" w:cs="Arial"/>
          <w:b/>
          <w:bCs/>
          <w:szCs w:val="20"/>
        </w:rPr>
        <w:t>Medidas para realizar una e</w:t>
      </w:r>
      <w:r w:rsidRPr="006E2BCF">
        <w:rPr>
          <w:rFonts w:ascii="Arial" w:hAnsi="Arial" w:cs="Arial"/>
          <w:b/>
          <w:bCs/>
          <w:szCs w:val="20"/>
        </w:rPr>
        <w:t>valuación del riesgo de exposición al ruido</w:t>
      </w:r>
      <w:r>
        <w:rPr>
          <w:rFonts w:ascii="Arial" w:hAnsi="Arial" w:cs="Arial"/>
          <w:b/>
          <w:bCs/>
          <w:szCs w:val="20"/>
        </w:rPr>
        <w:t xml:space="preserve">: </w:t>
      </w:r>
    </w:p>
    <w:p w:rsidR="006E2BCF" w:rsidRDefault="006E2BCF" w:rsidP="006E2BCF">
      <w:pPr>
        <w:autoSpaceDE w:val="0"/>
        <w:autoSpaceDN w:val="0"/>
        <w:adjustRightInd w:val="0"/>
        <w:spacing w:after="0" w:line="240" w:lineRule="auto"/>
        <w:rPr>
          <w:rFonts w:ascii="Arial" w:hAnsi="Arial" w:cs="Arial"/>
        </w:rPr>
      </w:pPr>
      <w:r>
        <w:rPr>
          <w:rFonts w:ascii="Arial" w:hAnsi="Arial" w:cs="Arial"/>
        </w:rPr>
        <w:t>Para realizar una correcta evaluación del ruido es preciso conocer, en primer lugar,</w:t>
      </w:r>
    </w:p>
    <w:p w:rsidR="006E2BCF" w:rsidRDefault="006E2BCF" w:rsidP="006E2BCF">
      <w:pPr>
        <w:autoSpaceDE w:val="0"/>
        <w:autoSpaceDN w:val="0"/>
        <w:adjustRightInd w:val="0"/>
        <w:spacing w:after="0" w:line="240" w:lineRule="auto"/>
        <w:rPr>
          <w:rFonts w:ascii="Arial" w:hAnsi="Arial" w:cs="Arial"/>
        </w:rPr>
      </w:pPr>
      <w:proofErr w:type="gramStart"/>
      <w:r>
        <w:rPr>
          <w:rFonts w:ascii="Arial" w:hAnsi="Arial" w:cs="Arial"/>
        </w:rPr>
        <w:t>el</w:t>
      </w:r>
      <w:proofErr w:type="gramEnd"/>
      <w:r>
        <w:rPr>
          <w:rFonts w:ascii="Arial" w:hAnsi="Arial" w:cs="Arial"/>
        </w:rPr>
        <w:t xml:space="preserve"> tipo de ruido: continuo o de impacto. Se debe estudiar el:</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Tipo de ruido:</w:t>
      </w:r>
      <w:r w:rsidR="007F578E">
        <w:rPr>
          <w:rFonts w:ascii="Arial" w:hAnsi="Arial" w:cs="Arial"/>
        </w:rPr>
        <w:t xml:space="preserve"> </w:t>
      </w:r>
    </w:p>
    <w:p w:rsidR="006E2BCF" w:rsidRDefault="006E2BCF" w:rsidP="006E2BCF">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Continuo:</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Nivel/es de presión acústica/s.</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Tiempo de exposición.</w:t>
      </w:r>
    </w:p>
    <w:p w:rsidR="006E2BCF" w:rsidRDefault="006E2BCF" w:rsidP="006E2BCF">
      <w:pPr>
        <w:autoSpaceDE w:val="0"/>
        <w:autoSpaceDN w:val="0"/>
        <w:adjustRightInd w:val="0"/>
        <w:spacing w:after="0" w:line="240" w:lineRule="auto"/>
        <w:rPr>
          <w:rFonts w:ascii="Arial" w:hAnsi="Arial" w:cs="Arial"/>
          <w:sz w:val="20"/>
          <w:szCs w:val="20"/>
        </w:rPr>
      </w:pPr>
      <w:r>
        <w:rPr>
          <w:rFonts w:ascii="Arial" w:hAnsi="Arial" w:cs="Arial"/>
          <w:sz w:val="20"/>
          <w:szCs w:val="20"/>
        </w:rPr>
        <w:t>Impacto:</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Nivel máximo de presión acústica.</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Impactos por minuto.</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Tiempo de exposición.</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Disposición del foco productor del ruido dentro del local de trabajo.</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Personal afectado por este ruido.</w:t>
      </w:r>
    </w:p>
    <w:p w:rsidR="006E2BCF" w:rsidRDefault="006E2BCF" w:rsidP="006E2BCF">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Medios de protección utilizados.</w:t>
      </w:r>
    </w:p>
    <w:p w:rsidR="00F91B23" w:rsidRDefault="00F91B23" w:rsidP="006E2BCF">
      <w:pPr>
        <w:autoSpaceDE w:val="0"/>
        <w:autoSpaceDN w:val="0"/>
        <w:adjustRightInd w:val="0"/>
        <w:spacing w:after="0" w:line="240" w:lineRule="auto"/>
        <w:rPr>
          <w:rFonts w:ascii="Arial" w:hAnsi="Arial" w:cs="Arial"/>
        </w:rPr>
      </w:pPr>
    </w:p>
    <w:p w:rsidR="00F91B23" w:rsidRPr="0008488C" w:rsidRDefault="00F91B23" w:rsidP="006E2BCF">
      <w:pPr>
        <w:autoSpaceDE w:val="0"/>
        <w:autoSpaceDN w:val="0"/>
        <w:adjustRightInd w:val="0"/>
        <w:spacing w:after="0" w:line="240" w:lineRule="auto"/>
        <w:rPr>
          <w:rFonts w:ascii="Arial" w:hAnsi="Arial" w:cs="Arial"/>
          <w:b/>
        </w:rPr>
      </w:pPr>
      <w:r w:rsidRPr="0008488C">
        <w:rPr>
          <w:rFonts w:ascii="Arial" w:hAnsi="Arial" w:cs="Arial"/>
          <w:b/>
        </w:rPr>
        <w:t>¿Cuáles son las condiciones para realizar una medición de ruidos?</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Para realizar una correcta toma de muestras del nivel del ruido, deberán tenerse en</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cuenta los siguientes factores:</w:t>
      </w:r>
    </w:p>
    <w:p w:rsidR="00F91B23" w:rsidRPr="00F91B23" w:rsidRDefault="00F91B23" w:rsidP="00F91B23">
      <w:pPr>
        <w:autoSpaceDE w:val="0"/>
        <w:autoSpaceDN w:val="0"/>
        <w:adjustRightInd w:val="0"/>
        <w:spacing w:after="0" w:line="240" w:lineRule="auto"/>
        <w:rPr>
          <w:rFonts w:ascii="Arial" w:hAnsi="Arial" w:cs="Arial"/>
        </w:rPr>
      </w:pPr>
      <w:r w:rsidRPr="00F91B23">
        <w:rPr>
          <w:rFonts w:ascii="Arial" w:hAnsi="Arial" w:cs="Arial"/>
        </w:rPr>
        <w:t>Descripción del lugar en el que se realiza la medida</w:t>
      </w:r>
      <w:r>
        <w:rPr>
          <w:rFonts w:ascii="Arial" w:hAnsi="Arial" w:cs="Arial"/>
        </w:rPr>
        <w:t>.</w:t>
      </w:r>
      <w:r w:rsidRPr="00F91B23">
        <w:rPr>
          <w:rFonts w:ascii="Arial" w:hAnsi="Arial" w:cs="Arial"/>
        </w:rPr>
        <w:t xml:space="preserve"> </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 xml:space="preserve">Descripción del proceso o maquinaria fuente de ruidos. </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 xml:space="preserve">Descripción de fuentes de ruidos secundarios </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 xml:space="preserve">Tipos de aparatos utilizados para la medición. </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Posición del observador y del micrófono.</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Temperatura, humedad y velocidad del aire en el ambiente de trabajo.</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Curvas de ponderación utilizadas.</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Medidas totales y niveles de banda en cada posición del micrófono.</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Tiempo de duración de la medida.</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Situación en la planta mediante esquemas de posición de las máquinas y puntos</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de medida.</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Número de trabajadores expuestos en cada puesto estudiado y número de trabajadores</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en la planta en la que exista foco de ruido, con expresión de edad, sexo, etc.</w:t>
      </w:r>
    </w:p>
    <w:p w:rsidR="00F91B23" w:rsidRDefault="00F91B23" w:rsidP="00F91B23">
      <w:pPr>
        <w:autoSpaceDE w:val="0"/>
        <w:autoSpaceDN w:val="0"/>
        <w:adjustRightInd w:val="0"/>
        <w:spacing w:after="0" w:line="240" w:lineRule="auto"/>
        <w:rPr>
          <w:rFonts w:ascii="Arial" w:hAnsi="Arial" w:cs="Arial"/>
        </w:rPr>
      </w:pPr>
      <w:r>
        <w:rPr>
          <w:rFonts w:ascii="Arial" w:hAnsi="Arial" w:cs="Arial"/>
        </w:rPr>
        <w:t>Descripción detallada de los métodos actuales utilizados como control de ruido y</w:t>
      </w:r>
    </w:p>
    <w:p w:rsidR="00F91B23" w:rsidRDefault="00F91B23" w:rsidP="00F91B23">
      <w:pPr>
        <w:autoSpaceDE w:val="0"/>
        <w:autoSpaceDN w:val="0"/>
        <w:adjustRightInd w:val="0"/>
        <w:spacing w:after="0" w:line="240" w:lineRule="auto"/>
        <w:rPr>
          <w:rFonts w:ascii="Arial" w:hAnsi="Arial" w:cs="Arial"/>
        </w:rPr>
      </w:pPr>
      <w:proofErr w:type="gramStart"/>
      <w:r>
        <w:rPr>
          <w:rFonts w:ascii="Arial" w:hAnsi="Arial" w:cs="Arial"/>
        </w:rPr>
        <w:t>protectores</w:t>
      </w:r>
      <w:proofErr w:type="gramEnd"/>
      <w:r>
        <w:rPr>
          <w:rFonts w:ascii="Arial" w:hAnsi="Arial" w:cs="Arial"/>
        </w:rPr>
        <w:t xml:space="preserve"> individuales utilizados.</w:t>
      </w:r>
    </w:p>
    <w:p w:rsidR="0008488C" w:rsidRDefault="0008488C" w:rsidP="00F91B23">
      <w:pPr>
        <w:autoSpaceDE w:val="0"/>
        <w:autoSpaceDN w:val="0"/>
        <w:adjustRightInd w:val="0"/>
        <w:spacing w:after="0" w:line="240" w:lineRule="auto"/>
        <w:rPr>
          <w:rFonts w:ascii="Arial" w:hAnsi="Arial" w:cs="Arial"/>
        </w:rPr>
      </w:pPr>
    </w:p>
    <w:p w:rsidR="0008488C" w:rsidRPr="0008488C" w:rsidRDefault="0008488C" w:rsidP="0008488C">
      <w:pPr>
        <w:autoSpaceDE w:val="0"/>
        <w:autoSpaceDN w:val="0"/>
        <w:adjustRightInd w:val="0"/>
        <w:spacing w:after="0" w:line="240" w:lineRule="auto"/>
        <w:rPr>
          <w:rFonts w:ascii="Arial" w:hAnsi="Arial" w:cs="Arial"/>
          <w:b/>
        </w:rPr>
      </w:pPr>
      <w:r w:rsidRPr="0008488C">
        <w:rPr>
          <w:rFonts w:ascii="Arial" w:hAnsi="Arial" w:cs="Arial"/>
          <w:b/>
        </w:rPr>
        <w:t>¿Cuáles son las medidas para controlar el ruido?</w:t>
      </w:r>
    </w:p>
    <w:p w:rsidR="0008488C" w:rsidRDefault="0008488C" w:rsidP="0008488C">
      <w:pPr>
        <w:autoSpaceDE w:val="0"/>
        <w:autoSpaceDN w:val="0"/>
        <w:adjustRightInd w:val="0"/>
        <w:spacing w:after="0" w:line="240" w:lineRule="auto"/>
        <w:rPr>
          <w:rFonts w:ascii="Arial" w:hAnsi="Arial" w:cs="Arial"/>
        </w:rPr>
      </w:pPr>
      <w:r>
        <w:rPr>
          <w:rFonts w:ascii="Arial" w:hAnsi="Arial" w:cs="Arial"/>
        </w:rPr>
        <w:t>Para controlar el ruido, se debe seguir la metodología que se indica en la siguiente</w:t>
      </w:r>
      <w:r w:rsidR="005B3BA5">
        <w:rPr>
          <w:rFonts w:ascii="Arial" w:hAnsi="Arial" w:cs="Arial"/>
        </w:rPr>
        <w:t xml:space="preserve"> </w:t>
      </w:r>
      <w:r>
        <w:rPr>
          <w:rFonts w:ascii="Arial" w:hAnsi="Arial" w:cs="Arial"/>
        </w:rPr>
        <w:t>figura consistente en realizar la medición del ruido, analizar el problema, teniendo en</w:t>
      </w:r>
      <w:r w:rsidR="005B3BA5">
        <w:rPr>
          <w:rFonts w:ascii="Arial" w:hAnsi="Arial" w:cs="Arial"/>
        </w:rPr>
        <w:t xml:space="preserve"> </w:t>
      </w:r>
      <w:r>
        <w:rPr>
          <w:rFonts w:ascii="Arial" w:hAnsi="Arial" w:cs="Arial"/>
        </w:rPr>
        <w:t>cuenta los criterios de valoración y en caso de detectarse una situación peligrosa, aplicar</w:t>
      </w:r>
      <w:r w:rsidR="005B3BA5">
        <w:rPr>
          <w:rFonts w:ascii="Arial" w:hAnsi="Arial" w:cs="Arial"/>
        </w:rPr>
        <w:t xml:space="preserve"> </w:t>
      </w:r>
      <w:r>
        <w:rPr>
          <w:rFonts w:ascii="Arial" w:hAnsi="Arial" w:cs="Arial"/>
        </w:rPr>
        <w:t>medidas de control adecuadas a cada caso.</w:t>
      </w:r>
    </w:p>
    <w:p w:rsidR="0008488C" w:rsidRDefault="0008488C" w:rsidP="0008488C">
      <w:pPr>
        <w:autoSpaceDE w:val="0"/>
        <w:autoSpaceDN w:val="0"/>
        <w:adjustRightInd w:val="0"/>
        <w:spacing w:after="0" w:line="240" w:lineRule="auto"/>
        <w:rPr>
          <w:rFonts w:ascii="Arial" w:hAnsi="Arial" w:cs="Arial"/>
        </w:rPr>
      </w:pPr>
      <w:r>
        <w:rPr>
          <w:rFonts w:ascii="Arial" w:hAnsi="Arial" w:cs="Arial"/>
        </w:rPr>
        <w:t>Las formas de actuación se pueden resumir en:</w:t>
      </w:r>
    </w:p>
    <w:p w:rsidR="0008488C" w:rsidRDefault="0008488C" w:rsidP="0008488C">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Control administrativo.</w:t>
      </w:r>
    </w:p>
    <w:p w:rsidR="0008488C" w:rsidRDefault="0008488C" w:rsidP="0008488C">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Actuación sobre la fuente productora del ruido.</w:t>
      </w:r>
    </w:p>
    <w:p w:rsidR="0008488C" w:rsidRDefault="0008488C" w:rsidP="0008488C">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Actuación sobre las vías de propagación.</w:t>
      </w:r>
    </w:p>
    <w:p w:rsidR="0008488C" w:rsidRDefault="0008488C" w:rsidP="0008488C">
      <w:pPr>
        <w:autoSpaceDE w:val="0"/>
        <w:autoSpaceDN w:val="0"/>
        <w:adjustRightInd w:val="0"/>
        <w:spacing w:after="0" w:line="240" w:lineRule="auto"/>
        <w:rPr>
          <w:rFonts w:ascii="Arial" w:hAnsi="Arial" w:cs="Arial"/>
        </w:rPr>
      </w:pPr>
      <w:r>
        <w:rPr>
          <w:rFonts w:ascii="ArialUnicodeMS-WinCharSetFFFF-H" w:hAnsi="ArialUnicodeMS-WinCharSetFFFF-H" w:cs="ArialUnicodeMS-WinCharSetFFFF-H"/>
          <w:sz w:val="20"/>
          <w:szCs w:val="20"/>
        </w:rPr>
        <w:t xml:space="preserve">• </w:t>
      </w:r>
      <w:r>
        <w:rPr>
          <w:rFonts w:ascii="Arial" w:hAnsi="Arial" w:cs="Arial"/>
        </w:rPr>
        <w:t>Actuación sobre el receptor.</w:t>
      </w:r>
    </w:p>
    <w:p w:rsidR="00AA62DC" w:rsidRDefault="00AA62DC" w:rsidP="0008488C">
      <w:pPr>
        <w:autoSpaceDE w:val="0"/>
        <w:autoSpaceDN w:val="0"/>
        <w:adjustRightInd w:val="0"/>
        <w:spacing w:after="0" w:line="240" w:lineRule="auto"/>
        <w:rPr>
          <w:rFonts w:ascii="Arial" w:hAnsi="Arial" w:cs="Arial"/>
        </w:rPr>
      </w:pPr>
    </w:p>
    <w:p w:rsidR="00AA62DC" w:rsidRDefault="00AA62DC" w:rsidP="0008488C">
      <w:pPr>
        <w:autoSpaceDE w:val="0"/>
        <w:autoSpaceDN w:val="0"/>
        <w:adjustRightInd w:val="0"/>
        <w:spacing w:after="0" w:line="240" w:lineRule="auto"/>
        <w:rPr>
          <w:rFonts w:ascii="Arial" w:hAnsi="Arial" w:cs="Arial"/>
          <w:b/>
        </w:rPr>
      </w:pPr>
      <w:r w:rsidRPr="00AA62DC">
        <w:rPr>
          <w:rFonts w:ascii="Arial" w:hAnsi="Arial" w:cs="Arial"/>
          <w:b/>
        </w:rPr>
        <w:lastRenderedPageBreak/>
        <w:t>¿Cuáles son los factores que afectan la visibilidad?</w:t>
      </w:r>
    </w:p>
    <w:p w:rsidR="00AA62DC" w:rsidRDefault="00AA62DC" w:rsidP="00AA62DC">
      <w:pPr>
        <w:autoSpaceDE w:val="0"/>
        <w:autoSpaceDN w:val="0"/>
        <w:adjustRightInd w:val="0"/>
        <w:spacing w:after="0" w:line="240" w:lineRule="auto"/>
        <w:rPr>
          <w:rFonts w:ascii="Arial" w:hAnsi="Arial" w:cs="Arial"/>
        </w:rPr>
      </w:pPr>
      <w:r w:rsidRPr="00AA62DC">
        <w:rPr>
          <w:rFonts w:ascii="Arial" w:hAnsi="Arial" w:cs="Arial"/>
        </w:rPr>
        <w:t>Contraste de luminancias debido a reflexión a sombras,</w:t>
      </w:r>
      <w:r w:rsidR="00444C88">
        <w:rPr>
          <w:rFonts w:ascii="Arial" w:hAnsi="Arial" w:cs="Arial"/>
        </w:rPr>
        <w:t xml:space="preserve"> l</w:t>
      </w:r>
      <w:r w:rsidRPr="00AA62DC">
        <w:rPr>
          <w:rFonts w:ascii="Arial" w:hAnsi="Arial" w:cs="Arial"/>
        </w:rPr>
        <w:t>os colores del propio objeto</w:t>
      </w:r>
      <w:r w:rsidR="00444C88">
        <w:rPr>
          <w:rFonts w:ascii="Arial" w:hAnsi="Arial" w:cs="Arial"/>
        </w:rPr>
        <w:t>, l</w:t>
      </w:r>
      <w:r w:rsidRPr="00AA62DC">
        <w:rPr>
          <w:rFonts w:ascii="Arial" w:hAnsi="Arial" w:cs="Arial"/>
        </w:rPr>
        <w:t>os factores de reflexión del color</w:t>
      </w:r>
      <w:r w:rsidR="006941DD">
        <w:rPr>
          <w:rFonts w:ascii="Arial" w:hAnsi="Arial" w:cs="Arial"/>
        </w:rPr>
        <w:t>.</w:t>
      </w:r>
    </w:p>
    <w:p w:rsidR="006941DD" w:rsidRDefault="006941DD" w:rsidP="00AA62DC">
      <w:pPr>
        <w:autoSpaceDE w:val="0"/>
        <w:autoSpaceDN w:val="0"/>
        <w:adjustRightInd w:val="0"/>
        <w:spacing w:after="0" w:line="240" w:lineRule="auto"/>
        <w:rPr>
          <w:rFonts w:ascii="Arial" w:hAnsi="Arial" w:cs="Arial"/>
        </w:rPr>
      </w:pPr>
    </w:p>
    <w:p w:rsidR="006941DD" w:rsidRDefault="006941DD" w:rsidP="00AA62DC">
      <w:pPr>
        <w:autoSpaceDE w:val="0"/>
        <w:autoSpaceDN w:val="0"/>
        <w:adjustRightInd w:val="0"/>
        <w:spacing w:after="0" w:line="240" w:lineRule="auto"/>
        <w:rPr>
          <w:rFonts w:ascii="Arial" w:hAnsi="Arial" w:cs="Arial"/>
          <w:b/>
        </w:rPr>
      </w:pPr>
      <w:r w:rsidRPr="006941DD">
        <w:rPr>
          <w:rFonts w:ascii="Arial" w:hAnsi="Arial" w:cs="Arial"/>
          <w:b/>
        </w:rPr>
        <w:t>¿Cuáles son los factores que determinan el confort visual?</w:t>
      </w:r>
    </w:p>
    <w:p w:rsidR="006941DD" w:rsidRDefault="006941DD" w:rsidP="006941DD">
      <w:pPr>
        <w:autoSpaceDE w:val="0"/>
        <w:autoSpaceDN w:val="0"/>
        <w:adjustRightInd w:val="0"/>
        <w:spacing w:after="0" w:line="240" w:lineRule="auto"/>
        <w:rPr>
          <w:rFonts w:ascii="Arial" w:hAnsi="Arial" w:cs="Arial"/>
        </w:rPr>
      </w:pPr>
      <w:r>
        <w:rPr>
          <w:rFonts w:ascii="Arial" w:hAnsi="Arial" w:cs="Arial"/>
        </w:rPr>
        <w:t>Iluminación uniforme, iluminancia óptima, a</w:t>
      </w:r>
      <w:r w:rsidRPr="006941DD">
        <w:rPr>
          <w:rFonts w:ascii="Arial" w:hAnsi="Arial" w:cs="Arial"/>
        </w:rPr>
        <w:t>u</w:t>
      </w:r>
      <w:r>
        <w:rPr>
          <w:rFonts w:ascii="Arial" w:hAnsi="Arial" w:cs="Arial"/>
        </w:rPr>
        <w:t>sencia de brillos deslumbrantes, c</w:t>
      </w:r>
      <w:r w:rsidRPr="006941DD">
        <w:rPr>
          <w:rFonts w:ascii="Arial" w:hAnsi="Arial" w:cs="Arial"/>
        </w:rPr>
        <w:t>on</w:t>
      </w:r>
      <w:r>
        <w:rPr>
          <w:rFonts w:ascii="Arial" w:hAnsi="Arial" w:cs="Arial"/>
        </w:rPr>
        <w:t>diciones de contraste adecuadas, co</w:t>
      </w:r>
      <w:r w:rsidRPr="006941DD">
        <w:rPr>
          <w:rFonts w:ascii="Arial" w:hAnsi="Arial" w:cs="Arial"/>
        </w:rPr>
        <w:t>lores correctos</w:t>
      </w:r>
      <w:r>
        <w:rPr>
          <w:rFonts w:ascii="Arial" w:hAnsi="Arial" w:cs="Arial"/>
        </w:rPr>
        <w:t>, a</w:t>
      </w:r>
      <w:r w:rsidRPr="006941DD">
        <w:rPr>
          <w:rFonts w:ascii="Arial" w:hAnsi="Arial" w:cs="Arial"/>
        </w:rPr>
        <w:t>usencia de efectos estroboscópicos.</w:t>
      </w:r>
    </w:p>
    <w:p w:rsidR="00527061" w:rsidRDefault="00527061" w:rsidP="006941DD">
      <w:pPr>
        <w:autoSpaceDE w:val="0"/>
        <w:autoSpaceDN w:val="0"/>
        <w:adjustRightInd w:val="0"/>
        <w:spacing w:after="0" w:line="240" w:lineRule="auto"/>
        <w:rPr>
          <w:rFonts w:ascii="Arial" w:hAnsi="Arial" w:cs="Arial"/>
        </w:rPr>
      </w:pPr>
    </w:p>
    <w:p w:rsidR="00527061" w:rsidRDefault="00527061" w:rsidP="006941DD">
      <w:pPr>
        <w:autoSpaceDE w:val="0"/>
        <w:autoSpaceDN w:val="0"/>
        <w:adjustRightInd w:val="0"/>
        <w:spacing w:after="0" w:line="240" w:lineRule="auto"/>
        <w:rPr>
          <w:rFonts w:ascii="Arial" w:hAnsi="Arial" w:cs="Arial"/>
          <w:b/>
        </w:rPr>
      </w:pPr>
      <w:r w:rsidRPr="00527061">
        <w:rPr>
          <w:rFonts w:ascii="Arial" w:hAnsi="Arial" w:cs="Arial"/>
          <w:b/>
        </w:rPr>
        <w:t xml:space="preserve">¿Cuáles </w:t>
      </w:r>
      <w:r w:rsidR="003367EA">
        <w:rPr>
          <w:rFonts w:ascii="Arial" w:hAnsi="Arial" w:cs="Arial"/>
          <w:b/>
        </w:rPr>
        <w:t>son los elementos que inciden en la estructura p/</w:t>
      </w:r>
      <w:r w:rsidRPr="00527061">
        <w:rPr>
          <w:rFonts w:ascii="Arial" w:hAnsi="Arial" w:cs="Arial"/>
          <w:b/>
        </w:rPr>
        <w:t xml:space="preserve"> poder suministrar la iluminación?</w:t>
      </w:r>
    </w:p>
    <w:p w:rsidR="00527061" w:rsidRDefault="00527061" w:rsidP="00527061">
      <w:pPr>
        <w:autoSpaceDE w:val="0"/>
        <w:autoSpaceDN w:val="0"/>
        <w:adjustRightInd w:val="0"/>
        <w:spacing w:after="0" w:line="240" w:lineRule="auto"/>
        <w:rPr>
          <w:rFonts w:ascii="Arial" w:hAnsi="Arial" w:cs="Arial"/>
        </w:rPr>
      </w:pPr>
      <w:r>
        <w:rPr>
          <w:rFonts w:ascii="Arial" w:hAnsi="Arial" w:cs="Arial"/>
        </w:rPr>
        <w:t>La estructura para poder suministrar la iluminación depende de la posición de los puntos de luz, d</w:t>
      </w:r>
      <w:r w:rsidRPr="00527061">
        <w:rPr>
          <w:rFonts w:ascii="Arial" w:hAnsi="Arial" w:cs="Arial"/>
        </w:rPr>
        <w:t>istribución l</w:t>
      </w:r>
      <w:r>
        <w:rPr>
          <w:rFonts w:ascii="Arial" w:hAnsi="Arial" w:cs="Arial"/>
        </w:rPr>
        <w:t>umínica (dispersa, concentrada), la t</w:t>
      </w:r>
      <w:r w:rsidRPr="00527061">
        <w:rPr>
          <w:rFonts w:ascii="Arial" w:hAnsi="Arial" w:cs="Arial"/>
        </w:rPr>
        <w:t>ipologí</w:t>
      </w:r>
      <w:r>
        <w:rPr>
          <w:rFonts w:ascii="Arial" w:hAnsi="Arial" w:cs="Arial"/>
        </w:rPr>
        <w:t>a y diseño de los puntos de luz, el s</w:t>
      </w:r>
      <w:r w:rsidRPr="00527061">
        <w:rPr>
          <w:rFonts w:ascii="Arial" w:hAnsi="Arial" w:cs="Arial"/>
        </w:rPr>
        <w:t>igni</w:t>
      </w:r>
      <w:r>
        <w:rPr>
          <w:rFonts w:ascii="Arial" w:hAnsi="Arial" w:cs="Arial"/>
        </w:rPr>
        <w:t>ficado cultural del tipo de luz y la r</w:t>
      </w:r>
      <w:r w:rsidRPr="00527061">
        <w:rPr>
          <w:rFonts w:ascii="Arial" w:hAnsi="Arial" w:cs="Arial"/>
        </w:rPr>
        <w:t>elación luz natural - luz artificial.</w:t>
      </w:r>
    </w:p>
    <w:p w:rsidR="003367EA" w:rsidRDefault="003367EA" w:rsidP="00527061">
      <w:pPr>
        <w:autoSpaceDE w:val="0"/>
        <w:autoSpaceDN w:val="0"/>
        <w:adjustRightInd w:val="0"/>
        <w:spacing w:after="0" w:line="240" w:lineRule="auto"/>
        <w:rPr>
          <w:rFonts w:ascii="Arial" w:hAnsi="Arial" w:cs="Arial"/>
        </w:rPr>
      </w:pPr>
    </w:p>
    <w:p w:rsidR="003367EA" w:rsidRDefault="003367EA" w:rsidP="003367EA">
      <w:pPr>
        <w:autoSpaceDE w:val="0"/>
        <w:autoSpaceDN w:val="0"/>
        <w:adjustRightInd w:val="0"/>
        <w:spacing w:after="0" w:line="240" w:lineRule="auto"/>
        <w:rPr>
          <w:rFonts w:ascii="Arial" w:hAnsi="Arial" w:cs="Arial"/>
          <w:b/>
        </w:rPr>
      </w:pPr>
      <w:r w:rsidRPr="00527061">
        <w:rPr>
          <w:rFonts w:ascii="Arial" w:hAnsi="Arial" w:cs="Arial"/>
          <w:b/>
        </w:rPr>
        <w:t xml:space="preserve">¿Cuáles </w:t>
      </w:r>
      <w:r>
        <w:rPr>
          <w:rFonts w:ascii="Arial" w:hAnsi="Arial" w:cs="Arial"/>
          <w:b/>
        </w:rPr>
        <w:t>son los elementos que inciden en el observador?</w:t>
      </w:r>
    </w:p>
    <w:p w:rsidR="003367EA" w:rsidRDefault="003367EA" w:rsidP="003367EA">
      <w:pPr>
        <w:autoSpaceDE w:val="0"/>
        <w:autoSpaceDN w:val="0"/>
        <w:adjustRightInd w:val="0"/>
        <w:spacing w:after="0" w:line="240" w:lineRule="auto"/>
        <w:rPr>
          <w:rFonts w:ascii="Arial" w:hAnsi="Arial" w:cs="Arial"/>
        </w:rPr>
      </w:pPr>
      <w:r w:rsidRPr="003367EA">
        <w:rPr>
          <w:rFonts w:ascii="Arial" w:hAnsi="Arial" w:cs="Arial"/>
        </w:rPr>
        <w:t>Los elementos q</w:t>
      </w:r>
      <w:r>
        <w:rPr>
          <w:rFonts w:ascii="Arial" w:hAnsi="Arial" w:cs="Arial"/>
        </w:rPr>
        <w:t>ue inciden en el observador son c</w:t>
      </w:r>
      <w:r w:rsidRPr="003367EA">
        <w:rPr>
          <w:rFonts w:ascii="Arial" w:hAnsi="Arial" w:cs="Arial"/>
        </w:rPr>
        <w:t>apacidad visual</w:t>
      </w:r>
      <w:r>
        <w:rPr>
          <w:rFonts w:ascii="Arial" w:hAnsi="Arial" w:cs="Arial"/>
        </w:rPr>
        <w:t>, edad, la agudeza v</w:t>
      </w:r>
      <w:r w:rsidRPr="003367EA">
        <w:rPr>
          <w:rFonts w:ascii="Arial" w:hAnsi="Arial" w:cs="Arial"/>
        </w:rPr>
        <w:t>isual</w:t>
      </w:r>
      <w:r>
        <w:rPr>
          <w:rFonts w:ascii="Arial" w:hAnsi="Arial" w:cs="Arial"/>
        </w:rPr>
        <w:t>, la sensibilidad al contraste, l</w:t>
      </w:r>
      <w:r w:rsidRPr="003367EA">
        <w:rPr>
          <w:rFonts w:ascii="Arial" w:hAnsi="Arial" w:cs="Arial"/>
        </w:rPr>
        <w:t>a rapidez de percepción.</w:t>
      </w:r>
    </w:p>
    <w:p w:rsidR="003C3972" w:rsidRDefault="003C3972" w:rsidP="003367EA">
      <w:pPr>
        <w:autoSpaceDE w:val="0"/>
        <w:autoSpaceDN w:val="0"/>
        <w:adjustRightInd w:val="0"/>
        <w:spacing w:after="0" w:line="240" w:lineRule="auto"/>
        <w:rPr>
          <w:rFonts w:ascii="Arial" w:hAnsi="Arial" w:cs="Arial"/>
        </w:rPr>
      </w:pPr>
    </w:p>
    <w:p w:rsidR="003C3972" w:rsidRDefault="003C3972" w:rsidP="003C3972">
      <w:pPr>
        <w:autoSpaceDE w:val="0"/>
        <w:autoSpaceDN w:val="0"/>
        <w:adjustRightInd w:val="0"/>
        <w:spacing w:after="0" w:line="240" w:lineRule="auto"/>
        <w:rPr>
          <w:rFonts w:ascii="Arial" w:hAnsi="Arial" w:cs="Arial"/>
          <w:b/>
        </w:rPr>
      </w:pPr>
      <w:r w:rsidRPr="00527061">
        <w:rPr>
          <w:rFonts w:ascii="Arial" w:hAnsi="Arial" w:cs="Arial"/>
          <w:b/>
        </w:rPr>
        <w:t xml:space="preserve">¿Cuáles </w:t>
      </w:r>
      <w:r>
        <w:rPr>
          <w:rFonts w:ascii="Arial" w:hAnsi="Arial" w:cs="Arial"/>
          <w:b/>
        </w:rPr>
        <w:t>son los elementos que inciden en el entorno/ámbito de trabajo?</w:t>
      </w:r>
    </w:p>
    <w:p w:rsidR="003367EA" w:rsidRDefault="003C3972" w:rsidP="003C3972">
      <w:pPr>
        <w:autoSpaceDE w:val="0"/>
        <w:autoSpaceDN w:val="0"/>
        <w:adjustRightInd w:val="0"/>
        <w:spacing w:after="0" w:line="240" w:lineRule="auto"/>
        <w:rPr>
          <w:rFonts w:ascii="Arial" w:hAnsi="Arial" w:cs="Arial"/>
        </w:rPr>
      </w:pPr>
      <w:r w:rsidRPr="003C3972">
        <w:rPr>
          <w:rFonts w:ascii="Arial" w:hAnsi="Arial" w:cs="Arial"/>
        </w:rPr>
        <w:t>Dimensiones</w:t>
      </w:r>
      <w:r>
        <w:rPr>
          <w:rFonts w:ascii="Arial" w:hAnsi="Arial" w:cs="Arial"/>
        </w:rPr>
        <w:t>, colores, forma, función, t</w:t>
      </w:r>
      <w:r w:rsidRPr="003C3972">
        <w:rPr>
          <w:rFonts w:ascii="Arial" w:hAnsi="Arial" w:cs="Arial"/>
        </w:rPr>
        <w:t>extura</w:t>
      </w:r>
      <w:r>
        <w:rPr>
          <w:rFonts w:ascii="Arial" w:hAnsi="Arial" w:cs="Arial"/>
        </w:rPr>
        <w:t xml:space="preserve">. </w:t>
      </w:r>
    </w:p>
    <w:p w:rsidR="000B5DB2" w:rsidRPr="000B5DB2" w:rsidRDefault="000B5DB2" w:rsidP="003C3972">
      <w:pPr>
        <w:autoSpaceDE w:val="0"/>
        <w:autoSpaceDN w:val="0"/>
        <w:adjustRightInd w:val="0"/>
        <w:spacing w:after="0" w:line="240" w:lineRule="auto"/>
        <w:rPr>
          <w:rFonts w:ascii="Arial" w:hAnsi="Arial" w:cs="Arial"/>
          <w:b/>
        </w:rPr>
      </w:pPr>
    </w:p>
    <w:p w:rsidR="000B5DB2" w:rsidRPr="000B5DB2" w:rsidRDefault="000B5DB2" w:rsidP="003C3972">
      <w:pPr>
        <w:autoSpaceDE w:val="0"/>
        <w:autoSpaceDN w:val="0"/>
        <w:adjustRightInd w:val="0"/>
        <w:spacing w:after="0" w:line="240" w:lineRule="auto"/>
        <w:rPr>
          <w:rFonts w:ascii="Arial" w:hAnsi="Arial" w:cs="Arial"/>
          <w:b/>
        </w:rPr>
      </w:pPr>
      <w:r w:rsidRPr="000B5DB2">
        <w:rPr>
          <w:rFonts w:ascii="Arial" w:hAnsi="Arial" w:cs="Arial"/>
          <w:b/>
        </w:rPr>
        <w:t xml:space="preserve">¿Qué es la combustión? </w:t>
      </w:r>
      <w:r w:rsidR="001F2A6C">
        <w:rPr>
          <w:rFonts w:ascii="Arial" w:hAnsi="Arial" w:cs="Arial"/>
          <w:b/>
        </w:rPr>
        <w:t>¿Qué es el fuego?</w:t>
      </w:r>
    </w:p>
    <w:p w:rsidR="000B5DB2" w:rsidRDefault="000B5DB2" w:rsidP="000B5DB2">
      <w:pPr>
        <w:autoSpaceDE w:val="0"/>
        <w:autoSpaceDN w:val="0"/>
        <w:adjustRightInd w:val="0"/>
        <w:spacing w:after="0" w:line="240" w:lineRule="auto"/>
        <w:rPr>
          <w:rFonts w:ascii="Arial" w:hAnsi="Arial" w:cs="Arial"/>
        </w:rPr>
      </w:pPr>
      <w:r w:rsidRPr="000B5DB2">
        <w:rPr>
          <w:rFonts w:ascii="Arial" w:hAnsi="Arial" w:cs="Arial"/>
        </w:rPr>
        <w:t>Se denomina combustión a toda oxidación que se efectúa con aumento de temperatura, con</w:t>
      </w:r>
      <w:r>
        <w:rPr>
          <w:rFonts w:ascii="Arial" w:hAnsi="Arial" w:cs="Arial"/>
        </w:rPr>
        <w:t xml:space="preserve"> </w:t>
      </w:r>
      <w:r w:rsidRPr="000B5DB2">
        <w:rPr>
          <w:rFonts w:ascii="Arial" w:hAnsi="Arial" w:cs="Arial"/>
        </w:rPr>
        <w:t>emisión de luz y, a veces, con producción de llama. Una vez iniciada la combustión, el desarrollo</w:t>
      </w:r>
      <w:r>
        <w:rPr>
          <w:rFonts w:ascii="Arial" w:hAnsi="Arial" w:cs="Arial"/>
        </w:rPr>
        <w:t xml:space="preserve"> </w:t>
      </w:r>
      <w:r w:rsidRPr="000B5DB2">
        <w:rPr>
          <w:rFonts w:ascii="Arial" w:hAnsi="Arial" w:cs="Arial"/>
        </w:rPr>
        <w:t xml:space="preserve">de calor es suficiente para que la reacción continúe por sí sola. Las más </w:t>
      </w:r>
      <w:r w:rsidR="00450B56">
        <w:rPr>
          <w:rFonts w:ascii="Arial" w:hAnsi="Arial" w:cs="Arial"/>
        </w:rPr>
        <w:t>h</w:t>
      </w:r>
      <w:r w:rsidRPr="000B5DB2">
        <w:rPr>
          <w:rFonts w:ascii="Arial" w:hAnsi="Arial" w:cs="Arial"/>
        </w:rPr>
        <w:t>abituales y</w:t>
      </w:r>
      <w:r>
        <w:rPr>
          <w:rFonts w:ascii="Arial" w:hAnsi="Arial" w:cs="Arial"/>
        </w:rPr>
        <w:t xml:space="preserve"> </w:t>
      </w:r>
      <w:r w:rsidRPr="000B5DB2">
        <w:rPr>
          <w:rFonts w:ascii="Arial" w:hAnsi="Arial" w:cs="Arial"/>
        </w:rPr>
        <w:t>conocidas son las combustiones de diversos materiales en el aire, por lo cual se consideran</w:t>
      </w:r>
      <w:r>
        <w:rPr>
          <w:rFonts w:ascii="Arial" w:hAnsi="Arial" w:cs="Arial"/>
        </w:rPr>
        <w:t xml:space="preserve"> </w:t>
      </w:r>
      <w:r w:rsidRPr="000B5DB2">
        <w:rPr>
          <w:rFonts w:ascii="Arial" w:hAnsi="Arial" w:cs="Arial"/>
        </w:rPr>
        <w:t>comúnmente como verdaderas oxidaciones rápidas.</w:t>
      </w:r>
    </w:p>
    <w:p w:rsidR="00450B56" w:rsidRPr="00450B56" w:rsidRDefault="00450B56" w:rsidP="00450B56">
      <w:pPr>
        <w:autoSpaceDE w:val="0"/>
        <w:autoSpaceDN w:val="0"/>
        <w:adjustRightInd w:val="0"/>
        <w:spacing w:after="0" w:line="240" w:lineRule="auto"/>
        <w:rPr>
          <w:rFonts w:ascii="Arial" w:hAnsi="Arial" w:cs="Arial"/>
        </w:rPr>
      </w:pPr>
      <w:r w:rsidRPr="00450B56">
        <w:rPr>
          <w:rFonts w:ascii="Arial" w:hAnsi="Arial" w:cs="Arial"/>
        </w:rPr>
        <w:t>El fuego es la consecuencia de una reacción química que produce calor y luz, denominada de</w:t>
      </w:r>
      <w:r>
        <w:rPr>
          <w:rFonts w:ascii="Arial" w:hAnsi="Arial" w:cs="Arial"/>
        </w:rPr>
        <w:t xml:space="preserve"> </w:t>
      </w:r>
      <w:r w:rsidRPr="00450B56">
        <w:rPr>
          <w:rFonts w:ascii="Arial" w:hAnsi="Arial" w:cs="Arial"/>
        </w:rPr>
        <w:t>combustión. En la mayoría de los fuegos, la reacción de combustión se basa en el oxígeno del</w:t>
      </w:r>
      <w:r>
        <w:rPr>
          <w:rFonts w:ascii="Arial" w:hAnsi="Arial" w:cs="Arial"/>
        </w:rPr>
        <w:t xml:space="preserve"> </w:t>
      </w:r>
      <w:r w:rsidRPr="00450B56">
        <w:rPr>
          <w:rFonts w:ascii="Arial" w:hAnsi="Arial" w:cs="Arial"/>
        </w:rPr>
        <w:t>aire, que reacciona con un material inflamable, tal como la madera, la ropa, el papel, el petróleo,</w:t>
      </w:r>
      <w:r>
        <w:rPr>
          <w:rFonts w:ascii="Arial" w:hAnsi="Arial" w:cs="Arial"/>
        </w:rPr>
        <w:t xml:space="preserve"> </w:t>
      </w:r>
      <w:r w:rsidRPr="00450B56">
        <w:rPr>
          <w:rFonts w:ascii="Arial" w:hAnsi="Arial" w:cs="Arial"/>
        </w:rPr>
        <w:t>o los solventes, que entran en la clasificación química general de compuestos orgánicos; por</w:t>
      </w:r>
      <w:r>
        <w:rPr>
          <w:rFonts w:ascii="Arial" w:hAnsi="Arial" w:cs="Arial"/>
        </w:rPr>
        <w:t xml:space="preserve"> </w:t>
      </w:r>
      <w:r w:rsidRPr="00450B56">
        <w:rPr>
          <w:rFonts w:ascii="Arial" w:hAnsi="Arial" w:cs="Arial"/>
        </w:rPr>
        <w:t>ejemplo, los compuestos de carbono.</w:t>
      </w:r>
    </w:p>
    <w:p w:rsidR="00450B56" w:rsidRDefault="00450B56" w:rsidP="00450B56">
      <w:pPr>
        <w:autoSpaceDE w:val="0"/>
        <w:autoSpaceDN w:val="0"/>
        <w:adjustRightInd w:val="0"/>
        <w:spacing w:after="0" w:line="240" w:lineRule="auto"/>
        <w:rPr>
          <w:rFonts w:ascii="Arial" w:hAnsi="Arial" w:cs="Arial"/>
        </w:rPr>
      </w:pPr>
      <w:r w:rsidRPr="00450B56">
        <w:rPr>
          <w:rFonts w:ascii="Arial" w:hAnsi="Arial" w:cs="Arial"/>
        </w:rPr>
        <w:t>Una reacción de combustión muy simple es la que ocurre entre el gas metano, CH4, y el oxígeno,</w:t>
      </w:r>
      <w:r>
        <w:rPr>
          <w:rFonts w:ascii="Arial" w:hAnsi="Arial" w:cs="Arial"/>
        </w:rPr>
        <w:t xml:space="preserve"> </w:t>
      </w:r>
      <w:r w:rsidRPr="00450B56">
        <w:rPr>
          <w:rFonts w:ascii="Arial" w:hAnsi="Arial" w:cs="Arial"/>
        </w:rPr>
        <w:t>para dar bióxido de carbono, CO2 y agua.</w:t>
      </w:r>
    </w:p>
    <w:p w:rsidR="00801131" w:rsidRDefault="00801131" w:rsidP="00450B56">
      <w:pPr>
        <w:autoSpaceDE w:val="0"/>
        <w:autoSpaceDN w:val="0"/>
        <w:adjustRightInd w:val="0"/>
        <w:spacing w:after="0" w:line="240" w:lineRule="auto"/>
        <w:rPr>
          <w:rFonts w:ascii="Arial" w:hAnsi="Arial" w:cs="Arial"/>
        </w:rPr>
      </w:pPr>
    </w:p>
    <w:p w:rsidR="00801131" w:rsidRDefault="00801131" w:rsidP="00450B56">
      <w:pPr>
        <w:autoSpaceDE w:val="0"/>
        <w:autoSpaceDN w:val="0"/>
        <w:adjustRightInd w:val="0"/>
        <w:spacing w:after="0" w:line="240" w:lineRule="auto"/>
        <w:rPr>
          <w:rFonts w:ascii="Arial" w:hAnsi="Arial" w:cs="Arial"/>
          <w:b/>
        </w:rPr>
      </w:pPr>
      <w:r w:rsidRPr="00801131">
        <w:rPr>
          <w:rFonts w:ascii="Arial" w:hAnsi="Arial" w:cs="Arial"/>
          <w:b/>
        </w:rPr>
        <w:t>¿Cómo se clasifican los sistemas de detección de incendios?</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La detección de un incendio se puede realizar por diversas formas:</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1.- Detección humana.</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2.- Detección con instalación de detección automática.</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3.- Detección por Sistemas mixtos.</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La elección del sistema de detección viene condicionada por la evaluación de las condiciones de</w:t>
      </w:r>
      <w:r>
        <w:rPr>
          <w:rFonts w:ascii="Arial" w:hAnsi="Arial" w:cs="Arial"/>
        </w:rPr>
        <w:t xml:space="preserve"> </w:t>
      </w:r>
      <w:r w:rsidRPr="00C8700F">
        <w:rPr>
          <w:rFonts w:ascii="Arial" w:hAnsi="Arial" w:cs="Arial"/>
        </w:rPr>
        <w:t>riesgo potencial que presenta la materialización del mismo en el sector considerado, como así</w:t>
      </w:r>
      <w:r>
        <w:rPr>
          <w:rFonts w:ascii="Arial" w:hAnsi="Arial" w:cs="Arial"/>
        </w:rPr>
        <w:t xml:space="preserve"> </w:t>
      </w:r>
      <w:r w:rsidRPr="00C8700F">
        <w:rPr>
          <w:rFonts w:ascii="Arial" w:hAnsi="Arial" w:cs="Arial"/>
        </w:rPr>
        <w:t>también del condicionamiento existente de elementos en dicho sector, comprendiendo está la</w:t>
      </w:r>
      <w:r>
        <w:rPr>
          <w:rFonts w:ascii="Arial" w:hAnsi="Arial" w:cs="Arial"/>
        </w:rPr>
        <w:t xml:space="preserve"> </w:t>
      </w:r>
      <w:r w:rsidRPr="00C8700F">
        <w:rPr>
          <w:rFonts w:ascii="Arial" w:hAnsi="Arial" w:cs="Arial"/>
        </w:rPr>
        <w:t>evaluación de :</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1.- Las pérdidas humanas o materiales en juego.</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2.- La posibilidad de vigilancia constante y total por personas.</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3.- La rapidez requerida.</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4.- La fiabilidad requerida.</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5.- Su coherencia con el resto del plan de emergencia.</w:t>
      </w:r>
    </w:p>
    <w:p w:rsidR="00C8700F" w:rsidRPr="00C8700F" w:rsidRDefault="00C8700F" w:rsidP="00C8700F">
      <w:pPr>
        <w:autoSpaceDE w:val="0"/>
        <w:autoSpaceDN w:val="0"/>
        <w:adjustRightInd w:val="0"/>
        <w:spacing w:after="0" w:line="240" w:lineRule="auto"/>
        <w:rPr>
          <w:rFonts w:ascii="Arial" w:hAnsi="Arial" w:cs="Arial"/>
        </w:rPr>
      </w:pPr>
      <w:r w:rsidRPr="00C8700F">
        <w:rPr>
          <w:rFonts w:ascii="Arial" w:hAnsi="Arial" w:cs="Arial"/>
        </w:rPr>
        <w:t>6.- Su implementación o coste económico, etc.</w:t>
      </w:r>
    </w:p>
    <w:p w:rsidR="00450B56" w:rsidRDefault="00450B56" w:rsidP="00450B56">
      <w:pPr>
        <w:autoSpaceDE w:val="0"/>
        <w:autoSpaceDN w:val="0"/>
        <w:adjustRightInd w:val="0"/>
        <w:spacing w:after="0" w:line="240" w:lineRule="auto"/>
        <w:rPr>
          <w:rFonts w:ascii="Arial" w:hAnsi="Arial" w:cs="Arial"/>
        </w:rPr>
      </w:pPr>
    </w:p>
    <w:p w:rsidR="00450B56" w:rsidRDefault="00450B56" w:rsidP="00450B56">
      <w:pPr>
        <w:autoSpaceDE w:val="0"/>
        <w:autoSpaceDN w:val="0"/>
        <w:adjustRightInd w:val="0"/>
        <w:spacing w:after="0" w:line="240" w:lineRule="auto"/>
        <w:rPr>
          <w:rFonts w:ascii="Arial" w:hAnsi="Arial" w:cs="Arial"/>
          <w:b/>
        </w:rPr>
      </w:pPr>
      <w:r w:rsidRPr="00450B56">
        <w:rPr>
          <w:rFonts w:ascii="Arial" w:hAnsi="Arial" w:cs="Arial"/>
          <w:b/>
        </w:rPr>
        <w:lastRenderedPageBreak/>
        <w:t xml:space="preserve">¿Cómo son los sistemas automáticos de incendio? </w:t>
      </w:r>
    </w:p>
    <w:p w:rsidR="007D7172" w:rsidRPr="007D7172" w:rsidRDefault="007D7172" w:rsidP="007D7172">
      <w:pPr>
        <w:autoSpaceDE w:val="0"/>
        <w:autoSpaceDN w:val="0"/>
        <w:adjustRightInd w:val="0"/>
        <w:spacing w:after="0" w:line="240" w:lineRule="auto"/>
        <w:rPr>
          <w:rFonts w:ascii="Arial" w:hAnsi="Arial" w:cs="Arial"/>
        </w:rPr>
      </w:pPr>
      <w:r w:rsidRPr="007D7172">
        <w:rPr>
          <w:rFonts w:ascii="Arial" w:hAnsi="Arial" w:cs="Arial"/>
        </w:rPr>
        <w:t>Las instalaciones fijas de detección de incendios permiten la detección y localización automática</w:t>
      </w:r>
      <w:r>
        <w:rPr>
          <w:rFonts w:ascii="Arial" w:hAnsi="Arial" w:cs="Arial"/>
        </w:rPr>
        <w:t xml:space="preserve"> </w:t>
      </w:r>
      <w:r w:rsidRPr="007D7172">
        <w:rPr>
          <w:rFonts w:ascii="Arial" w:hAnsi="Arial" w:cs="Arial"/>
        </w:rPr>
        <w:t>del incendio, así como la puesta en marcha automática de aquellas secuencias del plan de</w:t>
      </w:r>
      <w:r>
        <w:rPr>
          <w:rFonts w:ascii="Arial" w:hAnsi="Arial" w:cs="Arial"/>
        </w:rPr>
        <w:t xml:space="preserve"> </w:t>
      </w:r>
      <w:r w:rsidRPr="007D7172">
        <w:rPr>
          <w:rFonts w:ascii="Arial" w:hAnsi="Arial" w:cs="Arial"/>
        </w:rPr>
        <w:t>alarma incorporadas a la central de detección.</w:t>
      </w:r>
    </w:p>
    <w:p w:rsidR="007D7172" w:rsidRPr="007D7172" w:rsidRDefault="007D7172" w:rsidP="007D7172">
      <w:pPr>
        <w:autoSpaceDE w:val="0"/>
        <w:autoSpaceDN w:val="0"/>
        <w:adjustRightInd w:val="0"/>
        <w:spacing w:after="0" w:line="240" w:lineRule="auto"/>
        <w:rPr>
          <w:rFonts w:ascii="Arial" w:hAnsi="Arial" w:cs="Arial"/>
        </w:rPr>
      </w:pPr>
      <w:r w:rsidRPr="007D7172">
        <w:rPr>
          <w:rFonts w:ascii="Arial" w:hAnsi="Arial" w:cs="Arial"/>
        </w:rPr>
        <w:t>En general la rapidez de detección es superior a la detección por el sistema de vigilancia humana,</w:t>
      </w:r>
      <w:r>
        <w:rPr>
          <w:rFonts w:ascii="Arial" w:hAnsi="Arial" w:cs="Arial"/>
        </w:rPr>
        <w:t xml:space="preserve"> </w:t>
      </w:r>
      <w:r w:rsidRPr="007D7172">
        <w:rPr>
          <w:rFonts w:ascii="Arial" w:hAnsi="Arial" w:cs="Arial"/>
        </w:rPr>
        <w:t>si bien caben las detecciones erróneas.</w:t>
      </w:r>
      <w:r>
        <w:rPr>
          <w:rFonts w:ascii="Arial" w:hAnsi="Arial" w:cs="Arial"/>
        </w:rPr>
        <w:t xml:space="preserve"> </w:t>
      </w:r>
      <w:r w:rsidRPr="007D7172">
        <w:rPr>
          <w:rFonts w:ascii="Arial" w:hAnsi="Arial" w:cs="Arial"/>
        </w:rPr>
        <w:t>Pueden vigilar permanentemente aquellas zonas inaccesibles a la detección humana.</w:t>
      </w:r>
      <w:r>
        <w:rPr>
          <w:rFonts w:ascii="Arial" w:hAnsi="Arial" w:cs="Arial"/>
        </w:rPr>
        <w:t xml:space="preserve"> </w:t>
      </w:r>
      <w:r w:rsidRPr="007D7172">
        <w:rPr>
          <w:rFonts w:ascii="Arial" w:hAnsi="Arial" w:cs="Arial"/>
        </w:rPr>
        <w:t>Normalmente la central está supervisada por un vigilador en un puesto de control remoto, si bien</w:t>
      </w:r>
      <w:r>
        <w:rPr>
          <w:rFonts w:ascii="Arial" w:hAnsi="Arial" w:cs="Arial"/>
        </w:rPr>
        <w:t xml:space="preserve"> </w:t>
      </w:r>
      <w:r w:rsidRPr="007D7172">
        <w:rPr>
          <w:rFonts w:ascii="Arial" w:hAnsi="Arial" w:cs="Arial"/>
        </w:rPr>
        <w:t>puede programarse para actuar automáticamente si no existe esta vigilancia, o si el vigilador no</w:t>
      </w:r>
      <w:r>
        <w:rPr>
          <w:rFonts w:ascii="Arial" w:hAnsi="Arial" w:cs="Arial"/>
        </w:rPr>
        <w:t xml:space="preserve"> </w:t>
      </w:r>
      <w:r w:rsidRPr="007D7172">
        <w:rPr>
          <w:rFonts w:ascii="Arial" w:hAnsi="Arial" w:cs="Arial"/>
        </w:rPr>
        <w:t>actúa correctamente según el plan preestablecido (plan de alarma programable).</w:t>
      </w:r>
      <w:r>
        <w:rPr>
          <w:rFonts w:ascii="Arial" w:hAnsi="Arial" w:cs="Arial"/>
        </w:rPr>
        <w:t xml:space="preserve"> </w:t>
      </w:r>
      <w:r w:rsidRPr="007D7172">
        <w:rPr>
          <w:rFonts w:ascii="Arial" w:hAnsi="Arial" w:cs="Arial"/>
        </w:rPr>
        <w:t>El sistema debe poseer seguridad de funcionamiento por lo que necesariamente debe</w:t>
      </w:r>
      <w:r>
        <w:rPr>
          <w:rFonts w:ascii="Arial" w:hAnsi="Arial" w:cs="Arial"/>
        </w:rPr>
        <w:t xml:space="preserve"> </w:t>
      </w:r>
      <w:proofErr w:type="spellStart"/>
      <w:r w:rsidRPr="007D7172">
        <w:rPr>
          <w:rFonts w:ascii="Arial" w:hAnsi="Arial" w:cs="Arial"/>
        </w:rPr>
        <w:t>autovigilarse</w:t>
      </w:r>
      <w:proofErr w:type="spellEnd"/>
      <w:r w:rsidRPr="007D7172">
        <w:rPr>
          <w:rFonts w:ascii="Arial" w:hAnsi="Arial" w:cs="Arial"/>
        </w:rPr>
        <w:t>.</w:t>
      </w:r>
    </w:p>
    <w:p w:rsidR="007D7172" w:rsidRPr="007D7172" w:rsidRDefault="007D7172" w:rsidP="007D7172">
      <w:pPr>
        <w:autoSpaceDE w:val="0"/>
        <w:autoSpaceDN w:val="0"/>
        <w:adjustRightInd w:val="0"/>
        <w:spacing w:after="0" w:line="240" w:lineRule="auto"/>
        <w:rPr>
          <w:rFonts w:ascii="Arial" w:hAnsi="Arial" w:cs="Arial"/>
        </w:rPr>
      </w:pPr>
      <w:r w:rsidRPr="007D7172">
        <w:rPr>
          <w:rFonts w:ascii="Arial" w:hAnsi="Arial" w:cs="Arial"/>
        </w:rPr>
        <w:t xml:space="preserve">Además una correcta instalación de un sistema de esta modalidad, debe tener cierta </w:t>
      </w:r>
      <w:r>
        <w:rPr>
          <w:rFonts w:ascii="Arial" w:hAnsi="Arial" w:cs="Arial"/>
        </w:rPr>
        <w:t>c</w:t>
      </w:r>
      <w:r w:rsidRPr="007D7172">
        <w:rPr>
          <w:rFonts w:ascii="Arial" w:hAnsi="Arial" w:cs="Arial"/>
        </w:rPr>
        <w:t>apacidad</w:t>
      </w:r>
      <w:r>
        <w:rPr>
          <w:rFonts w:ascii="Arial" w:hAnsi="Arial" w:cs="Arial"/>
        </w:rPr>
        <w:t xml:space="preserve"> </w:t>
      </w:r>
      <w:r w:rsidRPr="007D7172">
        <w:rPr>
          <w:rFonts w:ascii="Arial" w:hAnsi="Arial" w:cs="Arial"/>
        </w:rPr>
        <w:t>de adaptación a los cambios que se pudieren producir.-</w:t>
      </w:r>
    </w:p>
    <w:p w:rsidR="001C3DA7" w:rsidRPr="001C3DA7" w:rsidRDefault="001C3DA7" w:rsidP="001C3DA7">
      <w:pPr>
        <w:autoSpaceDE w:val="0"/>
        <w:autoSpaceDN w:val="0"/>
        <w:adjustRightInd w:val="0"/>
        <w:spacing w:after="0" w:line="240" w:lineRule="auto"/>
        <w:rPr>
          <w:rFonts w:ascii="Arial" w:hAnsi="Arial" w:cs="Arial"/>
        </w:rPr>
      </w:pPr>
      <w:r w:rsidRPr="001C3DA7">
        <w:rPr>
          <w:rFonts w:ascii="Arial" w:hAnsi="Arial" w:cs="Arial"/>
        </w:rPr>
        <w:t xml:space="preserve">Los sistemas automáticos de extinción tienen como finalidad </w:t>
      </w:r>
      <w:r>
        <w:rPr>
          <w:rFonts w:ascii="Arial" w:hAnsi="Arial" w:cs="Arial"/>
        </w:rPr>
        <w:t xml:space="preserve">el control y la extinción de un </w:t>
      </w:r>
      <w:r w:rsidRPr="001C3DA7">
        <w:rPr>
          <w:rFonts w:ascii="Arial" w:hAnsi="Arial" w:cs="Arial"/>
        </w:rPr>
        <w:t>incendio mediante la descarga en el área protegida,</w:t>
      </w:r>
      <w:r>
        <w:rPr>
          <w:rFonts w:ascii="Arial" w:hAnsi="Arial" w:cs="Arial"/>
        </w:rPr>
        <w:t xml:space="preserve"> de un producto extintor. Estos s</w:t>
      </w:r>
      <w:r w:rsidRPr="001C3DA7">
        <w:rPr>
          <w:rFonts w:ascii="Arial" w:hAnsi="Arial" w:cs="Arial"/>
        </w:rPr>
        <w:t>istemas</w:t>
      </w:r>
      <w:r>
        <w:rPr>
          <w:rFonts w:ascii="Arial" w:hAnsi="Arial" w:cs="Arial"/>
        </w:rPr>
        <w:t xml:space="preserve"> </w:t>
      </w:r>
      <w:r w:rsidRPr="001C3DA7">
        <w:rPr>
          <w:rFonts w:ascii="Arial" w:hAnsi="Arial" w:cs="Arial"/>
        </w:rPr>
        <w:t>serán de descarga automática. Estos sistemas pueden ser:</w:t>
      </w:r>
    </w:p>
    <w:p w:rsidR="001C3DA7" w:rsidRPr="001C3DA7" w:rsidRDefault="001C3DA7" w:rsidP="001C3DA7">
      <w:pPr>
        <w:autoSpaceDE w:val="0"/>
        <w:autoSpaceDN w:val="0"/>
        <w:adjustRightInd w:val="0"/>
        <w:spacing w:after="0" w:line="240" w:lineRule="auto"/>
        <w:rPr>
          <w:rFonts w:ascii="Arial" w:hAnsi="Arial" w:cs="Arial"/>
        </w:rPr>
      </w:pPr>
      <w:r w:rsidRPr="001C3DA7">
        <w:rPr>
          <w:rFonts w:ascii="Arial" w:hAnsi="Arial" w:cs="Arial"/>
        </w:rPr>
        <w:t>Instalaciones de extinción por polvo.</w:t>
      </w:r>
    </w:p>
    <w:p w:rsidR="001C3DA7" w:rsidRPr="001C3DA7" w:rsidRDefault="001C3DA7" w:rsidP="001C3DA7">
      <w:pPr>
        <w:autoSpaceDE w:val="0"/>
        <w:autoSpaceDN w:val="0"/>
        <w:adjustRightInd w:val="0"/>
        <w:spacing w:after="0" w:line="240" w:lineRule="auto"/>
        <w:rPr>
          <w:rFonts w:ascii="Arial" w:hAnsi="Arial" w:cs="Arial"/>
        </w:rPr>
      </w:pPr>
      <w:r w:rsidRPr="001C3DA7">
        <w:rPr>
          <w:rFonts w:ascii="Arial" w:hAnsi="Arial" w:cs="Arial"/>
        </w:rPr>
        <w:t>Instalaciones de extinción por agentes extintores gaseosos.</w:t>
      </w:r>
    </w:p>
    <w:p w:rsidR="001C3DA7" w:rsidRDefault="001C3DA7" w:rsidP="001C3DA7">
      <w:pPr>
        <w:autoSpaceDE w:val="0"/>
        <w:autoSpaceDN w:val="0"/>
        <w:adjustRightInd w:val="0"/>
        <w:spacing w:after="0" w:line="240" w:lineRule="auto"/>
        <w:rPr>
          <w:rFonts w:ascii="Arial" w:hAnsi="Arial" w:cs="Arial"/>
        </w:rPr>
      </w:pPr>
      <w:r w:rsidRPr="001C3DA7">
        <w:rPr>
          <w:rFonts w:ascii="Arial" w:hAnsi="Arial" w:cs="Arial"/>
        </w:rPr>
        <w:t>Instalaciones de extinción por agua.</w:t>
      </w:r>
    </w:p>
    <w:p w:rsidR="003C4FA9" w:rsidRDefault="003C4FA9" w:rsidP="001C3DA7">
      <w:pPr>
        <w:autoSpaceDE w:val="0"/>
        <w:autoSpaceDN w:val="0"/>
        <w:adjustRightInd w:val="0"/>
        <w:spacing w:after="0" w:line="240" w:lineRule="auto"/>
        <w:rPr>
          <w:rFonts w:ascii="Arial" w:hAnsi="Arial" w:cs="Arial"/>
        </w:rPr>
      </w:pPr>
    </w:p>
    <w:p w:rsidR="003C4FA9" w:rsidRDefault="003C4FA9" w:rsidP="001C3DA7">
      <w:pPr>
        <w:autoSpaceDE w:val="0"/>
        <w:autoSpaceDN w:val="0"/>
        <w:adjustRightInd w:val="0"/>
        <w:spacing w:after="0" w:line="240" w:lineRule="auto"/>
        <w:rPr>
          <w:rFonts w:ascii="Arial" w:hAnsi="Arial" w:cs="Arial"/>
          <w:b/>
        </w:rPr>
      </w:pPr>
      <w:r w:rsidRPr="003C4FA9">
        <w:rPr>
          <w:rFonts w:ascii="Arial" w:hAnsi="Arial" w:cs="Arial"/>
          <w:b/>
        </w:rPr>
        <w:t>¿Cuáles son los tipos de detectores de fuego?</w:t>
      </w:r>
    </w:p>
    <w:p w:rsidR="003C4FA9" w:rsidRPr="003C4FA9" w:rsidRDefault="003C4FA9" w:rsidP="003C4FA9">
      <w:pPr>
        <w:autoSpaceDE w:val="0"/>
        <w:autoSpaceDN w:val="0"/>
        <w:adjustRightInd w:val="0"/>
        <w:spacing w:after="0" w:line="240" w:lineRule="auto"/>
        <w:rPr>
          <w:rFonts w:ascii="Arial" w:hAnsi="Arial" w:cs="Arial"/>
        </w:rPr>
      </w:pPr>
      <w:r w:rsidRPr="003C4FA9">
        <w:rPr>
          <w:rFonts w:ascii="Arial" w:hAnsi="Arial" w:cs="Arial"/>
        </w:rPr>
        <w:t>Los detectores son los elementos que detectan el fuego a través de alguno de los fenómenos</w:t>
      </w:r>
      <w:r>
        <w:rPr>
          <w:rFonts w:ascii="Arial" w:hAnsi="Arial" w:cs="Arial"/>
        </w:rPr>
        <w:t xml:space="preserve"> </w:t>
      </w:r>
      <w:r w:rsidRPr="003C4FA9">
        <w:rPr>
          <w:rFonts w:ascii="Arial" w:hAnsi="Arial" w:cs="Arial"/>
        </w:rPr>
        <w:t>que le acompañan: gases, humos, temperaturas o radiación UV, visible o infrarroja. Según el</w:t>
      </w:r>
      <w:r>
        <w:rPr>
          <w:rFonts w:ascii="Arial" w:hAnsi="Arial" w:cs="Arial"/>
        </w:rPr>
        <w:t xml:space="preserve"> </w:t>
      </w:r>
      <w:r w:rsidRPr="003C4FA9">
        <w:rPr>
          <w:rFonts w:ascii="Arial" w:hAnsi="Arial" w:cs="Arial"/>
        </w:rPr>
        <w:t>fenómeno que detectan se denominan:</w:t>
      </w:r>
    </w:p>
    <w:p w:rsidR="003C4FA9" w:rsidRPr="003C4FA9" w:rsidRDefault="003C4FA9" w:rsidP="003C4FA9">
      <w:pPr>
        <w:autoSpaceDE w:val="0"/>
        <w:autoSpaceDN w:val="0"/>
        <w:adjustRightInd w:val="0"/>
        <w:spacing w:after="0" w:line="240" w:lineRule="auto"/>
        <w:rPr>
          <w:rFonts w:ascii="Arial" w:hAnsi="Arial" w:cs="Arial"/>
        </w:rPr>
      </w:pPr>
      <w:r w:rsidRPr="003C4FA9">
        <w:rPr>
          <w:rFonts w:ascii="Arial" w:hAnsi="Arial" w:cs="Arial"/>
        </w:rPr>
        <w:t>a). DETECTOR DE GASES DE COMBUSTIÓN IÓNICO (humos visibles o invisibles).</w:t>
      </w:r>
    </w:p>
    <w:p w:rsidR="003C4FA9" w:rsidRPr="003C4FA9" w:rsidRDefault="003C4FA9" w:rsidP="003C4FA9">
      <w:pPr>
        <w:autoSpaceDE w:val="0"/>
        <w:autoSpaceDN w:val="0"/>
        <w:adjustRightInd w:val="0"/>
        <w:spacing w:after="0" w:line="240" w:lineRule="auto"/>
        <w:rPr>
          <w:rFonts w:ascii="Arial" w:hAnsi="Arial" w:cs="Arial"/>
        </w:rPr>
      </w:pPr>
      <w:r w:rsidRPr="003C4FA9">
        <w:rPr>
          <w:rFonts w:ascii="Arial" w:hAnsi="Arial" w:cs="Arial"/>
        </w:rPr>
        <w:t>b). DETECTOR ÓPTICO DE HUMOS (humos visible)</w:t>
      </w:r>
    </w:p>
    <w:p w:rsidR="003C4FA9" w:rsidRPr="003C4FA9" w:rsidRDefault="003C4FA9" w:rsidP="003C4FA9">
      <w:pPr>
        <w:autoSpaceDE w:val="0"/>
        <w:autoSpaceDN w:val="0"/>
        <w:adjustRightInd w:val="0"/>
        <w:spacing w:after="0" w:line="240" w:lineRule="auto"/>
        <w:rPr>
          <w:rFonts w:ascii="Arial" w:hAnsi="Arial" w:cs="Arial"/>
        </w:rPr>
      </w:pPr>
      <w:proofErr w:type="gramStart"/>
      <w:r w:rsidRPr="003C4FA9">
        <w:rPr>
          <w:rFonts w:ascii="Arial" w:hAnsi="Arial" w:cs="Arial"/>
        </w:rPr>
        <w:t>c)</w:t>
      </w:r>
      <w:proofErr w:type="gramEnd"/>
      <w:r w:rsidRPr="003C4FA9">
        <w:rPr>
          <w:rFonts w:ascii="Arial" w:hAnsi="Arial" w:cs="Arial"/>
        </w:rPr>
        <w:t>. DETECTOR DE TEM</w:t>
      </w:r>
      <w:r w:rsidR="005F571C">
        <w:rPr>
          <w:rFonts w:ascii="Arial" w:hAnsi="Arial" w:cs="Arial"/>
        </w:rPr>
        <w:t xml:space="preserve">PERATURA -&gt; </w:t>
      </w:r>
      <w:r w:rsidRPr="003C4FA9">
        <w:rPr>
          <w:rFonts w:ascii="Arial" w:hAnsi="Arial" w:cs="Arial"/>
        </w:rPr>
        <w:t>1) Temperatura fija.</w:t>
      </w:r>
      <w:r>
        <w:rPr>
          <w:rFonts w:ascii="Arial" w:hAnsi="Arial" w:cs="Arial"/>
        </w:rPr>
        <w:t xml:space="preserve"> </w:t>
      </w:r>
      <w:r w:rsidRPr="003C4FA9">
        <w:rPr>
          <w:rFonts w:ascii="Arial" w:hAnsi="Arial" w:cs="Arial"/>
        </w:rPr>
        <w:t xml:space="preserve">2) </w:t>
      </w:r>
      <w:proofErr w:type="spellStart"/>
      <w:r w:rsidRPr="003C4FA9">
        <w:rPr>
          <w:rFonts w:ascii="Arial" w:hAnsi="Arial" w:cs="Arial"/>
        </w:rPr>
        <w:t>Termovelocimétrico</w:t>
      </w:r>
      <w:proofErr w:type="spellEnd"/>
      <w:r w:rsidRPr="003C4FA9">
        <w:rPr>
          <w:rFonts w:ascii="Arial" w:hAnsi="Arial" w:cs="Arial"/>
        </w:rPr>
        <w:t>.</w:t>
      </w:r>
    </w:p>
    <w:p w:rsidR="003C4FA9" w:rsidRDefault="005F571C" w:rsidP="003C4FA9">
      <w:pPr>
        <w:autoSpaceDE w:val="0"/>
        <w:autoSpaceDN w:val="0"/>
        <w:adjustRightInd w:val="0"/>
        <w:spacing w:after="0" w:line="240" w:lineRule="auto"/>
        <w:rPr>
          <w:rFonts w:ascii="Arial" w:hAnsi="Arial" w:cs="Arial"/>
        </w:rPr>
      </w:pPr>
      <w:r>
        <w:rPr>
          <w:rFonts w:ascii="Arial" w:hAnsi="Arial" w:cs="Arial"/>
        </w:rPr>
        <w:t xml:space="preserve">d). DETECTOR DE RADIACIONES - &gt; </w:t>
      </w:r>
      <w:r w:rsidR="003C4FA9" w:rsidRPr="003C4FA9">
        <w:rPr>
          <w:rFonts w:ascii="Arial" w:hAnsi="Arial" w:cs="Arial"/>
        </w:rPr>
        <w:t>1) Ultravioleta.</w:t>
      </w:r>
      <w:r w:rsidR="003C4FA9">
        <w:rPr>
          <w:rFonts w:ascii="Arial" w:hAnsi="Arial" w:cs="Arial"/>
        </w:rPr>
        <w:t xml:space="preserve"> </w:t>
      </w:r>
      <w:r w:rsidR="003C4FA9" w:rsidRPr="003C4FA9">
        <w:rPr>
          <w:rFonts w:ascii="Arial" w:hAnsi="Arial" w:cs="Arial"/>
        </w:rPr>
        <w:t>2) Infrarroja (llama)</w:t>
      </w:r>
    </w:p>
    <w:p w:rsidR="00F668EC" w:rsidRDefault="00F668EC" w:rsidP="003C4FA9">
      <w:pPr>
        <w:autoSpaceDE w:val="0"/>
        <w:autoSpaceDN w:val="0"/>
        <w:adjustRightInd w:val="0"/>
        <w:spacing w:after="0" w:line="240" w:lineRule="auto"/>
        <w:rPr>
          <w:rFonts w:ascii="Arial" w:hAnsi="Arial" w:cs="Arial"/>
        </w:rPr>
      </w:pPr>
    </w:p>
    <w:p w:rsidR="00F668EC" w:rsidRDefault="00F668EC" w:rsidP="003C4FA9">
      <w:pPr>
        <w:autoSpaceDE w:val="0"/>
        <w:autoSpaceDN w:val="0"/>
        <w:adjustRightInd w:val="0"/>
        <w:spacing w:after="0" w:line="240" w:lineRule="auto"/>
        <w:rPr>
          <w:rFonts w:ascii="Arial" w:hAnsi="Arial" w:cs="Arial"/>
        </w:rPr>
      </w:pPr>
      <w:r>
        <w:rPr>
          <w:rFonts w:ascii="Arial" w:hAnsi="Arial" w:cs="Arial"/>
        </w:rPr>
        <w:t>¿Cuál es el método de eliminación del calor?</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Este método tiene por objetivo actuar sobre la energía de activación (calor), eliminándola y por</w:t>
      </w:r>
      <w:r w:rsidR="00C76621">
        <w:rPr>
          <w:rFonts w:ascii="Arial" w:hAnsi="Arial" w:cs="Arial"/>
        </w:rPr>
        <w:t xml:space="preserve"> </w:t>
      </w:r>
      <w:r w:rsidRPr="00C76621">
        <w:rPr>
          <w:rFonts w:ascii="Arial" w:hAnsi="Arial" w:cs="Arial"/>
        </w:rPr>
        <w:t>consiguiente, deteniendo la combustión.</w:t>
      </w:r>
      <w:r w:rsidR="00C76621">
        <w:rPr>
          <w:rFonts w:ascii="Arial" w:hAnsi="Arial" w:cs="Arial"/>
        </w:rPr>
        <w:t xml:space="preserve"> </w:t>
      </w:r>
      <w:r w:rsidRPr="00C76621">
        <w:rPr>
          <w:rFonts w:ascii="Arial" w:hAnsi="Arial" w:cs="Arial"/>
        </w:rPr>
        <w:t>Esto puede lograrse a través del agregado de sustancias que absorban dicha energía, como por</w:t>
      </w:r>
      <w:r w:rsidR="00C76621">
        <w:rPr>
          <w:rFonts w:ascii="Arial" w:hAnsi="Arial" w:cs="Arial"/>
        </w:rPr>
        <w:t xml:space="preserve"> </w:t>
      </w:r>
      <w:r w:rsidRPr="00C76621">
        <w:rPr>
          <w:rFonts w:ascii="Arial" w:hAnsi="Arial" w:cs="Arial"/>
        </w:rPr>
        <w:t>ejemplo, agua. Las medidas preventivas están relacionadas con varios criterios, entre los que</w:t>
      </w:r>
      <w:r w:rsidR="00C76621">
        <w:rPr>
          <w:rFonts w:ascii="Arial" w:hAnsi="Arial" w:cs="Arial"/>
        </w:rPr>
        <w:t xml:space="preserve"> </w:t>
      </w:r>
      <w:r w:rsidRPr="00C76621">
        <w:rPr>
          <w:rFonts w:ascii="Arial" w:hAnsi="Arial" w:cs="Arial"/>
        </w:rPr>
        <w:t>encontramos:</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Adecuar las instalaciones eléctricas a lo prescripto por la legislación vigente.</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Separar y almacenar de forma adecuada las sustancias reactivas.</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xml:space="preserve">· Ventilar y controlar la humedad en las zonas donde se almacenan sustancias </w:t>
      </w:r>
      <w:proofErr w:type="spellStart"/>
      <w:r w:rsidR="00C76621">
        <w:rPr>
          <w:rFonts w:ascii="Arial" w:hAnsi="Arial" w:cs="Arial"/>
        </w:rPr>
        <w:t>a</w:t>
      </w:r>
      <w:r w:rsidRPr="00C76621">
        <w:rPr>
          <w:rFonts w:ascii="Arial" w:hAnsi="Arial" w:cs="Arial"/>
        </w:rPr>
        <w:t>utooxidables</w:t>
      </w:r>
      <w:proofErr w:type="spellEnd"/>
      <w:r w:rsidRPr="00C76621">
        <w:rPr>
          <w:rFonts w:ascii="Arial" w:hAnsi="Arial" w:cs="Arial"/>
        </w:rPr>
        <w:t>.</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Prohibición de fumar y evitar cualquier otra fuente de ignición.</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Refrigerar o ventilar los locales expuestos a cargas térmicas ambientales.</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Recubrir o poner pantallas en las áreas donde se efectúan procesos en caliente como</w:t>
      </w:r>
    </w:p>
    <w:p w:rsidR="00F668EC" w:rsidRPr="00C76621" w:rsidRDefault="00F668EC" w:rsidP="00F668EC">
      <w:pPr>
        <w:autoSpaceDE w:val="0"/>
        <w:autoSpaceDN w:val="0"/>
        <w:adjustRightInd w:val="0"/>
        <w:spacing w:after="0" w:line="240" w:lineRule="auto"/>
        <w:rPr>
          <w:rFonts w:ascii="Arial" w:hAnsi="Arial" w:cs="Arial"/>
        </w:rPr>
      </w:pPr>
      <w:proofErr w:type="gramStart"/>
      <w:r w:rsidRPr="00C76621">
        <w:rPr>
          <w:rFonts w:ascii="Arial" w:hAnsi="Arial" w:cs="Arial"/>
        </w:rPr>
        <w:t>soldaduras</w:t>
      </w:r>
      <w:proofErr w:type="gramEnd"/>
      <w:r w:rsidRPr="00C76621">
        <w:rPr>
          <w:rFonts w:ascii="Arial" w:hAnsi="Arial" w:cs="Arial"/>
        </w:rPr>
        <w:t>.</w:t>
      </w:r>
    </w:p>
    <w:p w:rsidR="00F668EC" w:rsidRPr="00C76621" w:rsidRDefault="00F668EC" w:rsidP="00F668EC">
      <w:pPr>
        <w:autoSpaceDE w:val="0"/>
        <w:autoSpaceDN w:val="0"/>
        <w:adjustRightInd w:val="0"/>
        <w:spacing w:after="0" w:line="240" w:lineRule="auto"/>
        <w:rPr>
          <w:rFonts w:ascii="Arial" w:hAnsi="Arial" w:cs="Arial"/>
        </w:rPr>
      </w:pPr>
      <w:r w:rsidRPr="00C76621">
        <w:rPr>
          <w:rFonts w:ascii="Arial" w:hAnsi="Arial" w:cs="Arial"/>
        </w:rPr>
        <w:t>· Pedir permisos de fuego para las operaciones antes mencionadas.</w:t>
      </w:r>
    </w:p>
    <w:p w:rsidR="00F668EC" w:rsidRDefault="00F668EC" w:rsidP="00F668EC">
      <w:pPr>
        <w:autoSpaceDE w:val="0"/>
        <w:autoSpaceDN w:val="0"/>
        <w:adjustRightInd w:val="0"/>
        <w:spacing w:after="0" w:line="240" w:lineRule="auto"/>
        <w:rPr>
          <w:rFonts w:ascii="Arial" w:hAnsi="Arial" w:cs="Arial"/>
        </w:rPr>
      </w:pPr>
      <w:r w:rsidRPr="00C76621">
        <w:rPr>
          <w:rFonts w:ascii="Arial" w:hAnsi="Arial" w:cs="Arial"/>
        </w:rPr>
        <w:t xml:space="preserve">· Utilizar herramientas </w:t>
      </w:r>
      <w:proofErr w:type="spellStart"/>
      <w:r w:rsidRPr="00C76621">
        <w:rPr>
          <w:rFonts w:ascii="Arial" w:hAnsi="Arial" w:cs="Arial"/>
        </w:rPr>
        <w:t>antichispas</w:t>
      </w:r>
      <w:proofErr w:type="spellEnd"/>
      <w:r w:rsidRPr="00C76621">
        <w:rPr>
          <w:rFonts w:ascii="Arial" w:hAnsi="Arial" w:cs="Arial"/>
        </w:rPr>
        <w:t>.</w:t>
      </w:r>
    </w:p>
    <w:p w:rsidR="00261544" w:rsidRDefault="00261544" w:rsidP="00F668EC">
      <w:pPr>
        <w:autoSpaceDE w:val="0"/>
        <w:autoSpaceDN w:val="0"/>
        <w:adjustRightInd w:val="0"/>
        <w:spacing w:after="0" w:line="240" w:lineRule="auto"/>
        <w:rPr>
          <w:rFonts w:ascii="Arial" w:hAnsi="Arial" w:cs="Arial"/>
        </w:rPr>
      </w:pPr>
    </w:p>
    <w:p w:rsidR="00261544" w:rsidRDefault="00261544" w:rsidP="00261544">
      <w:pPr>
        <w:autoSpaceDE w:val="0"/>
        <w:autoSpaceDN w:val="0"/>
        <w:adjustRightInd w:val="0"/>
        <w:spacing w:after="0" w:line="240" w:lineRule="auto"/>
        <w:rPr>
          <w:rFonts w:ascii="Arial" w:hAnsi="Arial" w:cs="Arial"/>
          <w:b/>
          <w:bCs/>
          <w:sz w:val="20"/>
          <w:szCs w:val="20"/>
        </w:rPr>
      </w:pPr>
      <w:r>
        <w:rPr>
          <w:rFonts w:ascii="Arial" w:hAnsi="Arial" w:cs="Arial"/>
          <w:b/>
          <w:bCs/>
          <w:sz w:val="20"/>
          <w:szCs w:val="20"/>
        </w:rPr>
        <w:t>La energía necesaria para que el combustible se vaporice y el fuego se inicie y mantenga</w:t>
      </w:r>
    </w:p>
    <w:p w:rsidR="00261544" w:rsidRPr="00261544" w:rsidRDefault="00261544" w:rsidP="00261544">
      <w:pPr>
        <w:autoSpaceDE w:val="0"/>
        <w:autoSpaceDN w:val="0"/>
        <w:adjustRightInd w:val="0"/>
        <w:spacing w:after="0" w:line="240" w:lineRule="auto"/>
        <w:rPr>
          <w:rFonts w:ascii="Arial" w:hAnsi="Arial" w:cs="Arial"/>
          <w:i/>
          <w:iCs/>
          <w:sz w:val="20"/>
          <w:szCs w:val="20"/>
        </w:rPr>
      </w:pPr>
      <w:proofErr w:type="gramStart"/>
      <w:r>
        <w:rPr>
          <w:rFonts w:ascii="Arial" w:hAnsi="Arial" w:cs="Arial"/>
          <w:b/>
          <w:bCs/>
          <w:sz w:val="20"/>
          <w:szCs w:val="20"/>
        </w:rPr>
        <w:t>se</w:t>
      </w:r>
      <w:proofErr w:type="gramEnd"/>
      <w:r>
        <w:rPr>
          <w:rFonts w:ascii="Arial" w:hAnsi="Arial" w:cs="Arial"/>
          <w:b/>
          <w:bCs/>
          <w:sz w:val="20"/>
          <w:szCs w:val="20"/>
        </w:rPr>
        <w:t xml:space="preserve"> denomina "Calor". </w:t>
      </w:r>
      <w:r>
        <w:rPr>
          <w:rFonts w:ascii="Arial" w:hAnsi="Arial" w:cs="Arial"/>
          <w:sz w:val="20"/>
          <w:szCs w:val="20"/>
        </w:rPr>
        <w:t>La cantidad de energía necesaria para iniciar un Fuego en general proviene de una fuente externa que vaporiza el material combustible y sube la temperatura de los gases hasta su punto de inflamación.  Luego, la misma energía liberada en forma de calor que desprende el combustible que va ardiendo, es suficiente para vaporizar e inflamar más combustible</w:t>
      </w:r>
      <w:r>
        <w:rPr>
          <w:rFonts w:ascii="Arial" w:hAnsi="Arial" w:cs="Arial"/>
          <w:i/>
          <w:iCs/>
          <w:sz w:val="20"/>
          <w:szCs w:val="20"/>
        </w:rPr>
        <w:t xml:space="preserve">. </w:t>
      </w:r>
      <w:r w:rsidRPr="009262AA">
        <w:rPr>
          <w:rFonts w:ascii="Arial" w:hAnsi="Arial" w:cs="Arial"/>
          <w:b/>
          <w:i/>
          <w:iCs/>
          <w:sz w:val="20"/>
          <w:szCs w:val="20"/>
          <w:u w:val="single"/>
        </w:rPr>
        <w:t>Fuentes de Calor</w:t>
      </w:r>
      <w:r>
        <w:rPr>
          <w:rFonts w:ascii="Arial" w:hAnsi="Arial" w:cs="Arial"/>
          <w:i/>
          <w:iCs/>
          <w:sz w:val="20"/>
          <w:szCs w:val="20"/>
        </w:rPr>
        <w:t xml:space="preserve">: </w:t>
      </w:r>
      <w:r w:rsidRPr="00261544">
        <w:rPr>
          <w:rFonts w:ascii="Arial" w:hAnsi="Arial" w:cs="Arial"/>
          <w:sz w:val="20"/>
          <w:szCs w:val="20"/>
        </w:rPr>
        <w:t>Llamas Abiertas - Cigarrillos, Fósforos y el acto de Fumar - Instalaciones Eléctricas y Aparatos Eléctricos – Chispas</w:t>
      </w:r>
      <w:r>
        <w:rPr>
          <w:rFonts w:ascii="Arial" w:hAnsi="Arial" w:cs="Arial"/>
          <w:sz w:val="20"/>
          <w:szCs w:val="20"/>
        </w:rPr>
        <w:t>.</w:t>
      </w:r>
    </w:p>
    <w:p w:rsidR="006F30AC" w:rsidRPr="00C6638B" w:rsidRDefault="006F30AC" w:rsidP="006F30AC">
      <w:pPr>
        <w:autoSpaceDE w:val="0"/>
        <w:autoSpaceDN w:val="0"/>
        <w:adjustRightInd w:val="0"/>
        <w:spacing w:after="0" w:line="240" w:lineRule="auto"/>
        <w:rPr>
          <w:rFonts w:ascii="Arial" w:hAnsi="Arial" w:cs="Arial"/>
          <w:b/>
        </w:rPr>
      </w:pPr>
      <w:r w:rsidRPr="00C6638B">
        <w:rPr>
          <w:rFonts w:ascii="Arial" w:hAnsi="Arial" w:cs="Arial"/>
          <w:b/>
        </w:rPr>
        <w:lastRenderedPageBreak/>
        <w:t>CONTROLES DE INGENIERÍA</w:t>
      </w:r>
    </w:p>
    <w:p w:rsidR="006F30AC" w:rsidRPr="006F30AC" w:rsidRDefault="006F30AC" w:rsidP="006F30AC">
      <w:pPr>
        <w:autoSpaceDE w:val="0"/>
        <w:autoSpaceDN w:val="0"/>
        <w:adjustRightInd w:val="0"/>
        <w:spacing w:after="0" w:line="240" w:lineRule="auto"/>
        <w:rPr>
          <w:rFonts w:ascii="Arial" w:hAnsi="Arial" w:cs="Arial"/>
        </w:rPr>
      </w:pPr>
      <w:r w:rsidRPr="006F30AC">
        <w:rPr>
          <w:rFonts w:ascii="Arial" w:hAnsi="Arial" w:cs="Arial"/>
        </w:rPr>
        <w:t>Sabiendo que el peligro de exposición a los contaminantes depende de la cantidad de esos agentes y del período o tiempo que dura la exposición, porque disminuyendo una u otra disminuye la agresión, y que las medidas operativas o de control dependen de la naturaleza del agente y de la vía de absorción, es natural que debamos determinar:</w:t>
      </w:r>
    </w:p>
    <w:p w:rsidR="006F30AC" w:rsidRPr="006F30AC" w:rsidRDefault="006F30AC" w:rsidP="006F30AC">
      <w:pPr>
        <w:autoSpaceDE w:val="0"/>
        <w:autoSpaceDN w:val="0"/>
        <w:adjustRightInd w:val="0"/>
        <w:spacing w:after="0" w:line="240" w:lineRule="auto"/>
        <w:rPr>
          <w:rFonts w:ascii="Arial" w:hAnsi="Arial" w:cs="Arial"/>
        </w:rPr>
      </w:pPr>
      <w:r w:rsidRPr="006F30AC">
        <w:rPr>
          <w:rFonts w:ascii="Arial" w:hAnsi="Arial" w:cs="Arial"/>
        </w:rPr>
        <w:t>1) La fuente que origina el contaminante</w:t>
      </w:r>
    </w:p>
    <w:p w:rsidR="006F30AC" w:rsidRPr="006F30AC" w:rsidRDefault="006F30AC" w:rsidP="006F30AC">
      <w:pPr>
        <w:autoSpaceDE w:val="0"/>
        <w:autoSpaceDN w:val="0"/>
        <w:adjustRightInd w:val="0"/>
        <w:spacing w:after="0" w:line="240" w:lineRule="auto"/>
        <w:rPr>
          <w:rFonts w:ascii="Arial" w:hAnsi="Arial" w:cs="Arial"/>
        </w:rPr>
      </w:pPr>
      <w:r w:rsidRPr="006F30AC">
        <w:rPr>
          <w:rFonts w:ascii="Arial" w:hAnsi="Arial" w:cs="Arial"/>
        </w:rPr>
        <w:t>2) El recorrido que sigue el contaminante hasta llegar al trabajador.</w:t>
      </w:r>
    </w:p>
    <w:p w:rsidR="006F30AC" w:rsidRPr="006F30AC" w:rsidRDefault="006F30AC" w:rsidP="006F30AC">
      <w:pPr>
        <w:autoSpaceDE w:val="0"/>
        <w:autoSpaceDN w:val="0"/>
        <w:adjustRightInd w:val="0"/>
        <w:spacing w:after="0" w:line="240" w:lineRule="auto"/>
        <w:rPr>
          <w:rFonts w:ascii="Arial" w:hAnsi="Arial" w:cs="Arial"/>
        </w:rPr>
      </w:pPr>
      <w:r w:rsidRPr="006F30AC">
        <w:rPr>
          <w:rFonts w:ascii="Arial" w:hAnsi="Arial" w:cs="Arial"/>
        </w:rPr>
        <w:t>3) El sistema de trabajo relacionado con el contaminante.</w:t>
      </w:r>
    </w:p>
    <w:p w:rsidR="00261544" w:rsidRPr="006F30AC" w:rsidRDefault="006F30AC" w:rsidP="006F30AC">
      <w:pPr>
        <w:autoSpaceDE w:val="0"/>
        <w:autoSpaceDN w:val="0"/>
        <w:adjustRightInd w:val="0"/>
        <w:spacing w:after="0" w:line="240" w:lineRule="auto"/>
        <w:rPr>
          <w:rFonts w:ascii="Arial" w:hAnsi="Arial" w:cs="Arial"/>
        </w:rPr>
      </w:pPr>
      <w:r w:rsidRPr="006F30AC">
        <w:rPr>
          <w:rFonts w:ascii="Arial" w:hAnsi="Arial" w:cs="Arial"/>
        </w:rPr>
        <w:t>4) La protección que emplea el trabajador.</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Actuación en la fuente o foco emisor</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Métodos de sustitución.</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Aislamiento o confinamiento.</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Métodos húmedos.</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Extracción localizada.</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Actuación en el medio de propagación</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Orden y limpieza.</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Ventilación general.</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Separación fuente-receptor.</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Cerramientos.</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Actuación sobre el receptor</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Formación e información.</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Rotación de puestos de trabajo.</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Aislamiento del trabajo (cabinas).</w:t>
      </w:r>
    </w:p>
    <w:p w:rsidR="00261544" w:rsidRPr="006F30AC" w:rsidRDefault="00261544" w:rsidP="00261544">
      <w:pPr>
        <w:autoSpaceDE w:val="0"/>
        <w:autoSpaceDN w:val="0"/>
        <w:adjustRightInd w:val="0"/>
        <w:spacing w:after="0" w:line="240" w:lineRule="auto"/>
        <w:rPr>
          <w:rFonts w:ascii="Arial" w:hAnsi="Arial" w:cs="Arial"/>
        </w:rPr>
      </w:pPr>
      <w:r w:rsidRPr="006F30AC">
        <w:rPr>
          <w:rFonts w:ascii="Arial" w:hAnsi="Arial" w:cs="Arial"/>
        </w:rPr>
        <w:t>— Prendas-equipos de protección personal.</w:t>
      </w:r>
    </w:p>
    <w:p w:rsidR="00261544" w:rsidRDefault="00261544" w:rsidP="00261544">
      <w:pPr>
        <w:autoSpaceDE w:val="0"/>
        <w:autoSpaceDN w:val="0"/>
        <w:adjustRightInd w:val="0"/>
        <w:spacing w:after="0" w:line="240" w:lineRule="auto"/>
        <w:rPr>
          <w:rFonts w:ascii="Arial" w:hAnsi="Arial" w:cs="Arial"/>
        </w:rPr>
      </w:pPr>
      <w:r w:rsidRPr="006F30AC">
        <w:rPr>
          <w:rFonts w:ascii="Arial" w:hAnsi="Arial" w:cs="Arial"/>
        </w:rPr>
        <w:t>— Controles administrativos.</w:t>
      </w:r>
    </w:p>
    <w:p w:rsidR="00C6638B" w:rsidRDefault="00C6638B" w:rsidP="00261544">
      <w:pPr>
        <w:autoSpaceDE w:val="0"/>
        <w:autoSpaceDN w:val="0"/>
        <w:adjustRightInd w:val="0"/>
        <w:spacing w:after="0" w:line="240" w:lineRule="auto"/>
        <w:rPr>
          <w:rFonts w:ascii="Arial" w:hAnsi="Arial" w:cs="Arial"/>
        </w:rPr>
      </w:pPr>
    </w:p>
    <w:p w:rsidR="00C6638B" w:rsidRDefault="00C6638B" w:rsidP="00C6638B">
      <w:pPr>
        <w:autoSpaceDE w:val="0"/>
        <w:autoSpaceDN w:val="0"/>
        <w:adjustRightInd w:val="0"/>
        <w:spacing w:after="0" w:line="240" w:lineRule="auto"/>
        <w:rPr>
          <w:rFonts w:ascii="Arial" w:hAnsi="Arial" w:cs="Arial"/>
          <w:b/>
        </w:rPr>
      </w:pPr>
      <w:r w:rsidRPr="00C6638B">
        <w:rPr>
          <w:rFonts w:ascii="Arial" w:hAnsi="Arial" w:cs="Arial"/>
          <w:b/>
        </w:rPr>
        <w:t>Clasificación de agentes biológicos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Son organismos vivos, generalmente microscópicos, que pueden dar lugar a enfermedades infecciosas y parasitarias.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Los agentes biológicos se pueden transmitir por contacto físico, por inhalación, inyección e ingestión. En trabajos de</w:t>
      </w:r>
      <w:r>
        <w:rPr>
          <w:rFonts w:ascii="Arial" w:hAnsi="Arial" w:cs="Arial"/>
        </w:rPr>
        <w:t xml:space="preserve"> </w:t>
      </w:r>
      <w:r w:rsidRPr="00C6638B">
        <w:rPr>
          <w:rFonts w:ascii="Arial" w:hAnsi="Arial" w:cs="Arial"/>
        </w:rPr>
        <w:t>enfermería de hospitales, en investigaciones de laboratorio, en granjas, mataderos y operaciones de tratamiento y envasado</w:t>
      </w:r>
      <w:r>
        <w:rPr>
          <w:rFonts w:ascii="Arial" w:hAnsi="Arial" w:cs="Arial"/>
        </w:rPr>
        <w:t xml:space="preserve"> </w:t>
      </w:r>
      <w:r w:rsidRPr="00C6638B">
        <w:rPr>
          <w:rFonts w:ascii="Arial" w:hAnsi="Arial" w:cs="Arial"/>
        </w:rPr>
        <w:t>de carnes, son posibles los peligros por agentes biológicos.</w:t>
      </w:r>
      <w:r>
        <w:rPr>
          <w:rFonts w:ascii="Arial" w:hAnsi="Arial" w:cs="Arial"/>
        </w:rPr>
        <w:t xml:space="preserve"> </w:t>
      </w:r>
      <w:r w:rsidRPr="00C6638B">
        <w:rPr>
          <w:rFonts w:ascii="Arial" w:hAnsi="Arial" w:cs="Arial"/>
        </w:rPr>
        <w:t>En los hospitales los peligros biológicos principales son las infecciones bacterianas (neumonías) y las virales (hepatitis B,</w:t>
      </w:r>
      <w:r>
        <w:rPr>
          <w:rFonts w:ascii="Arial" w:hAnsi="Arial" w:cs="Arial"/>
        </w:rPr>
        <w:t xml:space="preserve"> </w:t>
      </w:r>
      <w:r w:rsidRPr="00C6638B">
        <w:rPr>
          <w:rFonts w:ascii="Arial" w:hAnsi="Arial" w:cs="Arial"/>
        </w:rPr>
        <w:t>SIDA). El personal de lavandería, de atención al material quirúrgico, de enfermería, preparación de alimentos y tareas</w:t>
      </w:r>
      <w:r>
        <w:rPr>
          <w:rFonts w:ascii="Arial" w:hAnsi="Arial" w:cs="Arial"/>
        </w:rPr>
        <w:t xml:space="preserve"> </w:t>
      </w:r>
      <w:r w:rsidRPr="00C6638B">
        <w:rPr>
          <w:rFonts w:ascii="Arial" w:hAnsi="Arial" w:cs="Arial"/>
        </w:rPr>
        <w:t>similares, es susceptible de contaminar o contaminarse con los agentes biológicos. Por ello deberán extremar la higiene</w:t>
      </w:r>
      <w:r>
        <w:rPr>
          <w:rFonts w:ascii="Arial" w:hAnsi="Arial" w:cs="Arial"/>
        </w:rPr>
        <w:t xml:space="preserve"> </w:t>
      </w:r>
      <w:r w:rsidRPr="00C6638B">
        <w:rPr>
          <w:rFonts w:ascii="Arial" w:hAnsi="Arial" w:cs="Arial"/>
        </w:rPr>
        <w:t>personal, esterilización y desinfección.</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Laboratorios de investigación.</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Hospitales, en diferentes áreas.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Mataderos.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Granjas, cría de animales.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Curtidos.</w:t>
      </w:r>
    </w:p>
    <w:p w:rsidR="00C6638B" w:rsidRP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Procesamiento de alimentos.</w:t>
      </w:r>
    </w:p>
    <w:p w:rsid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 Recogida de desperdicios.</w:t>
      </w:r>
    </w:p>
    <w:p w:rsidR="00C6638B" w:rsidRPr="00C6638B" w:rsidRDefault="00C6638B" w:rsidP="00C6638B">
      <w:pPr>
        <w:autoSpaceDE w:val="0"/>
        <w:autoSpaceDN w:val="0"/>
        <w:adjustRightInd w:val="0"/>
        <w:spacing w:after="0" w:line="240" w:lineRule="auto"/>
        <w:rPr>
          <w:rFonts w:ascii="Arial" w:hAnsi="Arial" w:cs="Arial"/>
        </w:rPr>
      </w:pPr>
    </w:p>
    <w:p w:rsidR="00C6638B" w:rsidRDefault="00C6638B" w:rsidP="00C6638B">
      <w:pPr>
        <w:autoSpaceDE w:val="0"/>
        <w:autoSpaceDN w:val="0"/>
        <w:adjustRightInd w:val="0"/>
        <w:spacing w:after="0" w:line="240" w:lineRule="auto"/>
        <w:rPr>
          <w:rFonts w:ascii="Arial" w:hAnsi="Arial" w:cs="Arial"/>
        </w:rPr>
      </w:pPr>
      <w:r w:rsidRPr="00C6638B">
        <w:rPr>
          <w:rFonts w:ascii="Arial" w:hAnsi="Arial" w:cs="Arial"/>
        </w:rPr>
        <w:t>Vamos a referirnos fundamentalmente, aunque sea de forma breve, a cuatro agentes biológicos: bacterias, parásitos,</w:t>
      </w:r>
      <w:r>
        <w:rPr>
          <w:rFonts w:ascii="Arial" w:hAnsi="Arial" w:cs="Arial"/>
        </w:rPr>
        <w:t xml:space="preserve"> </w:t>
      </w:r>
      <w:r w:rsidRPr="00C6638B">
        <w:rPr>
          <w:rFonts w:ascii="Arial" w:hAnsi="Arial" w:cs="Arial"/>
        </w:rPr>
        <w:t>virus y hongos.</w:t>
      </w:r>
    </w:p>
    <w:p w:rsidR="00107540" w:rsidRDefault="00107540" w:rsidP="00C6638B">
      <w:pPr>
        <w:autoSpaceDE w:val="0"/>
        <w:autoSpaceDN w:val="0"/>
        <w:adjustRightInd w:val="0"/>
        <w:spacing w:after="0" w:line="240" w:lineRule="auto"/>
        <w:rPr>
          <w:rFonts w:ascii="Arial" w:hAnsi="Arial" w:cs="Arial"/>
        </w:rPr>
      </w:pPr>
    </w:p>
    <w:p w:rsidR="00107540" w:rsidRDefault="00107540" w:rsidP="00107540">
      <w:pPr>
        <w:autoSpaceDE w:val="0"/>
        <w:autoSpaceDN w:val="0"/>
        <w:adjustRightInd w:val="0"/>
        <w:spacing w:after="0" w:line="240" w:lineRule="auto"/>
        <w:rPr>
          <w:rFonts w:ascii="Arial" w:hAnsi="Arial" w:cs="Arial"/>
          <w:b/>
          <w:bCs/>
          <w:sz w:val="24"/>
          <w:szCs w:val="24"/>
        </w:rPr>
      </w:pPr>
    </w:p>
    <w:p w:rsidR="00107540" w:rsidRDefault="00107540" w:rsidP="00107540">
      <w:pPr>
        <w:autoSpaceDE w:val="0"/>
        <w:autoSpaceDN w:val="0"/>
        <w:adjustRightInd w:val="0"/>
        <w:spacing w:after="0" w:line="240" w:lineRule="auto"/>
        <w:rPr>
          <w:rFonts w:ascii="Arial" w:hAnsi="Arial" w:cs="Arial"/>
          <w:b/>
          <w:bCs/>
          <w:sz w:val="24"/>
          <w:szCs w:val="24"/>
        </w:rPr>
      </w:pPr>
    </w:p>
    <w:p w:rsidR="00107540" w:rsidRDefault="00107540" w:rsidP="00107540">
      <w:pPr>
        <w:autoSpaceDE w:val="0"/>
        <w:autoSpaceDN w:val="0"/>
        <w:adjustRightInd w:val="0"/>
        <w:spacing w:after="0" w:line="240" w:lineRule="auto"/>
        <w:rPr>
          <w:rFonts w:ascii="Arial" w:hAnsi="Arial" w:cs="Arial"/>
          <w:b/>
          <w:bCs/>
          <w:sz w:val="24"/>
          <w:szCs w:val="24"/>
        </w:rPr>
      </w:pPr>
    </w:p>
    <w:p w:rsidR="00107540" w:rsidRDefault="00107540" w:rsidP="00107540">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lastRenderedPageBreak/>
        <w:t>AGENTES QUÍMICOS</w:t>
      </w:r>
    </w:p>
    <w:p w:rsidR="00107540" w:rsidRPr="00107540" w:rsidRDefault="00107540" w:rsidP="00107540">
      <w:pPr>
        <w:autoSpaceDE w:val="0"/>
        <w:autoSpaceDN w:val="0"/>
        <w:adjustRightInd w:val="0"/>
        <w:spacing w:after="0" w:line="240" w:lineRule="auto"/>
        <w:rPr>
          <w:rFonts w:ascii="Arial" w:hAnsi="Arial" w:cs="Arial"/>
        </w:rPr>
      </w:pPr>
      <w:r w:rsidRPr="00107540">
        <w:rPr>
          <w:rFonts w:ascii="Arial" w:hAnsi="Arial" w:cs="Arial"/>
        </w:rPr>
        <w:t>Los agentes químicos que se transmiten por el aire ambiental, y que hemos citado en la clasificación de contaminantes, se</w:t>
      </w:r>
      <w:r>
        <w:rPr>
          <w:rFonts w:ascii="Arial" w:hAnsi="Arial" w:cs="Arial"/>
        </w:rPr>
        <w:t xml:space="preserve"> </w:t>
      </w:r>
      <w:r w:rsidRPr="00107540">
        <w:rPr>
          <w:rFonts w:ascii="Arial" w:hAnsi="Arial" w:cs="Arial"/>
        </w:rPr>
        <w:t>pueden presentar e- forma molecular (gases y vapores) y en forma de aerosoles o agregados moleculares, ya sean sólidos</w:t>
      </w:r>
      <w:r>
        <w:rPr>
          <w:rFonts w:ascii="Arial" w:hAnsi="Arial" w:cs="Arial"/>
        </w:rPr>
        <w:t xml:space="preserve"> </w:t>
      </w:r>
      <w:r w:rsidRPr="00107540">
        <w:rPr>
          <w:rFonts w:ascii="Arial" w:hAnsi="Arial" w:cs="Arial"/>
        </w:rPr>
        <w:t>o líquidos. Entre los sólidos destacan los polvos y los humos, y entre los líquidos las nieblas.</w:t>
      </w:r>
    </w:p>
    <w:p w:rsidR="00107540" w:rsidRPr="00107540" w:rsidRDefault="00107540" w:rsidP="00107540">
      <w:pPr>
        <w:autoSpaceDE w:val="0"/>
        <w:autoSpaceDN w:val="0"/>
        <w:adjustRightInd w:val="0"/>
        <w:spacing w:after="0" w:line="240" w:lineRule="auto"/>
        <w:rPr>
          <w:rFonts w:ascii="Arial" w:hAnsi="Arial" w:cs="Arial"/>
        </w:rPr>
      </w:pPr>
      <w:r w:rsidRPr="00107540">
        <w:rPr>
          <w:rFonts w:ascii="Arial" w:hAnsi="Arial" w:cs="Arial"/>
        </w:rPr>
        <w:t>De la gran cantidad de sustancias químicas existente requieren un</w:t>
      </w:r>
      <w:r w:rsidR="00C57BD5">
        <w:rPr>
          <w:rFonts w:ascii="Arial" w:hAnsi="Arial" w:cs="Arial"/>
        </w:rPr>
        <w:t>a</w:t>
      </w:r>
      <w:r w:rsidRPr="00107540">
        <w:rPr>
          <w:rFonts w:ascii="Arial" w:hAnsi="Arial" w:cs="Arial"/>
        </w:rPr>
        <w:t xml:space="preserve"> atención especial para la seguridad e higiene aquellas</w:t>
      </w:r>
      <w:r>
        <w:rPr>
          <w:rFonts w:ascii="Arial" w:hAnsi="Arial" w:cs="Arial"/>
        </w:rPr>
        <w:t xml:space="preserve"> </w:t>
      </w:r>
      <w:r w:rsidRPr="00107540">
        <w:rPr>
          <w:rFonts w:ascii="Arial" w:hAnsi="Arial" w:cs="Arial"/>
        </w:rPr>
        <w:t>que, tanto si están no en el aire, producen efectos adversos. Cabe destacar las substancias explosivas, corrosivas,</w:t>
      </w:r>
      <w:r>
        <w:rPr>
          <w:rFonts w:ascii="Arial" w:hAnsi="Arial" w:cs="Arial"/>
        </w:rPr>
        <w:t xml:space="preserve"> </w:t>
      </w:r>
      <w:r w:rsidRPr="00107540">
        <w:rPr>
          <w:rFonts w:ascii="Arial" w:hAnsi="Arial" w:cs="Arial"/>
        </w:rPr>
        <w:t>inflamables, tóxicas y oxidantes.</w:t>
      </w:r>
      <w:r>
        <w:rPr>
          <w:rFonts w:ascii="Arial" w:hAnsi="Arial" w:cs="Arial"/>
        </w:rPr>
        <w:t xml:space="preserve"> </w:t>
      </w:r>
      <w:r w:rsidRPr="00107540">
        <w:rPr>
          <w:rFonts w:ascii="Arial" w:hAnsi="Arial" w:cs="Arial"/>
        </w:rPr>
        <w:t>Con la finalidad de facilitar el acceso a la información más necesaria par: los responsables empresariales de los diferentes</w:t>
      </w:r>
      <w:r>
        <w:rPr>
          <w:rFonts w:ascii="Arial" w:hAnsi="Arial" w:cs="Arial"/>
        </w:rPr>
        <w:t xml:space="preserve"> </w:t>
      </w:r>
      <w:r w:rsidRPr="00107540">
        <w:rPr>
          <w:rFonts w:ascii="Arial" w:hAnsi="Arial" w:cs="Arial"/>
        </w:rPr>
        <w:t>puestos de trabajo en relación con los agentes químicos, nos ocuparemos de describir en le: siguientes apartado las</w:t>
      </w:r>
    </w:p>
    <w:p w:rsidR="00107540" w:rsidRDefault="00107540" w:rsidP="00107540">
      <w:pPr>
        <w:autoSpaceDE w:val="0"/>
        <w:autoSpaceDN w:val="0"/>
        <w:adjustRightInd w:val="0"/>
        <w:spacing w:after="0" w:line="240" w:lineRule="auto"/>
        <w:rPr>
          <w:rFonts w:ascii="Arial" w:hAnsi="Arial" w:cs="Arial"/>
        </w:rPr>
      </w:pPr>
      <w:proofErr w:type="gramStart"/>
      <w:r w:rsidRPr="00107540">
        <w:rPr>
          <w:rFonts w:ascii="Arial" w:hAnsi="Arial" w:cs="Arial"/>
        </w:rPr>
        <w:t>referencias</w:t>
      </w:r>
      <w:proofErr w:type="gramEnd"/>
      <w:r w:rsidRPr="00107540">
        <w:rPr>
          <w:rFonts w:ascii="Arial" w:hAnsi="Arial" w:cs="Arial"/>
        </w:rPr>
        <w:t xml:space="preserve"> donde puede obtenerse la información necesaria para cada uno de los agentes químicos, pues intenta- resumir</w:t>
      </w:r>
      <w:r>
        <w:rPr>
          <w:rFonts w:ascii="Arial" w:hAnsi="Arial" w:cs="Arial"/>
        </w:rPr>
        <w:t xml:space="preserve"> </w:t>
      </w:r>
      <w:r w:rsidRPr="00107540">
        <w:rPr>
          <w:rFonts w:ascii="Arial" w:hAnsi="Arial" w:cs="Arial"/>
        </w:rPr>
        <w:t>lo relativo a los mismos exclusivamente en una publicación es de todo punto imposible.</w:t>
      </w:r>
    </w:p>
    <w:p w:rsidR="009A600D" w:rsidRDefault="009A600D" w:rsidP="00107540">
      <w:pPr>
        <w:autoSpaceDE w:val="0"/>
        <w:autoSpaceDN w:val="0"/>
        <w:adjustRightInd w:val="0"/>
        <w:spacing w:after="0" w:line="240" w:lineRule="auto"/>
        <w:rPr>
          <w:rFonts w:ascii="Arial" w:hAnsi="Arial" w:cs="Arial"/>
        </w:rPr>
      </w:pPr>
    </w:p>
    <w:p w:rsidR="009A600D" w:rsidRPr="009A600D" w:rsidRDefault="009A600D" w:rsidP="00107540">
      <w:pPr>
        <w:autoSpaceDE w:val="0"/>
        <w:autoSpaceDN w:val="0"/>
        <w:adjustRightInd w:val="0"/>
        <w:spacing w:after="0" w:line="240" w:lineRule="auto"/>
        <w:rPr>
          <w:rFonts w:ascii="Arial" w:hAnsi="Arial" w:cs="Arial"/>
          <w:b/>
        </w:rPr>
      </w:pPr>
      <w:r w:rsidRPr="009A600D">
        <w:rPr>
          <w:rFonts w:ascii="Arial" w:hAnsi="Arial" w:cs="Arial"/>
          <w:b/>
        </w:rPr>
        <w:t>¿Cómo pueden clasificarse las sustancias tóxicas?</w:t>
      </w:r>
      <w:bookmarkStart w:id="0" w:name="_GoBack"/>
      <w:bookmarkEnd w:id="0"/>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 xml:space="preserve">Los tóxicos pueden clasificarse según </w:t>
      </w:r>
      <w:r w:rsidRPr="003A68EB">
        <w:rPr>
          <w:rFonts w:ascii="Arial" w:hAnsi="Arial" w:cs="Arial"/>
          <w:b/>
        </w:rPr>
        <w:t>elementos químicos</w:t>
      </w:r>
      <w:r w:rsidRPr="00825D1D">
        <w:rPr>
          <w:rFonts w:ascii="Arial" w:hAnsi="Arial" w:cs="Arial"/>
        </w:rPr>
        <w:t xml:space="preserve">, </w:t>
      </w:r>
      <w:r w:rsidRPr="003A68EB">
        <w:rPr>
          <w:rFonts w:ascii="Arial" w:hAnsi="Arial" w:cs="Arial"/>
          <w:b/>
        </w:rPr>
        <w:t>grupos funcionales</w:t>
      </w:r>
      <w:r w:rsidRPr="00825D1D">
        <w:rPr>
          <w:rFonts w:ascii="Arial" w:hAnsi="Arial" w:cs="Arial"/>
        </w:rPr>
        <w:t xml:space="preserve"> o bien </w:t>
      </w:r>
      <w:r w:rsidRPr="003A68EB">
        <w:rPr>
          <w:rFonts w:ascii="Arial" w:hAnsi="Arial" w:cs="Arial"/>
          <w:b/>
        </w:rPr>
        <w:t>compuestos definidos</w:t>
      </w:r>
      <w:r w:rsidR="003A68EB">
        <w:rPr>
          <w:rFonts w:ascii="Arial" w:hAnsi="Arial" w:cs="Arial"/>
        </w:rPr>
        <w:t>.</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 xml:space="preserve">Otro criterio de clasificación son las propiedades físicas, particularmente el estado físico en condiciones normales, por su importancia sobre la vía y mecanismo de penetración del tóxico en el organismo. Siguiendo este criterio los tóxicos pueden clasificarse en los tres grupos clásicos: </w:t>
      </w:r>
      <w:r w:rsidRPr="00825D1D">
        <w:rPr>
          <w:rFonts w:ascii="Arial" w:hAnsi="Arial" w:cs="Arial"/>
          <w:b/>
        </w:rPr>
        <w:t>Gases, sólidos, líquidos</w:t>
      </w:r>
      <w:r w:rsidRPr="00825D1D">
        <w:rPr>
          <w:rFonts w:ascii="Arial" w:hAnsi="Arial" w:cs="Arial"/>
        </w:rPr>
        <w:t xml:space="preserve">. </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También constituye un criterio de clasificación el uso o utilización industrial de las substancias químicas. Una utilización determinada puede incluir un amplio número de compuestos, pero suele presuponer unas características comunes que se traducen en una similitud del efecto tóxico y además también suele propiciar unas condiciones particulares de exposición que conllevan un riesgo específico. Tal es el caso, por ejemplo, de los abrasivos, disolventes, pesticidas, pigmentos inorgánicos, tintes, etc.</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En general suelen distinguirse varios tipos</w:t>
      </w:r>
      <w:r w:rsidR="00220783">
        <w:rPr>
          <w:rFonts w:ascii="Arial" w:hAnsi="Arial" w:cs="Arial"/>
        </w:rPr>
        <w:t xml:space="preserve"> principales de efectos tóxicos: </w:t>
      </w:r>
      <w:r w:rsidR="00220783" w:rsidRPr="00220783">
        <w:rPr>
          <w:rFonts w:ascii="Arial" w:hAnsi="Arial" w:cs="Arial"/>
          <w:b/>
        </w:rPr>
        <w:t xml:space="preserve">Corrosivo, irritativo, </w:t>
      </w:r>
      <w:proofErr w:type="spellStart"/>
      <w:r w:rsidR="00220783" w:rsidRPr="00220783">
        <w:rPr>
          <w:rFonts w:ascii="Arial" w:hAnsi="Arial" w:cs="Arial"/>
          <w:b/>
        </w:rPr>
        <w:t>neomoconiótico</w:t>
      </w:r>
      <w:proofErr w:type="spellEnd"/>
      <w:r w:rsidR="00220783" w:rsidRPr="00220783">
        <w:rPr>
          <w:rFonts w:ascii="Arial" w:hAnsi="Arial" w:cs="Arial"/>
          <w:b/>
        </w:rPr>
        <w:t xml:space="preserve">, asfixiante, </w:t>
      </w:r>
      <w:proofErr w:type="spellStart"/>
      <w:r w:rsidR="00220783" w:rsidRPr="00220783">
        <w:rPr>
          <w:rFonts w:ascii="Arial" w:hAnsi="Arial" w:cs="Arial"/>
          <w:b/>
        </w:rPr>
        <w:t>mutágeno</w:t>
      </w:r>
      <w:proofErr w:type="spellEnd"/>
      <w:r w:rsidR="00220783" w:rsidRPr="00220783">
        <w:rPr>
          <w:rFonts w:ascii="Arial" w:hAnsi="Arial" w:cs="Arial"/>
          <w:b/>
        </w:rPr>
        <w:t xml:space="preserve">, teratógeno, cancerígeno, </w:t>
      </w:r>
      <w:proofErr w:type="spellStart"/>
      <w:r w:rsidR="00220783" w:rsidRPr="00220783">
        <w:rPr>
          <w:rFonts w:ascii="Arial" w:hAnsi="Arial" w:cs="Arial"/>
          <w:b/>
        </w:rPr>
        <w:t>sensibilizante</w:t>
      </w:r>
      <w:proofErr w:type="spellEnd"/>
      <w:r w:rsidR="00220783" w:rsidRPr="00220783">
        <w:rPr>
          <w:rFonts w:ascii="Arial" w:hAnsi="Arial" w:cs="Arial"/>
          <w:b/>
        </w:rPr>
        <w:t>, sistémico.</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 xml:space="preserve">Frecuentemente se utiliza para clasificar a las substancias tóxicas el tipo de efecto que producen. Así, el calificativo de "tóxico" se ha venido aplicando tradicionalmente, de modo restrictivo, a las substancias que presentan efectos sistémicos, en tanto las restantes substancias tóxicas se suelen calificar según su efecto principal (irritantes, </w:t>
      </w:r>
      <w:proofErr w:type="spellStart"/>
      <w:r w:rsidRPr="00825D1D">
        <w:rPr>
          <w:rFonts w:ascii="Arial" w:hAnsi="Arial" w:cs="Arial"/>
        </w:rPr>
        <w:t>neumoconióticos</w:t>
      </w:r>
      <w:proofErr w:type="spellEnd"/>
      <w:r w:rsidRPr="00825D1D">
        <w:rPr>
          <w:rFonts w:ascii="Arial" w:hAnsi="Arial" w:cs="Arial"/>
        </w:rPr>
        <w:t>, asfix</w:t>
      </w:r>
      <w:r w:rsidR="00A86611">
        <w:rPr>
          <w:rFonts w:ascii="Arial" w:hAnsi="Arial" w:cs="Arial"/>
        </w:rPr>
        <w:t xml:space="preserve">iantes, etc.): </w:t>
      </w:r>
      <w:r w:rsidR="00A86611" w:rsidRPr="00A86611">
        <w:rPr>
          <w:rFonts w:ascii="Arial" w:hAnsi="Arial" w:cs="Arial"/>
          <w:b/>
        </w:rPr>
        <w:t xml:space="preserve">Locales y generales, agudos y crónicos, reversible e irreversibles, acumulativos y no acumulativos, estocásticos o no </w:t>
      </w:r>
      <w:proofErr w:type="spellStart"/>
      <w:r w:rsidR="00A86611" w:rsidRPr="00A86611">
        <w:rPr>
          <w:rFonts w:ascii="Arial" w:hAnsi="Arial" w:cs="Arial"/>
          <w:b/>
        </w:rPr>
        <w:t>estcásticos</w:t>
      </w:r>
      <w:proofErr w:type="spellEnd"/>
      <w:r w:rsidR="00A86611" w:rsidRPr="00A86611">
        <w:rPr>
          <w:rFonts w:ascii="Arial" w:hAnsi="Arial" w:cs="Arial"/>
          <w:b/>
        </w:rPr>
        <w:t>.</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 xml:space="preserve">Cuando un individuo sufre una exposición combinada, o sea, una exposición simultánea a una mezcla de substancias tóxicas, pueden presentarse tres tipos de efectos combinados: </w:t>
      </w:r>
      <w:r w:rsidRPr="00825D1D">
        <w:rPr>
          <w:rFonts w:ascii="Arial" w:hAnsi="Arial" w:cs="Arial"/>
          <w:b/>
        </w:rPr>
        <w:t>Independientes, sinérgicos o antagónicos</w:t>
      </w:r>
      <w:r w:rsidRPr="00825D1D">
        <w:rPr>
          <w:rFonts w:ascii="Arial" w:hAnsi="Arial" w:cs="Arial"/>
        </w:rPr>
        <w:t xml:space="preserve">. </w:t>
      </w:r>
    </w:p>
    <w:p w:rsidR="009A600D" w:rsidRPr="00825D1D" w:rsidRDefault="009A600D" w:rsidP="009A600D">
      <w:pPr>
        <w:autoSpaceDE w:val="0"/>
        <w:autoSpaceDN w:val="0"/>
        <w:adjustRightInd w:val="0"/>
        <w:spacing w:after="0" w:line="240" w:lineRule="auto"/>
        <w:rPr>
          <w:rFonts w:ascii="Arial" w:hAnsi="Arial" w:cs="Arial"/>
        </w:rPr>
      </w:pPr>
    </w:p>
    <w:p w:rsidR="009A600D" w:rsidRPr="00A86611" w:rsidRDefault="009A600D" w:rsidP="009A600D">
      <w:pPr>
        <w:autoSpaceDE w:val="0"/>
        <w:autoSpaceDN w:val="0"/>
        <w:adjustRightInd w:val="0"/>
        <w:spacing w:after="0" w:line="240" w:lineRule="auto"/>
        <w:rPr>
          <w:rFonts w:ascii="Arial" w:hAnsi="Arial" w:cs="Arial"/>
          <w:b/>
        </w:rPr>
      </w:pPr>
      <w:r w:rsidRPr="00A86611">
        <w:rPr>
          <w:rFonts w:ascii="Arial" w:hAnsi="Arial" w:cs="Arial"/>
          <w:b/>
        </w:rPr>
        <w:t>Vías de acceso al organismo</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Los individuos se hallan expuestos a numerosos tóxicos que están presentes en el medio ambiente profesional, que ingresan al organismo por tres posibles vías de acceso:</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Respiratorio: por inhalación de aire contaminado.</w:t>
      </w:r>
    </w:p>
    <w:p w:rsidR="009A600D" w:rsidRPr="00825D1D" w:rsidRDefault="009A600D" w:rsidP="009A600D">
      <w:pPr>
        <w:autoSpaceDE w:val="0"/>
        <w:autoSpaceDN w:val="0"/>
        <w:adjustRightInd w:val="0"/>
        <w:spacing w:after="0" w:line="240" w:lineRule="auto"/>
        <w:rPr>
          <w:rFonts w:ascii="Arial" w:hAnsi="Arial" w:cs="Arial"/>
        </w:rPr>
      </w:pPr>
      <w:r w:rsidRPr="00825D1D">
        <w:rPr>
          <w:rFonts w:ascii="Arial" w:hAnsi="Arial" w:cs="Arial"/>
        </w:rPr>
        <w:t>Ingestión: consumo de comida o bebida contaminadas.</w:t>
      </w:r>
    </w:p>
    <w:p w:rsidR="009A600D" w:rsidRDefault="009A600D" w:rsidP="009A600D">
      <w:pPr>
        <w:autoSpaceDE w:val="0"/>
        <w:autoSpaceDN w:val="0"/>
        <w:adjustRightInd w:val="0"/>
        <w:spacing w:after="0" w:line="240" w:lineRule="auto"/>
        <w:rPr>
          <w:rFonts w:ascii="Arial" w:hAnsi="Arial" w:cs="Arial"/>
        </w:rPr>
      </w:pPr>
      <w:r w:rsidRPr="00825D1D">
        <w:rPr>
          <w:rFonts w:ascii="Arial" w:hAnsi="Arial" w:cs="Arial"/>
        </w:rPr>
        <w:t>Dérmica: ingre</w:t>
      </w:r>
      <w:r w:rsidR="004B78FA">
        <w:rPr>
          <w:rFonts w:ascii="Arial" w:hAnsi="Arial" w:cs="Arial"/>
        </w:rPr>
        <w:t>so del contaminante por la piel</w:t>
      </w:r>
    </w:p>
    <w:p w:rsidR="002E114C" w:rsidRDefault="002E114C" w:rsidP="009A600D">
      <w:pPr>
        <w:autoSpaceDE w:val="0"/>
        <w:autoSpaceDN w:val="0"/>
        <w:adjustRightInd w:val="0"/>
        <w:spacing w:after="0" w:line="240" w:lineRule="auto"/>
        <w:rPr>
          <w:rFonts w:ascii="Arial" w:hAnsi="Arial" w:cs="Arial"/>
        </w:rPr>
      </w:pPr>
    </w:p>
    <w:p w:rsidR="002E114C" w:rsidRDefault="002E114C" w:rsidP="009A600D">
      <w:pPr>
        <w:autoSpaceDE w:val="0"/>
        <w:autoSpaceDN w:val="0"/>
        <w:adjustRightInd w:val="0"/>
        <w:spacing w:after="0" w:line="240" w:lineRule="auto"/>
        <w:rPr>
          <w:rFonts w:ascii="Arial" w:hAnsi="Arial" w:cs="Arial"/>
        </w:rPr>
      </w:pPr>
    </w:p>
    <w:p w:rsidR="002E114C" w:rsidRDefault="002E114C" w:rsidP="009A600D">
      <w:pPr>
        <w:autoSpaceDE w:val="0"/>
        <w:autoSpaceDN w:val="0"/>
        <w:adjustRightInd w:val="0"/>
        <w:spacing w:after="0" w:line="240" w:lineRule="auto"/>
        <w:rPr>
          <w:rFonts w:ascii="Arial" w:hAnsi="Arial" w:cs="Arial"/>
        </w:rPr>
      </w:pPr>
    </w:p>
    <w:p w:rsidR="002E114C" w:rsidRPr="002E114C" w:rsidRDefault="002E114C" w:rsidP="002E114C">
      <w:pPr>
        <w:autoSpaceDE w:val="0"/>
        <w:autoSpaceDN w:val="0"/>
        <w:adjustRightInd w:val="0"/>
        <w:spacing w:after="0" w:line="240" w:lineRule="auto"/>
        <w:rPr>
          <w:rFonts w:ascii="Arial" w:hAnsi="Arial" w:cs="Arial"/>
          <w:b/>
        </w:rPr>
      </w:pPr>
      <w:r w:rsidRPr="002E114C">
        <w:rPr>
          <w:rFonts w:ascii="Arial" w:hAnsi="Arial" w:cs="Arial"/>
          <w:b/>
        </w:rPr>
        <w:t>PELIGRO:</w:t>
      </w:r>
    </w:p>
    <w:p w:rsidR="002E114C" w:rsidRDefault="002E114C" w:rsidP="002E114C">
      <w:pPr>
        <w:autoSpaceDE w:val="0"/>
        <w:autoSpaceDN w:val="0"/>
        <w:adjustRightInd w:val="0"/>
        <w:spacing w:after="0" w:line="240" w:lineRule="auto"/>
        <w:rPr>
          <w:rFonts w:ascii="Arial" w:hAnsi="Arial" w:cs="Arial"/>
        </w:rPr>
      </w:pPr>
      <w:r w:rsidRPr="002E114C">
        <w:rPr>
          <w:rFonts w:ascii="Arial" w:hAnsi="Arial" w:cs="Arial"/>
        </w:rPr>
        <w:lastRenderedPageBreak/>
        <w:t>“Son las propiedades o habilidades de las cuestiones (lugares</w:t>
      </w:r>
      <w:r>
        <w:rPr>
          <w:rFonts w:ascii="Arial" w:hAnsi="Arial" w:cs="Arial"/>
        </w:rPr>
        <w:t xml:space="preserve"> </w:t>
      </w:r>
      <w:r w:rsidRPr="002E114C">
        <w:rPr>
          <w:rFonts w:ascii="Arial" w:hAnsi="Arial" w:cs="Arial"/>
        </w:rPr>
        <w:t>o métodos de trabajo, materias primas, emisiones) que</w:t>
      </w:r>
      <w:r>
        <w:rPr>
          <w:rFonts w:ascii="Arial" w:hAnsi="Arial" w:cs="Arial"/>
        </w:rPr>
        <w:t xml:space="preserve"> </w:t>
      </w:r>
      <w:r w:rsidRPr="002E114C">
        <w:rPr>
          <w:rFonts w:ascii="Arial" w:hAnsi="Arial" w:cs="Arial"/>
        </w:rPr>
        <w:t>presentan un potencial daño para las personas”.</w:t>
      </w:r>
    </w:p>
    <w:p w:rsidR="002E114C" w:rsidRPr="002E114C" w:rsidRDefault="002E114C" w:rsidP="002E114C">
      <w:pPr>
        <w:autoSpaceDE w:val="0"/>
        <w:autoSpaceDN w:val="0"/>
        <w:adjustRightInd w:val="0"/>
        <w:spacing w:after="0" w:line="240" w:lineRule="auto"/>
        <w:rPr>
          <w:rFonts w:ascii="Arial" w:hAnsi="Arial" w:cs="Arial"/>
        </w:rPr>
      </w:pPr>
    </w:p>
    <w:p w:rsidR="002E114C" w:rsidRPr="002E114C" w:rsidRDefault="002E114C" w:rsidP="002E114C">
      <w:pPr>
        <w:autoSpaceDE w:val="0"/>
        <w:autoSpaceDN w:val="0"/>
        <w:adjustRightInd w:val="0"/>
        <w:spacing w:after="0" w:line="240" w:lineRule="auto"/>
        <w:rPr>
          <w:rFonts w:ascii="Arial" w:hAnsi="Arial" w:cs="Arial"/>
          <w:b/>
        </w:rPr>
      </w:pPr>
      <w:r w:rsidRPr="002E114C">
        <w:rPr>
          <w:rFonts w:ascii="Arial" w:hAnsi="Arial" w:cs="Arial"/>
          <w:b/>
        </w:rPr>
        <w:t>RIESGO:</w:t>
      </w:r>
    </w:p>
    <w:p w:rsidR="002E114C" w:rsidRDefault="002E114C" w:rsidP="002E114C">
      <w:pPr>
        <w:autoSpaceDE w:val="0"/>
        <w:autoSpaceDN w:val="0"/>
        <w:adjustRightInd w:val="0"/>
        <w:spacing w:after="0" w:line="240" w:lineRule="auto"/>
        <w:rPr>
          <w:rFonts w:ascii="Arial" w:hAnsi="Arial" w:cs="Arial"/>
        </w:rPr>
      </w:pPr>
      <w:r w:rsidRPr="002E114C">
        <w:rPr>
          <w:rFonts w:ascii="Arial" w:hAnsi="Arial" w:cs="Arial"/>
        </w:rPr>
        <w:t>“Es la probabilidad de que el potencial daño sea alcanzado</w:t>
      </w:r>
      <w:r>
        <w:rPr>
          <w:rFonts w:ascii="Arial" w:hAnsi="Arial" w:cs="Arial"/>
        </w:rPr>
        <w:t xml:space="preserve"> </w:t>
      </w:r>
      <w:r w:rsidRPr="002E114C">
        <w:rPr>
          <w:rFonts w:ascii="Arial" w:hAnsi="Arial" w:cs="Arial"/>
        </w:rPr>
        <w:t>bajo las condiciones de uso y/o exposición y puede causar un</w:t>
      </w:r>
      <w:r>
        <w:rPr>
          <w:rFonts w:ascii="Arial" w:hAnsi="Arial" w:cs="Arial"/>
        </w:rPr>
        <w:t xml:space="preserve"> </w:t>
      </w:r>
      <w:r w:rsidRPr="002E114C">
        <w:rPr>
          <w:rFonts w:ascii="Arial" w:hAnsi="Arial" w:cs="Arial"/>
        </w:rPr>
        <w:t>daño a las personas.”</w:t>
      </w:r>
    </w:p>
    <w:p w:rsidR="002E114C" w:rsidRPr="002E114C" w:rsidRDefault="002E114C" w:rsidP="002E114C">
      <w:pPr>
        <w:autoSpaceDE w:val="0"/>
        <w:autoSpaceDN w:val="0"/>
        <w:adjustRightInd w:val="0"/>
        <w:spacing w:after="0" w:line="240" w:lineRule="auto"/>
        <w:rPr>
          <w:rFonts w:ascii="Arial" w:hAnsi="Arial" w:cs="Arial"/>
        </w:rPr>
      </w:pPr>
    </w:p>
    <w:p w:rsidR="002E114C" w:rsidRPr="002E114C" w:rsidRDefault="002E114C" w:rsidP="002E114C">
      <w:pPr>
        <w:autoSpaceDE w:val="0"/>
        <w:autoSpaceDN w:val="0"/>
        <w:adjustRightInd w:val="0"/>
        <w:spacing w:after="0" w:line="240" w:lineRule="auto"/>
        <w:rPr>
          <w:rFonts w:ascii="Arial" w:hAnsi="Arial" w:cs="Arial"/>
          <w:b/>
        </w:rPr>
      </w:pPr>
      <w:r w:rsidRPr="002E114C">
        <w:rPr>
          <w:rFonts w:ascii="Arial" w:hAnsi="Arial" w:cs="Arial"/>
          <w:b/>
        </w:rPr>
        <w:t>EVALUACIÓN DE RIESGO:</w:t>
      </w:r>
    </w:p>
    <w:p w:rsidR="002E114C" w:rsidRDefault="002E114C" w:rsidP="002E114C">
      <w:pPr>
        <w:autoSpaceDE w:val="0"/>
        <w:autoSpaceDN w:val="0"/>
        <w:adjustRightInd w:val="0"/>
        <w:spacing w:after="0" w:line="240" w:lineRule="auto"/>
        <w:rPr>
          <w:rFonts w:ascii="Arial" w:hAnsi="Arial" w:cs="Arial"/>
        </w:rPr>
      </w:pPr>
      <w:r w:rsidRPr="002E114C">
        <w:rPr>
          <w:rFonts w:ascii="Arial" w:hAnsi="Arial" w:cs="Arial"/>
        </w:rPr>
        <w:t>“Es el proceso de evaluar el riesgo a la salud y seguridad de</w:t>
      </w:r>
      <w:r>
        <w:rPr>
          <w:rFonts w:ascii="Arial" w:hAnsi="Arial" w:cs="Arial"/>
        </w:rPr>
        <w:t xml:space="preserve"> </w:t>
      </w:r>
      <w:r w:rsidRPr="002E114C">
        <w:rPr>
          <w:rFonts w:ascii="Arial" w:hAnsi="Arial" w:cs="Arial"/>
        </w:rPr>
        <w:t>los trabajadores, en el desarrollo de tareas habituales en las</w:t>
      </w:r>
      <w:r>
        <w:rPr>
          <w:rFonts w:ascii="Arial" w:hAnsi="Arial" w:cs="Arial"/>
        </w:rPr>
        <w:t xml:space="preserve"> </w:t>
      </w:r>
      <w:r w:rsidRPr="002E114C">
        <w:rPr>
          <w:rFonts w:ascii="Arial" w:hAnsi="Arial" w:cs="Arial"/>
        </w:rPr>
        <w:t>que pudiesen pre</w:t>
      </w:r>
      <w:r>
        <w:rPr>
          <w:rFonts w:ascii="Arial" w:hAnsi="Arial" w:cs="Arial"/>
        </w:rPr>
        <w:t>sentarse situaciones de peligro.”</w:t>
      </w:r>
    </w:p>
    <w:p w:rsidR="002E114C" w:rsidRDefault="002E114C" w:rsidP="002E114C">
      <w:pPr>
        <w:autoSpaceDE w:val="0"/>
        <w:autoSpaceDN w:val="0"/>
        <w:adjustRightInd w:val="0"/>
        <w:spacing w:after="0" w:line="240" w:lineRule="auto"/>
        <w:rPr>
          <w:rFonts w:ascii="Arial" w:hAnsi="Arial" w:cs="Arial"/>
        </w:rPr>
      </w:pPr>
    </w:p>
    <w:p w:rsidR="002E114C" w:rsidRDefault="002E114C" w:rsidP="009A600D">
      <w:pPr>
        <w:autoSpaceDE w:val="0"/>
        <w:autoSpaceDN w:val="0"/>
        <w:adjustRightInd w:val="0"/>
        <w:spacing w:after="0" w:line="240" w:lineRule="auto"/>
        <w:rPr>
          <w:rFonts w:ascii="Arial" w:hAnsi="Arial" w:cs="Arial"/>
          <w:b/>
        </w:rPr>
      </w:pPr>
      <w:r w:rsidRPr="002E114C">
        <w:rPr>
          <w:rFonts w:ascii="Arial" w:hAnsi="Arial" w:cs="Arial"/>
          <w:b/>
        </w:rPr>
        <w:t>Mapa de Riesgos</w:t>
      </w:r>
    </w:p>
    <w:p w:rsidR="001E0BC9" w:rsidRPr="001E0BC9" w:rsidRDefault="001E0BC9" w:rsidP="001E0BC9">
      <w:pPr>
        <w:autoSpaceDE w:val="0"/>
        <w:autoSpaceDN w:val="0"/>
        <w:adjustRightInd w:val="0"/>
        <w:spacing w:after="0" w:line="240" w:lineRule="auto"/>
        <w:rPr>
          <w:rFonts w:ascii="Arial" w:hAnsi="Arial" w:cs="Arial"/>
        </w:rPr>
      </w:pPr>
      <w:r w:rsidRPr="001E0BC9">
        <w:rPr>
          <w:rFonts w:ascii="Arial" w:hAnsi="Arial" w:cs="Arial"/>
        </w:rPr>
        <w:t>El mapa de riesgos permite disponer del diagnóstico de los riesgos</w:t>
      </w:r>
      <w:r w:rsidRPr="001E0BC9">
        <w:rPr>
          <w:rFonts w:ascii="Arial" w:hAnsi="Arial" w:cs="Arial"/>
        </w:rPr>
        <w:t xml:space="preserve"> </w:t>
      </w:r>
      <w:r w:rsidRPr="001E0BC9">
        <w:rPr>
          <w:rFonts w:ascii="Arial" w:hAnsi="Arial" w:cs="Arial"/>
        </w:rPr>
        <w:t>laborales en todo el territorio nacional a través de un Sistema de</w:t>
      </w:r>
      <w:r w:rsidRPr="001E0BC9">
        <w:rPr>
          <w:rFonts w:ascii="Arial" w:hAnsi="Arial" w:cs="Arial"/>
        </w:rPr>
        <w:t xml:space="preserve"> </w:t>
      </w:r>
      <w:r w:rsidRPr="001E0BC9">
        <w:rPr>
          <w:rFonts w:ascii="Arial" w:hAnsi="Arial" w:cs="Arial"/>
        </w:rPr>
        <w:t>Información Geográfica diseñado desde la SRT.</w:t>
      </w:r>
    </w:p>
    <w:p w:rsidR="001E0BC9" w:rsidRPr="001E0BC9" w:rsidRDefault="001E0BC9" w:rsidP="001E0BC9">
      <w:pPr>
        <w:autoSpaceDE w:val="0"/>
        <w:autoSpaceDN w:val="0"/>
        <w:adjustRightInd w:val="0"/>
        <w:spacing w:after="0" w:line="240" w:lineRule="auto"/>
        <w:rPr>
          <w:rFonts w:ascii="Arial" w:hAnsi="Arial" w:cs="Arial"/>
        </w:rPr>
      </w:pPr>
      <w:r w:rsidRPr="001E0BC9">
        <w:rPr>
          <w:rFonts w:ascii="Arial" w:hAnsi="Arial" w:cs="Arial"/>
        </w:rPr>
        <w:t>El mapa de riesgos se construye sobre la base de la interrelación de datos</w:t>
      </w:r>
      <w:r>
        <w:rPr>
          <w:rFonts w:ascii="Arial" w:hAnsi="Arial" w:cs="Arial"/>
        </w:rPr>
        <w:t xml:space="preserve"> </w:t>
      </w:r>
      <w:r w:rsidRPr="001E0BC9">
        <w:rPr>
          <w:rFonts w:ascii="Arial" w:hAnsi="Arial" w:cs="Arial"/>
        </w:rPr>
        <w:t>obtenidos de diversas fuentes y tiene tres niveles:</w:t>
      </w:r>
    </w:p>
    <w:p w:rsidR="001E0BC9" w:rsidRPr="001E0BC9" w:rsidRDefault="001E0BC9" w:rsidP="001E0BC9">
      <w:pPr>
        <w:autoSpaceDE w:val="0"/>
        <w:autoSpaceDN w:val="0"/>
        <w:adjustRightInd w:val="0"/>
        <w:spacing w:after="0" w:line="240" w:lineRule="auto"/>
        <w:rPr>
          <w:rFonts w:ascii="Arial" w:hAnsi="Arial" w:cs="Arial"/>
        </w:rPr>
      </w:pPr>
      <w:r w:rsidRPr="001E0BC9">
        <w:rPr>
          <w:rFonts w:ascii="Arial" w:hAnsi="Arial" w:cs="Arial"/>
        </w:rPr>
        <w:t>Registro de Riesgos del Personal Expuesto,</w:t>
      </w:r>
      <w:r w:rsidRPr="001E0BC9">
        <w:rPr>
          <w:rFonts w:ascii="Arial" w:hAnsi="Arial" w:cs="Arial"/>
        </w:rPr>
        <w:t xml:space="preserve"> </w:t>
      </w:r>
      <w:r w:rsidRPr="001E0BC9">
        <w:rPr>
          <w:rFonts w:ascii="Arial" w:hAnsi="Arial" w:cs="Arial"/>
        </w:rPr>
        <w:t>Mapa de Riesgos por Establecimiento y</w:t>
      </w:r>
      <w:r w:rsidRPr="001E0BC9">
        <w:rPr>
          <w:rFonts w:ascii="Arial" w:hAnsi="Arial" w:cs="Arial"/>
        </w:rPr>
        <w:t xml:space="preserve"> </w:t>
      </w:r>
      <w:r w:rsidRPr="001E0BC9">
        <w:rPr>
          <w:rFonts w:ascii="Arial" w:hAnsi="Arial" w:cs="Arial"/>
        </w:rPr>
        <w:t>Mapa de Riesgos País.</w:t>
      </w:r>
    </w:p>
    <w:sectPr w:rsidR="001E0BC9" w:rsidRPr="001E0BC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UnicodeMS-WinCharSetFFFF-H">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F3ED1"/>
    <w:multiLevelType w:val="multilevel"/>
    <w:tmpl w:val="151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5D74A2"/>
    <w:multiLevelType w:val="multilevel"/>
    <w:tmpl w:val="630E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4B1A4F"/>
    <w:multiLevelType w:val="hybridMultilevel"/>
    <w:tmpl w:val="097407B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5AF1538"/>
    <w:multiLevelType w:val="multilevel"/>
    <w:tmpl w:val="713EE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FD3865"/>
    <w:multiLevelType w:val="hybridMultilevel"/>
    <w:tmpl w:val="8EEEC18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6C2"/>
    <w:rsid w:val="0003319D"/>
    <w:rsid w:val="00054388"/>
    <w:rsid w:val="0008488C"/>
    <w:rsid w:val="000A45A2"/>
    <w:rsid w:val="000B5DB2"/>
    <w:rsid w:val="000C1698"/>
    <w:rsid w:val="000F4E59"/>
    <w:rsid w:val="00101B03"/>
    <w:rsid w:val="00107540"/>
    <w:rsid w:val="00164165"/>
    <w:rsid w:val="00167B94"/>
    <w:rsid w:val="00183CF7"/>
    <w:rsid w:val="00185950"/>
    <w:rsid w:val="00196749"/>
    <w:rsid w:val="001A3596"/>
    <w:rsid w:val="001A6239"/>
    <w:rsid w:val="001B6986"/>
    <w:rsid w:val="001C2DC2"/>
    <w:rsid w:val="001C3DA7"/>
    <w:rsid w:val="001C6F33"/>
    <w:rsid w:val="001D05A9"/>
    <w:rsid w:val="001E0AA5"/>
    <w:rsid w:val="001E0BC9"/>
    <w:rsid w:val="001E5D4B"/>
    <w:rsid w:val="001F2A6C"/>
    <w:rsid w:val="00220783"/>
    <w:rsid w:val="00242071"/>
    <w:rsid w:val="00261544"/>
    <w:rsid w:val="00262653"/>
    <w:rsid w:val="00263F06"/>
    <w:rsid w:val="00281088"/>
    <w:rsid w:val="00291596"/>
    <w:rsid w:val="002B3955"/>
    <w:rsid w:val="002C3A44"/>
    <w:rsid w:val="002C76C2"/>
    <w:rsid w:val="002E114C"/>
    <w:rsid w:val="003238A3"/>
    <w:rsid w:val="003367EA"/>
    <w:rsid w:val="0034601D"/>
    <w:rsid w:val="00350ACF"/>
    <w:rsid w:val="00353B7A"/>
    <w:rsid w:val="00362075"/>
    <w:rsid w:val="00362B93"/>
    <w:rsid w:val="003968E9"/>
    <w:rsid w:val="003A3CAB"/>
    <w:rsid w:val="003A68EB"/>
    <w:rsid w:val="003B7836"/>
    <w:rsid w:val="003C34F3"/>
    <w:rsid w:val="003C3972"/>
    <w:rsid w:val="003C4FA9"/>
    <w:rsid w:val="003D4E46"/>
    <w:rsid w:val="003E2F3D"/>
    <w:rsid w:val="003E32F2"/>
    <w:rsid w:val="0042071E"/>
    <w:rsid w:val="0043151D"/>
    <w:rsid w:val="00444C88"/>
    <w:rsid w:val="00450B56"/>
    <w:rsid w:val="004B079E"/>
    <w:rsid w:val="004B78FA"/>
    <w:rsid w:val="004C2594"/>
    <w:rsid w:val="004F7701"/>
    <w:rsid w:val="00527061"/>
    <w:rsid w:val="00567814"/>
    <w:rsid w:val="00577D17"/>
    <w:rsid w:val="005A3B69"/>
    <w:rsid w:val="005B2CAC"/>
    <w:rsid w:val="005B3BA5"/>
    <w:rsid w:val="005F571C"/>
    <w:rsid w:val="005F6475"/>
    <w:rsid w:val="00605ECF"/>
    <w:rsid w:val="00631E40"/>
    <w:rsid w:val="00646FC4"/>
    <w:rsid w:val="006941DD"/>
    <w:rsid w:val="0069433A"/>
    <w:rsid w:val="006A41BC"/>
    <w:rsid w:val="006B0DA6"/>
    <w:rsid w:val="006C2DD1"/>
    <w:rsid w:val="006E2BCF"/>
    <w:rsid w:val="006F246F"/>
    <w:rsid w:val="006F30AC"/>
    <w:rsid w:val="00700725"/>
    <w:rsid w:val="00707811"/>
    <w:rsid w:val="00733206"/>
    <w:rsid w:val="0073349F"/>
    <w:rsid w:val="00793BE8"/>
    <w:rsid w:val="007B34DC"/>
    <w:rsid w:val="007C039E"/>
    <w:rsid w:val="007D7172"/>
    <w:rsid w:val="007E34C9"/>
    <w:rsid w:val="007F391C"/>
    <w:rsid w:val="007F578E"/>
    <w:rsid w:val="00801131"/>
    <w:rsid w:val="00802FA1"/>
    <w:rsid w:val="008030ED"/>
    <w:rsid w:val="00825D1D"/>
    <w:rsid w:val="0088061A"/>
    <w:rsid w:val="008A1E25"/>
    <w:rsid w:val="008B1489"/>
    <w:rsid w:val="008E1815"/>
    <w:rsid w:val="008E363C"/>
    <w:rsid w:val="009159A9"/>
    <w:rsid w:val="009262AA"/>
    <w:rsid w:val="00946502"/>
    <w:rsid w:val="00965097"/>
    <w:rsid w:val="00996245"/>
    <w:rsid w:val="009A600D"/>
    <w:rsid w:val="009B2047"/>
    <w:rsid w:val="009C39D5"/>
    <w:rsid w:val="009E58DE"/>
    <w:rsid w:val="009E6893"/>
    <w:rsid w:val="00A332F4"/>
    <w:rsid w:val="00A45E81"/>
    <w:rsid w:val="00A509EB"/>
    <w:rsid w:val="00A54CF5"/>
    <w:rsid w:val="00A86611"/>
    <w:rsid w:val="00AA62DC"/>
    <w:rsid w:val="00AA7318"/>
    <w:rsid w:val="00AB64A9"/>
    <w:rsid w:val="00AD788D"/>
    <w:rsid w:val="00B7608F"/>
    <w:rsid w:val="00B81F0B"/>
    <w:rsid w:val="00BC320E"/>
    <w:rsid w:val="00BF404D"/>
    <w:rsid w:val="00C0344F"/>
    <w:rsid w:val="00C15266"/>
    <w:rsid w:val="00C37F39"/>
    <w:rsid w:val="00C57BD5"/>
    <w:rsid w:val="00C6638B"/>
    <w:rsid w:val="00C76621"/>
    <w:rsid w:val="00C8285B"/>
    <w:rsid w:val="00C8700F"/>
    <w:rsid w:val="00C90329"/>
    <w:rsid w:val="00CA45FB"/>
    <w:rsid w:val="00CB08FD"/>
    <w:rsid w:val="00CB7FF1"/>
    <w:rsid w:val="00CF75FB"/>
    <w:rsid w:val="00D35BBA"/>
    <w:rsid w:val="00D424A6"/>
    <w:rsid w:val="00D43E50"/>
    <w:rsid w:val="00D55FD2"/>
    <w:rsid w:val="00DB2AE9"/>
    <w:rsid w:val="00DB5FB6"/>
    <w:rsid w:val="00DB6095"/>
    <w:rsid w:val="00DD0DE5"/>
    <w:rsid w:val="00E108C4"/>
    <w:rsid w:val="00E13FF5"/>
    <w:rsid w:val="00E400AB"/>
    <w:rsid w:val="00E82D87"/>
    <w:rsid w:val="00E91164"/>
    <w:rsid w:val="00E95FDB"/>
    <w:rsid w:val="00ED6BBD"/>
    <w:rsid w:val="00EE4901"/>
    <w:rsid w:val="00F6584B"/>
    <w:rsid w:val="00F668EC"/>
    <w:rsid w:val="00F91B23"/>
    <w:rsid w:val="00FA1C91"/>
    <w:rsid w:val="00FD5321"/>
    <w:rsid w:val="00FE45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D9361-A686-46C0-BBCE-720A14936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4E46"/>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185950"/>
    <w:rPr>
      <w:b/>
      <w:bCs/>
    </w:rPr>
  </w:style>
  <w:style w:type="paragraph" w:styleId="NormalWeb">
    <w:name w:val="Normal (Web)"/>
    <w:basedOn w:val="Normal"/>
    <w:uiPriority w:val="99"/>
    <w:unhideWhenUsed/>
    <w:rsid w:val="00A54CF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textoazul">
    <w:name w:val="texto_azul"/>
    <w:basedOn w:val="Normal"/>
    <w:rsid w:val="008E181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BalloonText">
    <w:name w:val="Balloon Text"/>
    <w:basedOn w:val="Normal"/>
    <w:link w:val="BalloonTextChar"/>
    <w:uiPriority w:val="99"/>
    <w:semiHidden/>
    <w:unhideWhenUsed/>
    <w:rsid w:val="008030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0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695792">
      <w:bodyDiv w:val="1"/>
      <w:marLeft w:val="0"/>
      <w:marRight w:val="0"/>
      <w:marTop w:val="0"/>
      <w:marBottom w:val="0"/>
      <w:divBdr>
        <w:top w:val="none" w:sz="0" w:space="0" w:color="auto"/>
        <w:left w:val="none" w:sz="0" w:space="0" w:color="auto"/>
        <w:bottom w:val="none" w:sz="0" w:space="0" w:color="auto"/>
        <w:right w:val="none" w:sz="0" w:space="0" w:color="auto"/>
      </w:divBdr>
      <w:divsChild>
        <w:div w:id="1607696173">
          <w:marLeft w:val="0"/>
          <w:marRight w:val="0"/>
          <w:marTop w:val="0"/>
          <w:marBottom w:val="0"/>
          <w:divBdr>
            <w:top w:val="none" w:sz="0" w:space="0" w:color="auto"/>
            <w:left w:val="none" w:sz="0" w:space="0" w:color="auto"/>
            <w:bottom w:val="none" w:sz="0" w:space="0" w:color="auto"/>
            <w:right w:val="none" w:sz="0" w:space="0" w:color="auto"/>
          </w:divBdr>
        </w:div>
        <w:div w:id="246698454">
          <w:marLeft w:val="0"/>
          <w:marRight w:val="0"/>
          <w:marTop w:val="0"/>
          <w:marBottom w:val="0"/>
          <w:divBdr>
            <w:top w:val="none" w:sz="0" w:space="0" w:color="auto"/>
            <w:left w:val="none" w:sz="0" w:space="0" w:color="auto"/>
            <w:bottom w:val="none" w:sz="0" w:space="0" w:color="auto"/>
            <w:right w:val="none" w:sz="0" w:space="0" w:color="auto"/>
          </w:divBdr>
        </w:div>
        <w:div w:id="401803253">
          <w:marLeft w:val="0"/>
          <w:marRight w:val="0"/>
          <w:marTop w:val="0"/>
          <w:marBottom w:val="0"/>
          <w:divBdr>
            <w:top w:val="none" w:sz="0" w:space="0" w:color="auto"/>
            <w:left w:val="none" w:sz="0" w:space="0" w:color="auto"/>
            <w:bottom w:val="none" w:sz="0" w:space="0" w:color="auto"/>
            <w:right w:val="none" w:sz="0" w:space="0" w:color="auto"/>
          </w:divBdr>
        </w:div>
        <w:div w:id="997921204">
          <w:marLeft w:val="0"/>
          <w:marRight w:val="0"/>
          <w:marTop w:val="0"/>
          <w:marBottom w:val="0"/>
          <w:divBdr>
            <w:top w:val="none" w:sz="0" w:space="0" w:color="auto"/>
            <w:left w:val="none" w:sz="0" w:space="0" w:color="auto"/>
            <w:bottom w:val="none" w:sz="0" w:space="0" w:color="auto"/>
            <w:right w:val="none" w:sz="0" w:space="0" w:color="auto"/>
          </w:divBdr>
        </w:div>
        <w:div w:id="965504425">
          <w:marLeft w:val="0"/>
          <w:marRight w:val="0"/>
          <w:marTop w:val="0"/>
          <w:marBottom w:val="0"/>
          <w:divBdr>
            <w:top w:val="none" w:sz="0" w:space="0" w:color="auto"/>
            <w:left w:val="none" w:sz="0" w:space="0" w:color="auto"/>
            <w:bottom w:val="none" w:sz="0" w:space="0" w:color="auto"/>
            <w:right w:val="none" w:sz="0" w:space="0" w:color="auto"/>
          </w:divBdr>
        </w:div>
        <w:div w:id="389349922">
          <w:marLeft w:val="0"/>
          <w:marRight w:val="0"/>
          <w:marTop w:val="0"/>
          <w:marBottom w:val="0"/>
          <w:divBdr>
            <w:top w:val="none" w:sz="0" w:space="0" w:color="auto"/>
            <w:left w:val="none" w:sz="0" w:space="0" w:color="auto"/>
            <w:bottom w:val="none" w:sz="0" w:space="0" w:color="auto"/>
            <w:right w:val="none" w:sz="0" w:space="0" w:color="auto"/>
          </w:divBdr>
        </w:div>
        <w:div w:id="1764454818">
          <w:marLeft w:val="0"/>
          <w:marRight w:val="0"/>
          <w:marTop w:val="0"/>
          <w:marBottom w:val="0"/>
          <w:divBdr>
            <w:top w:val="none" w:sz="0" w:space="0" w:color="auto"/>
            <w:left w:val="none" w:sz="0" w:space="0" w:color="auto"/>
            <w:bottom w:val="none" w:sz="0" w:space="0" w:color="auto"/>
            <w:right w:val="none" w:sz="0" w:space="0" w:color="auto"/>
          </w:divBdr>
        </w:div>
        <w:div w:id="2078819536">
          <w:marLeft w:val="0"/>
          <w:marRight w:val="0"/>
          <w:marTop w:val="0"/>
          <w:marBottom w:val="0"/>
          <w:divBdr>
            <w:top w:val="none" w:sz="0" w:space="0" w:color="auto"/>
            <w:left w:val="none" w:sz="0" w:space="0" w:color="auto"/>
            <w:bottom w:val="none" w:sz="0" w:space="0" w:color="auto"/>
            <w:right w:val="none" w:sz="0" w:space="0" w:color="auto"/>
          </w:divBdr>
        </w:div>
        <w:div w:id="117913178">
          <w:marLeft w:val="0"/>
          <w:marRight w:val="0"/>
          <w:marTop w:val="0"/>
          <w:marBottom w:val="0"/>
          <w:divBdr>
            <w:top w:val="none" w:sz="0" w:space="0" w:color="auto"/>
            <w:left w:val="none" w:sz="0" w:space="0" w:color="auto"/>
            <w:bottom w:val="none" w:sz="0" w:space="0" w:color="auto"/>
            <w:right w:val="none" w:sz="0" w:space="0" w:color="auto"/>
          </w:divBdr>
        </w:div>
        <w:div w:id="1050114266">
          <w:marLeft w:val="0"/>
          <w:marRight w:val="0"/>
          <w:marTop w:val="0"/>
          <w:marBottom w:val="0"/>
          <w:divBdr>
            <w:top w:val="none" w:sz="0" w:space="0" w:color="auto"/>
            <w:left w:val="none" w:sz="0" w:space="0" w:color="auto"/>
            <w:bottom w:val="none" w:sz="0" w:space="0" w:color="auto"/>
            <w:right w:val="none" w:sz="0" w:space="0" w:color="auto"/>
          </w:divBdr>
        </w:div>
        <w:div w:id="1733893805">
          <w:marLeft w:val="0"/>
          <w:marRight w:val="0"/>
          <w:marTop w:val="0"/>
          <w:marBottom w:val="0"/>
          <w:divBdr>
            <w:top w:val="none" w:sz="0" w:space="0" w:color="auto"/>
            <w:left w:val="none" w:sz="0" w:space="0" w:color="auto"/>
            <w:bottom w:val="none" w:sz="0" w:space="0" w:color="auto"/>
            <w:right w:val="none" w:sz="0" w:space="0" w:color="auto"/>
          </w:divBdr>
        </w:div>
        <w:div w:id="1561556637">
          <w:marLeft w:val="0"/>
          <w:marRight w:val="0"/>
          <w:marTop w:val="0"/>
          <w:marBottom w:val="0"/>
          <w:divBdr>
            <w:top w:val="none" w:sz="0" w:space="0" w:color="auto"/>
            <w:left w:val="none" w:sz="0" w:space="0" w:color="auto"/>
            <w:bottom w:val="none" w:sz="0" w:space="0" w:color="auto"/>
            <w:right w:val="none" w:sz="0" w:space="0" w:color="auto"/>
          </w:divBdr>
        </w:div>
        <w:div w:id="326716722">
          <w:marLeft w:val="0"/>
          <w:marRight w:val="0"/>
          <w:marTop w:val="0"/>
          <w:marBottom w:val="0"/>
          <w:divBdr>
            <w:top w:val="none" w:sz="0" w:space="0" w:color="auto"/>
            <w:left w:val="none" w:sz="0" w:space="0" w:color="auto"/>
            <w:bottom w:val="none" w:sz="0" w:space="0" w:color="auto"/>
            <w:right w:val="none" w:sz="0" w:space="0" w:color="auto"/>
          </w:divBdr>
        </w:div>
        <w:div w:id="318533540">
          <w:marLeft w:val="0"/>
          <w:marRight w:val="0"/>
          <w:marTop w:val="0"/>
          <w:marBottom w:val="0"/>
          <w:divBdr>
            <w:top w:val="none" w:sz="0" w:space="0" w:color="auto"/>
            <w:left w:val="none" w:sz="0" w:space="0" w:color="auto"/>
            <w:bottom w:val="none" w:sz="0" w:space="0" w:color="auto"/>
            <w:right w:val="none" w:sz="0" w:space="0" w:color="auto"/>
          </w:divBdr>
        </w:div>
      </w:divsChild>
    </w:div>
    <w:div w:id="291667657">
      <w:bodyDiv w:val="1"/>
      <w:marLeft w:val="0"/>
      <w:marRight w:val="0"/>
      <w:marTop w:val="0"/>
      <w:marBottom w:val="0"/>
      <w:divBdr>
        <w:top w:val="none" w:sz="0" w:space="0" w:color="auto"/>
        <w:left w:val="none" w:sz="0" w:space="0" w:color="auto"/>
        <w:bottom w:val="none" w:sz="0" w:space="0" w:color="auto"/>
        <w:right w:val="none" w:sz="0" w:space="0" w:color="auto"/>
      </w:divBdr>
      <w:divsChild>
        <w:div w:id="643897673">
          <w:marLeft w:val="0"/>
          <w:marRight w:val="0"/>
          <w:marTop w:val="0"/>
          <w:marBottom w:val="0"/>
          <w:divBdr>
            <w:top w:val="none" w:sz="0" w:space="0" w:color="auto"/>
            <w:left w:val="none" w:sz="0" w:space="0" w:color="auto"/>
            <w:bottom w:val="none" w:sz="0" w:space="0" w:color="auto"/>
            <w:right w:val="none" w:sz="0" w:space="0" w:color="auto"/>
          </w:divBdr>
        </w:div>
        <w:div w:id="86465440">
          <w:marLeft w:val="0"/>
          <w:marRight w:val="0"/>
          <w:marTop w:val="0"/>
          <w:marBottom w:val="0"/>
          <w:divBdr>
            <w:top w:val="none" w:sz="0" w:space="0" w:color="auto"/>
            <w:left w:val="none" w:sz="0" w:space="0" w:color="auto"/>
            <w:bottom w:val="none" w:sz="0" w:space="0" w:color="auto"/>
            <w:right w:val="none" w:sz="0" w:space="0" w:color="auto"/>
          </w:divBdr>
        </w:div>
        <w:div w:id="491681346">
          <w:marLeft w:val="0"/>
          <w:marRight w:val="0"/>
          <w:marTop w:val="0"/>
          <w:marBottom w:val="0"/>
          <w:divBdr>
            <w:top w:val="none" w:sz="0" w:space="0" w:color="auto"/>
            <w:left w:val="none" w:sz="0" w:space="0" w:color="auto"/>
            <w:bottom w:val="none" w:sz="0" w:space="0" w:color="auto"/>
            <w:right w:val="none" w:sz="0" w:space="0" w:color="auto"/>
          </w:divBdr>
        </w:div>
        <w:div w:id="1795371109">
          <w:marLeft w:val="0"/>
          <w:marRight w:val="0"/>
          <w:marTop w:val="0"/>
          <w:marBottom w:val="0"/>
          <w:divBdr>
            <w:top w:val="none" w:sz="0" w:space="0" w:color="auto"/>
            <w:left w:val="none" w:sz="0" w:space="0" w:color="auto"/>
            <w:bottom w:val="none" w:sz="0" w:space="0" w:color="auto"/>
            <w:right w:val="none" w:sz="0" w:space="0" w:color="auto"/>
          </w:divBdr>
        </w:div>
        <w:div w:id="461191067">
          <w:marLeft w:val="0"/>
          <w:marRight w:val="0"/>
          <w:marTop w:val="0"/>
          <w:marBottom w:val="0"/>
          <w:divBdr>
            <w:top w:val="none" w:sz="0" w:space="0" w:color="auto"/>
            <w:left w:val="none" w:sz="0" w:space="0" w:color="auto"/>
            <w:bottom w:val="none" w:sz="0" w:space="0" w:color="auto"/>
            <w:right w:val="none" w:sz="0" w:space="0" w:color="auto"/>
          </w:divBdr>
        </w:div>
        <w:div w:id="1587959043">
          <w:marLeft w:val="0"/>
          <w:marRight w:val="0"/>
          <w:marTop w:val="0"/>
          <w:marBottom w:val="0"/>
          <w:divBdr>
            <w:top w:val="none" w:sz="0" w:space="0" w:color="auto"/>
            <w:left w:val="none" w:sz="0" w:space="0" w:color="auto"/>
            <w:bottom w:val="none" w:sz="0" w:space="0" w:color="auto"/>
            <w:right w:val="none" w:sz="0" w:space="0" w:color="auto"/>
          </w:divBdr>
        </w:div>
        <w:div w:id="2088459202">
          <w:marLeft w:val="0"/>
          <w:marRight w:val="0"/>
          <w:marTop w:val="0"/>
          <w:marBottom w:val="0"/>
          <w:divBdr>
            <w:top w:val="none" w:sz="0" w:space="0" w:color="auto"/>
            <w:left w:val="none" w:sz="0" w:space="0" w:color="auto"/>
            <w:bottom w:val="none" w:sz="0" w:space="0" w:color="auto"/>
            <w:right w:val="none" w:sz="0" w:space="0" w:color="auto"/>
          </w:divBdr>
        </w:div>
        <w:div w:id="1458452383">
          <w:marLeft w:val="0"/>
          <w:marRight w:val="0"/>
          <w:marTop w:val="0"/>
          <w:marBottom w:val="0"/>
          <w:divBdr>
            <w:top w:val="none" w:sz="0" w:space="0" w:color="auto"/>
            <w:left w:val="none" w:sz="0" w:space="0" w:color="auto"/>
            <w:bottom w:val="none" w:sz="0" w:space="0" w:color="auto"/>
            <w:right w:val="none" w:sz="0" w:space="0" w:color="auto"/>
          </w:divBdr>
        </w:div>
        <w:div w:id="1946451689">
          <w:marLeft w:val="0"/>
          <w:marRight w:val="0"/>
          <w:marTop w:val="0"/>
          <w:marBottom w:val="0"/>
          <w:divBdr>
            <w:top w:val="none" w:sz="0" w:space="0" w:color="auto"/>
            <w:left w:val="none" w:sz="0" w:space="0" w:color="auto"/>
            <w:bottom w:val="none" w:sz="0" w:space="0" w:color="auto"/>
            <w:right w:val="none" w:sz="0" w:space="0" w:color="auto"/>
          </w:divBdr>
        </w:div>
        <w:div w:id="1485587589">
          <w:marLeft w:val="0"/>
          <w:marRight w:val="0"/>
          <w:marTop w:val="0"/>
          <w:marBottom w:val="0"/>
          <w:divBdr>
            <w:top w:val="none" w:sz="0" w:space="0" w:color="auto"/>
            <w:left w:val="none" w:sz="0" w:space="0" w:color="auto"/>
            <w:bottom w:val="none" w:sz="0" w:space="0" w:color="auto"/>
            <w:right w:val="none" w:sz="0" w:space="0" w:color="auto"/>
          </w:divBdr>
        </w:div>
        <w:div w:id="1114250449">
          <w:marLeft w:val="0"/>
          <w:marRight w:val="0"/>
          <w:marTop w:val="0"/>
          <w:marBottom w:val="0"/>
          <w:divBdr>
            <w:top w:val="none" w:sz="0" w:space="0" w:color="auto"/>
            <w:left w:val="none" w:sz="0" w:space="0" w:color="auto"/>
            <w:bottom w:val="none" w:sz="0" w:space="0" w:color="auto"/>
            <w:right w:val="none" w:sz="0" w:space="0" w:color="auto"/>
          </w:divBdr>
        </w:div>
        <w:div w:id="145976127">
          <w:marLeft w:val="0"/>
          <w:marRight w:val="0"/>
          <w:marTop w:val="0"/>
          <w:marBottom w:val="0"/>
          <w:divBdr>
            <w:top w:val="none" w:sz="0" w:space="0" w:color="auto"/>
            <w:left w:val="none" w:sz="0" w:space="0" w:color="auto"/>
            <w:bottom w:val="none" w:sz="0" w:space="0" w:color="auto"/>
            <w:right w:val="none" w:sz="0" w:space="0" w:color="auto"/>
          </w:divBdr>
        </w:div>
        <w:div w:id="1960066451">
          <w:marLeft w:val="0"/>
          <w:marRight w:val="0"/>
          <w:marTop w:val="0"/>
          <w:marBottom w:val="0"/>
          <w:divBdr>
            <w:top w:val="none" w:sz="0" w:space="0" w:color="auto"/>
            <w:left w:val="none" w:sz="0" w:space="0" w:color="auto"/>
            <w:bottom w:val="none" w:sz="0" w:space="0" w:color="auto"/>
            <w:right w:val="none" w:sz="0" w:space="0" w:color="auto"/>
          </w:divBdr>
        </w:div>
        <w:div w:id="1221474822">
          <w:marLeft w:val="0"/>
          <w:marRight w:val="0"/>
          <w:marTop w:val="0"/>
          <w:marBottom w:val="0"/>
          <w:divBdr>
            <w:top w:val="none" w:sz="0" w:space="0" w:color="auto"/>
            <w:left w:val="none" w:sz="0" w:space="0" w:color="auto"/>
            <w:bottom w:val="none" w:sz="0" w:space="0" w:color="auto"/>
            <w:right w:val="none" w:sz="0" w:space="0" w:color="auto"/>
          </w:divBdr>
        </w:div>
        <w:div w:id="484661767">
          <w:marLeft w:val="0"/>
          <w:marRight w:val="0"/>
          <w:marTop w:val="0"/>
          <w:marBottom w:val="0"/>
          <w:divBdr>
            <w:top w:val="none" w:sz="0" w:space="0" w:color="auto"/>
            <w:left w:val="none" w:sz="0" w:space="0" w:color="auto"/>
            <w:bottom w:val="none" w:sz="0" w:space="0" w:color="auto"/>
            <w:right w:val="none" w:sz="0" w:space="0" w:color="auto"/>
          </w:divBdr>
        </w:div>
        <w:div w:id="1856727410">
          <w:marLeft w:val="0"/>
          <w:marRight w:val="0"/>
          <w:marTop w:val="0"/>
          <w:marBottom w:val="0"/>
          <w:divBdr>
            <w:top w:val="none" w:sz="0" w:space="0" w:color="auto"/>
            <w:left w:val="none" w:sz="0" w:space="0" w:color="auto"/>
            <w:bottom w:val="none" w:sz="0" w:space="0" w:color="auto"/>
            <w:right w:val="none" w:sz="0" w:space="0" w:color="auto"/>
          </w:divBdr>
        </w:div>
        <w:div w:id="1650280967">
          <w:marLeft w:val="0"/>
          <w:marRight w:val="0"/>
          <w:marTop w:val="0"/>
          <w:marBottom w:val="0"/>
          <w:divBdr>
            <w:top w:val="none" w:sz="0" w:space="0" w:color="auto"/>
            <w:left w:val="none" w:sz="0" w:space="0" w:color="auto"/>
            <w:bottom w:val="none" w:sz="0" w:space="0" w:color="auto"/>
            <w:right w:val="none" w:sz="0" w:space="0" w:color="auto"/>
          </w:divBdr>
        </w:div>
      </w:divsChild>
    </w:div>
    <w:div w:id="343825457">
      <w:bodyDiv w:val="1"/>
      <w:marLeft w:val="0"/>
      <w:marRight w:val="0"/>
      <w:marTop w:val="0"/>
      <w:marBottom w:val="0"/>
      <w:divBdr>
        <w:top w:val="none" w:sz="0" w:space="0" w:color="auto"/>
        <w:left w:val="none" w:sz="0" w:space="0" w:color="auto"/>
        <w:bottom w:val="none" w:sz="0" w:space="0" w:color="auto"/>
        <w:right w:val="none" w:sz="0" w:space="0" w:color="auto"/>
      </w:divBdr>
      <w:divsChild>
        <w:div w:id="846940739">
          <w:marLeft w:val="0"/>
          <w:marRight w:val="0"/>
          <w:marTop w:val="0"/>
          <w:marBottom w:val="0"/>
          <w:divBdr>
            <w:top w:val="none" w:sz="0" w:space="0" w:color="auto"/>
            <w:left w:val="none" w:sz="0" w:space="0" w:color="auto"/>
            <w:bottom w:val="none" w:sz="0" w:space="0" w:color="auto"/>
            <w:right w:val="none" w:sz="0" w:space="0" w:color="auto"/>
          </w:divBdr>
        </w:div>
        <w:div w:id="469714658">
          <w:marLeft w:val="0"/>
          <w:marRight w:val="0"/>
          <w:marTop w:val="0"/>
          <w:marBottom w:val="0"/>
          <w:divBdr>
            <w:top w:val="none" w:sz="0" w:space="0" w:color="auto"/>
            <w:left w:val="none" w:sz="0" w:space="0" w:color="auto"/>
            <w:bottom w:val="none" w:sz="0" w:space="0" w:color="auto"/>
            <w:right w:val="none" w:sz="0" w:space="0" w:color="auto"/>
          </w:divBdr>
        </w:div>
        <w:div w:id="2064600814">
          <w:marLeft w:val="0"/>
          <w:marRight w:val="0"/>
          <w:marTop w:val="0"/>
          <w:marBottom w:val="0"/>
          <w:divBdr>
            <w:top w:val="none" w:sz="0" w:space="0" w:color="auto"/>
            <w:left w:val="none" w:sz="0" w:space="0" w:color="auto"/>
            <w:bottom w:val="none" w:sz="0" w:space="0" w:color="auto"/>
            <w:right w:val="none" w:sz="0" w:space="0" w:color="auto"/>
          </w:divBdr>
        </w:div>
      </w:divsChild>
    </w:div>
    <w:div w:id="553858556">
      <w:bodyDiv w:val="1"/>
      <w:marLeft w:val="0"/>
      <w:marRight w:val="0"/>
      <w:marTop w:val="0"/>
      <w:marBottom w:val="0"/>
      <w:divBdr>
        <w:top w:val="none" w:sz="0" w:space="0" w:color="auto"/>
        <w:left w:val="none" w:sz="0" w:space="0" w:color="auto"/>
        <w:bottom w:val="none" w:sz="0" w:space="0" w:color="auto"/>
        <w:right w:val="none" w:sz="0" w:space="0" w:color="auto"/>
      </w:divBdr>
    </w:div>
    <w:div w:id="678042306">
      <w:bodyDiv w:val="1"/>
      <w:marLeft w:val="0"/>
      <w:marRight w:val="0"/>
      <w:marTop w:val="0"/>
      <w:marBottom w:val="0"/>
      <w:divBdr>
        <w:top w:val="none" w:sz="0" w:space="0" w:color="auto"/>
        <w:left w:val="none" w:sz="0" w:space="0" w:color="auto"/>
        <w:bottom w:val="none" w:sz="0" w:space="0" w:color="auto"/>
        <w:right w:val="none" w:sz="0" w:space="0" w:color="auto"/>
      </w:divBdr>
    </w:div>
    <w:div w:id="1115250730">
      <w:bodyDiv w:val="1"/>
      <w:marLeft w:val="0"/>
      <w:marRight w:val="0"/>
      <w:marTop w:val="0"/>
      <w:marBottom w:val="0"/>
      <w:divBdr>
        <w:top w:val="none" w:sz="0" w:space="0" w:color="auto"/>
        <w:left w:val="none" w:sz="0" w:space="0" w:color="auto"/>
        <w:bottom w:val="none" w:sz="0" w:space="0" w:color="auto"/>
        <w:right w:val="none" w:sz="0" w:space="0" w:color="auto"/>
      </w:divBdr>
    </w:div>
    <w:div w:id="1442795997">
      <w:bodyDiv w:val="1"/>
      <w:marLeft w:val="0"/>
      <w:marRight w:val="0"/>
      <w:marTop w:val="0"/>
      <w:marBottom w:val="0"/>
      <w:divBdr>
        <w:top w:val="none" w:sz="0" w:space="0" w:color="auto"/>
        <w:left w:val="none" w:sz="0" w:space="0" w:color="auto"/>
        <w:bottom w:val="none" w:sz="0" w:space="0" w:color="auto"/>
        <w:right w:val="none" w:sz="0" w:space="0" w:color="auto"/>
      </w:divBdr>
      <w:divsChild>
        <w:div w:id="1536380256">
          <w:marLeft w:val="0"/>
          <w:marRight w:val="0"/>
          <w:marTop w:val="0"/>
          <w:marBottom w:val="0"/>
          <w:divBdr>
            <w:top w:val="none" w:sz="0" w:space="0" w:color="auto"/>
            <w:left w:val="none" w:sz="0" w:space="0" w:color="auto"/>
            <w:bottom w:val="none" w:sz="0" w:space="0" w:color="auto"/>
            <w:right w:val="none" w:sz="0" w:space="0" w:color="auto"/>
          </w:divBdr>
        </w:div>
        <w:div w:id="72776379">
          <w:marLeft w:val="0"/>
          <w:marRight w:val="0"/>
          <w:marTop w:val="0"/>
          <w:marBottom w:val="0"/>
          <w:divBdr>
            <w:top w:val="none" w:sz="0" w:space="0" w:color="auto"/>
            <w:left w:val="none" w:sz="0" w:space="0" w:color="auto"/>
            <w:bottom w:val="none" w:sz="0" w:space="0" w:color="auto"/>
            <w:right w:val="none" w:sz="0" w:space="0" w:color="auto"/>
          </w:divBdr>
        </w:div>
        <w:div w:id="194316860">
          <w:marLeft w:val="0"/>
          <w:marRight w:val="0"/>
          <w:marTop w:val="0"/>
          <w:marBottom w:val="0"/>
          <w:divBdr>
            <w:top w:val="none" w:sz="0" w:space="0" w:color="auto"/>
            <w:left w:val="none" w:sz="0" w:space="0" w:color="auto"/>
            <w:bottom w:val="none" w:sz="0" w:space="0" w:color="auto"/>
            <w:right w:val="none" w:sz="0" w:space="0" w:color="auto"/>
          </w:divBdr>
        </w:div>
        <w:div w:id="510070512">
          <w:marLeft w:val="0"/>
          <w:marRight w:val="0"/>
          <w:marTop w:val="0"/>
          <w:marBottom w:val="0"/>
          <w:divBdr>
            <w:top w:val="none" w:sz="0" w:space="0" w:color="auto"/>
            <w:left w:val="none" w:sz="0" w:space="0" w:color="auto"/>
            <w:bottom w:val="none" w:sz="0" w:space="0" w:color="auto"/>
            <w:right w:val="none" w:sz="0" w:space="0" w:color="auto"/>
          </w:divBdr>
        </w:div>
        <w:div w:id="395125941">
          <w:marLeft w:val="0"/>
          <w:marRight w:val="0"/>
          <w:marTop w:val="0"/>
          <w:marBottom w:val="0"/>
          <w:divBdr>
            <w:top w:val="none" w:sz="0" w:space="0" w:color="auto"/>
            <w:left w:val="none" w:sz="0" w:space="0" w:color="auto"/>
            <w:bottom w:val="none" w:sz="0" w:space="0" w:color="auto"/>
            <w:right w:val="none" w:sz="0" w:space="0" w:color="auto"/>
          </w:divBdr>
        </w:div>
        <w:div w:id="1216233379">
          <w:marLeft w:val="0"/>
          <w:marRight w:val="0"/>
          <w:marTop w:val="0"/>
          <w:marBottom w:val="0"/>
          <w:divBdr>
            <w:top w:val="none" w:sz="0" w:space="0" w:color="auto"/>
            <w:left w:val="none" w:sz="0" w:space="0" w:color="auto"/>
            <w:bottom w:val="none" w:sz="0" w:space="0" w:color="auto"/>
            <w:right w:val="none" w:sz="0" w:space="0" w:color="auto"/>
          </w:divBdr>
        </w:div>
        <w:div w:id="1632245851">
          <w:marLeft w:val="0"/>
          <w:marRight w:val="0"/>
          <w:marTop w:val="0"/>
          <w:marBottom w:val="0"/>
          <w:divBdr>
            <w:top w:val="none" w:sz="0" w:space="0" w:color="auto"/>
            <w:left w:val="none" w:sz="0" w:space="0" w:color="auto"/>
            <w:bottom w:val="none" w:sz="0" w:space="0" w:color="auto"/>
            <w:right w:val="none" w:sz="0" w:space="0" w:color="auto"/>
          </w:divBdr>
        </w:div>
        <w:div w:id="1863280155">
          <w:marLeft w:val="0"/>
          <w:marRight w:val="0"/>
          <w:marTop w:val="0"/>
          <w:marBottom w:val="0"/>
          <w:divBdr>
            <w:top w:val="none" w:sz="0" w:space="0" w:color="auto"/>
            <w:left w:val="none" w:sz="0" w:space="0" w:color="auto"/>
            <w:bottom w:val="none" w:sz="0" w:space="0" w:color="auto"/>
            <w:right w:val="none" w:sz="0" w:space="0" w:color="auto"/>
          </w:divBdr>
        </w:div>
        <w:div w:id="959337042">
          <w:marLeft w:val="0"/>
          <w:marRight w:val="0"/>
          <w:marTop w:val="0"/>
          <w:marBottom w:val="0"/>
          <w:divBdr>
            <w:top w:val="none" w:sz="0" w:space="0" w:color="auto"/>
            <w:left w:val="none" w:sz="0" w:space="0" w:color="auto"/>
            <w:bottom w:val="none" w:sz="0" w:space="0" w:color="auto"/>
            <w:right w:val="none" w:sz="0" w:space="0" w:color="auto"/>
          </w:divBdr>
        </w:div>
        <w:div w:id="1160462157">
          <w:marLeft w:val="0"/>
          <w:marRight w:val="0"/>
          <w:marTop w:val="0"/>
          <w:marBottom w:val="0"/>
          <w:divBdr>
            <w:top w:val="none" w:sz="0" w:space="0" w:color="auto"/>
            <w:left w:val="none" w:sz="0" w:space="0" w:color="auto"/>
            <w:bottom w:val="none" w:sz="0" w:space="0" w:color="auto"/>
            <w:right w:val="none" w:sz="0" w:space="0" w:color="auto"/>
          </w:divBdr>
        </w:div>
        <w:div w:id="334499985">
          <w:marLeft w:val="0"/>
          <w:marRight w:val="0"/>
          <w:marTop w:val="0"/>
          <w:marBottom w:val="0"/>
          <w:divBdr>
            <w:top w:val="none" w:sz="0" w:space="0" w:color="auto"/>
            <w:left w:val="none" w:sz="0" w:space="0" w:color="auto"/>
            <w:bottom w:val="none" w:sz="0" w:space="0" w:color="auto"/>
            <w:right w:val="none" w:sz="0" w:space="0" w:color="auto"/>
          </w:divBdr>
        </w:div>
        <w:div w:id="650646383">
          <w:marLeft w:val="0"/>
          <w:marRight w:val="0"/>
          <w:marTop w:val="0"/>
          <w:marBottom w:val="0"/>
          <w:divBdr>
            <w:top w:val="none" w:sz="0" w:space="0" w:color="auto"/>
            <w:left w:val="none" w:sz="0" w:space="0" w:color="auto"/>
            <w:bottom w:val="none" w:sz="0" w:space="0" w:color="auto"/>
            <w:right w:val="none" w:sz="0" w:space="0" w:color="auto"/>
          </w:divBdr>
        </w:div>
        <w:div w:id="518129661">
          <w:marLeft w:val="0"/>
          <w:marRight w:val="0"/>
          <w:marTop w:val="0"/>
          <w:marBottom w:val="0"/>
          <w:divBdr>
            <w:top w:val="none" w:sz="0" w:space="0" w:color="auto"/>
            <w:left w:val="none" w:sz="0" w:space="0" w:color="auto"/>
            <w:bottom w:val="none" w:sz="0" w:space="0" w:color="auto"/>
            <w:right w:val="none" w:sz="0" w:space="0" w:color="auto"/>
          </w:divBdr>
        </w:div>
        <w:div w:id="123039550">
          <w:marLeft w:val="0"/>
          <w:marRight w:val="0"/>
          <w:marTop w:val="0"/>
          <w:marBottom w:val="0"/>
          <w:divBdr>
            <w:top w:val="none" w:sz="0" w:space="0" w:color="auto"/>
            <w:left w:val="none" w:sz="0" w:space="0" w:color="auto"/>
            <w:bottom w:val="none" w:sz="0" w:space="0" w:color="auto"/>
            <w:right w:val="none" w:sz="0" w:space="0" w:color="auto"/>
          </w:divBdr>
        </w:div>
        <w:div w:id="1452674819">
          <w:marLeft w:val="0"/>
          <w:marRight w:val="0"/>
          <w:marTop w:val="0"/>
          <w:marBottom w:val="0"/>
          <w:divBdr>
            <w:top w:val="none" w:sz="0" w:space="0" w:color="auto"/>
            <w:left w:val="none" w:sz="0" w:space="0" w:color="auto"/>
            <w:bottom w:val="none" w:sz="0" w:space="0" w:color="auto"/>
            <w:right w:val="none" w:sz="0" w:space="0" w:color="auto"/>
          </w:divBdr>
        </w:div>
        <w:div w:id="2080055909">
          <w:marLeft w:val="0"/>
          <w:marRight w:val="0"/>
          <w:marTop w:val="0"/>
          <w:marBottom w:val="0"/>
          <w:divBdr>
            <w:top w:val="none" w:sz="0" w:space="0" w:color="auto"/>
            <w:left w:val="none" w:sz="0" w:space="0" w:color="auto"/>
            <w:bottom w:val="none" w:sz="0" w:space="0" w:color="auto"/>
            <w:right w:val="none" w:sz="0" w:space="0" w:color="auto"/>
          </w:divBdr>
        </w:div>
        <w:div w:id="312103360">
          <w:marLeft w:val="0"/>
          <w:marRight w:val="0"/>
          <w:marTop w:val="0"/>
          <w:marBottom w:val="0"/>
          <w:divBdr>
            <w:top w:val="none" w:sz="0" w:space="0" w:color="auto"/>
            <w:left w:val="none" w:sz="0" w:space="0" w:color="auto"/>
            <w:bottom w:val="none" w:sz="0" w:space="0" w:color="auto"/>
            <w:right w:val="none" w:sz="0" w:space="0" w:color="auto"/>
          </w:divBdr>
        </w:div>
        <w:div w:id="1568419532">
          <w:marLeft w:val="0"/>
          <w:marRight w:val="0"/>
          <w:marTop w:val="0"/>
          <w:marBottom w:val="0"/>
          <w:divBdr>
            <w:top w:val="none" w:sz="0" w:space="0" w:color="auto"/>
            <w:left w:val="none" w:sz="0" w:space="0" w:color="auto"/>
            <w:bottom w:val="none" w:sz="0" w:space="0" w:color="auto"/>
            <w:right w:val="none" w:sz="0" w:space="0" w:color="auto"/>
          </w:divBdr>
        </w:div>
        <w:div w:id="1390569491">
          <w:marLeft w:val="0"/>
          <w:marRight w:val="0"/>
          <w:marTop w:val="0"/>
          <w:marBottom w:val="0"/>
          <w:divBdr>
            <w:top w:val="none" w:sz="0" w:space="0" w:color="auto"/>
            <w:left w:val="none" w:sz="0" w:space="0" w:color="auto"/>
            <w:bottom w:val="none" w:sz="0" w:space="0" w:color="auto"/>
            <w:right w:val="none" w:sz="0" w:space="0" w:color="auto"/>
          </w:divBdr>
        </w:div>
        <w:div w:id="1117944761">
          <w:marLeft w:val="0"/>
          <w:marRight w:val="0"/>
          <w:marTop w:val="0"/>
          <w:marBottom w:val="0"/>
          <w:divBdr>
            <w:top w:val="none" w:sz="0" w:space="0" w:color="auto"/>
            <w:left w:val="none" w:sz="0" w:space="0" w:color="auto"/>
            <w:bottom w:val="none" w:sz="0" w:space="0" w:color="auto"/>
            <w:right w:val="none" w:sz="0" w:space="0" w:color="auto"/>
          </w:divBdr>
        </w:div>
        <w:div w:id="363091818">
          <w:marLeft w:val="0"/>
          <w:marRight w:val="0"/>
          <w:marTop w:val="0"/>
          <w:marBottom w:val="0"/>
          <w:divBdr>
            <w:top w:val="none" w:sz="0" w:space="0" w:color="auto"/>
            <w:left w:val="none" w:sz="0" w:space="0" w:color="auto"/>
            <w:bottom w:val="none" w:sz="0" w:space="0" w:color="auto"/>
            <w:right w:val="none" w:sz="0" w:space="0" w:color="auto"/>
          </w:divBdr>
        </w:div>
        <w:div w:id="559361412">
          <w:marLeft w:val="0"/>
          <w:marRight w:val="0"/>
          <w:marTop w:val="0"/>
          <w:marBottom w:val="0"/>
          <w:divBdr>
            <w:top w:val="none" w:sz="0" w:space="0" w:color="auto"/>
            <w:left w:val="none" w:sz="0" w:space="0" w:color="auto"/>
            <w:bottom w:val="none" w:sz="0" w:space="0" w:color="auto"/>
            <w:right w:val="none" w:sz="0" w:space="0" w:color="auto"/>
          </w:divBdr>
        </w:div>
        <w:div w:id="792287248">
          <w:marLeft w:val="0"/>
          <w:marRight w:val="0"/>
          <w:marTop w:val="0"/>
          <w:marBottom w:val="0"/>
          <w:divBdr>
            <w:top w:val="none" w:sz="0" w:space="0" w:color="auto"/>
            <w:left w:val="none" w:sz="0" w:space="0" w:color="auto"/>
            <w:bottom w:val="none" w:sz="0" w:space="0" w:color="auto"/>
            <w:right w:val="none" w:sz="0" w:space="0" w:color="auto"/>
          </w:divBdr>
        </w:div>
        <w:div w:id="2050883940">
          <w:marLeft w:val="0"/>
          <w:marRight w:val="0"/>
          <w:marTop w:val="0"/>
          <w:marBottom w:val="0"/>
          <w:divBdr>
            <w:top w:val="none" w:sz="0" w:space="0" w:color="auto"/>
            <w:left w:val="none" w:sz="0" w:space="0" w:color="auto"/>
            <w:bottom w:val="none" w:sz="0" w:space="0" w:color="auto"/>
            <w:right w:val="none" w:sz="0" w:space="0" w:color="auto"/>
          </w:divBdr>
        </w:div>
        <w:div w:id="1399326302">
          <w:marLeft w:val="0"/>
          <w:marRight w:val="0"/>
          <w:marTop w:val="0"/>
          <w:marBottom w:val="0"/>
          <w:divBdr>
            <w:top w:val="none" w:sz="0" w:space="0" w:color="auto"/>
            <w:left w:val="none" w:sz="0" w:space="0" w:color="auto"/>
            <w:bottom w:val="none" w:sz="0" w:space="0" w:color="auto"/>
            <w:right w:val="none" w:sz="0" w:space="0" w:color="auto"/>
          </w:divBdr>
        </w:div>
        <w:div w:id="1208225311">
          <w:marLeft w:val="0"/>
          <w:marRight w:val="0"/>
          <w:marTop w:val="0"/>
          <w:marBottom w:val="0"/>
          <w:divBdr>
            <w:top w:val="none" w:sz="0" w:space="0" w:color="auto"/>
            <w:left w:val="none" w:sz="0" w:space="0" w:color="auto"/>
            <w:bottom w:val="none" w:sz="0" w:space="0" w:color="auto"/>
            <w:right w:val="none" w:sz="0" w:space="0" w:color="auto"/>
          </w:divBdr>
        </w:div>
        <w:div w:id="1150562146">
          <w:marLeft w:val="0"/>
          <w:marRight w:val="0"/>
          <w:marTop w:val="0"/>
          <w:marBottom w:val="0"/>
          <w:divBdr>
            <w:top w:val="none" w:sz="0" w:space="0" w:color="auto"/>
            <w:left w:val="none" w:sz="0" w:space="0" w:color="auto"/>
            <w:bottom w:val="none" w:sz="0" w:space="0" w:color="auto"/>
            <w:right w:val="none" w:sz="0" w:space="0" w:color="auto"/>
          </w:divBdr>
        </w:div>
        <w:div w:id="1237588981">
          <w:marLeft w:val="0"/>
          <w:marRight w:val="0"/>
          <w:marTop w:val="0"/>
          <w:marBottom w:val="0"/>
          <w:divBdr>
            <w:top w:val="none" w:sz="0" w:space="0" w:color="auto"/>
            <w:left w:val="none" w:sz="0" w:space="0" w:color="auto"/>
            <w:bottom w:val="none" w:sz="0" w:space="0" w:color="auto"/>
            <w:right w:val="none" w:sz="0" w:space="0" w:color="auto"/>
          </w:divBdr>
        </w:div>
        <w:div w:id="64645442">
          <w:marLeft w:val="0"/>
          <w:marRight w:val="0"/>
          <w:marTop w:val="0"/>
          <w:marBottom w:val="0"/>
          <w:divBdr>
            <w:top w:val="none" w:sz="0" w:space="0" w:color="auto"/>
            <w:left w:val="none" w:sz="0" w:space="0" w:color="auto"/>
            <w:bottom w:val="none" w:sz="0" w:space="0" w:color="auto"/>
            <w:right w:val="none" w:sz="0" w:space="0" w:color="auto"/>
          </w:divBdr>
        </w:div>
        <w:div w:id="757866451">
          <w:marLeft w:val="0"/>
          <w:marRight w:val="0"/>
          <w:marTop w:val="0"/>
          <w:marBottom w:val="0"/>
          <w:divBdr>
            <w:top w:val="none" w:sz="0" w:space="0" w:color="auto"/>
            <w:left w:val="none" w:sz="0" w:space="0" w:color="auto"/>
            <w:bottom w:val="none" w:sz="0" w:space="0" w:color="auto"/>
            <w:right w:val="none" w:sz="0" w:space="0" w:color="auto"/>
          </w:divBdr>
        </w:div>
        <w:div w:id="1797748983">
          <w:marLeft w:val="0"/>
          <w:marRight w:val="0"/>
          <w:marTop w:val="0"/>
          <w:marBottom w:val="0"/>
          <w:divBdr>
            <w:top w:val="none" w:sz="0" w:space="0" w:color="auto"/>
            <w:left w:val="none" w:sz="0" w:space="0" w:color="auto"/>
            <w:bottom w:val="none" w:sz="0" w:space="0" w:color="auto"/>
            <w:right w:val="none" w:sz="0" w:space="0" w:color="auto"/>
          </w:divBdr>
        </w:div>
        <w:div w:id="1492793094">
          <w:marLeft w:val="0"/>
          <w:marRight w:val="0"/>
          <w:marTop w:val="0"/>
          <w:marBottom w:val="0"/>
          <w:divBdr>
            <w:top w:val="none" w:sz="0" w:space="0" w:color="auto"/>
            <w:left w:val="none" w:sz="0" w:space="0" w:color="auto"/>
            <w:bottom w:val="none" w:sz="0" w:space="0" w:color="auto"/>
            <w:right w:val="none" w:sz="0" w:space="0" w:color="auto"/>
          </w:divBdr>
        </w:div>
        <w:div w:id="2064056887">
          <w:marLeft w:val="0"/>
          <w:marRight w:val="0"/>
          <w:marTop w:val="0"/>
          <w:marBottom w:val="0"/>
          <w:divBdr>
            <w:top w:val="none" w:sz="0" w:space="0" w:color="auto"/>
            <w:left w:val="none" w:sz="0" w:space="0" w:color="auto"/>
            <w:bottom w:val="none" w:sz="0" w:space="0" w:color="auto"/>
            <w:right w:val="none" w:sz="0" w:space="0" w:color="auto"/>
          </w:divBdr>
        </w:div>
        <w:div w:id="1908101462">
          <w:marLeft w:val="0"/>
          <w:marRight w:val="0"/>
          <w:marTop w:val="0"/>
          <w:marBottom w:val="0"/>
          <w:divBdr>
            <w:top w:val="none" w:sz="0" w:space="0" w:color="auto"/>
            <w:left w:val="none" w:sz="0" w:space="0" w:color="auto"/>
            <w:bottom w:val="none" w:sz="0" w:space="0" w:color="auto"/>
            <w:right w:val="none" w:sz="0" w:space="0" w:color="auto"/>
          </w:divBdr>
        </w:div>
        <w:div w:id="59598246">
          <w:marLeft w:val="0"/>
          <w:marRight w:val="0"/>
          <w:marTop w:val="0"/>
          <w:marBottom w:val="0"/>
          <w:divBdr>
            <w:top w:val="none" w:sz="0" w:space="0" w:color="auto"/>
            <w:left w:val="none" w:sz="0" w:space="0" w:color="auto"/>
            <w:bottom w:val="none" w:sz="0" w:space="0" w:color="auto"/>
            <w:right w:val="none" w:sz="0" w:space="0" w:color="auto"/>
          </w:divBdr>
        </w:div>
        <w:div w:id="811868970">
          <w:marLeft w:val="0"/>
          <w:marRight w:val="0"/>
          <w:marTop w:val="0"/>
          <w:marBottom w:val="0"/>
          <w:divBdr>
            <w:top w:val="none" w:sz="0" w:space="0" w:color="auto"/>
            <w:left w:val="none" w:sz="0" w:space="0" w:color="auto"/>
            <w:bottom w:val="none" w:sz="0" w:space="0" w:color="auto"/>
            <w:right w:val="none" w:sz="0" w:space="0" w:color="auto"/>
          </w:divBdr>
        </w:div>
        <w:div w:id="433523268">
          <w:marLeft w:val="0"/>
          <w:marRight w:val="0"/>
          <w:marTop w:val="0"/>
          <w:marBottom w:val="0"/>
          <w:divBdr>
            <w:top w:val="none" w:sz="0" w:space="0" w:color="auto"/>
            <w:left w:val="none" w:sz="0" w:space="0" w:color="auto"/>
            <w:bottom w:val="none" w:sz="0" w:space="0" w:color="auto"/>
            <w:right w:val="none" w:sz="0" w:space="0" w:color="auto"/>
          </w:divBdr>
        </w:div>
        <w:div w:id="1849129038">
          <w:marLeft w:val="0"/>
          <w:marRight w:val="0"/>
          <w:marTop w:val="0"/>
          <w:marBottom w:val="0"/>
          <w:divBdr>
            <w:top w:val="none" w:sz="0" w:space="0" w:color="auto"/>
            <w:left w:val="none" w:sz="0" w:space="0" w:color="auto"/>
            <w:bottom w:val="none" w:sz="0" w:space="0" w:color="auto"/>
            <w:right w:val="none" w:sz="0" w:space="0" w:color="auto"/>
          </w:divBdr>
        </w:div>
        <w:div w:id="1724328478">
          <w:marLeft w:val="0"/>
          <w:marRight w:val="0"/>
          <w:marTop w:val="0"/>
          <w:marBottom w:val="0"/>
          <w:divBdr>
            <w:top w:val="none" w:sz="0" w:space="0" w:color="auto"/>
            <w:left w:val="none" w:sz="0" w:space="0" w:color="auto"/>
            <w:bottom w:val="none" w:sz="0" w:space="0" w:color="auto"/>
            <w:right w:val="none" w:sz="0" w:space="0" w:color="auto"/>
          </w:divBdr>
        </w:div>
      </w:divsChild>
    </w:div>
    <w:div w:id="1467815635">
      <w:bodyDiv w:val="1"/>
      <w:marLeft w:val="0"/>
      <w:marRight w:val="0"/>
      <w:marTop w:val="0"/>
      <w:marBottom w:val="0"/>
      <w:divBdr>
        <w:top w:val="none" w:sz="0" w:space="0" w:color="auto"/>
        <w:left w:val="none" w:sz="0" w:space="0" w:color="auto"/>
        <w:bottom w:val="none" w:sz="0" w:space="0" w:color="auto"/>
        <w:right w:val="none" w:sz="0" w:space="0" w:color="auto"/>
      </w:divBdr>
    </w:div>
    <w:div w:id="1662468514">
      <w:bodyDiv w:val="1"/>
      <w:marLeft w:val="0"/>
      <w:marRight w:val="0"/>
      <w:marTop w:val="0"/>
      <w:marBottom w:val="0"/>
      <w:divBdr>
        <w:top w:val="none" w:sz="0" w:space="0" w:color="auto"/>
        <w:left w:val="none" w:sz="0" w:space="0" w:color="auto"/>
        <w:bottom w:val="none" w:sz="0" w:space="0" w:color="auto"/>
        <w:right w:val="none" w:sz="0" w:space="0" w:color="auto"/>
      </w:divBdr>
      <w:divsChild>
        <w:div w:id="1484351549">
          <w:marLeft w:val="0"/>
          <w:marRight w:val="0"/>
          <w:marTop w:val="0"/>
          <w:marBottom w:val="0"/>
          <w:divBdr>
            <w:top w:val="none" w:sz="0" w:space="0" w:color="auto"/>
            <w:left w:val="none" w:sz="0" w:space="0" w:color="auto"/>
            <w:bottom w:val="none" w:sz="0" w:space="0" w:color="auto"/>
            <w:right w:val="none" w:sz="0" w:space="0" w:color="auto"/>
          </w:divBdr>
        </w:div>
        <w:div w:id="513347704">
          <w:marLeft w:val="0"/>
          <w:marRight w:val="0"/>
          <w:marTop w:val="0"/>
          <w:marBottom w:val="0"/>
          <w:divBdr>
            <w:top w:val="none" w:sz="0" w:space="0" w:color="auto"/>
            <w:left w:val="none" w:sz="0" w:space="0" w:color="auto"/>
            <w:bottom w:val="none" w:sz="0" w:space="0" w:color="auto"/>
            <w:right w:val="none" w:sz="0" w:space="0" w:color="auto"/>
          </w:divBdr>
        </w:div>
        <w:div w:id="1678002218">
          <w:marLeft w:val="0"/>
          <w:marRight w:val="0"/>
          <w:marTop w:val="0"/>
          <w:marBottom w:val="0"/>
          <w:divBdr>
            <w:top w:val="none" w:sz="0" w:space="0" w:color="auto"/>
            <w:left w:val="none" w:sz="0" w:space="0" w:color="auto"/>
            <w:bottom w:val="none" w:sz="0" w:space="0" w:color="auto"/>
            <w:right w:val="none" w:sz="0" w:space="0" w:color="auto"/>
          </w:divBdr>
        </w:div>
        <w:div w:id="541595832">
          <w:marLeft w:val="0"/>
          <w:marRight w:val="0"/>
          <w:marTop w:val="0"/>
          <w:marBottom w:val="0"/>
          <w:divBdr>
            <w:top w:val="none" w:sz="0" w:space="0" w:color="auto"/>
            <w:left w:val="none" w:sz="0" w:space="0" w:color="auto"/>
            <w:bottom w:val="none" w:sz="0" w:space="0" w:color="auto"/>
            <w:right w:val="none" w:sz="0" w:space="0" w:color="auto"/>
          </w:divBdr>
        </w:div>
        <w:div w:id="1262571482">
          <w:marLeft w:val="0"/>
          <w:marRight w:val="0"/>
          <w:marTop w:val="0"/>
          <w:marBottom w:val="0"/>
          <w:divBdr>
            <w:top w:val="none" w:sz="0" w:space="0" w:color="auto"/>
            <w:left w:val="none" w:sz="0" w:space="0" w:color="auto"/>
            <w:bottom w:val="none" w:sz="0" w:space="0" w:color="auto"/>
            <w:right w:val="none" w:sz="0" w:space="0" w:color="auto"/>
          </w:divBdr>
        </w:div>
        <w:div w:id="2032802457">
          <w:marLeft w:val="0"/>
          <w:marRight w:val="0"/>
          <w:marTop w:val="0"/>
          <w:marBottom w:val="0"/>
          <w:divBdr>
            <w:top w:val="none" w:sz="0" w:space="0" w:color="auto"/>
            <w:left w:val="none" w:sz="0" w:space="0" w:color="auto"/>
            <w:bottom w:val="none" w:sz="0" w:space="0" w:color="auto"/>
            <w:right w:val="none" w:sz="0" w:space="0" w:color="auto"/>
          </w:divBdr>
        </w:div>
      </w:divsChild>
    </w:div>
    <w:div w:id="1772431756">
      <w:bodyDiv w:val="1"/>
      <w:marLeft w:val="0"/>
      <w:marRight w:val="0"/>
      <w:marTop w:val="0"/>
      <w:marBottom w:val="0"/>
      <w:divBdr>
        <w:top w:val="none" w:sz="0" w:space="0" w:color="auto"/>
        <w:left w:val="none" w:sz="0" w:space="0" w:color="auto"/>
        <w:bottom w:val="none" w:sz="0" w:space="0" w:color="auto"/>
        <w:right w:val="none" w:sz="0" w:space="0" w:color="auto"/>
      </w:divBdr>
    </w:div>
    <w:div w:id="1798601758">
      <w:bodyDiv w:val="1"/>
      <w:marLeft w:val="0"/>
      <w:marRight w:val="0"/>
      <w:marTop w:val="0"/>
      <w:marBottom w:val="0"/>
      <w:divBdr>
        <w:top w:val="none" w:sz="0" w:space="0" w:color="auto"/>
        <w:left w:val="none" w:sz="0" w:space="0" w:color="auto"/>
        <w:bottom w:val="none" w:sz="0" w:space="0" w:color="auto"/>
        <w:right w:val="none" w:sz="0" w:space="0" w:color="auto"/>
      </w:divBdr>
    </w:div>
    <w:div w:id="1880509366">
      <w:bodyDiv w:val="1"/>
      <w:marLeft w:val="0"/>
      <w:marRight w:val="0"/>
      <w:marTop w:val="0"/>
      <w:marBottom w:val="0"/>
      <w:divBdr>
        <w:top w:val="none" w:sz="0" w:space="0" w:color="auto"/>
        <w:left w:val="none" w:sz="0" w:space="0" w:color="auto"/>
        <w:bottom w:val="none" w:sz="0" w:space="0" w:color="auto"/>
        <w:right w:val="none" w:sz="0" w:space="0" w:color="auto"/>
      </w:divBdr>
      <w:divsChild>
        <w:div w:id="307129798">
          <w:marLeft w:val="0"/>
          <w:marRight w:val="0"/>
          <w:marTop w:val="0"/>
          <w:marBottom w:val="0"/>
          <w:divBdr>
            <w:top w:val="none" w:sz="0" w:space="0" w:color="auto"/>
            <w:left w:val="none" w:sz="0" w:space="0" w:color="auto"/>
            <w:bottom w:val="none" w:sz="0" w:space="0" w:color="auto"/>
            <w:right w:val="none" w:sz="0" w:space="0" w:color="auto"/>
          </w:divBdr>
        </w:div>
        <w:div w:id="1765346131">
          <w:marLeft w:val="0"/>
          <w:marRight w:val="0"/>
          <w:marTop w:val="0"/>
          <w:marBottom w:val="0"/>
          <w:divBdr>
            <w:top w:val="none" w:sz="0" w:space="0" w:color="auto"/>
            <w:left w:val="none" w:sz="0" w:space="0" w:color="auto"/>
            <w:bottom w:val="none" w:sz="0" w:space="0" w:color="auto"/>
            <w:right w:val="none" w:sz="0" w:space="0" w:color="auto"/>
          </w:divBdr>
        </w:div>
        <w:div w:id="173375215">
          <w:marLeft w:val="0"/>
          <w:marRight w:val="0"/>
          <w:marTop w:val="0"/>
          <w:marBottom w:val="0"/>
          <w:divBdr>
            <w:top w:val="none" w:sz="0" w:space="0" w:color="auto"/>
            <w:left w:val="none" w:sz="0" w:space="0" w:color="auto"/>
            <w:bottom w:val="none" w:sz="0" w:space="0" w:color="auto"/>
            <w:right w:val="none" w:sz="0" w:space="0" w:color="auto"/>
          </w:divBdr>
        </w:div>
        <w:div w:id="1193805648">
          <w:marLeft w:val="0"/>
          <w:marRight w:val="0"/>
          <w:marTop w:val="0"/>
          <w:marBottom w:val="0"/>
          <w:divBdr>
            <w:top w:val="none" w:sz="0" w:space="0" w:color="auto"/>
            <w:left w:val="none" w:sz="0" w:space="0" w:color="auto"/>
            <w:bottom w:val="none" w:sz="0" w:space="0" w:color="auto"/>
            <w:right w:val="none" w:sz="0" w:space="0" w:color="auto"/>
          </w:divBdr>
        </w:div>
        <w:div w:id="397897239">
          <w:marLeft w:val="0"/>
          <w:marRight w:val="0"/>
          <w:marTop w:val="0"/>
          <w:marBottom w:val="0"/>
          <w:divBdr>
            <w:top w:val="none" w:sz="0" w:space="0" w:color="auto"/>
            <w:left w:val="none" w:sz="0" w:space="0" w:color="auto"/>
            <w:bottom w:val="none" w:sz="0" w:space="0" w:color="auto"/>
            <w:right w:val="none" w:sz="0" w:space="0" w:color="auto"/>
          </w:divBdr>
        </w:div>
        <w:div w:id="167914040">
          <w:marLeft w:val="0"/>
          <w:marRight w:val="0"/>
          <w:marTop w:val="0"/>
          <w:marBottom w:val="0"/>
          <w:divBdr>
            <w:top w:val="none" w:sz="0" w:space="0" w:color="auto"/>
            <w:left w:val="none" w:sz="0" w:space="0" w:color="auto"/>
            <w:bottom w:val="none" w:sz="0" w:space="0" w:color="auto"/>
            <w:right w:val="none" w:sz="0" w:space="0" w:color="auto"/>
          </w:divBdr>
        </w:div>
        <w:div w:id="837303396">
          <w:marLeft w:val="0"/>
          <w:marRight w:val="0"/>
          <w:marTop w:val="0"/>
          <w:marBottom w:val="0"/>
          <w:divBdr>
            <w:top w:val="none" w:sz="0" w:space="0" w:color="auto"/>
            <w:left w:val="none" w:sz="0" w:space="0" w:color="auto"/>
            <w:bottom w:val="none" w:sz="0" w:space="0" w:color="auto"/>
            <w:right w:val="none" w:sz="0" w:space="0" w:color="auto"/>
          </w:divBdr>
        </w:div>
        <w:div w:id="1401365455">
          <w:marLeft w:val="0"/>
          <w:marRight w:val="0"/>
          <w:marTop w:val="0"/>
          <w:marBottom w:val="0"/>
          <w:divBdr>
            <w:top w:val="none" w:sz="0" w:space="0" w:color="auto"/>
            <w:left w:val="none" w:sz="0" w:space="0" w:color="auto"/>
            <w:bottom w:val="none" w:sz="0" w:space="0" w:color="auto"/>
            <w:right w:val="none" w:sz="0" w:space="0" w:color="auto"/>
          </w:divBdr>
        </w:div>
        <w:div w:id="1357585969">
          <w:marLeft w:val="0"/>
          <w:marRight w:val="0"/>
          <w:marTop w:val="0"/>
          <w:marBottom w:val="0"/>
          <w:divBdr>
            <w:top w:val="none" w:sz="0" w:space="0" w:color="auto"/>
            <w:left w:val="none" w:sz="0" w:space="0" w:color="auto"/>
            <w:bottom w:val="none" w:sz="0" w:space="0" w:color="auto"/>
            <w:right w:val="none" w:sz="0" w:space="0" w:color="auto"/>
          </w:divBdr>
        </w:div>
        <w:div w:id="1096289557">
          <w:marLeft w:val="0"/>
          <w:marRight w:val="0"/>
          <w:marTop w:val="0"/>
          <w:marBottom w:val="0"/>
          <w:divBdr>
            <w:top w:val="none" w:sz="0" w:space="0" w:color="auto"/>
            <w:left w:val="none" w:sz="0" w:space="0" w:color="auto"/>
            <w:bottom w:val="none" w:sz="0" w:space="0" w:color="auto"/>
            <w:right w:val="none" w:sz="0" w:space="0" w:color="auto"/>
          </w:divBdr>
        </w:div>
        <w:div w:id="1629699100">
          <w:marLeft w:val="0"/>
          <w:marRight w:val="0"/>
          <w:marTop w:val="0"/>
          <w:marBottom w:val="0"/>
          <w:divBdr>
            <w:top w:val="none" w:sz="0" w:space="0" w:color="auto"/>
            <w:left w:val="none" w:sz="0" w:space="0" w:color="auto"/>
            <w:bottom w:val="none" w:sz="0" w:space="0" w:color="auto"/>
            <w:right w:val="none" w:sz="0" w:space="0" w:color="auto"/>
          </w:divBdr>
        </w:div>
        <w:div w:id="92627801">
          <w:marLeft w:val="0"/>
          <w:marRight w:val="0"/>
          <w:marTop w:val="0"/>
          <w:marBottom w:val="0"/>
          <w:divBdr>
            <w:top w:val="none" w:sz="0" w:space="0" w:color="auto"/>
            <w:left w:val="none" w:sz="0" w:space="0" w:color="auto"/>
            <w:bottom w:val="none" w:sz="0" w:space="0" w:color="auto"/>
            <w:right w:val="none" w:sz="0" w:space="0" w:color="auto"/>
          </w:divBdr>
        </w:div>
        <w:div w:id="1753893978">
          <w:marLeft w:val="0"/>
          <w:marRight w:val="0"/>
          <w:marTop w:val="0"/>
          <w:marBottom w:val="0"/>
          <w:divBdr>
            <w:top w:val="none" w:sz="0" w:space="0" w:color="auto"/>
            <w:left w:val="none" w:sz="0" w:space="0" w:color="auto"/>
            <w:bottom w:val="none" w:sz="0" w:space="0" w:color="auto"/>
            <w:right w:val="none" w:sz="0" w:space="0" w:color="auto"/>
          </w:divBdr>
        </w:div>
        <w:div w:id="1213075858">
          <w:marLeft w:val="0"/>
          <w:marRight w:val="0"/>
          <w:marTop w:val="0"/>
          <w:marBottom w:val="0"/>
          <w:divBdr>
            <w:top w:val="none" w:sz="0" w:space="0" w:color="auto"/>
            <w:left w:val="none" w:sz="0" w:space="0" w:color="auto"/>
            <w:bottom w:val="none" w:sz="0" w:space="0" w:color="auto"/>
            <w:right w:val="none" w:sz="0" w:space="0" w:color="auto"/>
          </w:divBdr>
        </w:div>
        <w:div w:id="506945308">
          <w:marLeft w:val="0"/>
          <w:marRight w:val="0"/>
          <w:marTop w:val="0"/>
          <w:marBottom w:val="0"/>
          <w:divBdr>
            <w:top w:val="none" w:sz="0" w:space="0" w:color="auto"/>
            <w:left w:val="none" w:sz="0" w:space="0" w:color="auto"/>
            <w:bottom w:val="none" w:sz="0" w:space="0" w:color="auto"/>
            <w:right w:val="none" w:sz="0" w:space="0" w:color="auto"/>
          </w:divBdr>
        </w:div>
        <w:div w:id="1645502927">
          <w:marLeft w:val="0"/>
          <w:marRight w:val="0"/>
          <w:marTop w:val="0"/>
          <w:marBottom w:val="0"/>
          <w:divBdr>
            <w:top w:val="none" w:sz="0" w:space="0" w:color="auto"/>
            <w:left w:val="none" w:sz="0" w:space="0" w:color="auto"/>
            <w:bottom w:val="none" w:sz="0" w:space="0" w:color="auto"/>
            <w:right w:val="none" w:sz="0" w:space="0" w:color="auto"/>
          </w:divBdr>
        </w:div>
        <w:div w:id="1510750385">
          <w:marLeft w:val="0"/>
          <w:marRight w:val="0"/>
          <w:marTop w:val="0"/>
          <w:marBottom w:val="0"/>
          <w:divBdr>
            <w:top w:val="none" w:sz="0" w:space="0" w:color="auto"/>
            <w:left w:val="none" w:sz="0" w:space="0" w:color="auto"/>
            <w:bottom w:val="none" w:sz="0" w:space="0" w:color="auto"/>
            <w:right w:val="none" w:sz="0" w:space="0" w:color="auto"/>
          </w:divBdr>
        </w:div>
        <w:div w:id="2130273507">
          <w:marLeft w:val="0"/>
          <w:marRight w:val="0"/>
          <w:marTop w:val="0"/>
          <w:marBottom w:val="0"/>
          <w:divBdr>
            <w:top w:val="none" w:sz="0" w:space="0" w:color="auto"/>
            <w:left w:val="none" w:sz="0" w:space="0" w:color="auto"/>
            <w:bottom w:val="none" w:sz="0" w:space="0" w:color="auto"/>
            <w:right w:val="none" w:sz="0" w:space="0" w:color="auto"/>
          </w:divBdr>
        </w:div>
        <w:div w:id="1918050644">
          <w:marLeft w:val="0"/>
          <w:marRight w:val="0"/>
          <w:marTop w:val="0"/>
          <w:marBottom w:val="0"/>
          <w:divBdr>
            <w:top w:val="none" w:sz="0" w:space="0" w:color="auto"/>
            <w:left w:val="none" w:sz="0" w:space="0" w:color="auto"/>
            <w:bottom w:val="none" w:sz="0" w:space="0" w:color="auto"/>
            <w:right w:val="none" w:sz="0" w:space="0" w:color="auto"/>
          </w:divBdr>
        </w:div>
        <w:div w:id="817385396">
          <w:marLeft w:val="0"/>
          <w:marRight w:val="0"/>
          <w:marTop w:val="0"/>
          <w:marBottom w:val="0"/>
          <w:divBdr>
            <w:top w:val="none" w:sz="0" w:space="0" w:color="auto"/>
            <w:left w:val="none" w:sz="0" w:space="0" w:color="auto"/>
            <w:bottom w:val="none" w:sz="0" w:space="0" w:color="auto"/>
            <w:right w:val="none" w:sz="0" w:space="0" w:color="auto"/>
          </w:divBdr>
        </w:div>
        <w:div w:id="1101101182">
          <w:marLeft w:val="0"/>
          <w:marRight w:val="0"/>
          <w:marTop w:val="0"/>
          <w:marBottom w:val="0"/>
          <w:divBdr>
            <w:top w:val="none" w:sz="0" w:space="0" w:color="auto"/>
            <w:left w:val="none" w:sz="0" w:space="0" w:color="auto"/>
            <w:bottom w:val="none" w:sz="0" w:space="0" w:color="auto"/>
            <w:right w:val="none" w:sz="0" w:space="0" w:color="auto"/>
          </w:divBdr>
        </w:div>
        <w:div w:id="803886880">
          <w:marLeft w:val="0"/>
          <w:marRight w:val="0"/>
          <w:marTop w:val="0"/>
          <w:marBottom w:val="0"/>
          <w:divBdr>
            <w:top w:val="none" w:sz="0" w:space="0" w:color="auto"/>
            <w:left w:val="none" w:sz="0" w:space="0" w:color="auto"/>
            <w:bottom w:val="none" w:sz="0" w:space="0" w:color="auto"/>
            <w:right w:val="none" w:sz="0" w:space="0" w:color="auto"/>
          </w:divBdr>
        </w:div>
        <w:div w:id="2016496482">
          <w:marLeft w:val="0"/>
          <w:marRight w:val="0"/>
          <w:marTop w:val="0"/>
          <w:marBottom w:val="0"/>
          <w:divBdr>
            <w:top w:val="none" w:sz="0" w:space="0" w:color="auto"/>
            <w:left w:val="none" w:sz="0" w:space="0" w:color="auto"/>
            <w:bottom w:val="none" w:sz="0" w:space="0" w:color="auto"/>
            <w:right w:val="none" w:sz="0" w:space="0" w:color="auto"/>
          </w:divBdr>
        </w:div>
        <w:div w:id="516652749">
          <w:marLeft w:val="0"/>
          <w:marRight w:val="0"/>
          <w:marTop w:val="0"/>
          <w:marBottom w:val="0"/>
          <w:divBdr>
            <w:top w:val="none" w:sz="0" w:space="0" w:color="auto"/>
            <w:left w:val="none" w:sz="0" w:space="0" w:color="auto"/>
            <w:bottom w:val="none" w:sz="0" w:space="0" w:color="auto"/>
            <w:right w:val="none" w:sz="0" w:space="0" w:color="auto"/>
          </w:divBdr>
        </w:div>
        <w:div w:id="728191629">
          <w:marLeft w:val="0"/>
          <w:marRight w:val="0"/>
          <w:marTop w:val="0"/>
          <w:marBottom w:val="0"/>
          <w:divBdr>
            <w:top w:val="none" w:sz="0" w:space="0" w:color="auto"/>
            <w:left w:val="none" w:sz="0" w:space="0" w:color="auto"/>
            <w:bottom w:val="none" w:sz="0" w:space="0" w:color="auto"/>
            <w:right w:val="none" w:sz="0" w:space="0" w:color="auto"/>
          </w:divBdr>
        </w:div>
        <w:div w:id="352536664">
          <w:marLeft w:val="0"/>
          <w:marRight w:val="0"/>
          <w:marTop w:val="0"/>
          <w:marBottom w:val="0"/>
          <w:divBdr>
            <w:top w:val="none" w:sz="0" w:space="0" w:color="auto"/>
            <w:left w:val="none" w:sz="0" w:space="0" w:color="auto"/>
            <w:bottom w:val="none" w:sz="0" w:space="0" w:color="auto"/>
            <w:right w:val="none" w:sz="0" w:space="0" w:color="auto"/>
          </w:divBdr>
        </w:div>
      </w:divsChild>
    </w:div>
    <w:div w:id="1980301817">
      <w:bodyDiv w:val="1"/>
      <w:marLeft w:val="0"/>
      <w:marRight w:val="0"/>
      <w:marTop w:val="0"/>
      <w:marBottom w:val="0"/>
      <w:divBdr>
        <w:top w:val="none" w:sz="0" w:space="0" w:color="auto"/>
        <w:left w:val="none" w:sz="0" w:space="0" w:color="auto"/>
        <w:bottom w:val="none" w:sz="0" w:space="0" w:color="auto"/>
        <w:right w:val="none" w:sz="0" w:space="0" w:color="auto"/>
      </w:divBdr>
    </w:div>
    <w:div w:id="2022048557">
      <w:bodyDiv w:val="1"/>
      <w:marLeft w:val="0"/>
      <w:marRight w:val="0"/>
      <w:marTop w:val="0"/>
      <w:marBottom w:val="0"/>
      <w:divBdr>
        <w:top w:val="none" w:sz="0" w:space="0" w:color="auto"/>
        <w:left w:val="none" w:sz="0" w:space="0" w:color="auto"/>
        <w:bottom w:val="none" w:sz="0" w:space="0" w:color="auto"/>
        <w:right w:val="none" w:sz="0" w:space="0" w:color="auto"/>
      </w:divBdr>
    </w:div>
    <w:div w:id="2044554793">
      <w:bodyDiv w:val="1"/>
      <w:marLeft w:val="0"/>
      <w:marRight w:val="0"/>
      <w:marTop w:val="0"/>
      <w:marBottom w:val="0"/>
      <w:divBdr>
        <w:top w:val="none" w:sz="0" w:space="0" w:color="auto"/>
        <w:left w:val="none" w:sz="0" w:space="0" w:color="auto"/>
        <w:bottom w:val="none" w:sz="0" w:space="0" w:color="auto"/>
        <w:right w:val="none" w:sz="0" w:space="0" w:color="auto"/>
      </w:divBdr>
    </w:div>
    <w:div w:id="2055618731">
      <w:bodyDiv w:val="1"/>
      <w:marLeft w:val="0"/>
      <w:marRight w:val="0"/>
      <w:marTop w:val="0"/>
      <w:marBottom w:val="0"/>
      <w:divBdr>
        <w:top w:val="none" w:sz="0" w:space="0" w:color="auto"/>
        <w:left w:val="none" w:sz="0" w:space="0" w:color="auto"/>
        <w:bottom w:val="none" w:sz="0" w:space="0" w:color="auto"/>
        <w:right w:val="none" w:sz="0" w:space="0" w:color="auto"/>
      </w:divBdr>
      <w:divsChild>
        <w:div w:id="996300919">
          <w:marLeft w:val="0"/>
          <w:marRight w:val="0"/>
          <w:marTop w:val="0"/>
          <w:marBottom w:val="0"/>
          <w:divBdr>
            <w:top w:val="none" w:sz="0" w:space="0" w:color="auto"/>
            <w:left w:val="none" w:sz="0" w:space="0" w:color="auto"/>
            <w:bottom w:val="none" w:sz="0" w:space="0" w:color="auto"/>
            <w:right w:val="none" w:sz="0" w:space="0" w:color="auto"/>
          </w:divBdr>
        </w:div>
        <w:div w:id="1825395449">
          <w:marLeft w:val="0"/>
          <w:marRight w:val="0"/>
          <w:marTop w:val="0"/>
          <w:marBottom w:val="0"/>
          <w:divBdr>
            <w:top w:val="none" w:sz="0" w:space="0" w:color="auto"/>
            <w:left w:val="none" w:sz="0" w:space="0" w:color="auto"/>
            <w:bottom w:val="none" w:sz="0" w:space="0" w:color="auto"/>
            <w:right w:val="none" w:sz="0" w:space="0" w:color="auto"/>
          </w:divBdr>
        </w:div>
        <w:div w:id="1043559431">
          <w:marLeft w:val="0"/>
          <w:marRight w:val="0"/>
          <w:marTop w:val="0"/>
          <w:marBottom w:val="0"/>
          <w:divBdr>
            <w:top w:val="none" w:sz="0" w:space="0" w:color="auto"/>
            <w:left w:val="none" w:sz="0" w:space="0" w:color="auto"/>
            <w:bottom w:val="none" w:sz="0" w:space="0" w:color="auto"/>
            <w:right w:val="none" w:sz="0" w:space="0" w:color="auto"/>
          </w:divBdr>
        </w:div>
        <w:div w:id="1547177742">
          <w:marLeft w:val="0"/>
          <w:marRight w:val="0"/>
          <w:marTop w:val="0"/>
          <w:marBottom w:val="0"/>
          <w:divBdr>
            <w:top w:val="none" w:sz="0" w:space="0" w:color="auto"/>
            <w:left w:val="none" w:sz="0" w:space="0" w:color="auto"/>
            <w:bottom w:val="none" w:sz="0" w:space="0" w:color="auto"/>
            <w:right w:val="none" w:sz="0" w:space="0" w:color="auto"/>
          </w:divBdr>
        </w:div>
        <w:div w:id="124205342">
          <w:marLeft w:val="0"/>
          <w:marRight w:val="0"/>
          <w:marTop w:val="0"/>
          <w:marBottom w:val="0"/>
          <w:divBdr>
            <w:top w:val="none" w:sz="0" w:space="0" w:color="auto"/>
            <w:left w:val="none" w:sz="0" w:space="0" w:color="auto"/>
            <w:bottom w:val="none" w:sz="0" w:space="0" w:color="auto"/>
            <w:right w:val="none" w:sz="0" w:space="0" w:color="auto"/>
          </w:divBdr>
        </w:div>
        <w:div w:id="1401711568">
          <w:marLeft w:val="0"/>
          <w:marRight w:val="0"/>
          <w:marTop w:val="0"/>
          <w:marBottom w:val="0"/>
          <w:divBdr>
            <w:top w:val="none" w:sz="0" w:space="0" w:color="auto"/>
            <w:left w:val="none" w:sz="0" w:space="0" w:color="auto"/>
            <w:bottom w:val="none" w:sz="0" w:space="0" w:color="auto"/>
            <w:right w:val="none" w:sz="0" w:space="0" w:color="auto"/>
          </w:divBdr>
        </w:div>
        <w:div w:id="554585990">
          <w:marLeft w:val="0"/>
          <w:marRight w:val="0"/>
          <w:marTop w:val="0"/>
          <w:marBottom w:val="0"/>
          <w:divBdr>
            <w:top w:val="none" w:sz="0" w:space="0" w:color="auto"/>
            <w:left w:val="none" w:sz="0" w:space="0" w:color="auto"/>
            <w:bottom w:val="none" w:sz="0" w:space="0" w:color="auto"/>
            <w:right w:val="none" w:sz="0" w:space="0" w:color="auto"/>
          </w:divBdr>
        </w:div>
        <w:div w:id="1725791589">
          <w:marLeft w:val="0"/>
          <w:marRight w:val="0"/>
          <w:marTop w:val="0"/>
          <w:marBottom w:val="0"/>
          <w:divBdr>
            <w:top w:val="none" w:sz="0" w:space="0" w:color="auto"/>
            <w:left w:val="none" w:sz="0" w:space="0" w:color="auto"/>
            <w:bottom w:val="none" w:sz="0" w:space="0" w:color="auto"/>
            <w:right w:val="none" w:sz="0" w:space="0" w:color="auto"/>
          </w:divBdr>
        </w:div>
        <w:div w:id="780413645">
          <w:marLeft w:val="0"/>
          <w:marRight w:val="0"/>
          <w:marTop w:val="0"/>
          <w:marBottom w:val="0"/>
          <w:divBdr>
            <w:top w:val="none" w:sz="0" w:space="0" w:color="auto"/>
            <w:left w:val="none" w:sz="0" w:space="0" w:color="auto"/>
            <w:bottom w:val="none" w:sz="0" w:space="0" w:color="auto"/>
            <w:right w:val="none" w:sz="0" w:space="0" w:color="auto"/>
          </w:divBdr>
        </w:div>
        <w:div w:id="333075879">
          <w:marLeft w:val="0"/>
          <w:marRight w:val="0"/>
          <w:marTop w:val="0"/>
          <w:marBottom w:val="0"/>
          <w:divBdr>
            <w:top w:val="none" w:sz="0" w:space="0" w:color="auto"/>
            <w:left w:val="none" w:sz="0" w:space="0" w:color="auto"/>
            <w:bottom w:val="none" w:sz="0" w:space="0" w:color="auto"/>
            <w:right w:val="none" w:sz="0" w:space="0" w:color="auto"/>
          </w:divBdr>
        </w:div>
        <w:div w:id="139540074">
          <w:marLeft w:val="0"/>
          <w:marRight w:val="0"/>
          <w:marTop w:val="0"/>
          <w:marBottom w:val="0"/>
          <w:divBdr>
            <w:top w:val="none" w:sz="0" w:space="0" w:color="auto"/>
            <w:left w:val="none" w:sz="0" w:space="0" w:color="auto"/>
            <w:bottom w:val="none" w:sz="0" w:space="0" w:color="auto"/>
            <w:right w:val="none" w:sz="0" w:space="0" w:color="auto"/>
          </w:divBdr>
        </w:div>
        <w:div w:id="410549331">
          <w:marLeft w:val="0"/>
          <w:marRight w:val="0"/>
          <w:marTop w:val="0"/>
          <w:marBottom w:val="0"/>
          <w:divBdr>
            <w:top w:val="none" w:sz="0" w:space="0" w:color="auto"/>
            <w:left w:val="none" w:sz="0" w:space="0" w:color="auto"/>
            <w:bottom w:val="none" w:sz="0" w:space="0" w:color="auto"/>
            <w:right w:val="none" w:sz="0" w:space="0" w:color="auto"/>
          </w:divBdr>
        </w:div>
        <w:div w:id="997349073">
          <w:marLeft w:val="0"/>
          <w:marRight w:val="0"/>
          <w:marTop w:val="0"/>
          <w:marBottom w:val="0"/>
          <w:divBdr>
            <w:top w:val="none" w:sz="0" w:space="0" w:color="auto"/>
            <w:left w:val="none" w:sz="0" w:space="0" w:color="auto"/>
            <w:bottom w:val="none" w:sz="0" w:space="0" w:color="auto"/>
            <w:right w:val="none" w:sz="0" w:space="0" w:color="auto"/>
          </w:divBdr>
        </w:div>
        <w:div w:id="858083251">
          <w:marLeft w:val="0"/>
          <w:marRight w:val="0"/>
          <w:marTop w:val="0"/>
          <w:marBottom w:val="0"/>
          <w:divBdr>
            <w:top w:val="none" w:sz="0" w:space="0" w:color="auto"/>
            <w:left w:val="none" w:sz="0" w:space="0" w:color="auto"/>
            <w:bottom w:val="none" w:sz="0" w:space="0" w:color="auto"/>
            <w:right w:val="none" w:sz="0" w:space="0" w:color="auto"/>
          </w:divBdr>
        </w:div>
        <w:div w:id="325013347">
          <w:marLeft w:val="0"/>
          <w:marRight w:val="0"/>
          <w:marTop w:val="0"/>
          <w:marBottom w:val="0"/>
          <w:divBdr>
            <w:top w:val="none" w:sz="0" w:space="0" w:color="auto"/>
            <w:left w:val="none" w:sz="0" w:space="0" w:color="auto"/>
            <w:bottom w:val="none" w:sz="0" w:space="0" w:color="auto"/>
            <w:right w:val="none" w:sz="0" w:space="0" w:color="auto"/>
          </w:divBdr>
        </w:div>
        <w:div w:id="442383739">
          <w:marLeft w:val="0"/>
          <w:marRight w:val="0"/>
          <w:marTop w:val="0"/>
          <w:marBottom w:val="0"/>
          <w:divBdr>
            <w:top w:val="none" w:sz="0" w:space="0" w:color="auto"/>
            <w:left w:val="none" w:sz="0" w:space="0" w:color="auto"/>
            <w:bottom w:val="none" w:sz="0" w:space="0" w:color="auto"/>
            <w:right w:val="none" w:sz="0" w:space="0" w:color="auto"/>
          </w:divBdr>
        </w:div>
        <w:div w:id="699206294">
          <w:marLeft w:val="0"/>
          <w:marRight w:val="0"/>
          <w:marTop w:val="0"/>
          <w:marBottom w:val="0"/>
          <w:divBdr>
            <w:top w:val="none" w:sz="0" w:space="0" w:color="auto"/>
            <w:left w:val="none" w:sz="0" w:space="0" w:color="auto"/>
            <w:bottom w:val="none" w:sz="0" w:space="0" w:color="auto"/>
            <w:right w:val="none" w:sz="0" w:space="0" w:color="auto"/>
          </w:divBdr>
        </w:div>
        <w:div w:id="761529283">
          <w:marLeft w:val="0"/>
          <w:marRight w:val="0"/>
          <w:marTop w:val="0"/>
          <w:marBottom w:val="0"/>
          <w:divBdr>
            <w:top w:val="none" w:sz="0" w:space="0" w:color="auto"/>
            <w:left w:val="none" w:sz="0" w:space="0" w:color="auto"/>
            <w:bottom w:val="none" w:sz="0" w:space="0" w:color="auto"/>
            <w:right w:val="none" w:sz="0" w:space="0" w:color="auto"/>
          </w:divBdr>
        </w:div>
        <w:div w:id="1296257159">
          <w:marLeft w:val="0"/>
          <w:marRight w:val="0"/>
          <w:marTop w:val="0"/>
          <w:marBottom w:val="0"/>
          <w:divBdr>
            <w:top w:val="none" w:sz="0" w:space="0" w:color="auto"/>
            <w:left w:val="none" w:sz="0" w:space="0" w:color="auto"/>
            <w:bottom w:val="none" w:sz="0" w:space="0" w:color="auto"/>
            <w:right w:val="none" w:sz="0" w:space="0" w:color="auto"/>
          </w:divBdr>
        </w:div>
        <w:div w:id="1974479968">
          <w:marLeft w:val="0"/>
          <w:marRight w:val="0"/>
          <w:marTop w:val="0"/>
          <w:marBottom w:val="0"/>
          <w:divBdr>
            <w:top w:val="none" w:sz="0" w:space="0" w:color="auto"/>
            <w:left w:val="none" w:sz="0" w:space="0" w:color="auto"/>
            <w:bottom w:val="none" w:sz="0" w:space="0" w:color="auto"/>
            <w:right w:val="none" w:sz="0" w:space="0" w:color="auto"/>
          </w:divBdr>
        </w:div>
        <w:div w:id="1651474009">
          <w:marLeft w:val="0"/>
          <w:marRight w:val="0"/>
          <w:marTop w:val="0"/>
          <w:marBottom w:val="0"/>
          <w:divBdr>
            <w:top w:val="none" w:sz="0" w:space="0" w:color="auto"/>
            <w:left w:val="none" w:sz="0" w:space="0" w:color="auto"/>
            <w:bottom w:val="none" w:sz="0" w:space="0" w:color="auto"/>
            <w:right w:val="none" w:sz="0" w:space="0" w:color="auto"/>
          </w:divBdr>
        </w:div>
        <w:div w:id="1408728389">
          <w:marLeft w:val="0"/>
          <w:marRight w:val="0"/>
          <w:marTop w:val="0"/>
          <w:marBottom w:val="0"/>
          <w:divBdr>
            <w:top w:val="none" w:sz="0" w:space="0" w:color="auto"/>
            <w:left w:val="none" w:sz="0" w:space="0" w:color="auto"/>
            <w:bottom w:val="none" w:sz="0" w:space="0" w:color="auto"/>
            <w:right w:val="none" w:sz="0" w:space="0" w:color="auto"/>
          </w:divBdr>
        </w:div>
        <w:div w:id="1856185221">
          <w:marLeft w:val="0"/>
          <w:marRight w:val="0"/>
          <w:marTop w:val="0"/>
          <w:marBottom w:val="0"/>
          <w:divBdr>
            <w:top w:val="none" w:sz="0" w:space="0" w:color="auto"/>
            <w:left w:val="none" w:sz="0" w:space="0" w:color="auto"/>
            <w:bottom w:val="none" w:sz="0" w:space="0" w:color="auto"/>
            <w:right w:val="none" w:sz="0" w:space="0" w:color="auto"/>
          </w:divBdr>
        </w:div>
        <w:div w:id="927883615">
          <w:marLeft w:val="0"/>
          <w:marRight w:val="0"/>
          <w:marTop w:val="0"/>
          <w:marBottom w:val="0"/>
          <w:divBdr>
            <w:top w:val="none" w:sz="0" w:space="0" w:color="auto"/>
            <w:left w:val="none" w:sz="0" w:space="0" w:color="auto"/>
            <w:bottom w:val="none" w:sz="0" w:space="0" w:color="auto"/>
            <w:right w:val="none" w:sz="0" w:space="0" w:color="auto"/>
          </w:divBdr>
        </w:div>
        <w:div w:id="800537287">
          <w:marLeft w:val="0"/>
          <w:marRight w:val="0"/>
          <w:marTop w:val="0"/>
          <w:marBottom w:val="0"/>
          <w:divBdr>
            <w:top w:val="none" w:sz="0" w:space="0" w:color="auto"/>
            <w:left w:val="none" w:sz="0" w:space="0" w:color="auto"/>
            <w:bottom w:val="none" w:sz="0" w:space="0" w:color="auto"/>
            <w:right w:val="none" w:sz="0" w:space="0" w:color="auto"/>
          </w:divBdr>
        </w:div>
        <w:div w:id="1826630320">
          <w:marLeft w:val="0"/>
          <w:marRight w:val="0"/>
          <w:marTop w:val="0"/>
          <w:marBottom w:val="0"/>
          <w:divBdr>
            <w:top w:val="none" w:sz="0" w:space="0" w:color="auto"/>
            <w:left w:val="none" w:sz="0" w:space="0" w:color="auto"/>
            <w:bottom w:val="none" w:sz="0" w:space="0" w:color="auto"/>
            <w:right w:val="none" w:sz="0" w:space="0" w:color="auto"/>
          </w:divBdr>
        </w:div>
        <w:div w:id="789906882">
          <w:marLeft w:val="0"/>
          <w:marRight w:val="0"/>
          <w:marTop w:val="0"/>
          <w:marBottom w:val="0"/>
          <w:divBdr>
            <w:top w:val="none" w:sz="0" w:space="0" w:color="auto"/>
            <w:left w:val="none" w:sz="0" w:space="0" w:color="auto"/>
            <w:bottom w:val="none" w:sz="0" w:space="0" w:color="auto"/>
            <w:right w:val="none" w:sz="0" w:space="0" w:color="auto"/>
          </w:divBdr>
        </w:div>
        <w:div w:id="2060394030">
          <w:marLeft w:val="0"/>
          <w:marRight w:val="0"/>
          <w:marTop w:val="0"/>
          <w:marBottom w:val="0"/>
          <w:divBdr>
            <w:top w:val="none" w:sz="0" w:space="0" w:color="auto"/>
            <w:left w:val="none" w:sz="0" w:space="0" w:color="auto"/>
            <w:bottom w:val="none" w:sz="0" w:space="0" w:color="auto"/>
            <w:right w:val="none" w:sz="0" w:space="0" w:color="auto"/>
          </w:divBdr>
        </w:div>
        <w:div w:id="1407340559">
          <w:marLeft w:val="0"/>
          <w:marRight w:val="0"/>
          <w:marTop w:val="0"/>
          <w:marBottom w:val="0"/>
          <w:divBdr>
            <w:top w:val="none" w:sz="0" w:space="0" w:color="auto"/>
            <w:left w:val="none" w:sz="0" w:space="0" w:color="auto"/>
            <w:bottom w:val="none" w:sz="0" w:space="0" w:color="auto"/>
            <w:right w:val="none" w:sz="0" w:space="0" w:color="auto"/>
          </w:divBdr>
        </w:div>
        <w:div w:id="1682511281">
          <w:marLeft w:val="0"/>
          <w:marRight w:val="0"/>
          <w:marTop w:val="0"/>
          <w:marBottom w:val="0"/>
          <w:divBdr>
            <w:top w:val="none" w:sz="0" w:space="0" w:color="auto"/>
            <w:left w:val="none" w:sz="0" w:space="0" w:color="auto"/>
            <w:bottom w:val="none" w:sz="0" w:space="0" w:color="auto"/>
            <w:right w:val="none" w:sz="0" w:space="0" w:color="auto"/>
          </w:divBdr>
        </w:div>
        <w:div w:id="782725866">
          <w:marLeft w:val="0"/>
          <w:marRight w:val="0"/>
          <w:marTop w:val="0"/>
          <w:marBottom w:val="0"/>
          <w:divBdr>
            <w:top w:val="none" w:sz="0" w:space="0" w:color="auto"/>
            <w:left w:val="none" w:sz="0" w:space="0" w:color="auto"/>
            <w:bottom w:val="none" w:sz="0" w:space="0" w:color="auto"/>
            <w:right w:val="none" w:sz="0" w:space="0" w:color="auto"/>
          </w:divBdr>
        </w:div>
        <w:div w:id="745688350">
          <w:marLeft w:val="0"/>
          <w:marRight w:val="0"/>
          <w:marTop w:val="0"/>
          <w:marBottom w:val="0"/>
          <w:divBdr>
            <w:top w:val="none" w:sz="0" w:space="0" w:color="auto"/>
            <w:left w:val="none" w:sz="0" w:space="0" w:color="auto"/>
            <w:bottom w:val="none" w:sz="0" w:space="0" w:color="auto"/>
            <w:right w:val="none" w:sz="0" w:space="0" w:color="auto"/>
          </w:divBdr>
        </w:div>
        <w:div w:id="456221764">
          <w:marLeft w:val="0"/>
          <w:marRight w:val="0"/>
          <w:marTop w:val="0"/>
          <w:marBottom w:val="0"/>
          <w:divBdr>
            <w:top w:val="none" w:sz="0" w:space="0" w:color="auto"/>
            <w:left w:val="none" w:sz="0" w:space="0" w:color="auto"/>
            <w:bottom w:val="none" w:sz="0" w:space="0" w:color="auto"/>
            <w:right w:val="none" w:sz="0" w:space="0" w:color="auto"/>
          </w:divBdr>
        </w:div>
        <w:div w:id="590310911">
          <w:marLeft w:val="0"/>
          <w:marRight w:val="0"/>
          <w:marTop w:val="0"/>
          <w:marBottom w:val="0"/>
          <w:divBdr>
            <w:top w:val="none" w:sz="0" w:space="0" w:color="auto"/>
            <w:left w:val="none" w:sz="0" w:space="0" w:color="auto"/>
            <w:bottom w:val="none" w:sz="0" w:space="0" w:color="auto"/>
            <w:right w:val="none" w:sz="0" w:space="0" w:color="auto"/>
          </w:divBdr>
        </w:div>
        <w:div w:id="1825201518">
          <w:marLeft w:val="0"/>
          <w:marRight w:val="0"/>
          <w:marTop w:val="0"/>
          <w:marBottom w:val="0"/>
          <w:divBdr>
            <w:top w:val="none" w:sz="0" w:space="0" w:color="auto"/>
            <w:left w:val="none" w:sz="0" w:space="0" w:color="auto"/>
            <w:bottom w:val="none" w:sz="0" w:space="0" w:color="auto"/>
            <w:right w:val="none" w:sz="0" w:space="0" w:color="auto"/>
          </w:divBdr>
        </w:div>
        <w:div w:id="1918440214">
          <w:marLeft w:val="0"/>
          <w:marRight w:val="0"/>
          <w:marTop w:val="0"/>
          <w:marBottom w:val="0"/>
          <w:divBdr>
            <w:top w:val="none" w:sz="0" w:space="0" w:color="auto"/>
            <w:left w:val="none" w:sz="0" w:space="0" w:color="auto"/>
            <w:bottom w:val="none" w:sz="0" w:space="0" w:color="auto"/>
            <w:right w:val="none" w:sz="0" w:space="0" w:color="auto"/>
          </w:divBdr>
        </w:div>
        <w:div w:id="849026372">
          <w:marLeft w:val="0"/>
          <w:marRight w:val="0"/>
          <w:marTop w:val="0"/>
          <w:marBottom w:val="0"/>
          <w:divBdr>
            <w:top w:val="none" w:sz="0" w:space="0" w:color="auto"/>
            <w:left w:val="none" w:sz="0" w:space="0" w:color="auto"/>
            <w:bottom w:val="none" w:sz="0" w:space="0" w:color="auto"/>
            <w:right w:val="none" w:sz="0" w:space="0" w:color="auto"/>
          </w:divBdr>
        </w:div>
        <w:div w:id="1523859917">
          <w:marLeft w:val="0"/>
          <w:marRight w:val="0"/>
          <w:marTop w:val="0"/>
          <w:marBottom w:val="0"/>
          <w:divBdr>
            <w:top w:val="none" w:sz="0" w:space="0" w:color="auto"/>
            <w:left w:val="none" w:sz="0" w:space="0" w:color="auto"/>
            <w:bottom w:val="none" w:sz="0" w:space="0" w:color="auto"/>
            <w:right w:val="none" w:sz="0" w:space="0" w:color="auto"/>
          </w:divBdr>
        </w:div>
        <w:div w:id="1754277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20</Pages>
  <Words>8293</Words>
  <Characters>45612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153</cp:revision>
  <cp:lastPrinted>2015-11-04T02:01:00Z</cp:lastPrinted>
  <dcterms:created xsi:type="dcterms:W3CDTF">2015-10-01T20:29:00Z</dcterms:created>
  <dcterms:modified xsi:type="dcterms:W3CDTF">2015-11-10T18:28:00Z</dcterms:modified>
</cp:coreProperties>
</file>