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33A" w:rsidRPr="00815290" w:rsidRDefault="00DC133A" w:rsidP="00DC133A">
      <w:pPr>
        <w:tabs>
          <w:tab w:val="left" w:pos="1430"/>
        </w:tabs>
        <w:spacing w:after="0" w:line="480" w:lineRule="auto"/>
        <w:rPr>
          <w:rFonts w:ascii="Times New Roman" w:hAnsi="Times New Roman" w:cs="Times New Roman"/>
        </w:rPr>
      </w:pPr>
      <w:r w:rsidRPr="0081529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14625" cy="547370"/>
            <wp:effectExtent l="19050" t="0" r="952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4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33A" w:rsidRPr="00815290" w:rsidRDefault="00DC133A" w:rsidP="00DC133A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815290">
        <w:rPr>
          <w:rFonts w:ascii="Times New Roman" w:hAnsi="Times New Roman" w:cs="Times New Roman"/>
          <w:b/>
          <w:sz w:val="24"/>
          <w:szCs w:val="24"/>
        </w:rPr>
        <w:t>APELLIDO:</w:t>
      </w:r>
      <w:r w:rsidRPr="00815290">
        <w:rPr>
          <w:rFonts w:ascii="Times New Roman" w:hAnsi="Times New Roman" w:cs="Times New Roman"/>
          <w:b/>
          <w:sz w:val="24"/>
          <w:szCs w:val="24"/>
        </w:rPr>
        <w:tab/>
      </w:r>
    </w:p>
    <w:p w:rsidR="00DC133A" w:rsidRPr="00815290" w:rsidRDefault="00DC133A" w:rsidP="00DC133A">
      <w:pPr>
        <w:spacing w:after="0" w:line="480" w:lineRule="auto"/>
        <w:rPr>
          <w:rFonts w:ascii="Times New Roman" w:hAnsi="Times New Roman" w:cs="Times New Roman"/>
          <w:b/>
        </w:rPr>
      </w:pPr>
      <w:r w:rsidRPr="00815290">
        <w:rPr>
          <w:rFonts w:ascii="Times New Roman" w:hAnsi="Times New Roman" w:cs="Times New Roman"/>
          <w:b/>
        </w:rPr>
        <w:t>NOMBRE:</w:t>
      </w:r>
    </w:p>
    <w:p w:rsidR="00DC133A" w:rsidRPr="00815290" w:rsidRDefault="00DC133A" w:rsidP="00DC133A">
      <w:pPr>
        <w:spacing w:after="0" w:line="480" w:lineRule="auto"/>
        <w:rPr>
          <w:rFonts w:ascii="Times New Roman" w:hAnsi="Times New Roman" w:cs="Times New Roman"/>
          <w:b/>
          <w:u w:val="single"/>
        </w:rPr>
      </w:pPr>
      <w:r w:rsidRPr="00815290">
        <w:rPr>
          <w:rFonts w:ascii="Times New Roman" w:hAnsi="Times New Roman" w:cs="Times New Roman"/>
          <w:b/>
        </w:rPr>
        <w:t>N° de LEGAJO:</w:t>
      </w:r>
    </w:p>
    <w:p w:rsidR="00DC133A" w:rsidRPr="00815290" w:rsidRDefault="00DC133A" w:rsidP="00DC133A">
      <w:pPr>
        <w:spacing w:after="0" w:line="48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1529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Pr="00815290">
        <w:rPr>
          <w:rFonts w:ascii="Times New Roman" w:hAnsi="Times New Roman" w:cs="Times New Roman"/>
          <w:sz w:val="32"/>
          <w:szCs w:val="32"/>
        </w:rPr>
        <w:t>LEGISLACIÓN</w:t>
      </w:r>
    </w:p>
    <w:p w:rsidR="00AF1C6B" w:rsidRDefault="00AF1C6B" w:rsidP="00DC133A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RECUPERATORIO</w:t>
      </w:r>
      <w:bookmarkStart w:id="0" w:name="_GoBack"/>
      <w:bookmarkEnd w:id="0"/>
    </w:p>
    <w:p w:rsidR="00DC133A" w:rsidRPr="00815290" w:rsidRDefault="00DC133A" w:rsidP="00DC133A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15290">
        <w:rPr>
          <w:rFonts w:ascii="Times New Roman" w:hAnsi="Times New Roman" w:cs="Times New Roman"/>
          <w:b/>
          <w:sz w:val="24"/>
          <w:szCs w:val="24"/>
          <w:u w:val="single"/>
        </w:rPr>
        <w:t>EXAMEN VIRTUAL INTEGRADOR</w:t>
      </w:r>
      <w:r w:rsidRPr="00815290">
        <w:rPr>
          <w:rFonts w:ascii="Times New Roman" w:hAnsi="Times New Roman" w:cs="Times New Roman"/>
          <w:b/>
          <w:sz w:val="24"/>
          <w:szCs w:val="24"/>
        </w:rPr>
        <w:t xml:space="preserve"> (E.V.I.)</w:t>
      </w:r>
    </w:p>
    <w:p w:rsidR="00DC133A" w:rsidRPr="00815290" w:rsidRDefault="00DC133A" w:rsidP="00DC133A">
      <w:pPr>
        <w:spacing w:after="0" w:line="48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15290">
        <w:rPr>
          <w:rFonts w:ascii="Times New Roman" w:hAnsi="Times New Roman" w:cs="Times New Roman"/>
          <w:sz w:val="24"/>
          <w:szCs w:val="24"/>
        </w:rPr>
        <w:t xml:space="preserve"> Rég. de No Presencialidad </w:t>
      </w:r>
      <w:r w:rsidRPr="00815290">
        <w:rPr>
          <w:rFonts w:ascii="Times New Roman" w:hAnsi="Times New Roman" w:cs="Times New Roman"/>
          <w:sz w:val="20"/>
          <w:szCs w:val="20"/>
        </w:rPr>
        <w:t>COVID-19</w:t>
      </w:r>
      <w:bookmarkStart w:id="1" w:name="_Hlk46439439"/>
    </w:p>
    <w:bookmarkEnd w:id="1"/>
    <w:p w:rsidR="00DC133A" w:rsidRPr="00815290" w:rsidRDefault="00DC133A" w:rsidP="00DC133A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</w:pPr>
      <w:r w:rsidRPr="00815290"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---------------------------------------------------------------------------------</w:t>
      </w:r>
      <w:r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</w:t>
      </w:r>
    </w:p>
    <w:p w:rsidR="00DC133A" w:rsidRPr="006654A6" w:rsidRDefault="00DC133A" w:rsidP="00DC133A">
      <w:pPr>
        <w:pStyle w:val="Prrafodelista"/>
        <w:numPr>
          <w:ilvl w:val="0"/>
          <w:numId w:val="4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kern w:val="3"/>
          <w:lang w:eastAsia="zh-CN" w:bidi="hi-IN"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>En el EVI se valorará la COMPRENSIÓN de las consignas dadas y no se aceptarán preguntas durante su desarrollo. Ante la duda responda de más y NO de menos.</w:t>
      </w:r>
    </w:p>
    <w:p w:rsidR="00DC133A" w:rsidRPr="006654A6" w:rsidRDefault="00DC133A" w:rsidP="00DC133A">
      <w:pPr>
        <w:pStyle w:val="Prrafodelista"/>
        <w:numPr>
          <w:ilvl w:val="0"/>
          <w:numId w:val="4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kern w:val="3"/>
          <w:lang w:eastAsia="zh-CN" w:bidi="hi-IN"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>Para la calificación se tendrá en cuenta la REDACCIÓN, ORTOGRAFÍA y PROLIJIDAD del Escrito</w:t>
      </w:r>
      <w:r w:rsidRPr="006654A6">
        <w:rPr>
          <w:rFonts w:ascii="Times New Roman" w:eastAsia="Calibri" w:hAnsi="Times New Roman" w:cs="Times New Roman"/>
          <w:b/>
          <w:bCs/>
          <w:iCs/>
          <w:kern w:val="3"/>
          <w:lang w:eastAsia="zh-CN" w:bidi="hi-IN"/>
        </w:rPr>
        <w:t>.</w:t>
      </w:r>
    </w:p>
    <w:p w:rsidR="00DC133A" w:rsidRDefault="00DC133A" w:rsidP="00DC133A">
      <w:pPr>
        <w:pStyle w:val="Prrafodelista"/>
        <w:numPr>
          <w:ilvl w:val="0"/>
          <w:numId w:val="4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bCs/>
          <w:iCs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>El EVI  será realizado utilizando un SOLO dispositivo.</w:t>
      </w:r>
    </w:p>
    <w:p w:rsidR="00DC133A" w:rsidRPr="006654A6" w:rsidRDefault="00DC133A" w:rsidP="00DC133A">
      <w:pPr>
        <w:pStyle w:val="Prrafodelista"/>
        <w:numPr>
          <w:ilvl w:val="0"/>
          <w:numId w:val="4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bCs/>
          <w:iCs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 xml:space="preserve">NO puede tener consigo material vinculado a la asignatura, ni comunicarse con otros estudiantes (Deshonestidad Académica). </w:t>
      </w:r>
    </w:p>
    <w:p w:rsidR="00DC133A" w:rsidRPr="006654A6" w:rsidRDefault="00DC133A" w:rsidP="00DC133A">
      <w:pPr>
        <w:pStyle w:val="Prrafodelista"/>
        <w:numPr>
          <w:ilvl w:val="0"/>
          <w:numId w:val="4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bCs/>
          <w:iCs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 xml:space="preserve">Al terminar el examen se recomienda Revisar el escrito y luego cargarlo en WORD al Aula Virtual, permaneciendo en el Encuentro Zoom durante los </w:t>
      </w:r>
      <w:r w:rsidRPr="006654A6">
        <w:rPr>
          <w:rFonts w:ascii="Times New Roman" w:eastAsia="Calibri" w:hAnsi="Times New Roman" w:cs="Times New Roman"/>
          <w:b/>
          <w:bCs/>
          <w:iCs/>
          <w:u w:val="single"/>
        </w:rPr>
        <w:t>40 minutos</w:t>
      </w:r>
      <w:r w:rsidRPr="006654A6">
        <w:rPr>
          <w:rFonts w:ascii="Times New Roman" w:eastAsia="Calibri" w:hAnsi="Times New Roman" w:cs="Times New Roman"/>
          <w:b/>
          <w:bCs/>
          <w:iCs/>
        </w:rPr>
        <w:t xml:space="preserve"> de duración.</w:t>
      </w:r>
    </w:p>
    <w:p w:rsidR="00DC133A" w:rsidRPr="008F3E2A" w:rsidRDefault="00DC133A" w:rsidP="00DC133A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</w:pPr>
      <w:r w:rsidRPr="008F3E2A"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---------------------------------------------------------------------------------</w:t>
      </w:r>
      <w:r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</w:t>
      </w:r>
    </w:p>
    <w:p w:rsidR="00DC133A" w:rsidRDefault="00DC133A" w:rsidP="00DC133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white"/>
          <w:lang w:val="es-ES"/>
        </w:rPr>
      </w:pPr>
    </w:p>
    <w:p w:rsidR="00DC133A" w:rsidRDefault="00DC133A" w:rsidP="00DC133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</w:pPr>
      <w:r w:rsidRPr="00CA4E9D">
        <w:rPr>
          <w:rFonts w:ascii="Times New Roman" w:eastAsia="Calibri" w:hAnsi="Times New Roman" w:cs="Times New Roman"/>
          <w:b/>
          <w:bCs/>
          <w:sz w:val="24"/>
          <w:szCs w:val="24"/>
          <w:highlight w:val="white"/>
          <w:u w:val="single"/>
          <w:lang w:val="es-ES"/>
        </w:rPr>
        <w:t>1°A)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 </w:t>
      </w:r>
      <w:r w:rsidRPr="00CA4E9D">
        <w:rPr>
          <w:rFonts w:ascii="Times New Roman" w:eastAsia="Calibri" w:hAnsi="Times New Roman" w:cs="Times New Roman"/>
          <w:bCs/>
          <w:sz w:val="24"/>
          <w:szCs w:val="24"/>
          <w:highlight w:val="white"/>
          <w:u w:val="single"/>
          <w:lang w:val="es-ES"/>
        </w:rPr>
        <w:t xml:space="preserve">En cada consigna, </w:t>
      </w:r>
      <w:r w:rsidRPr="00CA4E9D">
        <w:rPr>
          <w:rFonts w:ascii="Times New Roman" w:eastAsia="Calibri" w:hAnsi="Times New Roman" w:cs="Times New Roman"/>
          <w:b/>
          <w:bCs/>
          <w:sz w:val="24"/>
          <w:szCs w:val="24"/>
          <w:highlight w:val="white"/>
          <w:u w:val="single"/>
          <w:lang w:val="es-ES"/>
        </w:rPr>
        <w:t>marcar sobre el guión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 Verdadero </w:t>
      </w:r>
      <w:r w:rsidRPr="00CA4E9D">
        <w:rPr>
          <w:rFonts w:ascii="Times New Roman" w:eastAsia="Calibri" w:hAnsi="Times New Roman" w:cs="Times New Roman"/>
          <w:bCs/>
          <w:sz w:val="24"/>
          <w:szCs w:val="24"/>
          <w:highlight w:val="white"/>
          <w:u w:val="single"/>
          <w:lang w:val="es-ES"/>
        </w:rPr>
        <w:t>(V)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 o Falso </w:t>
      </w:r>
      <w:r w:rsidRPr="00CA4E9D">
        <w:rPr>
          <w:rFonts w:ascii="Times New Roman" w:eastAsia="Calibri" w:hAnsi="Times New Roman" w:cs="Times New Roman"/>
          <w:bCs/>
          <w:sz w:val="24"/>
          <w:szCs w:val="24"/>
          <w:highlight w:val="white"/>
          <w:u w:val="single"/>
          <w:lang w:val="es-ES"/>
        </w:rPr>
        <w:t>(F)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, según corresponda:  </w:t>
      </w:r>
    </w:p>
    <w:p w:rsidR="00DC133A" w:rsidRPr="00CA4E9D" w:rsidRDefault="00DC133A" w:rsidP="00DC133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</w:pPr>
    </w:p>
    <w:p w:rsidR="00DC133A" w:rsidRPr="006654A6" w:rsidRDefault="00DC133A" w:rsidP="00DC133A">
      <w:pPr>
        <w:autoSpaceDN w:val="0"/>
        <w:spacing w:after="0" w:line="360" w:lineRule="auto"/>
        <w:jc w:val="center"/>
        <w:rPr>
          <w:rFonts w:ascii="Times New Roman" w:eastAsia="Calibri" w:hAnsi="Times New Roman" w:cs="Times New Roman"/>
          <w:iCs/>
          <w:sz w:val="21"/>
          <w:szCs w:val="21"/>
          <w:lang w:val="es-ES"/>
        </w:rPr>
      </w:pPr>
      <w:r w:rsidRPr="006654A6">
        <w:rPr>
          <w:rFonts w:ascii="Times New Roman" w:eastAsia="Calibri" w:hAnsi="Times New Roman" w:cs="Times New Roman"/>
          <w:sz w:val="21"/>
          <w:szCs w:val="21"/>
          <w:u w:val="single"/>
          <w:lang w:val="es-ES"/>
        </w:rPr>
        <w:t>Nota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: Las consignas </w:t>
      </w:r>
      <w:r w:rsidRPr="006654A6">
        <w:rPr>
          <w:rFonts w:ascii="Times New Roman" w:eastAsia="Calibri" w:hAnsi="Times New Roman" w:cs="Times New Roman"/>
          <w:b/>
          <w:bCs/>
          <w:sz w:val="21"/>
          <w:szCs w:val="21"/>
          <w:lang w:val="es-ES"/>
        </w:rPr>
        <w:t>BIEN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 respondidas SUMAN, las </w:t>
      </w:r>
      <w:r w:rsidRPr="006654A6">
        <w:rPr>
          <w:rFonts w:ascii="Times New Roman" w:eastAsia="Calibri" w:hAnsi="Times New Roman" w:cs="Times New Roman"/>
          <w:b/>
          <w:bCs/>
          <w:sz w:val="21"/>
          <w:szCs w:val="21"/>
          <w:lang w:val="es-ES"/>
        </w:rPr>
        <w:t>MAL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 respondidas y/o las </w:t>
      </w:r>
      <w:r w:rsidRPr="006654A6">
        <w:rPr>
          <w:rFonts w:ascii="Times New Roman" w:eastAsia="Calibri" w:hAnsi="Times New Roman" w:cs="Times New Roman"/>
          <w:b/>
          <w:bCs/>
          <w:sz w:val="21"/>
          <w:szCs w:val="21"/>
          <w:lang w:val="es-ES"/>
        </w:rPr>
        <w:t>SIN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 contestar RESTAN</w:t>
      </w:r>
      <w:r>
        <w:rPr>
          <w:rFonts w:ascii="Times New Roman" w:eastAsia="Calibri" w:hAnsi="Times New Roman" w:cs="Times New Roman"/>
          <w:iCs/>
          <w:sz w:val="21"/>
          <w:szCs w:val="21"/>
          <w:lang w:val="es-ES"/>
        </w:rPr>
        <w:t>.</w:t>
      </w:r>
    </w:p>
    <w:p w:rsidR="00DC133A" w:rsidRPr="00815290" w:rsidRDefault="00DC133A" w:rsidP="00DC13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24"/>
          <w:lang w:val="es-ES"/>
        </w:rPr>
      </w:pPr>
      <w:bookmarkStart w:id="2" w:name="_Hlk45917370"/>
    </w:p>
    <w:bookmarkEnd w:id="2"/>
    <w:p w:rsidR="008A3528" w:rsidRPr="00690844" w:rsidRDefault="00DC133A" w:rsidP="008A3528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kern w:val="3"/>
          <w:sz w:val="24"/>
          <w:szCs w:val="24"/>
          <w:lang w:eastAsia="zh-CN" w:bidi="hi-IN"/>
        </w:rPr>
      </w:pPr>
      <w:r w:rsidRPr="00690844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01)____</w:t>
      </w:r>
      <w:r w:rsidR="008A3528" w:rsidRPr="00690844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 xml:space="preserve"> </w:t>
      </w:r>
      <w:r w:rsidR="00ED27CD" w:rsidRPr="00690844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Las personas físicas y jurídicas tienen idéntico</w:t>
      </w:r>
      <w:r w:rsidR="00690844" w:rsidRPr="00690844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s</w:t>
      </w:r>
      <w:r w:rsidR="00ED27CD" w:rsidRPr="00690844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 xml:space="preserve"> atributo</w:t>
      </w:r>
      <w:r w:rsidR="00690844" w:rsidRPr="00690844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s</w:t>
      </w:r>
      <w:r w:rsidR="008A3528" w:rsidRPr="00690844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.</w:t>
      </w:r>
    </w:p>
    <w:p w:rsidR="008A3528" w:rsidRPr="00690844" w:rsidRDefault="00DC133A" w:rsidP="00DC13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</w:pPr>
      <w:r w:rsidRPr="00690844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02)____</w:t>
      </w:r>
      <w:r w:rsidR="008A3528" w:rsidRPr="00690844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 xml:space="preserve"> </w:t>
      </w:r>
      <w:r w:rsidR="002262C5" w:rsidRPr="002262C5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Los derechos reales son absolutos, inmediatos y creados exclusivamente por la ley.</w:t>
      </w:r>
    </w:p>
    <w:p w:rsidR="00DC133A" w:rsidRPr="00690844" w:rsidRDefault="00DC133A" w:rsidP="00DC133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kern w:val="3"/>
          <w:sz w:val="24"/>
          <w:szCs w:val="24"/>
          <w:lang w:eastAsia="zh-CN" w:bidi="hi-IN"/>
        </w:rPr>
      </w:pPr>
      <w:r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03)____</w:t>
      </w:r>
      <w:r w:rsidR="008A3528"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.</w:t>
      </w:r>
      <w:r w:rsidR="009F3C23" w:rsidRPr="00690844">
        <w:rPr>
          <w:rFonts w:ascii="Times New Roman" w:eastAsia="Calibri" w:hAnsi="Times New Roman" w:cs="Times New Roman"/>
          <w:bCs/>
          <w:sz w:val="24"/>
          <w:szCs w:val="24"/>
          <w:lang w:val="es-ES"/>
        </w:rPr>
        <w:t xml:space="preserve"> </w:t>
      </w:r>
      <w:r w:rsidR="009F3C23"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Las partes de un contrato pueden ele</w:t>
      </w:r>
      <w:r w:rsid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 xml:space="preserve">gir </w:t>
      </w:r>
      <w:r w:rsidR="009F3C23"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un domicilio para el ejercicio de los derechos y obligaciones que de él emanan.</w:t>
      </w:r>
    </w:p>
    <w:p w:rsidR="008A3528" w:rsidRPr="00690844" w:rsidRDefault="00DC133A" w:rsidP="008A352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24"/>
          <w:sz w:val="24"/>
          <w:szCs w:val="24"/>
          <w:lang w:val="es-ES"/>
        </w:rPr>
      </w:pPr>
      <w:r w:rsidRPr="00690844">
        <w:rPr>
          <w:rFonts w:ascii="Times New Roman" w:eastAsia="Calibri" w:hAnsi="Times New Roman" w:cs="Times New Roman"/>
          <w:b/>
          <w:bCs/>
          <w:kern w:val="3"/>
          <w:sz w:val="24"/>
          <w:szCs w:val="24"/>
          <w:lang w:eastAsia="zh-CN" w:bidi="hi-IN"/>
        </w:rPr>
        <w:lastRenderedPageBreak/>
        <w:t>04)____</w:t>
      </w:r>
      <w:r w:rsidR="00ED27CD" w:rsidRPr="00690844">
        <w:rPr>
          <w:rFonts w:ascii="Times New Roman" w:hAnsi="Times New Roman" w:cs="Times New Roman"/>
          <w:sz w:val="24"/>
          <w:szCs w:val="24"/>
        </w:rPr>
        <w:t xml:space="preserve"> </w:t>
      </w:r>
      <w:r w:rsidR="00ED27CD" w:rsidRPr="00690844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El autor de una fotografía no es titular ni de derechos patrimoniales ni morales sobre la misma</w:t>
      </w:r>
      <w:r w:rsidR="008A3528" w:rsidRPr="00690844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.</w:t>
      </w:r>
    </w:p>
    <w:p w:rsidR="00DC133A" w:rsidRPr="00690844" w:rsidRDefault="00DC133A" w:rsidP="00DC133A">
      <w:pPr>
        <w:spacing w:after="0"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s-ES"/>
        </w:rPr>
      </w:pPr>
      <w:r w:rsidRPr="00690844">
        <w:rPr>
          <w:rFonts w:ascii="Times New Roman" w:eastAsia="Calibri" w:hAnsi="Times New Roman" w:cs="Times New Roman"/>
          <w:b/>
          <w:bCs/>
          <w:kern w:val="3"/>
          <w:sz w:val="24"/>
          <w:szCs w:val="24"/>
          <w:lang w:eastAsia="zh-CN" w:bidi="hi-IN"/>
        </w:rPr>
        <w:t>05)</w:t>
      </w:r>
      <w:r w:rsidRPr="00690844">
        <w:rPr>
          <w:rFonts w:ascii="Times New Roman" w:eastAsia="Calibri" w:hAnsi="Times New Roman" w:cs="Times New Roman"/>
          <w:bCs/>
          <w:kern w:val="3"/>
          <w:sz w:val="24"/>
          <w:szCs w:val="24"/>
          <w:lang w:eastAsia="zh-CN" w:bidi="hi-IN"/>
        </w:rPr>
        <w:t>____</w:t>
      </w:r>
      <w:r w:rsidR="009F3C23" w:rsidRPr="00690844">
        <w:rPr>
          <w:rFonts w:ascii="Times New Roman" w:hAnsi="Times New Roman" w:cs="Times New Roman"/>
          <w:sz w:val="24"/>
          <w:szCs w:val="24"/>
        </w:rPr>
        <w:t xml:space="preserve"> </w:t>
      </w:r>
      <w:r w:rsidR="009F3C23" w:rsidRPr="00690844">
        <w:rPr>
          <w:rFonts w:ascii="Times New Roman" w:eastAsia="Calibri" w:hAnsi="Times New Roman" w:cs="Times New Roman"/>
          <w:bCs/>
          <w:sz w:val="24"/>
          <w:szCs w:val="24"/>
          <w:lang w:val="es-ES"/>
        </w:rPr>
        <w:t>Las obligaciones nunca tienen como fuente a los contratos.</w:t>
      </w:r>
    </w:p>
    <w:p w:rsidR="008A3528" w:rsidRPr="00690844" w:rsidRDefault="00DC133A" w:rsidP="00DC133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s-ES"/>
        </w:rPr>
      </w:pPr>
      <w:r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06)____</w:t>
      </w:r>
      <w:bookmarkStart w:id="3" w:name="_Hlk45728305"/>
      <w:r w:rsidR="007B0A6C" w:rsidRPr="00690844">
        <w:rPr>
          <w:rFonts w:ascii="Times New Roman" w:hAnsi="Times New Roman" w:cs="Times New Roman"/>
          <w:sz w:val="24"/>
          <w:szCs w:val="24"/>
        </w:rPr>
        <w:t xml:space="preserve"> </w:t>
      </w:r>
      <w:r w:rsidR="007B0A6C" w:rsidRPr="00690844">
        <w:rPr>
          <w:rFonts w:ascii="Times New Roman" w:eastAsia="Calibri" w:hAnsi="Times New Roman" w:cs="Times New Roman"/>
          <w:bCs/>
          <w:sz w:val="24"/>
          <w:szCs w:val="24"/>
          <w:lang w:val="es-ES"/>
        </w:rPr>
        <w:t>Teniendo en cuenta los principios del Derecho Laboral, en caso de conflicto, la norma que se debe aplicar es aquella que sea más beneficiosa para el trabajador</w:t>
      </w:r>
      <w:r w:rsidR="0093733A" w:rsidRPr="00690844">
        <w:rPr>
          <w:rFonts w:ascii="Times New Roman" w:eastAsia="Calibri" w:hAnsi="Times New Roman" w:cs="Times New Roman"/>
          <w:bCs/>
          <w:sz w:val="24"/>
          <w:szCs w:val="24"/>
          <w:lang w:val="es-ES"/>
        </w:rPr>
        <w:t>.</w:t>
      </w:r>
    </w:p>
    <w:p w:rsidR="007B0A6C" w:rsidRPr="00690844" w:rsidRDefault="008A3528" w:rsidP="00DC133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 xml:space="preserve"> </w:t>
      </w:r>
      <w:r w:rsidR="00DC133A"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07)</w:t>
      </w:r>
      <w:r w:rsidR="00DC133A"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____</w:t>
      </w:r>
      <w:r w:rsidR="007B0A6C"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El Contrato de Comodato es un contrato unilateral y de última voluntad </w:t>
      </w:r>
    </w:p>
    <w:p w:rsidR="002262C5" w:rsidRDefault="00DC133A" w:rsidP="00DC133A">
      <w:pPr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s-AR"/>
        </w:rPr>
      </w:pPr>
      <w:r w:rsidRPr="00690844">
        <w:rPr>
          <w:rFonts w:ascii="Times New Roman" w:eastAsia="Calibri" w:hAnsi="Times New Roman" w:cs="Times New Roman"/>
          <w:b/>
          <w:bCs/>
          <w:sz w:val="24"/>
          <w:szCs w:val="24"/>
        </w:rPr>
        <w:t>0</w:t>
      </w:r>
      <w:r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8)</w:t>
      </w:r>
      <w:r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___</w:t>
      </w:r>
      <w:bookmarkStart w:id="4" w:name="_Hlk45730445"/>
      <w:r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_</w:t>
      </w:r>
      <w:r w:rsidR="00375C08" w:rsidRPr="006908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s-AR"/>
        </w:rPr>
        <w:t xml:space="preserve"> </w:t>
      </w:r>
      <w:r w:rsidR="002262C5" w:rsidRPr="002262C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s-AR"/>
        </w:rPr>
        <w:t>En el proceso de formación de leyes se requiere que intervenga el Poder Judicial.</w:t>
      </w:r>
    </w:p>
    <w:p w:rsidR="00DC133A" w:rsidRPr="00690844" w:rsidRDefault="00DC133A" w:rsidP="00DC133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09)</w:t>
      </w:r>
      <w:r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____</w:t>
      </w:r>
      <w:r w:rsidR="00375C08" w:rsidRPr="00690844">
        <w:rPr>
          <w:rFonts w:ascii="Times New Roman" w:eastAsia="Times New Roman" w:hAnsi="Times New Roman" w:cs="Times New Roman"/>
          <w:color w:val="000000"/>
          <w:sz w:val="24"/>
          <w:szCs w:val="24"/>
          <w:lang w:eastAsia="es-AR"/>
        </w:rPr>
        <w:t xml:space="preserve"> La acción de amparo sólo puede ser iniciada por el afectado directo.</w:t>
      </w:r>
    </w:p>
    <w:p w:rsidR="00DC133A" w:rsidRPr="00690844" w:rsidRDefault="00DC133A" w:rsidP="00375C08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10)</w:t>
      </w:r>
      <w:r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____</w:t>
      </w:r>
      <w:r w:rsidR="00375C08" w:rsidRPr="006908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s-AR"/>
        </w:rPr>
        <w:t xml:space="preserve"> </w:t>
      </w:r>
      <w:r w:rsidR="006D5FC7" w:rsidRPr="006908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s-AR"/>
        </w:rPr>
        <w:t>Las cartas de porte pueden realizarse “al portador”</w:t>
      </w:r>
      <w:r w:rsidR="00375C08" w:rsidRPr="006908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s-AR"/>
        </w:rPr>
        <w:t>.</w:t>
      </w:r>
    </w:p>
    <w:bookmarkEnd w:id="3"/>
    <w:bookmarkEnd w:id="4"/>
    <w:p w:rsidR="00DC133A" w:rsidRPr="00690844" w:rsidRDefault="00DC133A" w:rsidP="00DC133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kern w:val="3"/>
          <w:sz w:val="24"/>
          <w:szCs w:val="24"/>
          <w:lang w:eastAsia="zh-CN" w:bidi="hi-IN"/>
        </w:rPr>
      </w:pPr>
      <w:r w:rsidRPr="00690844">
        <w:rPr>
          <w:rFonts w:ascii="Times New Roman" w:eastAsia="Calibri" w:hAnsi="Times New Roman" w:cs="Times New Roman"/>
          <w:b/>
          <w:bCs/>
          <w:kern w:val="3"/>
          <w:sz w:val="24"/>
          <w:szCs w:val="24"/>
          <w:lang w:val="es-ES" w:eastAsia="zh-CN" w:bidi="hi-IN"/>
        </w:rPr>
        <w:t>12</w:t>
      </w:r>
      <w:r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)</w:t>
      </w:r>
      <w:r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____</w:t>
      </w:r>
      <w:r w:rsidR="00B0761D" w:rsidRPr="00690844">
        <w:rPr>
          <w:rFonts w:ascii="Times New Roman" w:hAnsi="Times New Roman" w:cs="Times New Roman"/>
          <w:sz w:val="24"/>
          <w:szCs w:val="24"/>
        </w:rPr>
        <w:t xml:space="preserve"> </w:t>
      </w:r>
      <w:r w:rsidR="008C3954">
        <w:rPr>
          <w:rFonts w:ascii="Times New Roman" w:eastAsia="Calibri" w:hAnsi="Times New Roman" w:cs="Times New Roman"/>
          <w:sz w:val="24"/>
          <w:szCs w:val="24"/>
          <w:lang w:val="es-ES"/>
        </w:rPr>
        <w:t>La</w:t>
      </w:r>
      <w:r w:rsidR="00B0761D"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  <w:r w:rsidR="002262C5">
        <w:rPr>
          <w:rFonts w:ascii="Times New Roman" w:eastAsia="Calibri" w:hAnsi="Times New Roman" w:cs="Times New Roman"/>
          <w:sz w:val="24"/>
          <w:szCs w:val="24"/>
          <w:lang w:val="es-ES"/>
        </w:rPr>
        <w:t>SRL</w:t>
      </w:r>
      <w:r w:rsidR="008C3954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puede</w:t>
      </w:r>
      <w:r w:rsidR="00B0761D"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estar formadas por uno o más miembros, ya sean personas jurídicas o humanas.</w:t>
      </w:r>
    </w:p>
    <w:p w:rsidR="00DC133A" w:rsidRPr="00690844" w:rsidRDefault="00DC133A" w:rsidP="00DC133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kern w:val="3"/>
          <w:sz w:val="24"/>
          <w:szCs w:val="24"/>
          <w:lang w:eastAsia="zh-CN" w:bidi="hi-IN"/>
        </w:rPr>
      </w:pPr>
      <w:r w:rsidRPr="00690844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13</w:t>
      </w:r>
      <w:r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)___</w:t>
      </w:r>
      <w:bookmarkStart w:id="5" w:name="_Hlk45925380"/>
      <w:r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_</w:t>
      </w:r>
      <w:r w:rsidR="00375C08"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.</w:t>
      </w:r>
      <w:r w:rsidR="007B0A6C" w:rsidRPr="00690844">
        <w:rPr>
          <w:rFonts w:ascii="Times New Roman" w:hAnsi="Times New Roman" w:cs="Times New Roman"/>
          <w:sz w:val="24"/>
          <w:szCs w:val="24"/>
        </w:rPr>
        <w:t xml:space="preserve"> </w:t>
      </w:r>
      <w:r w:rsidR="00690844"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El Cheque a la Orden es a favor de la persona que lo tenga en su poder</w:t>
      </w:r>
      <w:r w:rsidR="007B0A6C" w:rsidRPr="00690844">
        <w:rPr>
          <w:rFonts w:ascii="Times New Roman" w:eastAsia="Calibri" w:hAnsi="Times New Roman" w:cs="Times New Roman"/>
          <w:sz w:val="24"/>
          <w:szCs w:val="24"/>
          <w:lang w:val="es-ES"/>
        </w:rPr>
        <w:t>.</w:t>
      </w:r>
    </w:p>
    <w:p w:rsidR="00DC133A" w:rsidRPr="006654A6" w:rsidRDefault="00DC133A" w:rsidP="00DC133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lk45925522"/>
      <w:bookmarkEnd w:id="5"/>
    </w:p>
    <w:bookmarkEnd w:id="6"/>
    <w:p w:rsidR="00DC133A" w:rsidRPr="00CA4E9D" w:rsidRDefault="00DC133A" w:rsidP="00DC133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</w:pP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>1°B)</w:t>
      </w:r>
      <w:r w:rsidRPr="00CA4E9D"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 </w:t>
      </w: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 xml:space="preserve">Fundamentar legalmente </w:t>
      </w:r>
      <w:r w:rsidR="00690844">
        <w:rPr>
          <w:rFonts w:ascii="Times New Roman" w:eastAsia="Calibri" w:hAnsi="Times New Roman" w:cs="Times New Roman"/>
          <w:bCs/>
          <w:sz w:val="24"/>
          <w:szCs w:val="24"/>
          <w:u w:val="single"/>
          <w:lang w:val="es-ES"/>
        </w:rPr>
        <w:t>las Consignas 1, 2 y 3 del p</w:t>
      </w:r>
      <w:r w:rsidRPr="00CA4E9D">
        <w:rPr>
          <w:rFonts w:ascii="Times New Roman" w:eastAsia="Calibri" w:hAnsi="Times New Roman" w:cs="Times New Roman"/>
          <w:bCs/>
          <w:sz w:val="24"/>
          <w:szCs w:val="24"/>
          <w:u w:val="single"/>
          <w:lang w:val="es-ES"/>
        </w:rPr>
        <w:t>unto anterior.</w:t>
      </w:r>
    </w:p>
    <w:p w:rsidR="00DC133A" w:rsidRPr="00815290" w:rsidRDefault="00DC133A" w:rsidP="00DC133A">
      <w:pPr>
        <w:pBdr>
          <w:bottom w:val="single" w:sz="6" w:space="1" w:color="auto"/>
        </w:pBdr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es-ES"/>
        </w:rPr>
      </w:pPr>
    </w:p>
    <w:p w:rsidR="00DC133A" w:rsidRPr="00815290" w:rsidRDefault="00DC133A" w:rsidP="00DC133A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s-ES"/>
        </w:rPr>
      </w:pPr>
    </w:p>
    <w:p w:rsidR="00DC133A" w:rsidRPr="00CA4E9D" w:rsidRDefault="00DC133A" w:rsidP="00DC133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</w:pPr>
      <w:r w:rsidRPr="00CA4E9D">
        <w:rPr>
          <w:rFonts w:ascii="Times New Roman" w:eastAsia="Calibri" w:hAnsi="Times New Roman" w:cs="Times New Roman"/>
          <w:b/>
          <w:sz w:val="24"/>
          <w:szCs w:val="24"/>
          <w:u w:val="single"/>
          <w:lang w:val="es-ES"/>
        </w:rPr>
        <w:t>2°)</w:t>
      </w:r>
      <w:r w:rsidRPr="00CA4E9D"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 </w:t>
      </w:r>
      <w:r w:rsidRPr="00CA4E9D">
        <w:rPr>
          <w:rFonts w:ascii="Times New Roman" w:eastAsia="Calibri" w:hAnsi="Times New Roman" w:cs="Times New Roman"/>
          <w:b/>
          <w:sz w:val="24"/>
          <w:szCs w:val="24"/>
          <w:u w:val="single"/>
          <w:lang w:val="es-ES"/>
        </w:rPr>
        <w:t>Subrayar o Resaltar</w:t>
      </w:r>
      <w:r w:rsidRPr="00CA4E9D"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 la/s Respuesta/s que considere legalmente </w:t>
      </w: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>correcta/s:</w:t>
      </w:r>
    </w:p>
    <w:p w:rsidR="00DC133A" w:rsidRPr="008F3E2A" w:rsidRDefault="00DC133A" w:rsidP="00DC133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</w:pPr>
    </w:p>
    <w:p w:rsidR="0093733A" w:rsidRPr="008F3E2A" w:rsidRDefault="00690844" w:rsidP="00690844">
      <w:pPr>
        <w:pStyle w:val="Prrafodelista"/>
        <w:numPr>
          <w:ilvl w:val="0"/>
          <w:numId w:val="2"/>
        </w:numPr>
        <w:suppressAutoHyphens/>
        <w:autoSpaceDN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>
        <w:rPr>
          <w:rFonts w:ascii="Times New Roman" w:eastAsia="Calibri" w:hAnsi="Times New Roman" w:cs="Times New Roman"/>
          <w:b/>
          <w:bCs/>
          <w:iCs/>
          <w:sz w:val="24"/>
          <w:szCs w:val="24"/>
          <w:lang w:val="es-ES"/>
        </w:rPr>
        <w:t xml:space="preserve">I) </w:t>
      </w:r>
      <w:r w:rsidR="00EA04B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 una S.R.L la responsabilidad de los socios es</w:t>
      </w:r>
      <w:r w:rsidR="00956F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</w:p>
    <w:p w:rsidR="00690844" w:rsidRPr="00690844" w:rsidRDefault="009B1F6C" w:rsidP="00690844">
      <w:pPr>
        <w:pStyle w:val="Prrafodelista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A) </w:t>
      </w:r>
      <w:r w:rsidR="00956FAA">
        <w:rPr>
          <w:rFonts w:ascii="Times New Roman" w:eastAsia="Times New Roman" w:hAnsi="Times New Roman" w:cs="Times New Roman"/>
          <w:sz w:val="24"/>
          <w:szCs w:val="24"/>
          <w:lang w:eastAsia="es-AR"/>
        </w:rPr>
        <w:t>Limitada a las acciones suscriptas</w:t>
      </w:r>
      <w:r w:rsidR="00690844"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90844" w:rsidRPr="00690844" w:rsidRDefault="009B1F6C" w:rsidP="00690844">
      <w:pPr>
        <w:pStyle w:val="Prrafodelista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B) </w:t>
      </w:r>
      <w:r w:rsidR="00956FAA" w:rsidRPr="00956FAA">
        <w:rPr>
          <w:rFonts w:ascii="Times New Roman" w:eastAsia="Times New Roman" w:hAnsi="Times New Roman" w:cs="Times New Roman"/>
          <w:sz w:val="24"/>
          <w:szCs w:val="24"/>
          <w:lang w:eastAsia="es-AR"/>
        </w:rPr>
        <w:t>Solidaria, subsidiaria e ilimitada</w:t>
      </w:r>
      <w:r w:rsidR="00690844"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90844" w:rsidRPr="00690844" w:rsidRDefault="009B1F6C" w:rsidP="00690844">
      <w:pPr>
        <w:pStyle w:val="Prrafodelista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C) </w:t>
      </w:r>
      <w:r w:rsidR="00EA04B5">
        <w:rPr>
          <w:rFonts w:ascii="Times New Roman" w:eastAsia="Times New Roman" w:hAnsi="Times New Roman" w:cs="Times New Roman"/>
          <w:sz w:val="24"/>
          <w:szCs w:val="24"/>
          <w:lang w:eastAsia="es-AR"/>
        </w:rPr>
        <w:t>L</w:t>
      </w:r>
      <w:r w:rsidR="00EA04B5" w:rsidRPr="00EA04B5">
        <w:rPr>
          <w:rFonts w:ascii="Times New Roman" w:eastAsia="Times New Roman" w:hAnsi="Times New Roman" w:cs="Times New Roman"/>
          <w:sz w:val="24"/>
          <w:szCs w:val="24"/>
          <w:lang w:eastAsia="es-AR"/>
        </w:rPr>
        <w:t>imitada al capital suscripto</w:t>
      </w:r>
      <w:r w:rsidR="00EA04B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3733A" w:rsidRDefault="009B1F6C" w:rsidP="00690844">
      <w:pPr>
        <w:pStyle w:val="Prrafodelista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D) </w:t>
      </w:r>
      <w:r w:rsidR="00690844"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Ninguna de las anteriores.</w:t>
      </w:r>
    </w:p>
    <w:p w:rsidR="00690844" w:rsidRDefault="00690844" w:rsidP="00690844">
      <w:pPr>
        <w:pStyle w:val="Prrafodelista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90844" w:rsidRPr="008F3E2A" w:rsidRDefault="00690844" w:rsidP="00690844">
      <w:pPr>
        <w:pStyle w:val="Prrafodelista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:rsidR="002128EB" w:rsidRPr="008F3E2A" w:rsidRDefault="00DC133A" w:rsidP="00690844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  <w:r w:rsidRPr="008F3E2A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 xml:space="preserve">II) </w:t>
      </w:r>
      <w:r w:rsidR="00690844" w:rsidRPr="00690844">
        <w:rPr>
          <w:rFonts w:ascii="Times New Roman" w:eastAsia="Calibri" w:hAnsi="Times New Roman" w:cs="Times New Roman"/>
          <w:b/>
          <w:bCs/>
          <w:iCs/>
          <w:sz w:val="24"/>
          <w:szCs w:val="24"/>
          <w:lang w:val="es-ES"/>
        </w:rPr>
        <w:t>Los requisitos para la patentabilidad son</w:t>
      </w:r>
      <w:r w:rsidR="002128EB" w:rsidRPr="008F3E2A">
        <w:rPr>
          <w:rFonts w:ascii="Times New Roman" w:eastAsia="Calibri" w:hAnsi="Times New Roman" w:cs="Times New Roman"/>
          <w:b/>
          <w:bCs/>
          <w:iCs/>
          <w:sz w:val="24"/>
          <w:szCs w:val="24"/>
          <w:lang w:val="es-ES"/>
        </w:rPr>
        <w:t>:</w:t>
      </w:r>
    </w:p>
    <w:p w:rsidR="00690844" w:rsidRPr="00690844" w:rsidRDefault="002128EB" w:rsidP="00690844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A) </w:t>
      </w:r>
      <w:r w:rsidR="00690844"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Novedoso, lícito y carácter industrial.</w:t>
      </w:r>
    </w:p>
    <w:p w:rsidR="00690844" w:rsidRPr="00690844" w:rsidRDefault="00690844" w:rsidP="00690844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B) Innovador, novedoso y lícito.</w:t>
      </w:r>
    </w:p>
    <w:p w:rsidR="00690844" w:rsidRPr="00690844" w:rsidRDefault="00690844" w:rsidP="00690844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C) Novedad, altura inventiva y aplicación industrial.</w:t>
      </w:r>
    </w:p>
    <w:p w:rsidR="00DC133A" w:rsidRDefault="00690844" w:rsidP="00690844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D) Ninguna de las anteriores.</w:t>
      </w:r>
    </w:p>
    <w:p w:rsidR="00690844" w:rsidRPr="008F3E2A" w:rsidRDefault="00690844" w:rsidP="00690844">
      <w:pPr>
        <w:pStyle w:val="Prrafodelista"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</w:pPr>
    </w:p>
    <w:p w:rsidR="002128EB" w:rsidRPr="008F3E2A" w:rsidRDefault="00DC133A" w:rsidP="00690844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  <w:r w:rsidRPr="008F3E2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 xml:space="preserve">III) </w:t>
      </w:r>
      <w:r w:rsidR="00690844">
        <w:rPr>
          <w:rFonts w:ascii="Times New Roman" w:eastAsia="Calibri" w:hAnsi="Times New Roman" w:cs="Times New Roman"/>
          <w:b/>
          <w:bCs/>
          <w:iCs/>
          <w:sz w:val="24"/>
          <w:szCs w:val="24"/>
          <w:lang w:val="es-ES"/>
        </w:rPr>
        <w:t>Se denomina mora a</w:t>
      </w:r>
      <w:r w:rsidR="002128EB" w:rsidRPr="008F3E2A">
        <w:rPr>
          <w:rFonts w:ascii="Times New Roman" w:eastAsia="Calibri" w:hAnsi="Times New Roman" w:cs="Times New Roman"/>
          <w:b/>
          <w:bCs/>
          <w:iCs/>
          <w:sz w:val="24"/>
          <w:szCs w:val="24"/>
          <w:lang w:val="es-ES"/>
        </w:rPr>
        <w:t>:</w:t>
      </w:r>
    </w:p>
    <w:p w:rsidR="00690844" w:rsidRPr="00690844" w:rsidRDefault="00690844" w:rsidP="00690844">
      <w:pPr>
        <w:pStyle w:val="Prrafodelista"/>
        <w:suppressAutoHyphens/>
        <w:autoSpaceDN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A) </w:t>
      </w:r>
      <w:r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La demora en el cumplimiento de la obligación.</w:t>
      </w:r>
    </w:p>
    <w:p w:rsidR="00690844" w:rsidRPr="00690844" w:rsidRDefault="00690844" w:rsidP="00690844">
      <w:pPr>
        <w:pStyle w:val="Prrafodelista"/>
        <w:suppressAutoHyphens/>
        <w:autoSpaceDN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B) Al incumplimiento en tiempo y forma de la obligación.</w:t>
      </w:r>
    </w:p>
    <w:p w:rsidR="00690844" w:rsidRPr="00690844" w:rsidRDefault="00690844" w:rsidP="00690844">
      <w:pPr>
        <w:pStyle w:val="Prrafodelista"/>
        <w:suppressAutoHyphens/>
        <w:autoSpaceDN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C) Al cumplimiento tardío de la obligación.</w:t>
      </w:r>
    </w:p>
    <w:p w:rsidR="002D660D" w:rsidRDefault="00690844" w:rsidP="00690844">
      <w:pPr>
        <w:pStyle w:val="Prrafodelista"/>
        <w:suppressAutoHyphens/>
        <w:autoSpaceDN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0844">
        <w:rPr>
          <w:rFonts w:ascii="Times New Roman" w:eastAsia="Times New Roman" w:hAnsi="Times New Roman" w:cs="Times New Roman"/>
          <w:sz w:val="24"/>
          <w:szCs w:val="24"/>
          <w:lang w:eastAsia="es-AR"/>
        </w:rPr>
        <w:t>D) Todas las anteriores.</w:t>
      </w:r>
    </w:p>
    <w:p w:rsidR="00690844" w:rsidRPr="0093733A" w:rsidRDefault="00690844" w:rsidP="00690844">
      <w:pPr>
        <w:pStyle w:val="Prrafodelista"/>
        <w:suppressAutoHyphens/>
        <w:autoSpaceDN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DC133A" w:rsidRPr="00010E9F" w:rsidRDefault="009B1F6C" w:rsidP="009B1F6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 xml:space="preserve">IV) </w:t>
      </w:r>
      <w:r w:rsidRPr="009B1F6C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El contrato de trabajo dirigido a la obtención de resultados concretos y temporales se denomina</w:t>
      </w:r>
      <w:r w:rsidR="00DC133A" w:rsidRPr="00010E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 xml:space="preserve">: </w:t>
      </w:r>
    </w:p>
    <w:p w:rsidR="009B1F6C" w:rsidRPr="008F3E2A" w:rsidRDefault="009B1F6C" w:rsidP="009B1F6C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A) A plazo fijo</w:t>
      </w: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F6C" w:rsidRPr="009B1F6C" w:rsidRDefault="009B1F6C" w:rsidP="009B1F6C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 w:rsidRPr="009B1F6C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B) De trabajo eventual. </w:t>
      </w:r>
    </w:p>
    <w:p w:rsidR="009B1F6C" w:rsidRPr="008F3E2A" w:rsidRDefault="009B1F6C" w:rsidP="009B1F6C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C)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De temporada.</w:t>
      </w:r>
    </w:p>
    <w:p w:rsidR="009B1F6C" w:rsidRPr="008F3E2A" w:rsidRDefault="009B1F6C" w:rsidP="00034DE0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D) Todas las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anteriores</w:t>
      </w: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C133A" w:rsidRPr="008F3E2A" w:rsidRDefault="00DC133A" w:rsidP="00DC13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:rsidR="00DC133A" w:rsidRPr="00010E9F" w:rsidRDefault="00DC133A" w:rsidP="00DC13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s-ES" w:eastAsia="es-AR"/>
        </w:rPr>
      </w:pPr>
      <w:r w:rsidRPr="00010E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 xml:space="preserve">V)  </w:t>
      </w:r>
      <w:r w:rsidR="002D660D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Un acto voluntario se realiza con</w:t>
      </w:r>
      <w:r w:rsidRPr="00010E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:</w:t>
      </w:r>
    </w:p>
    <w:p w:rsidR="00DC133A" w:rsidRPr="008F3E2A" w:rsidRDefault="00DC133A" w:rsidP="00034D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A) </w:t>
      </w:r>
      <w:r w:rsidR="002D660D">
        <w:rPr>
          <w:rFonts w:ascii="Times New Roman" w:eastAsia="Times New Roman" w:hAnsi="Times New Roman" w:cs="Times New Roman"/>
          <w:sz w:val="24"/>
          <w:szCs w:val="24"/>
          <w:lang w:eastAsia="es-AR"/>
        </w:rPr>
        <w:t>Discernimiento.</w:t>
      </w:r>
    </w:p>
    <w:p w:rsidR="00DC133A" w:rsidRPr="008F3E2A" w:rsidRDefault="00DC133A" w:rsidP="00034D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B) </w:t>
      </w:r>
      <w:r w:rsidR="002D660D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Libertad.</w:t>
      </w:r>
    </w:p>
    <w:p w:rsidR="00DC133A" w:rsidRDefault="00DC133A" w:rsidP="00034D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C) </w:t>
      </w:r>
      <w:r w:rsidR="002D660D">
        <w:rPr>
          <w:rFonts w:ascii="Times New Roman" w:eastAsia="Times New Roman" w:hAnsi="Times New Roman" w:cs="Times New Roman"/>
          <w:sz w:val="24"/>
          <w:szCs w:val="24"/>
          <w:lang w:eastAsia="es-AR"/>
        </w:rPr>
        <w:t>Manifestación de la voluntad.</w:t>
      </w:r>
    </w:p>
    <w:p w:rsidR="00DC133A" w:rsidRPr="008F3E2A" w:rsidRDefault="00DC133A" w:rsidP="00034D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D) </w:t>
      </w:r>
      <w:r w:rsidR="00CE1F8A">
        <w:rPr>
          <w:rFonts w:ascii="Times New Roman" w:eastAsia="Times New Roman" w:hAnsi="Times New Roman" w:cs="Times New Roman"/>
          <w:sz w:val="24"/>
          <w:szCs w:val="24"/>
          <w:lang w:eastAsia="es-AR"/>
        </w:rPr>
        <w:t>Ninguna de la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 anteriores</w:t>
      </w:r>
      <w:r w:rsidRPr="00010E9F">
        <w:rPr>
          <w:rFonts w:ascii="Times New Roman" w:eastAsia="Times New Roman" w:hAnsi="Times New Roman" w:cs="Times New Roman"/>
          <w:iCs/>
          <w:sz w:val="24"/>
          <w:szCs w:val="24"/>
          <w:lang w:eastAsia="es-AR"/>
        </w:rPr>
        <w:t>.</w:t>
      </w:r>
    </w:p>
    <w:p w:rsidR="00DC133A" w:rsidRPr="00815290" w:rsidRDefault="00DC133A" w:rsidP="00DC133A">
      <w:pPr>
        <w:pBdr>
          <w:bottom w:val="single" w:sz="6" w:space="1" w:color="auto"/>
        </w:pBdr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es-ES"/>
        </w:rPr>
      </w:pPr>
    </w:p>
    <w:p w:rsidR="00DC133A" w:rsidRPr="00815290" w:rsidRDefault="00DC133A" w:rsidP="00DC133A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s-ES"/>
        </w:rPr>
      </w:pPr>
    </w:p>
    <w:p w:rsidR="00DC133A" w:rsidRPr="00CA4E9D" w:rsidRDefault="00DC133A" w:rsidP="00DC13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s-ES" w:eastAsia="es-ES"/>
        </w:rPr>
      </w:pPr>
      <w:r w:rsidRPr="00CA4E9D">
        <w:rPr>
          <w:rFonts w:ascii="Times New Roman" w:eastAsia="Calibri" w:hAnsi="Times New Roman" w:cs="Times New Roman"/>
          <w:b/>
          <w:sz w:val="24"/>
          <w:szCs w:val="24"/>
          <w:u w:val="single"/>
          <w:lang w:val="es-ES"/>
        </w:rPr>
        <w:t xml:space="preserve">3°) </w:t>
      </w:r>
      <w:r w:rsidRPr="00CA4E9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 w:eastAsia="es-ES"/>
        </w:rPr>
        <w:t>Lea</w:t>
      </w:r>
      <w:r w:rsidRPr="00CA4E9D">
        <w:rPr>
          <w:rFonts w:ascii="Times New Roman" w:eastAsia="Times New Roman" w:hAnsi="Times New Roman" w:cs="Times New Roman"/>
          <w:sz w:val="24"/>
          <w:szCs w:val="24"/>
          <w:u w:val="single"/>
          <w:lang w:val="es-ES" w:eastAsia="es-ES"/>
        </w:rPr>
        <w:t xml:space="preserve"> el siguiente relato y </w:t>
      </w:r>
      <w:r w:rsidRPr="00CA4E9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 w:eastAsia="es-ES"/>
        </w:rPr>
        <w:t>responda</w:t>
      </w:r>
      <w:r w:rsidRPr="00CA4E9D">
        <w:rPr>
          <w:rFonts w:ascii="Times New Roman" w:eastAsia="Times New Roman" w:hAnsi="Times New Roman" w:cs="Times New Roman"/>
          <w:sz w:val="24"/>
          <w:szCs w:val="24"/>
          <w:u w:val="single"/>
          <w:lang w:val="es-ES" w:eastAsia="es-ES"/>
        </w:rPr>
        <w:t xml:space="preserve"> las preguntas a continuación: </w:t>
      </w:r>
    </w:p>
    <w:p w:rsidR="00DC133A" w:rsidRDefault="00DC133A" w:rsidP="00DC13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BB6C26" w:rsidRDefault="00BB6C26" w:rsidP="00BB6C26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4F6228"/>
          <w:sz w:val="24"/>
          <w:szCs w:val="24"/>
          <w:lang w:eastAsia="es-AR"/>
        </w:rPr>
      </w:pP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Walter Herrero, Emiliano Rodríguez y Andrea Villafañe, todos ellos ingenieros en informática, decidieron conformar una sociedad “WEA S.A.”</w:t>
      </w:r>
      <w:r w:rsidR="004E40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que se dedicará </w:t>
      </w:r>
      <w:r w:rsidR="004E40B2" w:rsidRPr="004E40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 producir y desarrollar di</w:t>
      </w:r>
      <w:r w:rsidR="004E40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ferentes productos informáticos,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la oficina se encuentra en </w:t>
      </w:r>
      <w:r w:rsidR="003A137D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el departamento de 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un</w:t>
      </w:r>
      <w:r w:rsidR="00FE198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inmueble </w:t>
      </w:r>
      <w:r w:rsidR="00FC296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sometido</w:t>
      </w:r>
      <w:r w:rsidR="00FE198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a un derecho real 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ubicado sobre la Av. Libertador, que es una de las muchas propiedades que posee la abuela</w:t>
      </w:r>
      <w:r w:rsidR="00AE5B57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de Walter</w:t>
      </w:r>
      <w:r w:rsidR="001C0C3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,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r w:rsidR="001C0C3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 quién se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r w:rsidR="001C0C3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lo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cedió gratuitamente con el fin de apoyarlo en su </w:t>
      </w:r>
      <w:r w:rsidR="004E40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nuevo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r w:rsidR="004E40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negocio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. Posteriormente</w:t>
      </w:r>
      <w:r w:rsidR="00226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,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r w:rsidR="00226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Walter se apartó de la Sociedad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ya que fue convocado para cubrir </w:t>
      </w:r>
      <w:r w:rsidR="00C3333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una vacante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en el Ministerio de Ciencia, Tecno</w:t>
      </w:r>
      <w:r w:rsidR="00226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logía e Innovación de la Nación,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r w:rsidR="0022699C"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in embargo, la Sociedad continúo funcionando en el </w:t>
      </w:r>
      <w:r w:rsidR="00455F58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departamento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de</w:t>
      </w:r>
      <w:r w:rsidR="00003BA7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la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Av. Libertador por el cual </w:t>
      </w:r>
      <w:r w:rsidR="00003BA7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se le abona</w:t>
      </w:r>
      <w:r w:rsidRPr="00BB6C2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una tarifa mensual a Walter</w:t>
      </w:r>
      <w:r>
        <w:rPr>
          <w:rFonts w:ascii="Times New Roman" w:eastAsia="Times New Roman" w:hAnsi="Times New Roman" w:cs="Times New Roman"/>
          <w:i/>
          <w:iCs/>
          <w:color w:val="4F6228"/>
          <w:sz w:val="24"/>
          <w:szCs w:val="24"/>
          <w:lang w:eastAsia="es-AR"/>
        </w:rPr>
        <w:t>.</w:t>
      </w:r>
    </w:p>
    <w:p w:rsidR="00DC133A" w:rsidRPr="00815290" w:rsidRDefault="00DC133A" w:rsidP="00BB6C26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</w:pPr>
      <w:r w:rsidRPr="00815290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lastRenderedPageBreak/>
        <w:t>A</w:t>
      </w:r>
      <w:r w:rsidRPr="008E2747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 w:eastAsia="es-ES"/>
        </w:rPr>
        <w:t xml:space="preserve">) </w:t>
      </w:r>
      <w:r w:rsidR="00324AB5" w:rsidRPr="008E274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 xml:space="preserve">Enumere </w:t>
      </w:r>
      <w:r w:rsidR="008E2747" w:rsidRPr="008E274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 xml:space="preserve">todos </w:t>
      </w:r>
      <w:r w:rsidR="00324AB5" w:rsidRPr="008E274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 xml:space="preserve">los </w:t>
      </w:r>
      <w:r w:rsidR="000F1AB6" w:rsidRPr="008E274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C</w:t>
      </w:r>
      <w:r w:rsidR="00FC33BB" w:rsidRPr="008E274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ontrato</w:t>
      </w:r>
      <w:r w:rsidR="00324AB5" w:rsidRPr="008E274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que surgen del relato y </w:t>
      </w:r>
      <w:r w:rsidR="00C56B2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Clasifique</w:t>
      </w:r>
      <w:r w:rsidRPr="00324AB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 xml:space="preserve"> dos </w:t>
      </w:r>
      <w:r w:rsidR="00324AB5" w:rsidRPr="00324AB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(2)</w:t>
      </w:r>
      <w:r w:rsidR="00324AB5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de ellos</w:t>
      </w:r>
      <w:r w:rsidR="0093733A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.</w:t>
      </w:r>
    </w:p>
    <w:p w:rsidR="00DC133A" w:rsidRPr="00815290" w:rsidRDefault="00DC133A" w:rsidP="00C76BD0">
      <w:pPr>
        <w:spacing w:after="0" w:line="36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</w:pPr>
    </w:p>
    <w:p w:rsidR="00DC133A" w:rsidRPr="00815290" w:rsidRDefault="005F2E08" w:rsidP="00DC133A">
      <w:pPr>
        <w:spacing w:after="0" w:line="36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  <w:t>B</w:t>
      </w:r>
      <w:r w:rsidR="00DC133A" w:rsidRPr="00815290"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  <w:t>)</w:t>
      </w:r>
      <w:bookmarkStart w:id="7" w:name="_Hlk1652801"/>
      <w:r w:rsidR="00DC133A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</w:t>
      </w:r>
      <w:r w:rsidR="00FE1989" w:rsidRPr="00FE198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 xml:space="preserve">Anote los Derechos Reales </w:t>
      </w:r>
      <w:r w:rsidR="00FE1989" w:rsidRPr="00FE1989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que surgen del relato</w:t>
      </w:r>
      <w:r w:rsidR="0010455C" w:rsidRPr="0010455C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. </w:t>
      </w:r>
      <w:r w:rsidR="00455F5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Compárelos y E</w:t>
      </w:r>
      <w:r w:rsidR="00455F58" w:rsidRPr="00455F5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nuncie 2 modos de adquisición de los mismos</w:t>
      </w:r>
      <w:r w:rsidR="0010455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.</w:t>
      </w:r>
    </w:p>
    <w:bookmarkEnd w:id="7"/>
    <w:p w:rsidR="00DC133A" w:rsidRPr="006836B4" w:rsidRDefault="00DC133A" w:rsidP="00DC133A">
      <w:pPr>
        <w:pBdr>
          <w:bottom w:val="single" w:sz="6" w:space="1" w:color="auto"/>
        </w:pBdr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es-ES_tradnl"/>
        </w:rPr>
      </w:pPr>
    </w:p>
    <w:sectPr w:rsidR="00DC133A" w:rsidRPr="006836B4" w:rsidSect="00F225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C523E"/>
    <w:multiLevelType w:val="hybridMultilevel"/>
    <w:tmpl w:val="9192207A"/>
    <w:lvl w:ilvl="0" w:tplc="28CC735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9140D"/>
    <w:multiLevelType w:val="hybridMultilevel"/>
    <w:tmpl w:val="F5C8806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84C8E"/>
    <w:multiLevelType w:val="hybridMultilevel"/>
    <w:tmpl w:val="74B6F248"/>
    <w:lvl w:ilvl="0" w:tplc="28CC7352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582A11A4"/>
    <w:multiLevelType w:val="hybridMultilevel"/>
    <w:tmpl w:val="DFDCA5A0"/>
    <w:lvl w:ilvl="0" w:tplc="28CC735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C133A"/>
    <w:rsid w:val="00003BA7"/>
    <w:rsid w:val="00034DE0"/>
    <w:rsid w:val="000F1AB6"/>
    <w:rsid w:val="0010455C"/>
    <w:rsid w:val="001341E9"/>
    <w:rsid w:val="001C0C30"/>
    <w:rsid w:val="002128EB"/>
    <w:rsid w:val="002262C5"/>
    <w:rsid w:val="0022699C"/>
    <w:rsid w:val="00254B2C"/>
    <w:rsid w:val="002D660D"/>
    <w:rsid w:val="00324AB5"/>
    <w:rsid w:val="00375C08"/>
    <w:rsid w:val="00382203"/>
    <w:rsid w:val="003A137D"/>
    <w:rsid w:val="00455F58"/>
    <w:rsid w:val="004A7403"/>
    <w:rsid w:val="004E40B2"/>
    <w:rsid w:val="005F2E08"/>
    <w:rsid w:val="006836B4"/>
    <w:rsid w:val="00690844"/>
    <w:rsid w:val="00690D7B"/>
    <w:rsid w:val="006B295C"/>
    <w:rsid w:val="006D55F8"/>
    <w:rsid w:val="006D5FC7"/>
    <w:rsid w:val="007A5D8A"/>
    <w:rsid w:val="007B0A6C"/>
    <w:rsid w:val="007E7C3F"/>
    <w:rsid w:val="007F6D91"/>
    <w:rsid w:val="0085575C"/>
    <w:rsid w:val="008A3528"/>
    <w:rsid w:val="008C3954"/>
    <w:rsid w:val="008E2162"/>
    <w:rsid w:val="008E2747"/>
    <w:rsid w:val="0093733A"/>
    <w:rsid w:val="00956FAA"/>
    <w:rsid w:val="009B1F6C"/>
    <w:rsid w:val="009D2E2A"/>
    <w:rsid w:val="009F3C23"/>
    <w:rsid w:val="00A50510"/>
    <w:rsid w:val="00A94AF6"/>
    <w:rsid w:val="00AE5B57"/>
    <w:rsid w:val="00AF1C6B"/>
    <w:rsid w:val="00B0761D"/>
    <w:rsid w:val="00B4583B"/>
    <w:rsid w:val="00BB6C26"/>
    <w:rsid w:val="00C23178"/>
    <w:rsid w:val="00C3333C"/>
    <w:rsid w:val="00C56B27"/>
    <w:rsid w:val="00C71ABA"/>
    <w:rsid w:val="00C76BD0"/>
    <w:rsid w:val="00CE1F8A"/>
    <w:rsid w:val="00D01D00"/>
    <w:rsid w:val="00D3796A"/>
    <w:rsid w:val="00DC133A"/>
    <w:rsid w:val="00DF52F8"/>
    <w:rsid w:val="00EA04B5"/>
    <w:rsid w:val="00ED27CD"/>
    <w:rsid w:val="00F7777B"/>
    <w:rsid w:val="00FC2966"/>
    <w:rsid w:val="00FC33BB"/>
    <w:rsid w:val="00FE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9CF1"/>
  <w15:docId w15:val="{039944A4-A91E-4E90-8E6D-C247CC0E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33A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133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C1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13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7B0DF-AAC8-47AA-BDA6-CD3D645F5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Zuni</dc:creator>
  <cp:lastModifiedBy>Usuario</cp:lastModifiedBy>
  <cp:revision>34</cp:revision>
  <dcterms:created xsi:type="dcterms:W3CDTF">2021-06-19T14:38:00Z</dcterms:created>
  <dcterms:modified xsi:type="dcterms:W3CDTF">2021-06-24T16:54:00Z</dcterms:modified>
</cp:coreProperties>
</file>