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07D1" w14:textId="2D3FD2C6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45CC">
        <w:rPr>
          <w:rFonts w:ascii="Times New Roman" w:hAnsi="Times New Roman" w:cs="Times New Roman"/>
          <w:sz w:val="28"/>
          <w:szCs w:val="28"/>
        </w:rPr>
        <w:t xml:space="preserve">Оценка качества и вычислительной сложности </w:t>
      </w:r>
    </w:p>
    <w:p w14:paraId="7D0F436F" w14:textId="0485C223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5CC">
        <w:rPr>
          <w:rFonts w:ascii="Times New Roman" w:hAnsi="Times New Roman" w:cs="Times New Roman"/>
          <w:sz w:val="28"/>
          <w:szCs w:val="28"/>
        </w:rPr>
        <w:t>1. Из чего складывается сложность</w:t>
      </w:r>
    </w:p>
    <w:p w14:paraId="4D9AFC26" w14:textId="77777777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5CC">
        <w:rPr>
          <w:rFonts w:ascii="Times New Roman" w:hAnsi="Times New Roman" w:cs="Times New Roman"/>
          <w:sz w:val="28"/>
          <w:szCs w:val="28"/>
        </w:rPr>
        <w:t>Код состоит из четырёх вычислительных частей:</w:t>
      </w:r>
    </w:p>
    <w:p w14:paraId="4DC81D56" w14:textId="77777777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5CC">
        <w:rPr>
          <w:rFonts w:ascii="Times New Roman" w:hAnsi="Times New Roman" w:cs="Times New Roman"/>
          <w:sz w:val="28"/>
          <w:szCs w:val="28"/>
        </w:rPr>
        <w:t xml:space="preserve">    1)Построение графа — один проход по p вершинам и q рёбрам.</w:t>
      </w:r>
    </w:p>
    <w:p w14:paraId="111A5CCA" w14:textId="77777777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5CC">
        <w:rPr>
          <w:rFonts w:ascii="Times New Roman" w:hAnsi="Times New Roman" w:cs="Times New Roman"/>
          <w:sz w:val="28"/>
          <w:szCs w:val="28"/>
        </w:rPr>
        <w:t xml:space="preserve">    2)Матрица кратчайших путей D — </w:t>
      </w:r>
      <w:proofErr w:type="spellStart"/>
      <w:r w:rsidRPr="006445CC">
        <w:rPr>
          <w:rFonts w:ascii="Times New Roman" w:hAnsi="Times New Roman" w:cs="Times New Roman"/>
          <w:sz w:val="28"/>
          <w:szCs w:val="28"/>
        </w:rPr>
        <w:t>nx.all_pairs_dijkstra_path_length</w:t>
      </w:r>
      <w:proofErr w:type="spellEnd"/>
      <w:r w:rsidRPr="006445CC">
        <w:rPr>
          <w:rFonts w:ascii="Times New Roman" w:hAnsi="Times New Roman" w:cs="Times New Roman"/>
          <w:sz w:val="28"/>
          <w:szCs w:val="28"/>
        </w:rPr>
        <w:t xml:space="preserve">, то есть </w:t>
      </w:r>
      <w:proofErr w:type="spellStart"/>
      <w:r w:rsidRPr="006445CC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 w:rsidRPr="006445CC">
        <w:rPr>
          <w:rFonts w:ascii="Times New Roman" w:hAnsi="Times New Roman" w:cs="Times New Roman"/>
          <w:sz w:val="28"/>
          <w:szCs w:val="28"/>
        </w:rPr>
        <w:t xml:space="preserve"> от каждой из p вершин.</w:t>
      </w:r>
    </w:p>
    <w:p w14:paraId="3B665E1E" w14:textId="77777777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5CC">
        <w:rPr>
          <w:rFonts w:ascii="Times New Roman" w:hAnsi="Times New Roman" w:cs="Times New Roman"/>
          <w:sz w:val="28"/>
          <w:szCs w:val="28"/>
        </w:rPr>
        <w:t xml:space="preserve">    3)Перебор подмножеств в </w:t>
      </w:r>
      <w:proofErr w:type="spellStart"/>
      <w:r w:rsidRPr="006445CC">
        <w:rPr>
          <w:rFonts w:ascii="Times New Roman" w:hAnsi="Times New Roman" w:cs="Times New Roman"/>
          <w:sz w:val="28"/>
          <w:szCs w:val="28"/>
        </w:rPr>
        <w:t>p_median</w:t>
      </w:r>
      <w:proofErr w:type="spellEnd"/>
      <w:r w:rsidRPr="006445C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445CC">
        <w:rPr>
          <w:rFonts w:ascii="Times New Roman" w:hAnsi="Times New Roman" w:cs="Times New Roman"/>
          <w:sz w:val="28"/>
          <w:szCs w:val="28"/>
        </w:rPr>
        <w:t>p_center</w:t>
      </w:r>
      <w:proofErr w:type="spellEnd"/>
      <w:r w:rsidRPr="006445CC">
        <w:rPr>
          <w:rFonts w:ascii="Times New Roman" w:hAnsi="Times New Roman" w:cs="Times New Roman"/>
          <w:sz w:val="28"/>
          <w:szCs w:val="28"/>
        </w:rPr>
        <w:t xml:space="preserve"> — (p/m) вариантов, для каждого просматриваются p вершин и m кандидатов.</w:t>
      </w:r>
    </w:p>
    <w:p w14:paraId="6135693B" w14:textId="77777777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5CC">
        <w:rPr>
          <w:rFonts w:ascii="Times New Roman" w:hAnsi="Times New Roman" w:cs="Times New Roman"/>
          <w:sz w:val="28"/>
          <w:szCs w:val="28"/>
        </w:rPr>
        <w:t xml:space="preserve">    4)Восстановление маршрутов — для каждой из p вершин ищется ближайший пункт (перебор m) и путь (</w:t>
      </w:r>
      <w:proofErr w:type="spellStart"/>
      <w:r w:rsidRPr="006445CC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 w:rsidRPr="006445CC">
        <w:rPr>
          <w:rFonts w:ascii="Times New Roman" w:hAnsi="Times New Roman" w:cs="Times New Roman"/>
          <w:sz w:val="28"/>
          <w:szCs w:val="28"/>
        </w:rPr>
        <w:t>).</w:t>
      </w:r>
    </w:p>
    <w:p w14:paraId="4678E1A6" w14:textId="2434D773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45CC">
        <w:rPr>
          <w:rFonts w:ascii="Times New Roman" w:hAnsi="Times New Roman" w:cs="Times New Roman"/>
          <w:sz w:val="28"/>
          <w:szCs w:val="28"/>
        </w:rPr>
        <w:t xml:space="preserve">Жадный </w:t>
      </w:r>
      <w:proofErr w:type="spellStart"/>
      <w:r w:rsidRPr="006445CC">
        <w:rPr>
          <w:rFonts w:ascii="Times New Roman" w:hAnsi="Times New Roman" w:cs="Times New Roman"/>
          <w:sz w:val="28"/>
          <w:szCs w:val="28"/>
        </w:rPr>
        <w:t>p_median_greedy</w:t>
      </w:r>
      <w:proofErr w:type="spellEnd"/>
      <w:r w:rsidRPr="006445CC">
        <w:rPr>
          <w:rFonts w:ascii="Times New Roman" w:hAnsi="Times New Roman" w:cs="Times New Roman"/>
          <w:sz w:val="28"/>
          <w:szCs w:val="28"/>
        </w:rPr>
        <w:t xml:space="preserve"> в основном сценарии не вызывается (используется только при больших </w:t>
      </w:r>
      <w:proofErr w:type="spellStart"/>
      <w:r w:rsidRPr="006445CC">
        <w:rPr>
          <w:rFonts w:ascii="Times New Roman" w:hAnsi="Times New Roman" w:cs="Times New Roman"/>
          <w:sz w:val="28"/>
          <w:szCs w:val="28"/>
        </w:rPr>
        <w:t>punct</w:t>
      </w:r>
      <w:proofErr w:type="spellEnd"/>
      <w:r w:rsidRPr="006445CC">
        <w:rPr>
          <w:rFonts w:ascii="Times New Roman" w:hAnsi="Times New Roman" w:cs="Times New Roman"/>
          <w:sz w:val="28"/>
          <w:szCs w:val="28"/>
        </w:rPr>
        <w:t>), поэтому в итоговую оценку его можно не включать.</w:t>
      </w:r>
    </w:p>
    <w:p w14:paraId="02CD5F1A" w14:textId="1A3A2D8C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45CC">
        <w:rPr>
          <w:rFonts w:ascii="Times New Roman" w:hAnsi="Times New Roman" w:cs="Times New Roman"/>
          <w:b/>
          <w:bCs/>
          <w:sz w:val="28"/>
          <w:szCs w:val="28"/>
        </w:rPr>
        <w:t>2. Финальная сложность</w:t>
      </w:r>
    </w:p>
    <w:p w14:paraId="1BC613D5" w14:textId="77777777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5CC">
        <w:rPr>
          <w:rFonts w:ascii="Times New Roman" w:hAnsi="Times New Roman" w:cs="Times New Roman"/>
          <w:sz w:val="28"/>
          <w:szCs w:val="28"/>
        </w:rPr>
        <w:t xml:space="preserve">Обозначения: p — число вершин, q — число рёбер, m — </w:t>
      </w:r>
      <w:proofErr w:type="spellStart"/>
      <w:r w:rsidRPr="006445CC">
        <w:rPr>
          <w:rFonts w:ascii="Times New Roman" w:hAnsi="Times New Roman" w:cs="Times New Roman"/>
          <w:sz w:val="28"/>
          <w:szCs w:val="28"/>
        </w:rPr>
        <w:t>punct</w:t>
      </w:r>
      <w:proofErr w:type="spellEnd"/>
      <w:r w:rsidRPr="006445CC">
        <w:rPr>
          <w:rFonts w:ascii="Times New Roman" w:hAnsi="Times New Roman" w:cs="Times New Roman"/>
          <w:sz w:val="28"/>
          <w:szCs w:val="28"/>
        </w:rPr>
        <w:t>.</w:t>
      </w:r>
    </w:p>
    <w:p w14:paraId="18F38C61" w14:textId="28EEF12D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45CC">
        <w:rPr>
          <w:rFonts w:ascii="Times New Roman" w:hAnsi="Times New Roman" w:cs="Times New Roman"/>
          <w:sz w:val="28"/>
          <w:szCs w:val="28"/>
          <w:lang w:val="en-US"/>
        </w:rPr>
        <w:t>O(p(</w:t>
      </w:r>
      <w:proofErr w:type="spellStart"/>
      <w:r w:rsidRPr="006445CC">
        <w:rPr>
          <w:rFonts w:ascii="Times New Roman" w:hAnsi="Times New Roman" w:cs="Times New Roman"/>
          <w:sz w:val="28"/>
          <w:szCs w:val="28"/>
          <w:lang w:val="en-US"/>
        </w:rPr>
        <w:t>q+</w:t>
      </w:r>
      <w:proofErr w:type="gramStart"/>
      <w:r w:rsidRPr="006445CC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6445CC">
        <w:rPr>
          <w:rFonts w:ascii="Times New Roman" w:hAnsi="Times New Roman" w:cs="Times New Roman"/>
          <w:sz w:val="28"/>
          <w:szCs w:val="28"/>
          <w:lang w:val="en-US"/>
        </w:rPr>
        <w:t>)log</w:t>
      </w:r>
      <w:proofErr w:type="gramEnd"/>
      <w:r w:rsidRPr="006445CC">
        <w:rPr>
          <w:rFonts w:ascii="Times New Roman" w:hAnsi="Times New Roman" w:cs="Times New Roman"/>
          <w:sz w:val="28"/>
          <w:szCs w:val="28"/>
          <w:lang w:val="en-US"/>
        </w:rPr>
        <w:t xml:space="preserve"> p + (p/</w:t>
      </w:r>
      <w:proofErr w:type="gramStart"/>
      <w:r w:rsidRPr="006445CC">
        <w:rPr>
          <w:rFonts w:ascii="Times New Roman" w:hAnsi="Times New Roman" w:cs="Times New Roman"/>
          <w:sz w:val="28"/>
          <w:szCs w:val="28"/>
          <w:lang w:val="en-US"/>
        </w:rPr>
        <w:t>m)</w:t>
      </w:r>
      <w:r w:rsidRPr="006445CC">
        <w:rPr>
          <w:rFonts w:ascii="Cambria Math" w:hAnsi="Cambria Math" w:cs="Cambria Math"/>
          <w:sz w:val="28"/>
          <w:szCs w:val="28"/>
          <w:lang w:val="en-US"/>
        </w:rPr>
        <w:t>⋅</w:t>
      </w:r>
      <w:proofErr w:type="spellStart"/>
      <w:proofErr w:type="gramEnd"/>
      <w:r w:rsidRPr="006445C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445CC">
        <w:rPr>
          <w:rFonts w:ascii="Cambria Math" w:hAnsi="Cambria Math" w:cs="Cambria Math"/>
          <w:sz w:val="28"/>
          <w:szCs w:val="28"/>
          <w:lang w:val="en-US"/>
        </w:rPr>
        <w:t>⋅</w:t>
      </w:r>
      <w:r w:rsidRPr="006445CC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spellEnd"/>
      <w:r w:rsidRPr="006445C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5D1FFB" w14:textId="77777777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5CC">
        <w:rPr>
          <w:rFonts w:ascii="Times New Roman" w:hAnsi="Times New Roman" w:cs="Times New Roman"/>
          <w:sz w:val="28"/>
          <w:szCs w:val="28"/>
        </w:rPr>
        <w:t>Что доминирует:</w:t>
      </w:r>
    </w:p>
    <w:p w14:paraId="59A0C99B" w14:textId="77777777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5CC">
        <w:rPr>
          <w:rFonts w:ascii="Times New Roman" w:hAnsi="Times New Roman" w:cs="Times New Roman"/>
          <w:sz w:val="28"/>
          <w:szCs w:val="28"/>
        </w:rPr>
        <w:t xml:space="preserve">    при малых </w:t>
      </w:r>
      <w:proofErr w:type="spellStart"/>
      <w:r w:rsidRPr="006445CC">
        <w:rPr>
          <w:rFonts w:ascii="Times New Roman" w:hAnsi="Times New Roman" w:cs="Times New Roman"/>
          <w:sz w:val="28"/>
          <w:szCs w:val="28"/>
        </w:rPr>
        <w:t>mm</w:t>
      </w:r>
      <w:proofErr w:type="spellEnd"/>
      <w:r w:rsidRPr="006445CC">
        <w:rPr>
          <w:rFonts w:ascii="Times New Roman" w:hAnsi="Times New Roman" w:cs="Times New Roman"/>
          <w:sz w:val="28"/>
          <w:szCs w:val="28"/>
        </w:rPr>
        <w:t xml:space="preserve"> (m ≤ 6) — перебор (p/</w:t>
      </w:r>
      <w:proofErr w:type="gramStart"/>
      <w:r w:rsidRPr="006445CC">
        <w:rPr>
          <w:rFonts w:ascii="Times New Roman" w:hAnsi="Times New Roman" w:cs="Times New Roman"/>
          <w:sz w:val="28"/>
          <w:szCs w:val="28"/>
        </w:rPr>
        <w:t>m)</w:t>
      </w:r>
      <w:r w:rsidRPr="006445CC">
        <w:rPr>
          <w:rFonts w:ascii="Cambria Math" w:hAnsi="Cambria Math" w:cs="Cambria Math"/>
          <w:sz w:val="28"/>
          <w:szCs w:val="28"/>
        </w:rPr>
        <w:t>⋅</w:t>
      </w:r>
      <w:proofErr w:type="spellStart"/>
      <w:proofErr w:type="gramEnd"/>
      <w:r w:rsidRPr="006445CC">
        <w:rPr>
          <w:rFonts w:ascii="Times New Roman" w:hAnsi="Times New Roman" w:cs="Times New Roman"/>
          <w:sz w:val="28"/>
          <w:szCs w:val="28"/>
        </w:rPr>
        <w:t>p</w:t>
      </w:r>
      <w:r w:rsidRPr="006445CC">
        <w:rPr>
          <w:rFonts w:ascii="Cambria Math" w:hAnsi="Cambria Math" w:cs="Cambria Math"/>
          <w:sz w:val="28"/>
          <w:szCs w:val="28"/>
        </w:rPr>
        <w:t>⋅</w:t>
      </w:r>
      <w:r w:rsidRPr="006445CC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6445CC">
        <w:rPr>
          <w:rFonts w:ascii="Times New Roman" w:hAnsi="Times New Roman" w:cs="Times New Roman"/>
          <w:sz w:val="28"/>
          <w:szCs w:val="28"/>
        </w:rPr>
        <w:t>;</w:t>
      </w:r>
    </w:p>
    <w:p w14:paraId="08632EF5" w14:textId="77777777" w:rsid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45CC">
        <w:rPr>
          <w:rFonts w:ascii="Times New Roman" w:hAnsi="Times New Roman" w:cs="Times New Roman"/>
          <w:sz w:val="28"/>
          <w:szCs w:val="28"/>
        </w:rPr>
        <w:t xml:space="preserve">    при больших m — матрица D и жадность O(m^2p^2).</w:t>
      </w:r>
    </w:p>
    <w:p w14:paraId="619B1FA9" w14:textId="6B3205BE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</w:t>
      </w:r>
      <w:r w:rsidRPr="006445CC">
        <w:rPr>
          <w:rFonts w:ascii="Times New Roman" w:hAnsi="Times New Roman" w:cs="Times New Roman"/>
          <w:b/>
          <w:bCs/>
          <w:sz w:val="28"/>
          <w:szCs w:val="28"/>
        </w:rPr>
        <w:t>. Оценка качества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2552"/>
        <w:gridCol w:w="4388"/>
      </w:tblGrid>
      <w:tr w:rsidR="006445CC" w14:paraId="695DB16A" w14:textId="77777777" w:rsidTr="006445CC">
        <w:tc>
          <w:tcPr>
            <w:tcW w:w="2405" w:type="dxa"/>
          </w:tcPr>
          <w:p w14:paraId="12720A5A" w14:textId="77777777" w:rsid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45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2552" w:type="dxa"/>
          </w:tcPr>
          <w:p w14:paraId="3C03E979" w14:textId="77777777" w:rsid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45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Качество</w:t>
            </w:r>
          </w:p>
        </w:tc>
        <w:tc>
          <w:tcPr>
            <w:tcW w:w="4388" w:type="dxa"/>
          </w:tcPr>
          <w:p w14:paraId="7D20AB6F" w14:textId="77777777" w:rsid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45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6445CC" w:rsidRPr="006445CC" w14:paraId="6A07BE94" w14:textId="77777777" w:rsidTr="006445CC">
        <w:tc>
          <w:tcPr>
            <w:tcW w:w="2405" w:type="dxa"/>
          </w:tcPr>
          <w:p w14:paraId="4A6C2585" w14:textId="77777777" w:rsid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45CC">
              <w:rPr>
                <w:rFonts w:ascii="Times New Roman" w:hAnsi="Times New Roman" w:cs="Times New Roman"/>
                <w:sz w:val="28"/>
                <w:szCs w:val="28"/>
              </w:rPr>
              <w:t xml:space="preserve">Матрица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oMath>
          </w:p>
        </w:tc>
        <w:tc>
          <w:tcPr>
            <w:tcW w:w="2552" w:type="dxa"/>
          </w:tcPr>
          <w:p w14:paraId="31E83C61" w14:textId="77777777" w:rsid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45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точная</w:t>
            </w:r>
          </w:p>
        </w:tc>
        <w:tc>
          <w:tcPr>
            <w:tcW w:w="4388" w:type="dxa"/>
          </w:tcPr>
          <w:p w14:paraId="35611FA5" w14:textId="77777777" w:rsidR="006445CC" w:rsidRP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445CC">
              <w:rPr>
                <w:rFonts w:ascii="Times New Roman" w:hAnsi="Times New Roman" w:cs="Times New Roman"/>
                <w:sz w:val="28"/>
                <w:szCs w:val="28"/>
              </w:rPr>
              <w:t>Дейкстра</w:t>
            </w:r>
            <w:proofErr w:type="spellEnd"/>
            <w:r w:rsidRPr="006445CC">
              <w:rPr>
                <w:rFonts w:ascii="Times New Roman" w:hAnsi="Times New Roman" w:cs="Times New Roman"/>
                <w:sz w:val="28"/>
                <w:szCs w:val="28"/>
              </w:rPr>
              <w:t xml:space="preserve"> от каждой вершины даёт истинные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</m:d>
            </m:oMath>
          </w:p>
        </w:tc>
      </w:tr>
      <w:tr w:rsidR="006445CC" w:rsidRPr="006445CC" w14:paraId="783563CA" w14:textId="77777777" w:rsidTr="006445CC">
        <w:tc>
          <w:tcPr>
            <w:tcW w:w="2405" w:type="dxa"/>
          </w:tcPr>
          <w:p w14:paraId="4627121A" w14:textId="77777777" w:rsid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445CC">
              <w:rPr>
                <w:rFonts w:ascii="Times New Roman" w:hAnsi="Times New Roman" w:cs="Times New Roman"/>
                <w:sz w:val="28"/>
                <w:szCs w:val="28"/>
              </w:rPr>
              <w:t>p_median</w:t>
            </w:r>
            <w:proofErr w:type="spellEnd"/>
          </w:p>
        </w:tc>
        <w:tc>
          <w:tcPr>
            <w:tcW w:w="2552" w:type="dxa"/>
          </w:tcPr>
          <w:p w14:paraId="63EE3D38" w14:textId="77777777" w:rsid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45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100% оптимум</w:t>
            </w:r>
          </w:p>
        </w:tc>
        <w:tc>
          <w:tcPr>
            <w:tcW w:w="4388" w:type="dxa"/>
          </w:tcPr>
          <w:p w14:paraId="45AF7C03" w14:textId="77777777" w:rsidR="006445CC" w:rsidRP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45CC">
              <w:rPr>
                <w:rFonts w:ascii="Times New Roman" w:hAnsi="Times New Roman" w:cs="Times New Roman"/>
                <w:sz w:val="28"/>
                <w:szCs w:val="28"/>
              </w:rPr>
              <w:t xml:space="preserve">перебор всех </w:t>
            </w:r>
            <m:oMath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den>
                  </m:f>
                </m:e>
              </m:d>
            </m:oMath>
            <w:r w:rsidRPr="006445CC">
              <w:rPr>
                <w:rFonts w:ascii="Times New Roman" w:hAnsi="Times New Roman" w:cs="Times New Roman"/>
                <w:sz w:val="28"/>
                <w:szCs w:val="28"/>
              </w:rPr>
              <w:t>подмножеств</w:t>
            </w:r>
          </w:p>
        </w:tc>
      </w:tr>
      <w:tr w:rsidR="006445CC" w:rsidRPr="006445CC" w14:paraId="4ECA1166" w14:textId="77777777" w:rsidTr="006445CC">
        <w:tc>
          <w:tcPr>
            <w:tcW w:w="2405" w:type="dxa"/>
          </w:tcPr>
          <w:p w14:paraId="33424162" w14:textId="77777777" w:rsid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445CC">
              <w:rPr>
                <w:rFonts w:ascii="Times New Roman" w:hAnsi="Times New Roman" w:cs="Times New Roman"/>
                <w:sz w:val="28"/>
                <w:szCs w:val="28"/>
              </w:rPr>
              <w:t>p_center</w:t>
            </w:r>
            <w:proofErr w:type="spellEnd"/>
          </w:p>
        </w:tc>
        <w:tc>
          <w:tcPr>
            <w:tcW w:w="2552" w:type="dxa"/>
          </w:tcPr>
          <w:p w14:paraId="0FD30FF7" w14:textId="77777777" w:rsid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45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100% оптимум</w:t>
            </w:r>
          </w:p>
        </w:tc>
        <w:tc>
          <w:tcPr>
            <w:tcW w:w="4388" w:type="dxa"/>
          </w:tcPr>
          <w:p w14:paraId="2F183586" w14:textId="77777777" w:rsidR="006445CC" w:rsidRP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45CC">
              <w:rPr>
                <w:rFonts w:ascii="Times New Roman" w:hAnsi="Times New Roman" w:cs="Times New Roman"/>
                <w:sz w:val="28"/>
                <w:szCs w:val="28"/>
              </w:rPr>
              <w:t xml:space="preserve">перебор всех </w:t>
            </w:r>
            <m:oMath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den>
                  </m:f>
                </m:e>
              </m:d>
            </m:oMath>
            <w:r w:rsidRPr="006445CC">
              <w:rPr>
                <w:rFonts w:ascii="Times New Roman" w:hAnsi="Times New Roman" w:cs="Times New Roman"/>
                <w:sz w:val="28"/>
                <w:szCs w:val="28"/>
              </w:rPr>
              <w:t>подмножеств</w:t>
            </w:r>
          </w:p>
        </w:tc>
      </w:tr>
      <w:tr w:rsidR="006445CC" w:rsidRPr="006445CC" w14:paraId="0F116AF2" w14:textId="77777777" w:rsidTr="006445CC">
        <w:tc>
          <w:tcPr>
            <w:tcW w:w="2405" w:type="dxa"/>
          </w:tcPr>
          <w:p w14:paraId="390A46FA" w14:textId="77777777" w:rsid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445CC">
              <w:rPr>
                <w:rFonts w:ascii="Times New Roman" w:hAnsi="Times New Roman" w:cs="Times New Roman"/>
                <w:sz w:val="28"/>
                <w:szCs w:val="28"/>
              </w:rPr>
              <w:t>p_median_greedy</w:t>
            </w:r>
            <w:proofErr w:type="spellEnd"/>
          </w:p>
        </w:tc>
        <w:tc>
          <w:tcPr>
            <w:tcW w:w="2552" w:type="dxa"/>
          </w:tcPr>
          <w:p w14:paraId="5A51C540" w14:textId="77777777" w:rsid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45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≥ 63%</w:t>
            </w:r>
            <w:r w:rsidRPr="006445CC">
              <w:rPr>
                <w:rFonts w:ascii="Times New Roman" w:hAnsi="Times New Roman" w:cs="Times New Roman"/>
                <w:sz w:val="28"/>
                <w:szCs w:val="28"/>
              </w:rPr>
              <w:t xml:space="preserve"> от оптимума</w:t>
            </w:r>
          </w:p>
        </w:tc>
        <w:tc>
          <w:tcPr>
            <w:tcW w:w="4388" w:type="dxa"/>
            <w:vAlign w:val="center"/>
          </w:tcPr>
          <w:p w14:paraId="0E091FB0" w14:textId="77777777" w:rsidR="006445CC" w:rsidRP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445CC">
              <w:rPr>
                <w:rFonts w:ascii="Times New Roman" w:hAnsi="Times New Roman" w:cs="Times New Roman"/>
                <w:sz w:val="28"/>
                <w:szCs w:val="28"/>
              </w:rPr>
              <w:t>субмодульность</w:t>
            </w:r>
            <w:proofErr w:type="spellEnd"/>
            <w:r w:rsidRPr="00644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oMath>
            <w:r w:rsidRPr="006445CC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greedy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≤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1-1/e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e>
              </m:d>
            </m:oMath>
          </w:p>
        </w:tc>
      </w:tr>
      <w:tr w:rsidR="006445CC" w14:paraId="71A70457" w14:textId="77777777" w:rsidTr="006445CC">
        <w:tc>
          <w:tcPr>
            <w:tcW w:w="2405" w:type="dxa"/>
          </w:tcPr>
          <w:p w14:paraId="2A408EBF" w14:textId="77777777" w:rsid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45CC">
              <w:rPr>
                <w:rFonts w:ascii="Times New Roman" w:hAnsi="Times New Roman" w:cs="Times New Roman"/>
                <w:sz w:val="28"/>
                <w:szCs w:val="28"/>
              </w:rPr>
              <w:t>Маршруты</w:t>
            </w:r>
          </w:p>
        </w:tc>
        <w:tc>
          <w:tcPr>
            <w:tcW w:w="2552" w:type="dxa"/>
          </w:tcPr>
          <w:p w14:paraId="09B0FE25" w14:textId="77777777" w:rsid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45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точные</w:t>
            </w:r>
          </w:p>
        </w:tc>
        <w:tc>
          <w:tcPr>
            <w:tcW w:w="4388" w:type="dxa"/>
          </w:tcPr>
          <w:p w14:paraId="6612933A" w14:textId="77777777" w:rsidR="006445CC" w:rsidRDefault="006445CC" w:rsidP="006445C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45CC">
              <w:rPr>
                <w:rFonts w:ascii="Times New Roman" w:hAnsi="Times New Roman" w:cs="Times New Roman"/>
                <w:sz w:val="28"/>
                <w:szCs w:val="28"/>
              </w:rPr>
              <w:t>путь восстанавливается по кратчайшему</w:t>
            </w:r>
          </w:p>
        </w:tc>
      </w:tr>
    </w:tbl>
    <w:p w14:paraId="17C8EE7E" w14:textId="77777777" w:rsid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508D6C" w14:textId="089D5B6C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5CC">
        <w:rPr>
          <w:rFonts w:ascii="Times New Roman" w:hAnsi="Times New Roman" w:cs="Times New Roman"/>
          <w:b/>
          <w:bCs/>
          <w:sz w:val="28"/>
          <w:szCs w:val="28"/>
        </w:rPr>
        <w:t>Ограничения:</w:t>
      </w:r>
    </w:p>
    <w:p w14:paraId="414E2394" w14:textId="70D9553C" w:rsidR="006445CC" w:rsidRPr="006445CC" w:rsidRDefault="006445CC" w:rsidP="006445C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5CC">
        <w:rPr>
          <w:rFonts w:ascii="Times New Roman" w:hAnsi="Times New Roman" w:cs="Times New Roman"/>
          <w:sz w:val="28"/>
          <w:szCs w:val="28"/>
        </w:rPr>
        <w:t xml:space="preserve">точный перебор </w:t>
      </w:r>
      <w:proofErr w:type="spellStart"/>
      <w:r w:rsidRPr="006445CC">
        <w:rPr>
          <w:rFonts w:ascii="Times New Roman" w:hAnsi="Times New Roman" w:cs="Times New Roman"/>
          <w:sz w:val="28"/>
          <w:szCs w:val="28"/>
        </w:rPr>
        <w:t>экспоненциален</w:t>
      </w:r>
      <w:proofErr w:type="spellEnd"/>
      <w:r w:rsidRPr="006445CC">
        <w:rPr>
          <w:rFonts w:ascii="Times New Roman" w:hAnsi="Times New Roman" w:cs="Times New Roman"/>
          <w:sz w:val="28"/>
          <w:szCs w:val="28"/>
        </w:rPr>
        <w:t xml:space="preserve"> по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6445CC">
        <w:rPr>
          <w:rFonts w:ascii="Times New Roman" w:hAnsi="Times New Roman" w:cs="Times New Roman"/>
          <w:sz w:val="28"/>
          <w:szCs w:val="28"/>
        </w:rPr>
        <w:t xml:space="preserve">— при </w:t>
      </w:r>
      <m:oMath>
        <m:r>
          <w:rPr>
            <w:rFonts w:ascii="Cambria Math" w:hAnsi="Cambria Math" w:cs="Times New Roman"/>
            <w:sz w:val="28"/>
            <w:szCs w:val="28"/>
          </w:rPr>
          <m:t>p=25</m:t>
        </m:r>
      </m:oMath>
      <w:r w:rsidRPr="006445CC">
        <w:rPr>
          <w:rFonts w:ascii="Times New Roman" w:hAnsi="Times New Roman" w:cs="Times New Roman"/>
          <w:sz w:val="28"/>
          <w:szCs w:val="28"/>
        </w:rPr>
        <w:t xml:space="preserve">приемлем до </w:t>
      </w:r>
      <m:oMath>
        <m:r>
          <w:rPr>
            <w:rFonts w:ascii="Cambria Math" w:hAnsi="Cambria Math" w:cs="Times New Roman"/>
            <w:sz w:val="28"/>
            <w:szCs w:val="28"/>
          </w:rPr>
          <m:t>m≈6</m:t>
        </m:r>
      </m:oMath>
      <w:r w:rsidRPr="006445CC">
        <w:rPr>
          <w:rFonts w:ascii="Times New Roman" w:hAnsi="Times New Roman" w:cs="Times New Roman"/>
          <w:sz w:val="28"/>
          <w:szCs w:val="28"/>
        </w:rPr>
        <w:t>;</w:t>
      </w:r>
    </w:p>
    <w:p w14:paraId="6DB7B935" w14:textId="652A3D66" w:rsidR="006445CC" w:rsidRPr="006445CC" w:rsidRDefault="006445CC" w:rsidP="006445C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5CC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m≥7</m:t>
        </m:r>
      </m:oMath>
      <w:r w:rsidRPr="006445CC">
        <w:rPr>
          <w:rFonts w:ascii="Times New Roman" w:hAnsi="Times New Roman" w:cs="Times New Roman"/>
          <w:sz w:val="28"/>
          <w:szCs w:val="28"/>
        </w:rPr>
        <w:t>нужно переключаться на жадность (для медианы); для центра жадность не гарантирует оптимум;</w:t>
      </w:r>
    </w:p>
    <w:p w14:paraId="3C491B4B" w14:textId="643CB01E" w:rsidR="006445CC" w:rsidRPr="006445CC" w:rsidRDefault="006445CC" w:rsidP="006445C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5CC">
        <w:rPr>
          <w:rFonts w:ascii="Times New Roman" w:hAnsi="Times New Roman" w:cs="Times New Roman"/>
          <w:sz w:val="28"/>
          <w:szCs w:val="28"/>
        </w:rPr>
        <w:t xml:space="preserve">требуется сильная связность графа, иначе часть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d>
          <m:dPr>
            <m:sepChr m:val=",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=∞</m:t>
        </m:r>
      </m:oMath>
      <w:r w:rsidRPr="006445CC">
        <w:rPr>
          <w:rFonts w:ascii="Times New Roman" w:hAnsi="Times New Roman" w:cs="Times New Roman"/>
          <w:sz w:val="28"/>
          <w:szCs w:val="28"/>
        </w:rPr>
        <w:t xml:space="preserve">и некоторые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6445CC">
        <w:rPr>
          <w:rFonts w:ascii="Times New Roman" w:hAnsi="Times New Roman" w:cs="Times New Roman"/>
          <w:sz w:val="28"/>
          <w:szCs w:val="28"/>
        </w:rPr>
        <w:t>недопустимы.</w:t>
      </w:r>
    </w:p>
    <w:p w14:paraId="1604696A" w14:textId="77777777" w:rsidR="006445CC" w:rsidRPr="006445CC" w:rsidRDefault="006445CC" w:rsidP="006445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B57BF7" w14:textId="600D12D7" w:rsidR="00ED1E6E" w:rsidRDefault="006445CC" w:rsidP="006445CC">
      <w:r>
        <w:t xml:space="preserve">    </w:t>
      </w:r>
    </w:p>
    <w:sectPr w:rsidR="00ED1E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0DD1"/>
    <w:multiLevelType w:val="multilevel"/>
    <w:tmpl w:val="839C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89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EE"/>
    <w:rsid w:val="0021538A"/>
    <w:rsid w:val="006060EE"/>
    <w:rsid w:val="006445CC"/>
    <w:rsid w:val="009443EF"/>
    <w:rsid w:val="00DA68BF"/>
    <w:rsid w:val="00ED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8B7E4"/>
  <w15:chartTrackingRefBased/>
  <w15:docId w15:val="{8530CB3F-ED0C-4BA8-98BD-F57C2042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6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6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6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60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60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60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0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0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60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6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6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6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60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60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60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6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60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60E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4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Константин</cp:lastModifiedBy>
  <cp:revision>2</cp:revision>
  <dcterms:created xsi:type="dcterms:W3CDTF">2026-10-27T15:44:00Z</dcterms:created>
  <dcterms:modified xsi:type="dcterms:W3CDTF">2026-10-27T15:52:00Z</dcterms:modified>
</cp:coreProperties>
</file>