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86BC8" w14:textId="77777777"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color w:val="auto"/>
          <w:szCs w:val="24"/>
          <w:lang w:eastAsia="es-ES"/>
        </w:rPr>
        <w:t> </w:t>
      </w:r>
    </w:p>
    <w:p w14:paraId="6BCB7C72" w14:textId="77777777"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color w:val="auto"/>
          <w:szCs w:val="24"/>
          <w:lang w:eastAsia="es-ES"/>
        </w:rPr>
        <w:t> </w:t>
      </w:r>
    </w:p>
    <w:p w14:paraId="7872025E" w14:textId="53B6CEF9"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noProof/>
          <w:color w:val="A4C2F4"/>
          <w:sz w:val="22"/>
          <w:bdr w:val="none" w:sz="0" w:space="0" w:color="auto" w:frame="1"/>
          <w:lang w:eastAsia="es-ES"/>
        </w:rPr>
        <w:drawing>
          <wp:inline distT="0" distB="0" distL="0" distR="0" wp14:anchorId="2A9DF979" wp14:editId="67A22D75">
            <wp:extent cx="1457325" cy="1457325"/>
            <wp:effectExtent l="0" t="0" r="0" b="0"/>
            <wp:docPr id="2" name="Imagen 2"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con confianza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inline>
        </w:drawing>
      </w:r>
    </w:p>
    <w:p w14:paraId="48D1D226" w14:textId="77777777" w:rsidR="00AC69F1" w:rsidRPr="00AC69F1" w:rsidRDefault="00AC69F1" w:rsidP="00AC69F1">
      <w:pPr>
        <w:shd w:val="clear" w:color="auto" w:fill="FFFFFF"/>
        <w:spacing w:after="0" w:line="240" w:lineRule="auto"/>
        <w:jc w:val="left"/>
        <w:rPr>
          <w:rFonts w:eastAsia="Times New Roman" w:cs="Times New Roman"/>
          <w:color w:val="auto"/>
          <w:szCs w:val="24"/>
          <w:lang w:eastAsia="es-ES"/>
        </w:rPr>
      </w:pPr>
      <w:r w:rsidRPr="00AC69F1">
        <w:rPr>
          <w:rFonts w:eastAsia="Times New Roman" w:cs="Times New Roman"/>
          <w:color w:val="auto"/>
          <w:szCs w:val="24"/>
          <w:lang w:eastAsia="es-ES"/>
        </w:rPr>
        <w:t> </w:t>
      </w:r>
    </w:p>
    <w:p w14:paraId="3477DB57" w14:textId="77777777"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color w:val="auto"/>
          <w:szCs w:val="24"/>
          <w:lang w:eastAsia="es-ES"/>
        </w:rPr>
        <w:t> </w:t>
      </w:r>
    </w:p>
    <w:p w14:paraId="752662C8" w14:textId="77777777"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color w:val="6D9EEB"/>
          <w:sz w:val="30"/>
          <w:szCs w:val="30"/>
          <w:lang w:eastAsia="es-ES"/>
        </w:rPr>
        <w:t>UNIVERSIDAD REY JUAN CARLOS</w:t>
      </w:r>
    </w:p>
    <w:p w14:paraId="5CA88C1D" w14:textId="77777777" w:rsidR="00AC69F1" w:rsidRPr="00AC69F1" w:rsidRDefault="00AC69F1" w:rsidP="00AC69F1">
      <w:pPr>
        <w:spacing w:after="0" w:line="240" w:lineRule="auto"/>
        <w:jc w:val="left"/>
        <w:rPr>
          <w:rFonts w:eastAsia="Times New Roman" w:cs="Times New Roman"/>
          <w:color w:val="auto"/>
          <w:szCs w:val="24"/>
          <w:lang w:eastAsia="es-ES"/>
        </w:rPr>
      </w:pPr>
    </w:p>
    <w:p w14:paraId="49141F4F" w14:textId="77777777" w:rsidR="00AC69F1" w:rsidRPr="00AC69F1" w:rsidRDefault="00AC69F1" w:rsidP="00AC69F1">
      <w:pPr>
        <w:spacing w:after="60" w:line="240" w:lineRule="auto"/>
        <w:jc w:val="center"/>
        <w:rPr>
          <w:rFonts w:eastAsia="Times New Roman" w:cs="Times New Roman"/>
          <w:color w:val="auto"/>
          <w:szCs w:val="24"/>
          <w:lang w:eastAsia="es-ES"/>
        </w:rPr>
      </w:pPr>
      <w:r w:rsidRPr="00AC69F1">
        <w:rPr>
          <w:rFonts w:eastAsia="Times New Roman" w:cs="Times New Roman"/>
          <w:b/>
          <w:bCs/>
          <w:color w:val="000000"/>
          <w:sz w:val="96"/>
          <w:szCs w:val="96"/>
          <w:lang w:eastAsia="es-ES"/>
        </w:rPr>
        <w:t>PRÁCTICA I</w:t>
      </w:r>
      <w:r w:rsidRPr="00AC69F1">
        <w:rPr>
          <w:rFonts w:ascii="Arial" w:eastAsia="Times New Roman" w:hAnsi="Arial" w:cs="Arial"/>
          <w:b/>
          <w:bCs/>
          <w:color w:val="000000"/>
          <w:sz w:val="96"/>
          <w:szCs w:val="96"/>
          <w:lang w:eastAsia="es-ES"/>
        </w:rPr>
        <w:t> </w:t>
      </w:r>
    </w:p>
    <w:p w14:paraId="2401ED52" w14:textId="46051EB1" w:rsidR="00AC69F1" w:rsidRPr="00AC69F1" w:rsidRDefault="00AC69F1" w:rsidP="00AC69F1">
      <w:pPr>
        <w:spacing w:after="60" w:line="240" w:lineRule="auto"/>
        <w:jc w:val="center"/>
        <w:rPr>
          <w:rFonts w:eastAsia="Times New Roman" w:cs="Times New Roman"/>
          <w:color w:val="auto"/>
          <w:szCs w:val="24"/>
          <w:lang w:eastAsia="es-ES"/>
        </w:rPr>
      </w:pPr>
      <w:r>
        <w:rPr>
          <w:rFonts w:eastAsia="Times New Roman" w:cs="Times New Roman"/>
          <w:b/>
          <w:bCs/>
          <w:color w:val="000000"/>
          <w:sz w:val="40"/>
          <w:szCs w:val="40"/>
          <w:lang w:eastAsia="es-ES"/>
        </w:rPr>
        <w:t xml:space="preserve">DISEÑO </w:t>
      </w:r>
      <w:r w:rsidR="00D000D6">
        <w:rPr>
          <w:rFonts w:eastAsia="Times New Roman" w:cs="Times New Roman"/>
          <w:b/>
          <w:bCs/>
          <w:color w:val="000000"/>
          <w:sz w:val="40"/>
          <w:szCs w:val="40"/>
          <w:lang w:eastAsia="es-ES"/>
        </w:rPr>
        <w:t>Y ARQUITECTURA DEL</w:t>
      </w:r>
      <w:r>
        <w:rPr>
          <w:rFonts w:eastAsia="Times New Roman" w:cs="Times New Roman"/>
          <w:b/>
          <w:bCs/>
          <w:color w:val="000000"/>
          <w:sz w:val="40"/>
          <w:szCs w:val="40"/>
          <w:lang w:eastAsia="es-ES"/>
        </w:rPr>
        <w:t xml:space="preserve"> SOFTWARE</w:t>
      </w:r>
    </w:p>
    <w:p w14:paraId="78FA3189" w14:textId="77777777" w:rsidR="00AC69F1" w:rsidRPr="00AC69F1" w:rsidRDefault="00AC69F1" w:rsidP="00AC69F1">
      <w:pPr>
        <w:spacing w:after="0" w:line="240" w:lineRule="auto"/>
        <w:jc w:val="center"/>
        <w:rPr>
          <w:rFonts w:eastAsia="Times New Roman" w:cs="Times New Roman"/>
          <w:color w:val="auto"/>
          <w:szCs w:val="24"/>
          <w:lang w:eastAsia="es-ES"/>
        </w:rPr>
      </w:pPr>
      <w:r w:rsidRPr="00AC69F1">
        <w:rPr>
          <w:rFonts w:ascii="Arial" w:eastAsia="Times New Roman" w:hAnsi="Arial" w:cs="Arial"/>
          <w:color w:val="000000"/>
          <w:sz w:val="22"/>
          <w:lang w:eastAsia="es-ES"/>
        </w:rPr>
        <w:tab/>
      </w:r>
    </w:p>
    <w:p w14:paraId="314B514D" w14:textId="4D8F1C9A" w:rsidR="00AC69F1" w:rsidRPr="00AC69F1" w:rsidRDefault="00AC69F1" w:rsidP="00AC69F1">
      <w:pPr>
        <w:spacing w:after="0" w:line="240" w:lineRule="auto"/>
        <w:jc w:val="center"/>
        <w:rPr>
          <w:rFonts w:eastAsia="Times New Roman" w:cs="Times New Roman"/>
          <w:color w:val="auto"/>
          <w:szCs w:val="24"/>
          <w:lang w:eastAsia="es-ES"/>
        </w:rPr>
      </w:pPr>
      <w:r w:rsidRPr="00AC69F1">
        <w:rPr>
          <w:rFonts w:eastAsia="Times New Roman" w:cs="Times New Roman"/>
          <w:b/>
          <w:bCs/>
          <w:color w:val="000000"/>
          <w:sz w:val="40"/>
          <w:szCs w:val="40"/>
          <w:lang w:eastAsia="es-ES"/>
        </w:rPr>
        <w:t xml:space="preserve">Grupo </w:t>
      </w:r>
      <w:r>
        <w:rPr>
          <w:rFonts w:eastAsia="Times New Roman" w:cs="Times New Roman"/>
          <w:b/>
          <w:bCs/>
          <w:color w:val="000000"/>
          <w:sz w:val="40"/>
          <w:szCs w:val="40"/>
          <w:lang w:eastAsia="es-ES"/>
        </w:rPr>
        <w:t>7</w:t>
      </w:r>
    </w:p>
    <w:p w14:paraId="317ACC9E" w14:textId="77777777" w:rsidR="00AC69F1" w:rsidRPr="00AC69F1" w:rsidRDefault="00AC69F1" w:rsidP="00AC69F1">
      <w:pPr>
        <w:spacing w:after="320" w:line="240" w:lineRule="auto"/>
        <w:jc w:val="center"/>
        <w:rPr>
          <w:rFonts w:eastAsia="Times New Roman" w:cs="Times New Roman"/>
          <w:color w:val="auto"/>
          <w:szCs w:val="24"/>
          <w:lang w:eastAsia="es-ES"/>
        </w:rPr>
      </w:pPr>
      <w:r w:rsidRPr="00AC69F1">
        <w:rPr>
          <w:rFonts w:eastAsia="Times New Roman" w:cs="Times New Roman"/>
          <w:color w:val="6D9EEB"/>
          <w:sz w:val="30"/>
          <w:szCs w:val="30"/>
          <w:lang w:eastAsia="es-ES"/>
        </w:rPr>
        <w:t>Grado en Ingeniería del Software </w:t>
      </w:r>
    </w:p>
    <w:p w14:paraId="1C0B6A85" w14:textId="3FFCD745" w:rsidR="00D000D6" w:rsidRDefault="00AC69F1" w:rsidP="00D000D6">
      <w:pPr>
        <w:spacing w:after="0" w:line="240" w:lineRule="auto"/>
        <w:jc w:val="center"/>
        <w:rPr>
          <w:rFonts w:eastAsia="Times New Roman" w:cs="Times New Roman"/>
          <w:color w:val="000000"/>
          <w:sz w:val="22"/>
          <w:lang w:eastAsia="es-ES"/>
        </w:rPr>
      </w:pPr>
      <w:r w:rsidRPr="00AC69F1">
        <w:rPr>
          <w:rFonts w:eastAsia="Times New Roman" w:cs="Times New Roman"/>
          <w:color w:val="000000"/>
          <w:sz w:val="22"/>
          <w:lang w:eastAsia="es-ES"/>
        </w:rPr>
        <w:t>Alejandro Fernández San Román</w:t>
      </w:r>
    </w:p>
    <w:p w14:paraId="61DB4CCE" w14:textId="2DBE0F12" w:rsidR="006B20E2" w:rsidRDefault="006B20E2" w:rsidP="00D000D6">
      <w:pPr>
        <w:spacing w:after="0" w:line="240" w:lineRule="auto"/>
        <w:jc w:val="center"/>
        <w:rPr>
          <w:rFonts w:eastAsia="Times New Roman" w:cs="Times New Roman"/>
          <w:color w:val="000000"/>
          <w:sz w:val="22"/>
          <w:lang w:eastAsia="es-ES"/>
        </w:rPr>
      </w:pPr>
    </w:p>
    <w:p w14:paraId="6F45415C" w14:textId="351E5367" w:rsidR="006B20E2" w:rsidRDefault="006B20E2" w:rsidP="00D000D6">
      <w:pPr>
        <w:spacing w:after="0" w:line="240" w:lineRule="auto"/>
        <w:jc w:val="center"/>
        <w:rPr>
          <w:rFonts w:eastAsia="Times New Roman" w:cs="Times New Roman"/>
          <w:color w:val="000000"/>
          <w:sz w:val="22"/>
          <w:lang w:eastAsia="es-ES"/>
        </w:rPr>
      </w:pPr>
      <w:r>
        <w:rPr>
          <w:rFonts w:eastAsia="Times New Roman" w:cs="Times New Roman"/>
          <w:color w:val="000000"/>
          <w:sz w:val="22"/>
          <w:lang w:eastAsia="es-ES"/>
        </w:rPr>
        <w:t xml:space="preserve">Aurora María Fernández Basanta </w:t>
      </w:r>
    </w:p>
    <w:p w14:paraId="677264B7" w14:textId="067CD397" w:rsidR="006B20E2" w:rsidRDefault="006B20E2" w:rsidP="00D000D6">
      <w:pPr>
        <w:spacing w:after="0" w:line="240" w:lineRule="auto"/>
        <w:jc w:val="center"/>
        <w:rPr>
          <w:rFonts w:eastAsia="Times New Roman" w:cs="Times New Roman"/>
          <w:color w:val="000000"/>
          <w:sz w:val="22"/>
          <w:lang w:eastAsia="es-ES"/>
        </w:rPr>
      </w:pPr>
      <w:r>
        <w:rPr>
          <w:rFonts w:eastAsia="Times New Roman" w:cs="Times New Roman"/>
          <w:color w:val="000000"/>
          <w:sz w:val="22"/>
          <w:lang w:eastAsia="es-ES"/>
        </w:rPr>
        <w:t>David Ovidio Rubio Caballero</w:t>
      </w:r>
    </w:p>
    <w:p w14:paraId="7DCDFAF4" w14:textId="2425773B" w:rsidR="006B20E2" w:rsidRDefault="006B20E2" w:rsidP="00D000D6">
      <w:pPr>
        <w:spacing w:after="0" w:line="240" w:lineRule="auto"/>
        <w:jc w:val="center"/>
        <w:rPr>
          <w:rFonts w:eastAsia="Times New Roman" w:cs="Times New Roman"/>
          <w:color w:val="000000"/>
          <w:sz w:val="22"/>
          <w:lang w:eastAsia="es-ES"/>
        </w:rPr>
      </w:pPr>
      <w:r>
        <w:rPr>
          <w:rFonts w:eastAsia="Times New Roman" w:cs="Times New Roman"/>
          <w:color w:val="000000"/>
          <w:sz w:val="22"/>
          <w:lang w:eastAsia="es-ES"/>
        </w:rPr>
        <w:t>Juan Álvarez Loeches</w:t>
      </w:r>
    </w:p>
    <w:p w14:paraId="4C5BE288" w14:textId="03412069" w:rsidR="006B20E2" w:rsidRDefault="006B20E2" w:rsidP="00D000D6">
      <w:pPr>
        <w:spacing w:after="0" w:line="240" w:lineRule="auto"/>
        <w:jc w:val="center"/>
        <w:rPr>
          <w:rFonts w:eastAsia="Times New Roman" w:cs="Times New Roman"/>
          <w:color w:val="000000"/>
          <w:sz w:val="22"/>
          <w:lang w:eastAsia="es-ES"/>
        </w:rPr>
      </w:pPr>
      <w:r>
        <w:rPr>
          <w:rFonts w:eastAsia="Times New Roman" w:cs="Times New Roman"/>
          <w:color w:val="000000"/>
          <w:sz w:val="22"/>
          <w:lang w:eastAsia="es-ES"/>
        </w:rPr>
        <w:t>Álvaro Sepúlveda Crespo</w:t>
      </w:r>
    </w:p>
    <w:p w14:paraId="5F87D4D5" w14:textId="2185D7B5" w:rsidR="004D3369" w:rsidRPr="004D3369" w:rsidRDefault="00D000D6">
      <w:pPr>
        <w:jc w:val="left"/>
        <w:rPr>
          <w:rFonts w:eastAsia="Times New Roman" w:cs="Times New Roman"/>
          <w:color w:val="000000"/>
          <w:sz w:val="22"/>
          <w:lang w:eastAsia="es-ES"/>
        </w:rPr>
      </w:pPr>
      <w:r>
        <w:rPr>
          <w:rFonts w:eastAsia="Times New Roman" w:cs="Times New Roman"/>
          <w:color w:val="000000"/>
          <w:sz w:val="22"/>
          <w:lang w:eastAsia="es-ES"/>
        </w:rPr>
        <w:br w:type="page"/>
      </w:r>
    </w:p>
    <w:p w14:paraId="51777863" w14:textId="77777777" w:rsidR="00A80248" w:rsidRDefault="007A2374">
      <w:pPr>
        <w:jc w:val="left"/>
        <w:rPr>
          <w:noProof/>
        </w:rPr>
        <w:sectPr w:rsidR="00A80248" w:rsidSect="00A80248">
          <w:type w:val="continuous"/>
          <w:pgSz w:w="11906" w:h="16838"/>
          <w:pgMar w:top="1417" w:right="1701" w:bottom="1417" w:left="1701" w:header="708" w:footer="708" w:gutter="0"/>
          <w:cols w:space="708"/>
          <w:docGrid w:linePitch="360"/>
        </w:sectPr>
      </w:pPr>
      <w:r>
        <w:lastRenderedPageBreak/>
        <w:fldChar w:fldCharType="begin"/>
      </w:r>
      <w:r>
        <w:instrText xml:space="preserve"> INDEX \e "</w:instrText>
      </w:r>
      <w:r>
        <w:tab/>
        <w:instrText xml:space="preserve">" \c "1" \z "3082" </w:instrText>
      </w:r>
      <w:r>
        <w:fldChar w:fldCharType="separate"/>
      </w:r>
    </w:p>
    <w:p w14:paraId="6F525404" w14:textId="77777777" w:rsidR="00A80248" w:rsidRDefault="00A80248">
      <w:pPr>
        <w:pStyle w:val="ndice1"/>
        <w:tabs>
          <w:tab w:val="right" w:pos="8494"/>
        </w:tabs>
        <w:rPr>
          <w:noProof/>
        </w:rPr>
      </w:pPr>
      <w:r>
        <w:rPr>
          <w:noProof/>
        </w:rPr>
        <w:t>1. Tabla de roles</w:t>
      </w:r>
      <w:r>
        <w:rPr>
          <w:noProof/>
        </w:rPr>
        <w:tab/>
        <w:t>3</w:t>
      </w:r>
    </w:p>
    <w:p w14:paraId="446E066D" w14:textId="77777777" w:rsidR="00A80248" w:rsidRDefault="00A80248">
      <w:pPr>
        <w:pStyle w:val="ndice1"/>
        <w:tabs>
          <w:tab w:val="right" w:pos="8494"/>
        </w:tabs>
        <w:rPr>
          <w:noProof/>
        </w:rPr>
      </w:pPr>
      <w:r>
        <w:rPr>
          <w:noProof/>
        </w:rPr>
        <w:t>2. Toma de requisitos</w:t>
      </w:r>
      <w:r>
        <w:rPr>
          <w:noProof/>
        </w:rPr>
        <w:tab/>
        <w:t>3</w:t>
      </w:r>
    </w:p>
    <w:p w14:paraId="4BF96FDE" w14:textId="77777777" w:rsidR="00A80248" w:rsidRDefault="00A80248">
      <w:pPr>
        <w:pStyle w:val="ndice1"/>
        <w:tabs>
          <w:tab w:val="right" w:pos="8494"/>
        </w:tabs>
        <w:rPr>
          <w:noProof/>
        </w:rPr>
      </w:pPr>
      <w:r>
        <w:rPr>
          <w:noProof/>
        </w:rPr>
        <w:t>3. Desarrollo de las iteraciones</w:t>
      </w:r>
      <w:r>
        <w:rPr>
          <w:noProof/>
        </w:rPr>
        <w:tab/>
        <w:t>3</w:t>
      </w:r>
    </w:p>
    <w:p w14:paraId="3B45838C" w14:textId="77777777" w:rsidR="00A80248" w:rsidRDefault="00A80248" w:rsidP="00A80248">
      <w:pPr>
        <w:pStyle w:val="ndice1"/>
        <w:tabs>
          <w:tab w:val="right" w:pos="8494"/>
        </w:tabs>
        <w:ind w:left="480"/>
        <w:rPr>
          <w:noProof/>
        </w:rPr>
      </w:pPr>
      <w:r>
        <w:rPr>
          <w:noProof/>
        </w:rPr>
        <w:t>3.1 Iteración 1</w:t>
      </w:r>
      <w:r>
        <w:rPr>
          <w:noProof/>
        </w:rPr>
        <w:tab/>
        <w:t>3</w:t>
      </w:r>
    </w:p>
    <w:p w14:paraId="74D45AE9" w14:textId="77777777" w:rsidR="00A80248" w:rsidRDefault="00A80248" w:rsidP="00A80248">
      <w:pPr>
        <w:pStyle w:val="ndice1"/>
        <w:tabs>
          <w:tab w:val="right" w:pos="8494"/>
        </w:tabs>
        <w:ind w:left="720"/>
        <w:rPr>
          <w:noProof/>
        </w:rPr>
      </w:pPr>
      <w:r>
        <w:rPr>
          <w:noProof/>
        </w:rPr>
        <w:t>3.1.1 Decisiones</w:t>
      </w:r>
      <w:r>
        <w:rPr>
          <w:noProof/>
        </w:rPr>
        <w:tab/>
        <w:t>3</w:t>
      </w:r>
    </w:p>
    <w:p w14:paraId="11B0A0AC" w14:textId="77777777" w:rsidR="00A80248" w:rsidRDefault="00A80248" w:rsidP="00A80248">
      <w:pPr>
        <w:pStyle w:val="ndice1"/>
        <w:tabs>
          <w:tab w:val="right" w:pos="8494"/>
        </w:tabs>
        <w:ind w:left="720"/>
        <w:rPr>
          <w:noProof/>
        </w:rPr>
      </w:pPr>
      <w:r>
        <w:rPr>
          <w:noProof/>
        </w:rPr>
        <w:t>3.1.2 Discusión con los cognitivos</w:t>
      </w:r>
      <w:r>
        <w:rPr>
          <w:noProof/>
        </w:rPr>
        <w:tab/>
        <w:t>3</w:t>
      </w:r>
    </w:p>
    <w:p w14:paraId="40109C0F" w14:textId="77777777" w:rsidR="00A80248" w:rsidRDefault="00A80248" w:rsidP="00A80248">
      <w:pPr>
        <w:pStyle w:val="ndice1"/>
        <w:tabs>
          <w:tab w:val="right" w:pos="8494"/>
        </w:tabs>
        <w:ind w:left="720"/>
        <w:rPr>
          <w:noProof/>
        </w:rPr>
      </w:pPr>
      <w:r>
        <w:rPr>
          <w:noProof/>
        </w:rPr>
        <w:t>3.1.3 Diseño tras las decisiones tomadas</w:t>
      </w:r>
      <w:r>
        <w:rPr>
          <w:noProof/>
        </w:rPr>
        <w:tab/>
        <w:t>3</w:t>
      </w:r>
    </w:p>
    <w:p w14:paraId="583FC06B" w14:textId="77777777" w:rsidR="00A80248" w:rsidRDefault="00A80248" w:rsidP="00A80248">
      <w:pPr>
        <w:pStyle w:val="ndice1"/>
        <w:tabs>
          <w:tab w:val="right" w:pos="8494"/>
        </w:tabs>
        <w:ind w:left="480"/>
        <w:rPr>
          <w:noProof/>
        </w:rPr>
      </w:pPr>
      <w:r>
        <w:rPr>
          <w:noProof/>
        </w:rPr>
        <w:t>3.2 Iteración 2</w:t>
      </w:r>
      <w:r>
        <w:rPr>
          <w:noProof/>
        </w:rPr>
        <w:tab/>
        <w:t>4</w:t>
      </w:r>
    </w:p>
    <w:p w14:paraId="20C5A1F7" w14:textId="77777777" w:rsidR="00A80248" w:rsidRDefault="00A80248" w:rsidP="00A80248">
      <w:pPr>
        <w:pStyle w:val="ndice1"/>
        <w:tabs>
          <w:tab w:val="right" w:pos="8494"/>
        </w:tabs>
        <w:ind w:left="720"/>
        <w:rPr>
          <w:noProof/>
        </w:rPr>
      </w:pPr>
      <w:r>
        <w:rPr>
          <w:noProof/>
        </w:rPr>
        <w:t>3.2.1 Decisiones</w:t>
      </w:r>
      <w:r>
        <w:rPr>
          <w:noProof/>
        </w:rPr>
        <w:tab/>
        <w:t>4</w:t>
      </w:r>
    </w:p>
    <w:p w14:paraId="58E33315" w14:textId="77777777" w:rsidR="00A80248" w:rsidRDefault="00A80248" w:rsidP="00A80248">
      <w:pPr>
        <w:pStyle w:val="ndice1"/>
        <w:tabs>
          <w:tab w:val="right" w:pos="8494"/>
        </w:tabs>
        <w:ind w:left="720"/>
        <w:rPr>
          <w:noProof/>
        </w:rPr>
      </w:pPr>
      <w:r>
        <w:rPr>
          <w:noProof/>
        </w:rPr>
        <w:t>3.2.2 Discusión con los cognitivos</w:t>
      </w:r>
      <w:r>
        <w:rPr>
          <w:noProof/>
        </w:rPr>
        <w:tab/>
        <w:t>4</w:t>
      </w:r>
    </w:p>
    <w:p w14:paraId="1F2B88DE" w14:textId="77777777" w:rsidR="00A80248" w:rsidRDefault="00A80248" w:rsidP="00A80248">
      <w:pPr>
        <w:pStyle w:val="ndice1"/>
        <w:tabs>
          <w:tab w:val="right" w:pos="8494"/>
        </w:tabs>
        <w:ind w:left="720"/>
        <w:rPr>
          <w:noProof/>
        </w:rPr>
      </w:pPr>
      <w:r>
        <w:rPr>
          <w:noProof/>
        </w:rPr>
        <w:t>3.2.3 Diseño tras las decisiones tomadas</w:t>
      </w:r>
      <w:r>
        <w:rPr>
          <w:noProof/>
        </w:rPr>
        <w:tab/>
        <w:t>5</w:t>
      </w:r>
    </w:p>
    <w:p w14:paraId="642E7720" w14:textId="77777777" w:rsidR="00A80248" w:rsidRDefault="00A80248" w:rsidP="00A80248">
      <w:pPr>
        <w:pStyle w:val="ndice1"/>
        <w:tabs>
          <w:tab w:val="right" w:pos="8494"/>
        </w:tabs>
        <w:ind w:left="480"/>
        <w:rPr>
          <w:noProof/>
        </w:rPr>
      </w:pPr>
      <w:r>
        <w:rPr>
          <w:noProof/>
        </w:rPr>
        <w:t>3.3 Iteración 3</w:t>
      </w:r>
      <w:r>
        <w:rPr>
          <w:noProof/>
        </w:rPr>
        <w:tab/>
        <w:t>6</w:t>
      </w:r>
    </w:p>
    <w:p w14:paraId="659CF598" w14:textId="77777777" w:rsidR="00A80248" w:rsidRDefault="00A80248" w:rsidP="00A80248">
      <w:pPr>
        <w:pStyle w:val="ndice1"/>
        <w:tabs>
          <w:tab w:val="right" w:pos="8494"/>
        </w:tabs>
        <w:ind w:left="720"/>
        <w:rPr>
          <w:noProof/>
        </w:rPr>
      </w:pPr>
      <w:r>
        <w:rPr>
          <w:noProof/>
        </w:rPr>
        <w:t>3.3.1 Decisiones</w:t>
      </w:r>
      <w:r>
        <w:rPr>
          <w:noProof/>
        </w:rPr>
        <w:tab/>
        <w:t>6</w:t>
      </w:r>
    </w:p>
    <w:p w14:paraId="5186A26F" w14:textId="77777777" w:rsidR="00A80248" w:rsidRDefault="00A80248" w:rsidP="00A80248">
      <w:pPr>
        <w:pStyle w:val="ndice1"/>
        <w:tabs>
          <w:tab w:val="right" w:pos="8494"/>
        </w:tabs>
        <w:ind w:left="720"/>
        <w:rPr>
          <w:noProof/>
        </w:rPr>
      </w:pPr>
      <w:r>
        <w:rPr>
          <w:noProof/>
        </w:rPr>
        <w:t>3.3.2 Discusión con los cognitivos</w:t>
      </w:r>
      <w:r>
        <w:rPr>
          <w:noProof/>
        </w:rPr>
        <w:tab/>
        <w:t>6</w:t>
      </w:r>
    </w:p>
    <w:p w14:paraId="35124A7A" w14:textId="77777777" w:rsidR="00A80248" w:rsidRDefault="00A80248" w:rsidP="00A80248">
      <w:pPr>
        <w:pStyle w:val="ndice1"/>
        <w:tabs>
          <w:tab w:val="right" w:pos="8494"/>
        </w:tabs>
        <w:ind w:left="720"/>
        <w:rPr>
          <w:noProof/>
        </w:rPr>
      </w:pPr>
      <w:r>
        <w:rPr>
          <w:noProof/>
        </w:rPr>
        <w:t>3.3.3 Diseño tras las decisiones tomadas</w:t>
      </w:r>
      <w:r>
        <w:rPr>
          <w:noProof/>
        </w:rPr>
        <w:tab/>
        <w:t>6</w:t>
      </w:r>
    </w:p>
    <w:p w14:paraId="19BFEF1B" w14:textId="77777777" w:rsidR="00A80248" w:rsidRDefault="00A80248" w:rsidP="00A80248">
      <w:pPr>
        <w:pStyle w:val="ndice1"/>
        <w:tabs>
          <w:tab w:val="right" w:pos="8494"/>
        </w:tabs>
        <w:ind w:left="480"/>
        <w:rPr>
          <w:noProof/>
        </w:rPr>
      </w:pPr>
      <w:r>
        <w:rPr>
          <w:noProof/>
        </w:rPr>
        <w:t>3.4 Iteración 4</w:t>
      </w:r>
      <w:r>
        <w:rPr>
          <w:noProof/>
        </w:rPr>
        <w:tab/>
        <w:t>6</w:t>
      </w:r>
    </w:p>
    <w:p w14:paraId="7344AEE7" w14:textId="77777777" w:rsidR="00A80248" w:rsidRDefault="00A80248" w:rsidP="00A80248">
      <w:pPr>
        <w:pStyle w:val="ndice1"/>
        <w:tabs>
          <w:tab w:val="right" w:pos="8494"/>
        </w:tabs>
        <w:ind w:left="720"/>
        <w:rPr>
          <w:noProof/>
        </w:rPr>
      </w:pPr>
      <w:r>
        <w:rPr>
          <w:noProof/>
        </w:rPr>
        <w:t>3.4.1 Decisiones</w:t>
      </w:r>
      <w:r>
        <w:rPr>
          <w:noProof/>
        </w:rPr>
        <w:tab/>
        <w:t>6</w:t>
      </w:r>
    </w:p>
    <w:p w14:paraId="2CF6DACA" w14:textId="77777777" w:rsidR="00A80248" w:rsidRDefault="00A80248" w:rsidP="00A80248">
      <w:pPr>
        <w:pStyle w:val="ndice1"/>
        <w:tabs>
          <w:tab w:val="right" w:pos="8494"/>
        </w:tabs>
        <w:ind w:left="720"/>
        <w:rPr>
          <w:noProof/>
        </w:rPr>
      </w:pPr>
      <w:r>
        <w:rPr>
          <w:noProof/>
        </w:rPr>
        <w:t>3.4.2 Discusión con los cognitivos</w:t>
      </w:r>
      <w:r>
        <w:rPr>
          <w:noProof/>
        </w:rPr>
        <w:tab/>
        <w:t>7</w:t>
      </w:r>
    </w:p>
    <w:p w14:paraId="15344F6D" w14:textId="77777777" w:rsidR="00A80248" w:rsidRDefault="00A80248" w:rsidP="00A80248">
      <w:pPr>
        <w:pStyle w:val="ndice1"/>
        <w:tabs>
          <w:tab w:val="right" w:pos="8494"/>
        </w:tabs>
        <w:ind w:left="720"/>
        <w:rPr>
          <w:noProof/>
        </w:rPr>
      </w:pPr>
      <w:r>
        <w:rPr>
          <w:noProof/>
        </w:rPr>
        <w:t>3.4.3 Diseño tras las decisiones tomadas</w:t>
      </w:r>
      <w:r>
        <w:rPr>
          <w:noProof/>
        </w:rPr>
        <w:tab/>
        <w:t>7</w:t>
      </w:r>
    </w:p>
    <w:p w14:paraId="12D7CC7C" w14:textId="77777777" w:rsidR="00A80248" w:rsidRDefault="00A80248" w:rsidP="00A80248">
      <w:pPr>
        <w:pStyle w:val="ndice1"/>
        <w:tabs>
          <w:tab w:val="right" w:pos="8494"/>
        </w:tabs>
        <w:ind w:left="480"/>
        <w:rPr>
          <w:noProof/>
        </w:rPr>
      </w:pPr>
      <w:r>
        <w:rPr>
          <w:noProof/>
        </w:rPr>
        <w:t>3.5 Conclusiones tras las iteraciones</w:t>
      </w:r>
      <w:r>
        <w:rPr>
          <w:noProof/>
        </w:rPr>
        <w:tab/>
        <w:t>8</w:t>
      </w:r>
    </w:p>
    <w:p w14:paraId="7BCC7A40" w14:textId="77777777" w:rsidR="00A80248" w:rsidRDefault="00A80248">
      <w:pPr>
        <w:pStyle w:val="ndice1"/>
        <w:tabs>
          <w:tab w:val="right" w:pos="8494"/>
        </w:tabs>
        <w:rPr>
          <w:noProof/>
        </w:rPr>
      </w:pPr>
      <w:r>
        <w:rPr>
          <w:noProof/>
        </w:rPr>
        <w:t>4. Bibliografía</w:t>
      </w:r>
      <w:r>
        <w:rPr>
          <w:noProof/>
        </w:rPr>
        <w:tab/>
        <w:t>9</w:t>
      </w:r>
    </w:p>
    <w:p w14:paraId="6E7AD4D8" w14:textId="77777777" w:rsidR="00A80248" w:rsidRDefault="00A80248">
      <w:pPr>
        <w:pStyle w:val="ndice1"/>
        <w:tabs>
          <w:tab w:val="right" w:pos="8494"/>
        </w:tabs>
        <w:rPr>
          <w:noProof/>
        </w:rPr>
      </w:pPr>
      <w:r>
        <w:rPr>
          <w:noProof/>
        </w:rPr>
        <w:t>5. Anexo</w:t>
      </w:r>
      <w:r>
        <w:rPr>
          <w:noProof/>
        </w:rPr>
        <w:tab/>
        <w:t>10</w:t>
      </w:r>
    </w:p>
    <w:p w14:paraId="388495E6" w14:textId="77777777" w:rsidR="00A80248" w:rsidRDefault="00A80248">
      <w:pPr>
        <w:jc w:val="left"/>
        <w:rPr>
          <w:noProof/>
        </w:rPr>
        <w:sectPr w:rsidR="00A80248" w:rsidSect="00A80248">
          <w:type w:val="continuous"/>
          <w:pgSz w:w="11906" w:h="16838"/>
          <w:pgMar w:top="1417" w:right="1701" w:bottom="1417" w:left="1701" w:header="708" w:footer="708" w:gutter="0"/>
          <w:cols w:space="720"/>
          <w:docGrid w:linePitch="360"/>
        </w:sectPr>
      </w:pPr>
    </w:p>
    <w:p w14:paraId="0A6E0DD6" w14:textId="2D15CDCA" w:rsidR="004D3369" w:rsidRDefault="007A2374">
      <w:pPr>
        <w:jc w:val="left"/>
        <w:rPr>
          <w:rFonts w:eastAsiaTheme="majorEastAsia" w:cstheme="majorBidi"/>
          <w:color w:val="2F5496" w:themeColor="accent1" w:themeShade="BF"/>
          <w:sz w:val="56"/>
          <w:szCs w:val="32"/>
        </w:rPr>
      </w:pPr>
      <w:r>
        <w:fldChar w:fldCharType="end"/>
      </w:r>
      <w:r w:rsidR="004D3369">
        <w:br w:type="page"/>
      </w:r>
    </w:p>
    <w:p w14:paraId="7A66C81E" w14:textId="55A30B46" w:rsidR="006C3ABA" w:rsidRDefault="006C3ABA" w:rsidP="00FE2EF2">
      <w:pPr>
        <w:pStyle w:val="Ttulo1"/>
        <w:numPr>
          <w:ilvl w:val="0"/>
          <w:numId w:val="4"/>
        </w:numPr>
      </w:pPr>
      <w:bookmarkStart w:id="0" w:name="_Hlk101977706"/>
      <w:r>
        <w:lastRenderedPageBreak/>
        <w:t>Tabla de roles</w:t>
      </w:r>
      <w:bookmarkEnd w:id="0"/>
      <w:r>
        <w:t>.</w:t>
      </w:r>
      <w:r w:rsidR="007A2374">
        <w:fldChar w:fldCharType="begin"/>
      </w:r>
      <w:r w:rsidR="007A2374">
        <w:instrText xml:space="preserve"> XE "1. </w:instrText>
      </w:r>
      <w:r w:rsidR="007A2374" w:rsidRPr="00EC13E6">
        <w:instrText>Tabla de roles</w:instrText>
      </w:r>
      <w:r w:rsidR="007A2374">
        <w:instrText xml:space="preserve">" </w:instrText>
      </w:r>
      <w:r w:rsidR="007A2374">
        <w:fldChar w:fldCharType="end"/>
      </w:r>
    </w:p>
    <w:p w14:paraId="7CD04D44" w14:textId="28856E86" w:rsidR="006C3ABA" w:rsidRDefault="006C3ABA" w:rsidP="006C3ABA">
      <w:r>
        <w:t>Los distintos integrantes del grupo nos dividimos los roles de la siguiente forma:</w:t>
      </w:r>
    </w:p>
    <w:p w14:paraId="58538DC0" w14:textId="54986372" w:rsidR="006C3ABA" w:rsidRDefault="006C3ABA" w:rsidP="006C3ABA">
      <w:pPr>
        <w:pStyle w:val="Prrafodelista"/>
        <w:numPr>
          <w:ilvl w:val="0"/>
          <w:numId w:val="1"/>
        </w:numPr>
      </w:pPr>
      <w:r>
        <w:t xml:space="preserve">Seniors: Alejandro Fernández San Román y </w:t>
      </w:r>
    </w:p>
    <w:p w14:paraId="752BFBD4" w14:textId="3D267903" w:rsidR="006C3ABA" w:rsidRDefault="006C3ABA" w:rsidP="006C3ABA">
      <w:pPr>
        <w:pStyle w:val="Prrafodelista"/>
        <w:numPr>
          <w:ilvl w:val="0"/>
          <w:numId w:val="1"/>
        </w:numPr>
      </w:pPr>
      <w:r>
        <w:t xml:space="preserve">Cognitivos: </w:t>
      </w:r>
      <w:r w:rsidR="006B20E2">
        <w:t>Aurora María Fernández Basanta y David Ovidio Rubio Caballero</w:t>
      </w:r>
    </w:p>
    <w:p w14:paraId="7F95BC15" w14:textId="005D7458" w:rsidR="006C3ABA" w:rsidRDefault="006C3ABA" w:rsidP="006C3ABA">
      <w:pPr>
        <w:pStyle w:val="Prrafodelista"/>
        <w:numPr>
          <w:ilvl w:val="0"/>
          <w:numId w:val="1"/>
        </w:numPr>
      </w:pPr>
      <w:r>
        <w:t xml:space="preserve">Juniors: </w:t>
      </w:r>
      <w:r w:rsidR="006B20E2">
        <w:t>Juan Álvarez Loeches y Álvaro Sepúlveda Crespo</w:t>
      </w:r>
    </w:p>
    <w:p w14:paraId="739E5F44" w14:textId="649BB8A6" w:rsidR="00E57CFD" w:rsidRDefault="00E57CFD" w:rsidP="00FE2EF2">
      <w:pPr>
        <w:pStyle w:val="Ttulo1"/>
        <w:numPr>
          <w:ilvl w:val="0"/>
          <w:numId w:val="4"/>
        </w:numPr>
      </w:pPr>
      <w:r>
        <w:t>Toma de requisitos</w:t>
      </w:r>
      <w:r w:rsidR="007A2374">
        <w:fldChar w:fldCharType="begin"/>
      </w:r>
      <w:r w:rsidR="007A2374">
        <w:instrText xml:space="preserve"> XE "</w:instrText>
      </w:r>
      <w:r w:rsidR="00720A02">
        <w:instrText xml:space="preserve">2. </w:instrText>
      </w:r>
      <w:r w:rsidR="007A2374" w:rsidRPr="00FF763C">
        <w:instrText>Toma de requisitos</w:instrText>
      </w:r>
      <w:r w:rsidR="007A2374">
        <w:instrText xml:space="preserve">" </w:instrText>
      </w:r>
      <w:r w:rsidR="007A2374">
        <w:fldChar w:fldCharType="end"/>
      </w:r>
    </w:p>
    <w:p w14:paraId="1B435CD7" w14:textId="16FF8B3D" w:rsidR="00652BBD" w:rsidRPr="00B149C7" w:rsidRDefault="00652BBD" w:rsidP="00652BBD">
      <w:pPr>
        <w:rPr>
          <w:rFonts w:eastAsia="Times New Roman" w:cs="Times New Roman"/>
          <w:color w:val="000000"/>
          <w:szCs w:val="24"/>
          <w:lang w:eastAsia="es-ES"/>
        </w:rPr>
      </w:pPr>
      <w:r w:rsidRPr="00B149C7">
        <w:rPr>
          <w:rFonts w:cs="Times New Roman"/>
          <w:szCs w:val="24"/>
        </w:rPr>
        <w:t xml:space="preserve">En la figura </w:t>
      </w:r>
      <w:r w:rsidR="00B149C7">
        <w:rPr>
          <w:rFonts w:cs="Times New Roman"/>
          <w:szCs w:val="24"/>
        </w:rPr>
        <w:t>6</w:t>
      </w:r>
      <w:r w:rsidRPr="00B149C7">
        <w:rPr>
          <w:rFonts w:cs="Times New Roman"/>
          <w:szCs w:val="24"/>
        </w:rPr>
        <w:t xml:space="preserve"> del anexo podemos ver una captura del </w:t>
      </w:r>
      <w:r w:rsidRPr="00B149C7">
        <w:rPr>
          <w:rFonts w:eastAsia="Times New Roman" w:cs="Times New Roman"/>
          <w:color w:val="000000"/>
          <w:szCs w:val="24"/>
          <w:lang w:eastAsia="es-ES"/>
        </w:rPr>
        <w:t xml:space="preserve">enunciado subrayado con los distintos colores para simplificar así el dilucidar qué requisitos había y cómo tomarlos, </w:t>
      </w:r>
      <w:r w:rsidR="00D171F9" w:rsidRPr="00B149C7">
        <w:rPr>
          <w:rFonts w:eastAsia="Times New Roman" w:cs="Times New Roman"/>
          <w:color w:val="000000"/>
          <w:szCs w:val="24"/>
          <w:lang w:eastAsia="es-ES"/>
        </w:rPr>
        <w:t>puesto así también para que se sepa cómo se han tomado los requisitos y de donde salen éstos.</w:t>
      </w:r>
    </w:p>
    <w:p w14:paraId="3FA1BD6E" w14:textId="08447C5D" w:rsidR="00D171F9" w:rsidRPr="00B149C7" w:rsidRDefault="00D171F9" w:rsidP="00652BBD">
      <w:pPr>
        <w:rPr>
          <w:rFonts w:eastAsia="Times New Roman" w:cs="Times New Roman"/>
          <w:color w:val="000000"/>
          <w:szCs w:val="24"/>
          <w:lang w:eastAsia="es-ES"/>
        </w:rPr>
      </w:pPr>
      <w:r w:rsidRPr="00B149C7">
        <w:rPr>
          <w:rFonts w:eastAsia="Times New Roman" w:cs="Times New Roman"/>
          <w:color w:val="000000"/>
          <w:szCs w:val="24"/>
          <w:lang w:eastAsia="es-ES"/>
        </w:rPr>
        <w:t xml:space="preserve">A su vez, en la figura </w:t>
      </w:r>
      <w:r w:rsidR="00B149C7">
        <w:rPr>
          <w:rFonts w:eastAsia="Times New Roman" w:cs="Times New Roman"/>
          <w:color w:val="000000"/>
          <w:szCs w:val="24"/>
          <w:lang w:eastAsia="es-ES"/>
        </w:rPr>
        <w:t>7</w:t>
      </w:r>
      <w:r w:rsidRPr="00B149C7">
        <w:rPr>
          <w:rFonts w:eastAsia="Times New Roman" w:cs="Times New Roman"/>
          <w:color w:val="000000"/>
          <w:szCs w:val="24"/>
          <w:lang w:eastAsia="es-ES"/>
        </w:rPr>
        <w:t xml:space="preserve"> del anexo, podemos también ver una captura de la tabla de requisitos resultantes con los colores haciendo referencia a qué parte del título han sido capturadas, también teniendo en el read.me del </w:t>
      </w:r>
      <w:r w:rsidR="003642CB" w:rsidRPr="00B149C7">
        <w:rPr>
          <w:rFonts w:eastAsia="Times New Roman" w:cs="Times New Roman"/>
          <w:color w:val="000000"/>
          <w:szCs w:val="24"/>
          <w:lang w:eastAsia="es-ES"/>
        </w:rPr>
        <w:t>GitHub</w:t>
      </w:r>
      <w:r w:rsidRPr="00B149C7">
        <w:rPr>
          <w:rFonts w:eastAsia="Times New Roman" w:cs="Times New Roman"/>
          <w:color w:val="000000"/>
          <w:szCs w:val="24"/>
          <w:lang w:eastAsia="es-ES"/>
        </w:rPr>
        <w:t xml:space="preserve"> los requisitos junto con la decisión en la que han sido usados.</w:t>
      </w:r>
    </w:p>
    <w:p w14:paraId="747FBEDC" w14:textId="0426D9B4" w:rsidR="004D3369" w:rsidRPr="00B149C7" w:rsidRDefault="004D3369" w:rsidP="00652BBD">
      <w:pPr>
        <w:rPr>
          <w:rFonts w:eastAsia="Times New Roman" w:cs="Times New Roman"/>
          <w:color w:val="000000"/>
          <w:szCs w:val="24"/>
          <w:lang w:eastAsia="es-ES"/>
        </w:rPr>
      </w:pPr>
      <w:r w:rsidRPr="00B149C7">
        <w:rPr>
          <w:rFonts w:eastAsia="Times New Roman" w:cs="Times New Roman"/>
          <w:color w:val="000000"/>
          <w:szCs w:val="24"/>
          <w:lang w:eastAsia="es-ES"/>
        </w:rPr>
        <w:t xml:space="preserve">Por último, </w:t>
      </w:r>
      <w:r w:rsidR="002B63A6" w:rsidRPr="00B149C7">
        <w:rPr>
          <w:rFonts w:eastAsia="Times New Roman" w:cs="Times New Roman"/>
          <w:color w:val="000000"/>
          <w:szCs w:val="24"/>
          <w:lang w:eastAsia="es-ES"/>
        </w:rPr>
        <w:t>hay que mencionar</w:t>
      </w:r>
      <w:r w:rsidRPr="00B149C7">
        <w:rPr>
          <w:rFonts w:eastAsia="Times New Roman" w:cs="Times New Roman"/>
          <w:color w:val="000000"/>
          <w:szCs w:val="24"/>
          <w:lang w:eastAsia="es-ES"/>
        </w:rPr>
        <w:t xml:space="preserve"> que, en los requisitos se usó un color rosáceo apagado para indicar aquellas partes del requisito que están puestas para facilitar su diseño, a su vez también hay </w:t>
      </w:r>
      <w:r w:rsidR="002B63A6" w:rsidRPr="00B149C7">
        <w:rPr>
          <w:rFonts w:eastAsia="Times New Roman" w:cs="Times New Roman"/>
          <w:color w:val="000000"/>
          <w:szCs w:val="24"/>
          <w:lang w:eastAsia="es-ES"/>
        </w:rPr>
        <w:t>una parte en el enunciado, dedicada al componente de presentación que se ignoró</w:t>
      </w:r>
      <w:r w:rsidRPr="00B149C7">
        <w:rPr>
          <w:rFonts w:eastAsia="Times New Roman" w:cs="Times New Roman"/>
          <w:color w:val="000000"/>
          <w:szCs w:val="24"/>
          <w:lang w:eastAsia="es-ES"/>
        </w:rPr>
        <w:t xml:space="preserve"> </w:t>
      </w:r>
      <w:r w:rsidR="002B63A6" w:rsidRPr="00B149C7">
        <w:rPr>
          <w:rFonts w:eastAsia="Times New Roman" w:cs="Times New Roman"/>
          <w:color w:val="000000"/>
          <w:szCs w:val="24"/>
          <w:lang w:eastAsia="es-ES"/>
        </w:rPr>
        <w:t>pues,</w:t>
      </w:r>
      <w:r w:rsidRPr="00B149C7">
        <w:rPr>
          <w:rFonts w:eastAsia="Times New Roman" w:cs="Times New Roman"/>
          <w:color w:val="000000"/>
          <w:szCs w:val="24"/>
          <w:lang w:eastAsia="es-ES"/>
        </w:rPr>
        <w:t xml:space="preserve"> aunque tenían estructura de requisito no iban a ser usadas para la migración de la aplicación.</w:t>
      </w:r>
    </w:p>
    <w:p w14:paraId="18F6AE34" w14:textId="00F3182A" w:rsidR="004121DB" w:rsidRDefault="006C3ABA" w:rsidP="00FE2EF2">
      <w:pPr>
        <w:pStyle w:val="Ttulo1"/>
        <w:numPr>
          <w:ilvl w:val="0"/>
          <w:numId w:val="4"/>
        </w:numPr>
      </w:pPr>
      <w:r>
        <w:t>Desarrollo de las iteraciones</w:t>
      </w:r>
      <w:r w:rsidR="007A2374">
        <w:fldChar w:fldCharType="begin"/>
      </w:r>
      <w:r w:rsidR="007A2374">
        <w:instrText xml:space="preserve"> XE "</w:instrText>
      </w:r>
      <w:r w:rsidR="00720A02">
        <w:instrText xml:space="preserve">3. </w:instrText>
      </w:r>
      <w:r w:rsidR="007A2374" w:rsidRPr="00CA7054">
        <w:instrText>Desarrollo de las iteraciones</w:instrText>
      </w:r>
      <w:r w:rsidR="007A2374">
        <w:instrText xml:space="preserve">" </w:instrText>
      </w:r>
      <w:r w:rsidR="007A2374">
        <w:fldChar w:fldCharType="end"/>
      </w:r>
    </w:p>
    <w:p w14:paraId="5ADC3563" w14:textId="69675EDB" w:rsidR="006C3ABA" w:rsidRDefault="006C3ABA" w:rsidP="00B13888">
      <w:pPr>
        <w:pStyle w:val="Ttulo2"/>
        <w:numPr>
          <w:ilvl w:val="1"/>
          <w:numId w:val="6"/>
        </w:numPr>
      </w:pPr>
      <w:r>
        <w:t>Iteración 1</w:t>
      </w:r>
      <w:r w:rsidR="007A2374">
        <w:fldChar w:fldCharType="begin"/>
      </w:r>
      <w:r w:rsidR="007A2374">
        <w:instrText xml:space="preserve"> XE "</w:instrText>
      </w:r>
      <w:r w:rsidR="00720A02">
        <w:instrText xml:space="preserve">3.1 </w:instrText>
      </w:r>
      <w:r w:rsidR="007A2374" w:rsidRPr="00821E0D">
        <w:instrText>Iteración 1</w:instrText>
      </w:r>
      <w:r w:rsidR="007A2374">
        <w:instrText xml:space="preserve">" </w:instrText>
      </w:r>
      <w:r w:rsidR="007A2374">
        <w:fldChar w:fldCharType="end"/>
      </w:r>
    </w:p>
    <w:p w14:paraId="4BBFDB64" w14:textId="53C67634" w:rsidR="00D3712D" w:rsidRDefault="00E57CFD" w:rsidP="00B13888">
      <w:pPr>
        <w:pStyle w:val="Ttulo3"/>
        <w:numPr>
          <w:ilvl w:val="2"/>
          <w:numId w:val="6"/>
        </w:numPr>
      </w:pPr>
      <w:r>
        <w:t>Decisiones</w:t>
      </w:r>
      <w:r w:rsidR="00E4715C">
        <w:t>.</w:t>
      </w:r>
      <w:r w:rsidR="00720A02" w:rsidRPr="00720A02">
        <w:t xml:space="preserve"> </w:t>
      </w:r>
      <w:r w:rsidR="00720A02">
        <w:fldChar w:fldCharType="begin"/>
      </w:r>
      <w:r w:rsidR="00720A02">
        <w:instrText xml:space="preserve"> XE "3.1.1 Decisiones" </w:instrText>
      </w:r>
      <w:r w:rsidR="00720A02">
        <w:fldChar w:fldCharType="end"/>
      </w:r>
    </w:p>
    <w:p w14:paraId="223C6F6F" w14:textId="2C57CF68" w:rsidR="00D3712D" w:rsidRDefault="00D3712D" w:rsidP="00D3712D">
      <w:r>
        <w:t>Las decisiones de la primera iteración fueron orientadas a tener ya decidido el estilo del programa a diseñar, que, a través del RF1 y RF2, llegamos a la conclusión que se ha de mantener el estilo por capas dividiendo la capa de negocio en microservicios.</w:t>
      </w:r>
    </w:p>
    <w:p w14:paraId="3FBC8613" w14:textId="7A233FDA" w:rsidR="00D3712D" w:rsidRDefault="00341B09" w:rsidP="00D3712D">
      <w:r>
        <w:t>Esta</w:t>
      </w:r>
      <w:r w:rsidR="00D3712D">
        <w:t xml:space="preserve"> decisión fue única en la iteración pues sin tenerla clara no se podían tomar muchas más decisiones que se viesen reflejadas en el diseño</w:t>
      </w:r>
      <w:r w:rsidR="002C3702">
        <w:t>, a parte nos dio pie al resto de decisiones tomadas en las siguientes iteraciones.</w:t>
      </w:r>
    </w:p>
    <w:p w14:paraId="4FB6D116" w14:textId="21A5CF15" w:rsidR="00E57CFD" w:rsidRDefault="00E57CFD" w:rsidP="00B13888">
      <w:pPr>
        <w:pStyle w:val="Ttulo3"/>
        <w:numPr>
          <w:ilvl w:val="2"/>
          <w:numId w:val="6"/>
        </w:numPr>
      </w:pPr>
      <w:r>
        <w:lastRenderedPageBreak/>
        <w:t>Discusión con los cognitivos.</w:t>
      </w:r>
      <w:r w:rsidR="00720A02" w:rsidRPr="00720A02">
        <w:t xml:space="preserve"> </w:t>
      </w:r>
      <w:r w:rsidR="00720A02">
        <w:fldChar w:fldCharType="begin"/>
      </w:r>
      <w:r w:rsidR="00720A02">
        <w:instrText xml:space="preserve"> XE "3.1.2 Discusión con los cognitivos" </w:instrText>
      </w:r>
      <w:r w:rsidR="00720A02">
        <w:fldChar w:fldCharType="end"/>
      </w:r>
    </w:p>
    <w:p w14:paraId="21A55293" w14:textId="2FC8F78F" w:rsidR="002C3702" w:rsidRDefault="00E4715C" w:rsidP="002C3702">
      <w:r>
        <w:t>Entre las opciones consideradas se llegó al acuerdo de escoger la segunda (</w:t>
      </w:r>
      <w:r w:rsidRPr="00CF4C76">
        <w:t>Dividi</w:t>
      </w:r>
      <w:r>
        <w:t>r todas las funcionalidades de</w:t>
      </w:r>
      <w:r w:rsidRPr="00CF4C76">
        <w:t>l previo estilo por capas en distintos microservicios</w:t>
      </w:r>
      <w:r>
        <w:t>) ya que no encontramos otras alternativas viables, y en el enunciado nos hablaban de utilizar microservicios en más partes del sistema y no solo en la capa de negocios.</w:t>
      </w:r>
    </w:p>
    <w:p w14:paraId="67272D71" w14:textId="488DDF2E" w:rsidR="00E57CFD" w:rsidRDefault="00E57CFD" w:rsidP="00B13888">
      <w:pPr>
        <w:pStyle w:val="Ttulo3"/>
        <w:numPr>
          <w:ilvl w:val="2"/>
          <w:numId w:val="6"/>
        </w:numPr>
      </w:pPr>
      <w:r>
        <w:t>Diseño tras las decisiones tomadas.</w:t>
      </w:r>
      <w:r w:rsidR="00720A02" w:rsidRPr="00720A02">
        <w:t xml:space="preserve"> </w:t>
      </w:r>
      <w:r w:rsidR="00720A02">
        <w:fldChar w:fldCharType="begin"/>
      </w:r>
      <w:r w:rsidR="00720A02">
        <w:instrText xml:space="preserve"> XE "3.1.3 Diseño tras las decisiones tomadas" </w:instrText>
      </w:r>
      <w:r w:rsidR="00720A02">
        <w:fldChar w:fldCharType="end"/>
      </w:r>
    </w:p>
    <w:p w14:paraId="479B7FCD" w14:textId="1E5AF27D" w:rsidR="006B20E2" w:rsidRDefault="00425D5C" w:rsidP="006B20E2">
      <w:r>
        <w:t>Para cumplir con la</w:t>
      </w:r>
      <w:r w:rsidR="00C72C96">
        <w:t xml:space="preserve"> </w:t>
      </w:r>
      <w:r w:rsidR="00C72C96" w:rsidRPr="00C72C96">
        <w:rPr>
          <w:b/>
          <w:bCs/>
        </w:rPr>
        <w:t>Decisión 1</w:t>
      </w:r>
      <w:r>
        <w:t xml:space="preserve">, hemos seguido un estilo por capas. Estas son: la </w:t>
      </w:r>
      <w:r w:rsidRPr="00C72C96">
        <w:rPr>
          <w:b/>
          <w:bCs/>
        </w:rPr>
        <w:t>CapaBaseDeDatos</w:t>
      </w:r>
      <w:r>
        <w:t xml:space="preserve"> que contendrá las bases de datos necesarias, </w:t>
      </w:r>
      <w:r w:rsidRPr="00C72C96">
        <w:rPr>
          <w:b/>
          <w:bCs/>
        </w:rPr>
        <w:t>CapaPresentación</w:t>
      </w:r>
      <w:r>
        <w:t xml:space="preserve"> y </w:t>
      </w:r>
      <w:r w:rsidRPr="00C72C96">
        <w:rPr>
          <w:b/>
          <w:bCs/>
        </w:rPr>
        <w:t>CapaNegocios</w:t>
      </w:r>
      <w:r>
        <w:t xml:space="preserve"> que</w:t>
      </w:r>
      <w:r w:rsidR="004842DE">
        <w:t xml:space="preserve"> quedará divida en microservicios siguiendo las deci</w:t>
      </w:r>
      <w:r w:rsidR="00A70F52">
        <w:t>si</w:t>
      </w:r>
      <w:r w:rsidR="004842DE">
        <w:t>ones.</w:t>
      </w:r>
    </w:p>
    <w:p w14:paraId="4A107F5A" w14:textId="21AE6618" w:rsidR="00C72C96" w:rsidRDefault="00C72C96" w:rsidP="006B20E2">
      <w:r>
        <w:t xml:space="preserve">Observando el anunciado de la práctica adelantamos un poco la estructura añadiendo un paquete </w:t>
      </w:r>
      <w:r w:rsidR="008361D1" w:rsidRPr="008361D1">
        <w:rPr>
          <w:b/>
          <w:bCs/>
        </w:rPr>
        <w:t>Microservicios</w:t>
      </w:r>
      <w:r w:rsidR="008361D1">
        <w:t xml:space="preserve"> </w:t>
      </w:r>
      <w:r>
        <w:t>en la capa de Negocios en el cuál almacenaremos los microservicios que se nos definirán en futuras decisiones, y en la capa de bases de datos definimos componentes externos que nos conectarán a estas (en la última iteración arreglamos este pequeño error, pues debemos indicar qué driver nos permite conectarnos con cada base de datos.)</w:t>
      </w:r>
    </w:p>
    <w:p w14:paraId="6C82A6CE" w14:textId="77777777" w:rsidR="006B20E2" w:rsidRDefault="006B20E2" w:rsidP="00A80248">
      <w:pPr>
        <w:keepNext/>
        <w:jc w:val="center"/>
      </w:pPr>
      <w:r>
        <w:rPr>
          <w:noProof/>
          <w:lang w:eastAsia="es-ES"/>
        </w:rPr>
        <w:drawing>
          <wp:inline distT="0" distB="0" distL="0" distR="0" wp14:anchorId="1FCCFF22" wp14:editId="282B564A">
            <wp:extent cx="5394960" cy="25450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2545080"/>
                    </a:xfrm>
                    <a:prstGeom prst="rect">
                      <a:avLst/>
                    </a:prstGeom>
                    <a:noFill/>
                    <a:ln>
                      <a:noFill/>
                    </a:ln>
                  </pic:spPr>
                </pic:pic>
              </a:graphicData>
            </a:graphic>
          </wp:inline>
        </w:drawing>
      </w:r>
    </w:p>
    <w:p w14:paraId="736D8DCF" w14:textId="589F02EB" w:rsidR="002C3702" w:rsidRPr="00E57CFD" w:rsidRDefault="00AA3B6D" w:rsidP="00A80248">
      <w:pPr>
        <w:pStyle w:val="Descripcin"/>
        <w:jc w:val="center"/>
      </w:pPr>
      <w:r>
        <w:t>Figura</w:t>
      </w:r>
      <w:r w:rsidR="006B20E2">
        <w:t xml:space="preserve"> </w:t>
      </w:r>
      <w:fldSimple w:instr=" SEQ Ilustración \* ARABIC ">
        <w:r w:rsidR="0022065D">
          <w:rPr>
            <w:noProof/>
          </w:rPr>
          <w:t>1</w:t>
        </w:r>
      </w:fldSimple>
      <w:r w:rsidR="006B20E2">
        <w:t>: Iteración 1</w:t>
      </w:r>
      <w:r w:rsidR="00FF68D5">
        <w:t>-UML</w:t>
      </w:r>
    </w:p>
    <w:p w14:paraId="6F84C5C2" w14:textId="1CB7C5F4" w:rsidR="006C3ABA" w:rsidRDefault="006C3ABA" w:rsidP="00B13888">
      <w:pPr>
        <w:pStyle w:val="Ttulo2"/>
        <w:numPr>
          <w:ilvl w:val="1"/>
          <w:numId w:val="6"/>
        </w:numPr>
      </w:pPr>
      <w:r>
        <w:t>Iteración 2</w:t>
      </w:r>
      <w:r w:rsidR="00720A02">
        <w:fldChar w:fldCharType="begin"/>
      </w:r>
      <w:r w:rsidR="00720A02">
        <w:instrText xml:space="preserve"> XE "3.2 </w:instrText>
      </w:r>
      <w:r w:rsidR="00720A02" w:rsidRPr="00821E0D">
        <w:instrText xml:space="preserve">Iteración </w:instrText>
      </w:r>
      <w:r w:rsidR="00720A02">
        <w:instrText xml:space="preserve">2" </w:instrText>
      </w:r>
      <w:r w:rsidR="00720A02">
        <w:fldChar w:fldCharType="end"/>
      </w:r>
    </w:p>
    <w:p w14:paraId="4413904A" w14:textId="5B05E705" w:rsidR="00E57CFD" w:rsidRDefault="00E57CFD" w:rsidP="00B13888">
      <w:pPr>
        <w:pStyle w:val="Ttulo3"/>
        <w:numPr>
          <w:ilvl w:val="2"/>
          <w:numId w:val="7"/>
        </w:numPr>
      </w:pPr>
      <w:r w:rsidRPr="00D171F9">
        <w:t>Decisiones</w:t>
      </w:r>
      <w:r w:rsidR="00E4715C">
        <w:t>.</w:t>
      </w:r>
      <w:r w:rsidR="00720A02" w:rsidRPr="00720A02">
        <w:t xml:space="preserve"> </w:t>
      </w:r>
      <w:r w:rsidR="00720A02">
        <w:fldChar w:fldCharType="begin"/>
      </w:r>
      <w:r w:rsidR="00720A02">
        <w:instrText xml:space="preserve"> XE "3.2.1 Decisiones" </w:instrText>
      </w:r>
      <w:r w:rsidR="00720A02">
        <w:fldChar w:fldCharType="end"/>
      </w:r>
    </w:p>
    <w:p w14:paraId="696F6F23" w14:textId="3978D556" w:rsidR="002C3702" w:rsidRDefault="002C3702" w:rsidP="002C3702">
      <w:r>
        <w:t>En esta iteración los seniors nos centramos en definir cuales iban a ser los microservicios, cuales sus comunicaciones (RF1.2-RF1-5) así como cuales iban a ser los módulos que cumplir y cómo integrarlos (RF2.2-2.4). Esto nos permitía en las próximas iteraciones tener prácticamente todos los requisitos cubiertos y podernos centrar en cómo distribuir el diseño y en especificar cosas más concretas del mismo.</w:t>
      </w:r>
    </w:p>
    <w:p w14:paraId="6B9D1370" w14:textId="39E24FE9" w:rsidR="003642CB" w:rsidRPr="00D171F9" w:rsidRDefault="003642CB" w:rsidP="002C3702">
      <w:r>
        <w:t xml:space="preserve">Dentro de estas se tomo la decisión de implementar el diseño de la seguridad del microservicio de compras pues tenía una aplicación directa dentro del diseño y con una funcionalidad clara dentro del microservicio. Aunque pudiese tomarse dicha decisión </w:t>
      </w:r>
      <w:r>
        <w:lastRenderedPageBreak/>
        <w:t>como una decisión de calidad, la intención no es dar calidad a la aplicación sino añadirle funcionalidades claves que tienen que ser utilizadas por los requisitos que se propusieron.</w:t>
      </w:r>
    </w:p>
    <w:p w14:paraId="3D934046" w14:textId="5AE6068E" w:rsidR="00E57CFD" w:rsidRDefault="00E4715C" w:rsidP="00B13888">
      <w:pPr>
        <w:pStyle w:val="Ttulo3"/>
        <w:numPr>
          <w:ilvl w:val="2"/>
          <w:numId w:val="7"/>
        </w:numPr>
      </w:pPr>
      <w:r>
        <w:t>Discusión con los cognitivos.</w:t>
      </w:r>
      <w:r w:rsidR="00720A02" w:rsidRPr="00720A02">
        <w:t xml:space="preserve"> </w:t>
      </w:r>
      <w:r w:rsidR="00720A02">
        <w:fldChar w:fldCharType="begin"/>
      </w:r>
      <w:r w:rsidR="00720A02">
        <w:instrText xml:space="preserve"> XE "3.2.2 Discusión con los cognitivos" </w:instrText>
      </w:r>
      <w:r w:rsidR="00720A02">
        <w:fldChar w:fldCharType="end"/>
      </w:r>
    </w:p>
    <w:p w14:paraId="1AA94A4A" w14:textId="2FF230B1" w:rsidR="00E4715C" w:rsidRPr="00D171F9" w:rsidRDefault="00E4715C" w:rsidP="00E4715C">
      <w:r>
        <w:t>Entre las primeras opciones que se nos dio a considerar (la decisión 2) escogimos la segunda ya que así podríamos elegir las comunicaciones entre microservicios que viéramos necesaria y no gastar recursos en hacer conexiones innecesarias y mantenerlas. A continuación, en las decisiones 3_1 y 3_2 se escogieron las primeras opciones debido a que eran las opciones que nos daban mayor independencia. Por último, en la decisión 3_3, como la primera y la segunda opción se podían unificar, decidimos escoger ambas opciones, ya que así la seguridad aumentaba mucho más que si solo escogiéramos una opción u otra.</w:t>
      </w:r>
    </w:p>
    <w:p w14:paraId="58E0D335" w14:textId="4A2FD4E4" w:rsidR="00E57CFD" w:rsidRDefault="00E57CFD" w:rsidP="00B13888">
      <w:pPr>
        <w:pStyle w:val="Ttulo3"/>
        <w:numPr>
          <w:ilvl w:val="2"/>
          <w:numId w:val="7"/>
        </w:numPr>
      </w:pPr>
      <w:r w:rsidRPr="00D171F9">
        <w:t>Diseño tras las decisiones tomadas.</w:t>
      </w:r>
      <w:r w:rsidR="00720A02" w:rsidRPr="00720A02">
        <w:t xml:space="preserve"> </w:t>
      </w:r>
      <w:r w:rsidR="00720A02">
        <w:fldChar w:fldCharType="begin"/>
      </w:r>
      <w:r w:rsidR="00720A02">
        <w:instrText xml:space="preserve"> XE "3.2.3 Diseño tras las decisiones tomadas" </w:instrText>
      </w:r>
      <w:r w:rsidR="00720A02">
        <w:fldChar w:fldCharType="end"/>
      </w:r>
    </w:p>
    <w:p w14:paraId="3CE3618D" w14:textId="054FE2E5" w:rsidR="00827B63" w:rsidRDefault="004842DE" w:rsidP="001D6B91">
      <w:r w:rsidRPr="004842DE">
        <w:t>E</w:t>
      </w:r>
      <w:r>
        <w:t>ra</w:t>
      </w:r>
      <w:r w:rsidRPr="004842DE">
        <w:t xml:space="preserve"> necesario que un microservicio almacen</w:t>
      </w:r>
      <w:r>
        <w:t>ara</w:t>
      </w:r>
      <w:r w:rsidRPr="004842DE">
        <w:t xml:space="preserve"> las preferencias de los usuarios, almacenando los artículos que compra</w:t>
      </w:r>
      <w:r>
        <w:t xml:space="preserve">, para ello hemos creado el </w:t>
      </w:r>
      <w:r w:rsidR="004404B6">
        <w:t>“</w:t>
      </w:r>
      <w:r w:rsidR="00DB3AF8" w:rsidRPr="00DB3AF8">
        <w:rPr>
          <w:b/>
          <w:bCs/>
        </w:rPr>
        <w:t>M</w:t>
      </w:r>
      <w:r w:rsidRPr="00DB3AF8">
        <w:rPr>
          <w:b/>
          <w:bCs/>
        </w:rPr>
        <w:t>icroservicio Preferencias</w:t>
      </w:r>
      <w:r w:rsidR="004404B6">
        <w:t>”. Los</w:t>
      </w:r>
      <w:r w:rsidRPr="004842DE">
        <w:t xml:space="preserve"> datos</w:t>
      </w:r>
      <w:r w:rsidR="004404B6">
        <w:t xml:space="preserve"> recogidos</w:t>
      </w:r>
      <w:r w:rsidRPr="004842DE">
        <w:t xml:space="preserve"> se almacenarán en una base de datos NoSQL ya existente.</w:t>
      </w:r>
      <w:r w:rsidR="00DB3AF8">
        <w:t xml:space="preserve"> (La cual especificamos en la última iteración, que será la CouchDB)</w:t>
      </w:r>
      <w:r w:rsidR="004404B6" w:rsidRPr="004404B6">
        <w:t xml:space="preserve"> </w:t>
      </w:r>
    </w:p>
    <w:p w14:paraId="0EDCF489" w14:textId="4D9DE191" w:rsidR="00827B63" w:rsidRDefault="004404B6" w:rsidP="001D6B91">
      <w:r w:rsidRPr="004404B6">
        <w:t xml:space="preserve">Se </w:t>
      </w:r>
      <w:r>
        <w:t>ha conseguido</w:t>
      </w:r>
      <w:r w:rsidRPr="004404B6">
        <w:t xml:space="preserve"> que el usuario pueda realizar una devolución de una compra a través de un microservicio, éste</w:t>
      </w:r>
      <w:r>
        <w:t xml:space="preserve"> es “</w:t>
      </w:r>
      <w:r w:rsidRPr="00DB3AF8">
        <w:rPr>
          <w:b/>
          <w:bCs/>
        </w:rPr>
        <w:t xml:space="preserve">Microservicio </w:t>
      </w:r>
      <w:r w:rsidR="007130B3" w:rsidRPr="00DB3AF8">
        <w:rPr>
          <w:b/>
          <w:bCs/>
        </w:rPr>
        <w:t>Devoluciones</w:t>
      </w:r>
      <w:r w:rsidR="007130B3">
        <w:t xml:space="preserve">” </w:t>
      </w:r>
      <w:r>
        <w:t>que se</w:t>
      </w:r>
      <w:r w:rsidRPr="004404B6">
        <w:t xml:space="preserve"> comunica con el </w:t>
      </w:r>
      <w:r>
        <w:t>“</w:t>
      </w:r>
      <w:r w:rsidRPr="00DB3AF8">
        <w:rPr>
          <w:b/>
          <w:bCs/>
        </w:rPr>
        <w:t>Microservicio de Pedidos-Compras</w:t>
      </w:r>
      <w:r w:rsidR="007130B3">
        <w:t>”</w:t>
      </w:r>
      <w:r w:rsidRPr="004404B6">
        <w:t xml:space="preserve"> para verificar que la devolución pertenece a las compras realizadas.</w:t>
      </w:r>
      <w:r w:rsidR="007130B3" w:rsidRPr="007130B3">
        <w:t xml:space="preserve"> </w:t>
      </w:r>
    </w:p>
    <w:p w14:paraId="5BF6B9BA" w14:textId="517D4FCA" w:rsidR="001D6B91" w:rsidRDefault="0075572B" w:rsidP="001D6B91">
      <w:r>
        <w:t xml:space="preserve">El microservicio dedicado a las compras </w:t>
      </w:r>
      <w:r w:rsidR="007130B3">
        <w:t xml:space="preserve">sirve para que </w:t>
      </w:r>
      <w:r w:rsidR="007130B3" w:rsidRPr="007130B3">
        <w:t>el usuario haga pedidos y compras, éstos se gestionan gracias al id del producto y del cliente que compra, éstas se almacenan en una BBDD SQL</w:t>
      </w:r>
      <w:r w:rsidR="00DB3AF8">
        <w:t xml:space="preserve"> (la cual especificamos en la última iteración, que será la AzureDB)</w:t>
      </w:r>
      <w:r w:rsidR="00827B63">
        <w:t xml:space="preserve">, este </w:t>
      </w:r>
      <w:r w:rsidR="00C72C96">
        <w:t xml:space="preserve">módulo </w:t>
      </w:r>
      <w:r w:rsidR="00827B63">
        <w:t xml:space="preserve">cuenta con </w:t>
      </w:r>
      <w:r w:rsidR="00827B63" w:rsidRPr="00827B63">
        <w:t xml:space="preserve">un sistema de hash </w:t>
      </w:r>
      <w:r w:rsidR="00DB3AF8">
        <w:t xml:space="preserve">mediante </w:t>
      </w:r>
      <w:r w:rsidR="00C72C96">
        <w:t xml:space="preserve">el uso del </w:t>
      </w:r>
      <w:r w:rsidR="00DB3AF8">
        <w:t xml:space="preserve">módulo </w:t>
      </w:r>
      <w:r w:rsidR="00DB3AF8" w:rsidRPr="00DB3AF8">
        <w:rPr>
          <w:b/>
          <w:bCs/>
        </w:rPr>
        <w:t>EncriptadorHash,</w:t>
      </w:r>
      <w:r w:rsidR="00DB3AF8">
        <w:t xml:space="preserve"> </w:t>
      </w:r>
      <w:r w:rsidR="00827B63" w:rsidRPr="00DB3AF8">
        <w:t>para</w:t>
      </w:r>
      <w:r w:rsidR="00827B63" w:rsidRPr="00827B63">
        <w:t xml:space="preserve"> la autenticidad del </w:t>
      </w:r>
      <w:r w:rsidR="00B149C7" w:rsidRPr="00827B63">
        <w:t>sistema,</w:t>
      </w:r>
      <w:r w:rsidR="00827B63" w:rsidRPr="00827B63">
        <w:t xml:space="preserve"> así como un sistema de logs para mantener la trazabilidad dentro del módulo de compras</w:t>
      </w:r>
      <w:r w:rsidR="00827B63">
        <w:t>.</w:t>
      </w:r>
    </w:p>
    <w:p w14:paraId="60EC4EA1" w14:textId="661E8508" w:rsidR="00827B63" w:rsidRDefault="00827B63" w:rsidP="001D6B91">
      <w:r>
        <w:t>Hemos s</w:t>
      </w:r>
      <w:r w:rsidRPr="00827B63">
        <w:t>oporta</w:t>
      </w:r>
      <w:r>
        <w:t>do</w:t>
      </w:r>
      <w:r w:rsidRPr="00827B63">
        <w:t xml:space="preserve"> el módulo de mensajería como una capa horizontal debajo de la capa de negocio</w:t>
      </w:r>
      <w:r w:rsidR="00C72C96">
        <w:t xml:space="preserve"> tal y como indica la </w:t>
      </w:r>
      <w:r w:rsidR="008361D1" w:rsidRPr="008361D1">
        <w:rPr>
          <w:b/>
          <w:bCs/>
        </w:rPr>
        <w:t>Decisión 3_2</w:t>
      </w:r>
    </w:p>
    <w:p w14:paraId="34D3B5E1" w14:textId="653DAB3B" w:rsidR="00D877B0" w:rsidRDefault="00D877B0" w:rsidP="001D6B91">
      <w:r>
        <w:t>Además,</w:t>
      </w:r>
      <w:r w:rsidR="00A8755C">
        <w:t xml:space="preserve"> hemos incluido un componente </w:t>
      </w:r>
      <w:r w:rsidR="00A8755C" w:rsidRPr="008361D1">
        <w:rPr>
          <w:b/>
          <w:bCs/>
        </w:rPr>
        <w:t>Gateway</w:t>
      </w:r>
      <w:r w:rsidR="00A8755C">
        <w:t xml:space="preserve"> entre la capa de Presentación y la capa de Negocio </w:t>
      </w:r>
      <w:r>
        <w:t>que será el encargado de llevas las peticiones entre ambas capas mediante una API REST que aplica el mismo componente</w:t>
      </w:r>
      <w:r w:rsidR="00DB3AF8">
        <w:t>.</w:t>
      </w:r>
    </w:p>
    <w:p w14:paraId="0BD6861F" w14:textId="5DF5833D" w:rsidR="00827B63" w:rsidRDefault="00827B63" w:rsidP="001D6B91">
      <w:r>
        <w:t xml:space="preserve">Por </w:t>
      </w:r>
      <w:r w:rsidR="00A8755C">
        <w:t>último,</w:t>
      </w:r>
      <w:r>
        <w:t xml:space="preserve"> hemos </w:t>
      </w:r>
      <w:r w:rsidR="008361D1">
        <w:t xml:space="preserve">representado </w:t>
      </w:r>
      <w:r w:rsidRPr="00827B63">
        <w:t xml:space="preserve">una comunicación directa </w:t>
      </w:r>
      <w:r w:rsidR="0075572B" w:rsidRPr="00827B63">
        <w:t xml:space="preserve">con </w:t>
      </w:r>
      <w:r w:rsidR="0075572B">
        <w:t>un</w:t>
      </w:r>
      <w:r w:rsidR="008361D1">
        <w:t xml:space="preserve"> </w:t>
      </w:r>
      <w:r w:rsidRPr="00827B63">
        <w:t xml:space="preserve">banco central </w:t>
      </w:r>
      <w:r w:rsidR="008361D1">
        <w:t>para que</w:t>
      </w:r>
      <w:r w:rsidRPr="00827B63">
        <w:t xml:space="preserve"> gestione y valide la compra</w:t>
      </w:r>
      <w:r>
        <w:t xml:space="preserve"> a través de</w:t>
      </w:r>
      <w:r w:rsidR="00687286">
        <w:t xml:space="preserve">l </w:t>
      </w:r>
      <w:r w:rsidR="00A8755C">
        <w:t xml:space="preserve">módulo </w:t>
      </w:r>
      <w:r w:rsidRPr="00366ECB">
        <w:rPr>
          <w:b/>
          <w:bCs/>
        </w:rPr>
        <w:t>ComunicaciónBancoCentral</w:t>
      </w:r>
      <w:r w:rsidR="008361D1">
        <w:rPr>
          <w:b/>
          <w:bCs/>
        </w:rPr>
        <w:t>,</w:t>
      </w:r>
      <w:r>
        <w:t xml:space="preserve"> que establece y autoriza el pago</w:t>
      </w:r>
      <w:r w:rsidR="00DB3AF8">
        <w:t xml:space="preserve"> mediante unos métodos específicos.</w:t>
      </w:r>
    </w:p>
    <w:p w14:paraId="0ED43DBC" w14:textId="77777777" w:rsidR="00704072" w:rsidRDefault="001D6B91" w:rsidP="00A80248">
      <w:pPr>
        <w:keepNext/>
        <w:jc w:val="center"/>
      </w:pPr>
      <w:r>
        <w:rPr>
          <w:noProof/>
          <w:lang w:eastAsia="es-ES"/>
        </w:rPr>
        <w:lastRenderedPageBreak/>
        <w:drawing>
          <wp:inline distT="0" distB="0" distL="0" distR="0" wp14:anchorId="7981AA7F" wp14:editId="05199E6A">
            <wp:extent cx="5394960" cy="35585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4960" cy="3558540"/>
                    </a:xfrm>
                    <a:prstGeom prst="rect">
                      <a:avLst/>
                    </a:prstGeom>
                    <a:noFill/>
                    <a:ln>
                      <a:noFill/>
                    </a:ln>
                  </pic:spPr>
                </pic:pic>
              </a:graphicData>
            </a:graphic>
          </wp:inline>
        </w:drawing>
      </w:r>
    </w:p>
    <w:p w14:paraId="65D82D41" w14:textId="31534489" w:rsidR="001D6B91" w:rsidRPr="00D171F9" w:rsidRDefault="00AA3B6D" w:rsidP="00A80248">
      <w:pPr>
        <w:pStyle w:val="Descripcin"/>
        <w:jc w:val="center"/>
      </w:pPr>
      <w:r>
        <w:t>Figura</w:t>
      </w:r>
      <w:r w:rsidR="00704072">
        <w:t xml:space="preserve"> </w:t>
      </w:r>
      <w:fldSimple w:instr=" SEQ Ilustración \* ARABIC ">
        <w:r w:rsidR="0022065D">
          <w:rPr>
            <w:noProof/>
          </w:rPr>
          <w:t>2</w:t>
        </w:r>
      </w:fldSimple>
      <w:r w:rsidR="00704072">
        <w:t>: Iteración 2 - UML</w:t>
      </w:r>
    </w:p>
    <w:p w14:paraId="769BBAA5" w14:textId="662AB97D" w:rsidR="006C3ABA" w:rsidRDefault="006C3ABA" w:rsidP="00B13888">
      <w:pPr>
        <w:pStyle w:val="Ttulo2"/>
        <w:numPr>
          <w:ilvl w:val="1"/>
          <w:numId w:val="6"/>
        </w:numPr>
      </w:pPr>
      <w:r>
        <w:t>Iteración 3</w:t>
      </w:r>
      <w:r w:rsidR="00720A02">
        <w:fldChar w:fldCharType="begin"/>
      </w:r>
      <w:r w:rsidR="00720A02">
        <w:instrText xml:space="preserve"> XE "3.</w:instrText>
      </w:r>
      <w:r w:rsidR="00A80248">
        <w:instrText>3</w:instrText>
      </w:r>
      <w:r w:rsidR="00720A02">
        <w:instrText xml:space="preserve"> </w:instrText>
      </w:r>
      <w:r w:rsidR="00720A02" w:rsidRPr="00821E0D">
        <w:instrText xml:space="preserve">Iteración </w:instrText>
      </w:r>
      <w:r w:rsidR="00720A02">
        <w:instrText xml:space="preserve">3" </w:instrText>
      </w:r>
      <w:r w:rsidR="00720A02">
        <w:fldChar w:fldCharType="end"/>
      </w:r>
    </w:p>
    <w:p w14:paraId="468F2AD6" w14:textId="4B695C13" w:rsidR="00E57CFD" w:rsidRDefault="00E57CFD" w:rsidP="000C7EF2">
      <w:pPr>
        <w:pStyle w:val="Ttulo3"/>
        <w:numPr>
          <w:ilvl w:val="0"/>
          <w:numId w:val="8"/>
        </w:numPr>
      </w:pPr>
      <w:r>
        <w:t>Decisiones</w:t>
      </w:r>
      <w:r w:rsidR="00E4715C">
        <w:t>.</w:t>
      </w:r>
      <w:r w:rsidR="00A80248" w:rsidRPr="00A80248">
        <w:t xml:space="preserve"> </w:t>
      </w:r>
      <w:r w:rsidR="00A80248">
        <w:fldChar w:fldCharType="begin"/>
      </w:r>
      <w:r w:rsidR="00A80248">
        <w:instrText xml:space="preserve"> XE "3.3.1 Decisiones" </w:instrText>
      </w:r>
      <w:r w:rsidR="00A80248">
        <w:fldChar w:fldCharType="end"/>
      </w:r>
    </w:p>
    <w:p w14:paraId="6C92E644" w14:textId="5F84954A" w:rsidR="00E1595A" w:rsidRDefault="00C9486D" w:rsidP="00E1595A">
      <w:r>
        <w:t>En esta iteración solo se ha tomado una decisión para dejar cubiertos todos los requisitos y dejar para la última iteración las decisiones en relación con patrones de diseño que mejoren el sistema que tenemos que hacer.</w:t>
      </w:r>
    </w:p>
    <w:p w14:paraId="7D6B2962" w14:textId="0461D01E" w:rsidR="00E57CFD" w:rsidRDefault="00E57CFD" w:rsidP="000C7EF2">
      <w:pPr>
        <w:pStyle w:val="Ttulo3"/>
        <w:numPr>
          <w:ilvl w:val="0"/>
          <w:numId w:val="8"/>
        </w:numPr>
      </w:pPr>
      <w:r>
        <w:t>Discusión con los cognitivos.</w:t>
      </w:r>
      <w:r w:rsidR="00A80248" w:rsidRPr="00A80248">
        <w:t xml:space="preserve"> </w:t>
      </w:r>
      <w:r w:rsidR="00A80248">
        <w:fldChar w:fldCharType="begin"/>
      </w:r>
      <w:r w:rsidR="00A80248">
        <w:instrText xml:space="preserve"> XE "3.3.2 Discusión con los cognitivos" </w:instrText>
      </w:r>
      <w:r w:rsidR="00A80248">
        <w:fldChar w:fldCharType="end"/>
      </w:r>
    </w:p>
    <w:p w14:paraId="3D40FA7A" w14:textId="0053BF30" w:rsidR="00E1595A" w:rsidRDefault="00E4715C" w:rsidP="00E1595A">
      <w:r>
        <w:t xml:space="preserve">En esta iteración teníamos tres opciones diferentes a considerar respecto a </w:t>
      </w:r>
      <w:r w:rsidRPr="00E75634">
        <w:t>la coherencia entre las distintas bases de datos</w:t>
      </w:r>
      <w:r>
        <w:t xml:space="preserve"> en la decisión 4. Se escogió la opción de utilizar </w:t>
      </w:r>
      <w:r w:rsidRPr="00E75634">
        <w:t>un sistema de mensajería como RabbitMQ</w:t>
      </w:r>
      <w:r>
        <w:t xml:space="preserve"> (la segunda opción) ya que podíamos reutilizar el módulo de la capa de mensajería y además nos permitía una mayor escalabilidad.</w:t>
      </w:r>
    </w:p>
    <w:p w14:paraId="48718885" w14:textId="5956FE5A" w:rsidR="00E57CFD" w:rsidRDefault="00E57CFD" w:rsidP="000C7EF2">
      <w:pPr>
        <w:pStyle w:val="Ttulo3"/>
        <w:numPr>
          <w:ilvl w:val="0"/>
          <w:numId w:val="8"/>
        </w:numPr>
      </w:pPr>
      <w:r>
        <w:t>Diseño tras las decisiones tomadas.</w:t>
      </w:r>
      <w:r w:rsidR="00A80248" w:rsidRPr="00A80248">
        <w:t xml:space="preserve"> </w:t>
      </w:r>
      <w:r w:rsidR="00A80248">
        <w:fldChar w:fldCharType="begin"/>
      </w:r>
      <w:r w:rsidR="00A80248">
        <w:instrText xml:space="preserve"> XE "3.3.3 Diseño tras las decisiones tomadas" </w:instrText>
      </w:r>
      <w:r w:rsidR="00A80248">
        <w:fldChar w:fldCharType="end"/>
      </w:r>
    </w:p>
    <w:p w14:paraId="41322EF1" w14:textId="16B38DE2" w:rsidR="00E1595A" w:rsidRDefault="00432083" w:rsidP="00E1595A">
      <w:r>
        <w:t>En esta tercera iteración, los júnior no realizamos ning</w:t>
      </w:r>
      <w:r w:rsidR="00360A6A">
        <w:t xml:space="preserve">una modificación </w:t>
      </w:r>
      <w:r>
        <w:t>significativ</w:t>
      </w:r>
      <w:r w:rsidR="00360A6A">
        <w:t>a</w:t>
      </w:r>
      <w:r>
        <w:t xml:space="preserve"> ya que la decisión a representar (</w:t>
      </w:r>
      <w:r w:rsidRPr="008361D1">
        <w:rPr>
          <w:b/>
          <w:bCs/>
        </w:rPr>
        <w:t>Decisión</w:t>
      </w:r>
      <w:r>
        <w:t xml:space="preserve"> </w:t>
      </w:r>
      <w:r w:rsidRPr="008361D1">
        <w:rPr>
          <w:b/>
          <w:bCs/>
        </w:rPr>
        <w:t>4</w:t>
      </w:r>
      <w:r>
        <w:t xml:space="preserve">) no indicaba ningún cambio de representación, debido a que la comunicación entre la capa de Bases de Datos y la capa de </w:t>
      </w:r>
      <w:r w:rsidR="00360A6A">
        <w:t>Mensajería</w:t>
      </w:r>
      <w:r>
        <w:t xml:space="preserve"> ya estaba cubiert</w:t>
      </w:r>
      <w:r w:rsidR="00360A6A">
        <w:t>a</w:t>
      </w:r>
      <w:r>
        <w:t xml:space="preserve"> en nuestro diseño, ya que ambas capas se conectan a través de la capa de Negocio, por lo </w:t>
      </w:r>
      <w:r w:rsidR="00360A6A">
        <w:t>tanto,</w:t>
      </w:r>
      <w:r>
        <w:t xml:space="preserve"> se trata de una decisión no relevante para representar, sino </w:t>
      </w:r>
      <w:r w:rsidR="00360A6A">
        <w:t xml:space="preserve">más bien de una </w:t>
      </w:r>
      <w:r>
        <w:t xml:space="preserve">para </w:t>
      </w:r>
      <w:r w:rsidR="00921E50">
        <w:t xml:space="preserve">el desarrollador que deba programar esta </w:t>
      </w:r>
      <w:r w:rsidR="00A8755C">
        <w:t>decisión.</w:t>
      </w:r>
    </w:p>
    <w:p w14:paraId="3FD418E2" w14:textId="77777777" w:rsidR="00704072" w:rsidRDefault="001D6B91" w:rsidP="00A80248">
      <w:pPr>
        <w:keepNext/>
        <w:jc w:val="center"/>
      </w:pPr>
      <w:r>
        <w:rPr>
          <w:noProof/>
          <w:lang w:eastAsia="es-ES"/>
        </w:rPr>
        <w:lastRenderedPageBreak/>
        <w:drawing>
          <wp:inline distT="0" distB="0" distL="0" distR="0" wp14:anchorId="686CC3F7" wp14:editId="7719F137">
            <wp:extent cx="5394960" cy="35585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4960" cy="3558540"/>
                    </a:xfrm>
                    <a:prstGeom prst="rect">
                      <a:avLst/>
                    </a:prstGeom>
                    <a:noFill/>
                    <a:ln>
                      <a:noFill/>
                    </a:ln>
                  </pic:spPr>
                </pic:pic>
              </a:graphicData>
            </a:graphic>
          </wp:inline>
        </w:drawing>
      </w:r>
    </w:p>
    <w:p w14:paraId="657EFE79" w14:textId="5D257E97" w:rsidR="001D6B91" w:rsidRPr="00E57CFD" w:rsidRDefault="00AA3B6D" w:rsidP="00A80248">
      <w:pPr>
        <w:pStyle w:val="Descripcin"/>
        <w:jc w:val="center"/>
      </w:pPr>
      <w:r>
        <w:t xml:space="preserve">Figura </w:t>
      </w:r>
      <w:fldSimple w:instr=" SEQ Ilustración \* ARABIC ">
        <w:r w:rsidR="0022065D">
          <w:rPr>
            <w:noProof/>
          </w:rPr>
          <w:t>3</w:t>
        </w:r>
      </w:fldSimple>
      <w:r w:rsidR="00704072">
        <w:t>: Iteración 3 - UML</w:t>
      </w:r>
    </w:p>
    <w:p w14:paraId="1C3ABEBA" w14:textId="17B5090F" w:rsidR="006C3ABA" w:rsidRDefault="006C3ABA" w:rsidP="00B13888">
      <w:pPr>
        <w:pStyle w:val="Ttulo2"/>
        <w:numPr>
          <w:ilvl w:val="1"/>
          <w:numId w:val="6"/>
        </w:numPr>
      </w:pPr>
      <w:r>
        <w:t>Iteración 4</w:t>
      </w:r>
      <w:r w:rsidR="00A80248">
        <w:fldChar w:fldCharType="begin"/>
      </w:r>
      <w:r w:rsidR="00A80248">
        <w:instrText xml:space="preserve"> XE "3.4 </w:instrText>
      </w:r>
      <w:r w:rsidR="00A80248" w:rsidRPr="00821E0D">
        <w:instrText xml:space="preserve">Iteración </w:instrText>
      </w:r>
      <w:r w:rsidR="00A80248">
        <w:instrText xml:space="preserve">4" </w:instrText>
      </w:r>
      <w:r w:rsidR="00A80248">
        <w:fldChar w:fldCharType="end"/>
      </w:r>
    </w:p>
    <w:p w14:paraId="2F8E9198" w14:textId="506B7DB2" w:rsidR="00E57CFD" w:rsidRDefault="00E57CFD" w:rsidP="000C7EF2">
      <w:pPr>
        <w:pStyle w:val="Ttulo3"/>
        <w:numPr>
          <w:ilvl w:val="2"/>
          <w:numId w:val="9"/>
        </w:numPr>
      </w:pPr>
      <w:r>
        <w:t>Decisiones</w:t>
      </w:r>
      <w:r w:rsidR="00E4715C">
        <w:t>.</w:t>
      </w:r>
      <w:r w:rsidR="00A80248" w:rsidRPr="00A80248">
        <w:t xml:space="preserve"> </w:t>
      </w:r>
      <w:r w:rsidR="00A80248">
        <w:fldChar w:fldCharType="begin"/>
      </w:r>
      <w:r w:rsidR="00A80248">
        <w:instrText xml:space="preserve"> XE "3.4.1 Decisiones" </w:instrText>
      </w:r>
      <w:r w:rsidR="00A80248">
        <w:fldChar w:fldCharType="end"/>
      </w:r>
    </w:p>
    <w:p w14:paraId="20C1A887" w14:textId="4B9FE064" w:rsidR="00E1595A" w:rsidRDefault="00085220" w:rsidP="00085220">
      <w:r>
        <w:t>En esta decisión nos encargamos de añadir la funcionalidad de vetar más de 5 peticiones de compras, pues no lo habíamos decidido hasta ahora, así como también añadir consecuencias neutras a algunas clases que han podido quedar algo ambiguas.</w:t>
      </w:r>
    </w:p>
    <w:p w14:paraId="0B7431E4" w14:textId="3AE89337" w:rsidR="00E57CFD" w:rsidRDefault="00E57CFD" w:rsidP="000C7EF2">
      <w:pPr>
        <w:pStyle w:val="Ttulo3"/>
        <w:numPr>
          <w:ilvl w:val="2"/>
          <w:numId w:val="9"/>
        </w:numPr>
      </w:pPr>
      <w:r>
        <w:t>Discusión con los cognitivos.</w:t>
      </w:r>
      <w:r w:rsidR="00A80248" w:rsidRPr="00A80248">
        <w:t xml:space="preserve"> </w:t>
      </w:r>
      <w:r w:rsidR="00A80248">
        <w:fldChar w:fldCharType="begin"/>
      </w:r>
      <w:r w:rsidR="00A80248">
        <w:instrText xml:space="preserve"> XE "3.4.2 Discusión con los cognitivos" </w:instrText>
      </w:r>
      <w:r w:rsidR="00A80248">
        <w:fldChar w:fldCharType="end"/>
      </w:r>
    </w:p>
    <w:p w14:paraId="550D2209" w14:textId="3077A021" w:rsidR="00E1595A" w:rsidRDefault="00E4715C" w:rsidP="00E1595A">
      <w:r>
        <w:t xml:space="preserve">En esta última iteración teníamos 2 opciones a considerar </w:t>
      </w:r>
      <w:r w:rsidR="00535969">
        <w:t xml:space="preserve">(en la decisión 5) </w:t>
      </w:r>
      <w:r>
        <w:t xml:space="preserve">con respecto al límite de intentos de compra. Aunque al principio la opción no estaba disponible, al final discutiendo con los senior se llegó a la conclusión de utilizar </w:t>
      </w:r>
      <w:r w:rsidRPr="00E75634">
        <w:t>un patrón Circuit</w:t>
      </w:r>
      <w:r w:rsidR="00720A02">
        <w:t xml:space="preserve"> </w:t>
      </w:r>
      <w:r w:rsidRPr="00E75634">
        <w:t>Breaker</w:t>
      </w:r>
      <w:r>
        <w:t xml:space="preserve"> debido a que reduciría la probabilidad de fallo.</w:t>
      </w:r>
    </w:p>
    <w:p w14:paraId="02A92F77" w14:textId="4B67BD37" w:rsidR="00E57CFD" w:rsidRDefault="00E57CFD" w:rsidP="000C7EF2">
      <w:pPr>
        <w:pStyle w:val="Ttulo3"/>
        <w:numPr>
          <w:ilvl w:val="2"/>
          <w:numId w:val="9"/>
        </w:numPr>
      </w:pPr>
      <w:r>
        <w:t>Diseño tras las decisiones tomadas.</w:t>
      </w:r>
      <w:r w:rsidR="00A80248" w:rsidRPr="00A80248">
        <w:t xml:space="preserve"> </w:t>
      </w:r>
      <w:r w:rsidR="00A80248">
        <w:fldChar w:fldCharType="begin"/>
      </w:r>
      <w:r w:rsidR="00A80248">
        <w:instrText xml:space="preserve"> XE "3.4.3 Diseño tras las decisiones tomadas" </w:instrText>
      </w:r>
      <w:r w:rsidR="00A80248">
        <w:fldChar w:fldCharType="end"/>
      </w:r>
    </w:p>
    <w:p w14:paraId="4AC5DD72" w14:textId="24195175" w:rsidR="00E1595A" w:rsidRDefault="0022065D" w:rsidP="00E1595A">
      <w:pPr>
        <w:rPr>
          <w:i/>
          <w:iCs/>
        </w:rPr>
      </w:pPr>
      <w:r>
        <w:t>En esta última iteración se han realizado diversos cambios respecto a las anteriores debido a</w:t>
      </w:r>
      <w:r w:rsidR="00A8755C">
        <w:t xml:space="preserve"> retoques en las decisiones, una tutoría con el profesor Rafael Capilla Sevilla, y una reunión con los miembros del equipo para concretar detalles de los módulos, a </w:t>
      </w:r>
      <w:r w:rsidR="00D44495">
        <w:t>continuación,</w:t>
      </w:r>
      <w:r w:rsidR="00A8755C">
        <w:t xml:space="preserve"> </w:t>
      </w:r>
      <w:r w:rsidR="00D44495">
        <w:t>enumeraremos</w:t>
      </w:r>
      <w:r w:rsidR="00A8755C">
        <w:t xml:space="preserve"> todos los cambios apoyándonos </w:t>
      </w:r>
      <w:r w:rsidR="00D44495">
        <w:t xml:space="preserve">en la </w:t>
      </w:r>
      <w:r w:rsidR="00AA3B6D">
        <w:rPr>
          <w:i/>
          <w:iCs/>
        </w:rPr>
        <w:t>Figura</w:t>
      </w:r>
      <w:r w:rsidR="00D44495" w:rsidRPr="00D44495">
        <w:rPr>
          <w:i/>
          <w:iCs/>
        </w:rPr>
        <w:t xml:space="preserve"> 4: Iteración 4-Final </w:t>
      </w:r>
      <w:r w:rsidR="00D44495">
        <w:rPr>
          <w:i/>
          <w:iCs/>
        </w:rPr>
        <w:t>–</w:t>
      </w:r>
      <w:r w:rsidR="00D44495" w:rsidRPr="00D44495">
        <w:rPr>
          <w:i/>
          <w:iCs/>
        </w:rPr>
        <w:t xml:space="preserve"> UML</w:t>
      </w:r>
      <w:r w:rsidR="00D44495">
        <w:rPr>
          <w:i/>
          <w:iCs/>
        </w:rPr>
        <w:t>:</w:t>
      </w:r>
    </w:p>
    <w:p w14:paraId="43402DBD" w14:textId="04AB44BE" w:rsidR="00366ECB" w:rsidRPr="00366ECB" w:rsidRDefault="004E4CCA" w:rsidP="00E1595A">
      <w:r>
        <w:t>Algunos de los cambios más notables son los microservicios</w:t>
      </w:r>
      <w:r w:rsidR="00D877B0">
        <w:t>(todos los módulos con “</w:t>
      </w:r>
      <w:r w:rsidR="00D877B0" w:rsidRPr="00D877B0">
        <w:rPr>
          <w:b/>
          <w:bCs/>
        </w:rPr>
        <w:t>MS_</w:t>
      </w:r>
      <w:r w:rsidR="00D877B0">
        <w:t>” en el nombre son microservicios)</w:t>
      </w:r>
      <w:r>
        <w:t xml:space="preserve">; el microservicio de </w:t>
      </w:r>
      <w:r w:rsidR="00D877B0">
        <w:rPr>
          <w:b/>
          <w:bCs/>
        </w:rPr>
        <w:t>P</w:t>
      </w:r>
      <w:r w:rsidRPr="00D877B0">
        <w:rPr>
          <w:b/>
          <w:bCs/>
        </w:rPr>
        <w:t>referencias</w:t>
      </w:r>
      <w:r w:rsidR="00360A6A">
        <w:t xml:space="preserve">, que pasa a ser una clase simple que recoge los datos que hemos considerado importantes para las preferencias de un producto (Marcas que se compran, rango de edad, precios, género de los compradores, </w:t>
      </w:r>
      <w:r w:rsidR="003642CB">
        <w:t>etc.</w:t>
      </w:r>
      <w:r w:rsidR="00360A6A">
        <w:t xml:space="preserve">), el microservicio de </w:t>
      </w:r>
      <w:r w:rsidR="00D877B0">
        <w:rPr>
          <w:b/>
          <w:bCs/>
        </w:rPr>
        <w:t>D</w:t>
      </w:r>
      <w:r w:rsidR="00360A6A" w:rsidRPr="00D877B0">
        <w:rPr>
          <w:b/>
          <w:bCs/>
        </w:rPr>
        <w:t>evoluciones</w:t>
      </w:r>
      <w:r w:rsidR="00360A6A">
        <w:t xml:space="preserve"> también pasa a convertirse en </w:t>
      </w:r>
      <w:r w:rsidR="00360A6A">
        <w:lastRenderedPageBreak/>
        <w:t xml:space="preserve">una clase única que recoge los identificadores del pedido y del usuario que la realizó, y por último el microservicio de </w:t>
      </w:r>
      <w:r w:rsidR="00360A6A" w:rsidRPr="00D877B0">
        <w:rPr>
          <w:b/>
          <w:bCs/>
        </w:rPr>
        <w:t>Compras</w:t>
      </w:r>
      <w:r w:rsidR="00360A6A">
        <w:t>-</w:t>
      </w:r>
      <w:r w:rsidR="00360A6A" w:rsidRPr="00D877B0">
        <w:rPr>
          <w:b/>
          <w:bCs/>
        </w:rPr>
        <w:t>Pedidos</w:t>
      </w:r>
      <w:r w:rsidR="005623AD">
        <w:t xml:space="preserve">; el cuál pasa a contener clases que </w:t>
      </w:r>
      <w:r w:rsidR="00190245">
        <w:t>contemplan las</w:t>
      </w:r>
      <w:r w:rsidR="005623AD">
        <w:t xml:space="preserve"> decisiones 2, </w:t>
      </w:r>
      <w:r w:rsidR="00190245">
        <w:t xml:space="preserve">la decisión 3_1, y la decisión </w:t>
      </w:r>
      <w:r w:rsidR="005623AD">
        <w:t>3_3</w:t>
      </w:r>
      <w:r w:rsidR="00190245">
        <w:t>, con algunos elementos nuevos que reinterpretamos en la reunión con los sénior</w:t>
      </w:r>
      <w:r w:rsidR="00366ECB">
        <w:t xml:space="preserve">, como por ejemplo el módulo </w:t>
      </w:r>
      <w:r w:rsidR="00366ECB">
        <w:rPr>
          <w:b/>
          <w:bCs/>
        </w:rPr>
        <w:t>ComunicacionBancoCentral</w:t>
      </w:r>
      <w:r w:rsidR="00366ECB">
        <w:t xml:space="preserve"> que ahora tiene los atributos que consideramos necesarios para llevar a cabo una transacción; el número de identificación de la transferencia/operación, el identificador del usuario, el número de cuenta del usuario y el valor del pago a realizar.</w:t>
      </w:r>
    </w:p>
    <w:p w14:paraId="2C8DE57A" w14:textId="430AAA56" w:rsidR="00190245" w:rsidRDefault="00190245" w:rsidP="00E1595A">
      <w:r>
        <w:t xml:space="preserve">En la capa de </w:t>
      </w:r>
      <w:r w:rsidR="00366ECB" w:rsidRPr="00366ECB">
        <w:rPr>
          <w:b/>
          <w:bCs/>
        </w:rPr>
        <w:t>Bases de Datos</w:t>
      </w:r>
      <w:r w:rsidR="00366ECB">
        <w:t xml:space="preserve"> </w:t>
      </w:r>
      <w:r>
        <w:t>también ha habido modificaciones, pues ya no tenemos componentes con los nombres de las bases de datos a las que nos conectaremos, sino los drivers que nos permiten conectarnos de manera externa a estas</w:t>
      </w:r>
      <w:r w:rsidR="00587F8D">
        <w:t>, en el diagrama de despliegue se contempla mejor esta comunicación</w:t>
      </w:r>
      <w:r w:rsidR="00D54D76">
        <w:t>, pero lo resumiremos rápidamente:</w:t>
      </w:r>
    </w:p>
    <w:p w14:paraId="0C03FFA8" w14:textId="758F8914" w:rsidR="00D54D76" w:rsidRDefault="00D54D76" w:rsidP="00D54D76">
      <w:pPr>
        <w:pStyle w:val="Prrafodelista"/>
        <w:numPr>
          <w:ilvl w:val="0"/>
          <w:numId w:val="3"/>
        </w:numPr>
      </w:pPr>
      <w:r>
        <w:t xml:space="preserve">Para la base de datos </w:t>
      </w:r>
      <w:r w:rsidRPr="00D877B0">
        <w:rPr>
          <w:b/>
          <w:bCs/>
        </w:rPr>
        <w:t>MongoDB</w:t>
      </w:r>
      <w:r>
        <w:t xml:space="preserve"> hemos buscado un driver para utilizar esta base de datos con lenguaje Java, ya que es un lenguaje muy usado, y buscando en la página oficial de MongoDB encontramos que el driver más actualizado era el siguiente: ‘</w:t>
      </w:r>
      <w:r w:rsidRPr="00791BBF">
        <w:rPr>
          <w:i/>
          <w:iCs/>
        </w:rPr>
        <w:t>Reactive Streams Driver versión 4.3</w:t>
      </w:r>
      <w:r>
        <w:t>’.</w:t>
      </w:r>
    </w:p>
    <w:p w14:paraId="1E8AC931" w14:textId="5FD5CC2E" w:rsidR="00D54D76" w:rsidRDefault="00132715" w:rsidP="00D54D76">
      <w:pPr>
        <w:pStyle w:val="Prrafodelista"/>
        <w:numPr>
          <w:ilvl w:val="0"/>
          <w:numId w:val="3"/>
        </w:numPr>
      </w:pPr>
      <w:r>
        <w:t>Para la base de datos SQL</w:t>
      </w:r>
      <w:r w:rsidR="0021139E">
        <w:t xml:space="preserve"> hemos elegido utilizar una base de datos </w:t>
      </w:r>
      <w:r w:rsidR="0021139E" w:rsidRPr="00D877B0">
        <w:rPr>
          <w:b/>
          <w:bCs/>
        </w:rPr>
        <w:t>AzureSQL</w:t>
      </w:r>
      <w:r w:rsidR="0021139E">
        <w:t>,</w:t>
      </w:r>
      <w:r w:rsidR="00791BBF">
        <w:t xml:space="preserve"> en específico un driver que nos permite usar Java para comunicarnos con ella; estamos hablando del ‘</w:t>
      </w:r>
      <w:r w:rsidR="00791BBF" w:rsidRPr="00791BBF">
        <w:rPr>
          <w:i/>
          <w:iCs/>
        </w:rPr>
        <w:t>Microsoft JDBC Driver’</w:t>
      </w:r>
      <w:r w:rsidR="00791BBF">
        <w:t>.</w:t>
      </w:r>
    </w:p>
    <w:p w14:paraId="0BB5BDDE" w14:textId="22C66FF3" w:rsidR="00132715" w:rsidRDefault="00132715" w:rsidP="00D54D76">
      <w:pPr>
        <w:pStyle w:val="Prrafodelista"/>
        <w:numPr>
          <w:ilvl w:val="0"/>
          <w:numId w:val="3"/>
        </w:numPr>
      </w:pPr>
      <w:r>
        <w:t xml:space="preserve">Para la base de datos </w:t>
      </w:r>
      <w:r w:rsidR="0021139E">
        <w:t xml:space="preserve">NoSQL hemos elegido </w:t>
      </w:r>
      <w:r w:rsidR="00791BBF">
        <w:t xml:space="preserve">utilizar la base de datos </w:t>
      </w:r>
      <w:r w:rsidR="00791BBF" w:rsidRPr="00D877B0">
        <w:rPr>
          <w:b/>
          <w:bCs/>
        </w:rPr>
        <w:t>CouchDB</w:t>
      </w:r>
      <w:r w:rsidR="00791BBF">
        <w:t xml:space="preserve">, ya que es una base de datos NoSQL </w:t>
      </w:r>
      <w:r w:rsidR="00950F38">
        <w:t>documental, que nos permite guardar todos los datos de las preferencias en un solo documento</w:t>
      </w:r>
      <w:r w:rsidR="005327FC">
        <w:t>, y el driver que encontramos para conectarnos de forma externa a esa base de datos sería el siguiente: ‘</w:t>
      </w:r>
      <w:r w:rsidR="005327FC">
        <w:rPr>
          <w:i/>
          <w:iCs/>
        </w:rPr>
        <w:t>CouchDB_ODBC_Driver_21.0.2137</w:t>
      </w:r>
      <w:r w:rsidR="005327FC">
        <w:t>’</w:t>
      </w:r>
    </w:p>
    <w:p w14:paraId="7BF90EE6" w14:textId="0426C60C" w:rsidR="00190245" w:rsidRDefault="00190245" w:rsidP="00E1595A">
      <w:r>
        <w:t xml:space="preserve">Siguiendo la </w:t>
      </w:r>
      <w:r w:rsidRPr="00AA3B6D">
        <w:rPr>
          <w:b/>
          <w:bCs/>
        </w:rPr>
        <w:t>decisión 5</w:t>
      </w:r>
      <w:r>
        <w:t xml:space="preserve"> hemos implementado el patrón </w:t>
      </w:r>
      <w:r w:rsidRPr="00190245">
        <w:rPr>
          <w:b/>
          <w:bCs/>
        </w:rPr>
        <w:t>CircuitBreaker</w:t>
      </w:r>
      <w:r>
        <w:t xml:space="preserve"> entre el módulo de usuarios y el microservicio de Pedidos-Compras siguiendo la documentación correspondiente al patrón </w:t>
      </w:r>
      <w:r w:rsidR="00EC6CC0">
        <w:t>en el</w:t>
      </w:r>
      <w:r>
        <w:t xml:space="preserve"> anexo, con un ligero cambio en los estados ya que no contemplamos un estado de estar ‘Semi-Abierto/Semi-Cerrado’.</w:t>
      </w:r>
    </w:p>
    <w:p w14:paraId="394F7928" w14:textId="1685A6CD" w:rsidR="0022065D" w:rsidRDefault="00EC6CC0" w:rsidP="00A80248">
      <w:pPr>
        <w:jc w:val="center"/>
      </w:pPr>
      <w:r>
        <w:rPr>
          <w:noProof/>
          <w:lang w:eastAsia="es-ES"/>
        </w:rPr>
        <w:drawing>
          <wp:inline distT="0" distB="0" distL="0" distR="0" wp14:anchorId="55490098" wp14:editId="14B9357B">
            <wp:extent cx="5400040" cy="1863090"/>
            <wp:effectExtent l="0" t="0" r="0" b="3810"/>
            <wp:docPr id="9" name="Imagen 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1863090"/>
                    </a:xfrm>
                    <a:prstGeom prst="rect">
                      <a:avLst/>
                    </a:prstGeom>
                  </pic:spPr>
                </pic:pic>
              </a:graphicData>
            </a:graphic>
          </wp:inline>
        </w:drawing>
      </w:r>
    </w:p>
    <w:p w14:paraId="78F8F3FE" w14:textId="17E2B4E6" w:rsidR="0022065D" w:rsidRDefault="00AA3B6D" w:rsidP="00A80248">
      <w:pPr>
        <w:pStyle w:val="Descripcin"/>
        <w:jc w:val="center"/>
      </w:pPr>
      <w:r>
        <w:t xml:space="preserve">Figura </w:t>
      </w:r>
      <w:fldSimple w:instr=" SEQ Ilustración \* ARABIC ">
        <w:r w:rsidR="0022065D">
          <w:rPr>
            <w:noProof/>
          </w:rPr>
          <w:t>4</w:t>
        </w:r>
      </w:fldSimple>
      <w:r w:rsidR="0022065D">
        <w:t>: Iteración 4-Final – UML</w:t>
      </w:r>
    </w:p>
    <w:p w14:paraId="1204D9D1" w14:textId="3C0EF327" w:rsidR="0022065D" w:rsidRDefault="0022065D" w:rsidP="0022065D">
      <w:r>
        <w:t xml:space="preserve">Como un añadido que no presentábamos en las anteriores iteraciones, hemos complementado el diagrama UML de la última iteración con un diagrama de despliegue </w:t>
      </w:r>
      <w:r w:rsidR="00B149C7">
        <w:t>(</w:t>
      </w:r>
      <w:r w:rsidR="00AA3B6D" w:rsidRPr="00AA3B6D">
        <w:rPr>
          <w:i/>
          <w:iCs/>
        </w:rPr>
        <w:t>Figura</w:t>
      </w:r>
      <w:r w:rsidR="00B149C7" w:rsidRPr="00AA3B6D">
        <w:rPr>
          <w:i/>
          <w:iCs/>
        </w:rPr>
        <w:t xml:space="preserve"> 5: Iteración 4-Final – Diagrama de Despliegue</w:t>
      </w:r>
      <w:r w:rsidR="00B149C7">
        <w:t xml:space="preserve">) </w:t>
      </w:r>
      <w:r>
        <w:t xml:space="preserve">que muestra de forma sencilla </w:t>
      </w:r>
      <w:r w:rsidR="00B149C7">
        <w:lastRenderedPageBreak/>
        <w:t>cómo se comunica nuestro sistema con las diferentes bases de datos y con el sistema del banco:</w:t>
      </w:r>
    </w:p>
    <w:p w14:paraId="4E7AE6A0" w14:textId="77777777" w:rsidR="0022065D" w:rsidRDefault="0022065D" w:rsidP="00A80248">
      <w:pPr>
        <w:keepNext/>
        <w:jc w:val="center"/>
      </w:pPr>
      <w:r>
        <w:rPr>
          <w:noProof/>
          <w:lang w:eastAsia="es-ES"/>
        </w:rPr>
        <w:drawing>
          <wp:inline distT="0" distB="0" distL="0" distR="0" wp14:anchorId="15ED4F3E" wp14:editId="786D6243">
            <wp:extent cx="5400040" cy="2252345"/>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252345"/>
                    </a:xfrm>
                    <a:prstGeom prst="rect">
                      <a:avLst/>
                    </a:prstGeom>
                  </pic:spPr>
                </pic:pic>
              </a:graphicData>
            </a:graphic>
          </wp:inline>
        </w:drawing>
      </w:r>
    </w:p>
    <w:p w14:paraId="1214EB78" w14:textId="1E311D1C" w:rsidR="0022065D" w:rsidRPr="0022065D" w:rsidRDefault="00AA3B6D" w:rsidP="00A80248">
      <w:pPr>
        <w:pStyle w:val="Descripcin"/>
        <w:jc w:val="center"/>
      </w:pPr>
      <w:r>
        <w:t>Figura</w:t>
      </w:r>
      <w:r w:rsidR="0022065D">
        <w:t xml:space="preserve"> </w:t>
      </w:r>
      <w:fldSimple w:instr=" SEQ Ilustración \* ARABIC ">
        <w:r w:rsidR="0022065D">
          <w:rPr>
            <w:noProof/>
          </w:rPr>
          <w:t>5</w:t>
        </w:r>
      </w:fldSimple>
      <w:r w:rsidR="0022065D">
        <w:t>: Iteración 4-Final - Diagrama de Despliegue</w:t>
      </w:r>
    </w:p>
    <w:p w14:paraId="2F57ED74" w14:textId="319A68AA" w:rsidR="00E57CFD" w:rsidRDefault="00E57CFD" w:rsidP="00B13888">
      <w:pPr>
        <w:pStyle w:val="Ttulo2"/>
        <w:numPr>
          <w:ilvl w:val="1"/>
          <w:numId w:val="6"/>
        </w:numPr>
      </w:pPr>
      <w:r>
        <w:t>Conclusiones tras las iteraciones.</w:t>
      </w:r>
      <w:r w:rsidR="00A80248" w:rsidRPr="00A80248">
        <w:t xml:space="preserve"> </w:t>
      </w:r>
      <w:r w:rsidR="00A80248">
        <w:fldChar w:fldCharType="begin"/>
      </w:r>
      <w:r w:rsidR="00A80248">
        <w:instrText xml:space="preserve"> XE "3.5 Conclusiones tras las iteraciones" </w:instrText>
      </w:r>
      <w:r w:rsidR="00A80248">
        <w:fldChar w:fldCharType="end"/>
      </w:r>
    </w:p>
    <w:p w14:paraId="156131C4" w14:textId="77777777" w:rsidR="00085220" w:rsidRDefault="00085220" w:rsidP="00085220">
      <w:r>
        <w:t>En esta segunda revisión a esta práctica, hemos llegado a la conclusión que, en la anterior no pulimos tanto tantas partes, arrastramos errores antes de consultarlos, así como arrastramos un mal análisis de requisitos que nos acarreó muchos problemas. En esta segunda vez que realizamos esta práctica hemos aprendido cosas nuevas, como a mejorar nuestro análisis de requisitos o a clarificar más nuestras decisiones en relación con la primera vez que nos enfrentamos a ella.</w:t>
      </w:r>
    </w:p>
    <w:p w14:paraId="4CBEF03D" w14:textId="44FB7AE7" w:rsidR="00085220" w:rsidRDefault="00085220" w:rsidP="00085220">
      <w:r>
        <w:t>Hacer esta práctica dos veces, si bien en un inicio ha sido un problema abrumador y nos enfrentábamos a él con una actitud algo derrotista, una vez ya acabado hemos visto varios errores que cometimos anteriormente y hemos aprendido de ellos.</w:t>
      </w:r>
    </w:p>
    <w:p w14:paraId="5659A1D6" w14:textId="77777777" w:rsidR="00E1595A" w:rsidRPr="00E1595A" w:rsidRDefault="00E1595A" w:rsidP="00E1595A"/>
    <w:p w14:paraId="3A318FDC" w14:textId="2C2B0ECB" w:rsidR="006C3ABA" w:rsidRDefault="00E57CFD" w:rsidP="00FE2EF2">
      <w:pPr>
        <w:pStyle w:val="Ttulo1"/>
        <w:numPr>
          <w:ilvl w:val="0"/>
          <w:numId w:val="4"/>
        </w:numPr>
      </w:pPr>
      <w:r>
        <w:t>Bibliografía</w:t>
      </w:r>
      <w:r w:rsidR="00A80248">
        <w:fldChar w:fldCharType="begin"/>
      </w:r>
      <w:r w:rsidR="00A80248">
        <w:instrText xml:space="preserve"> XE "4. Bibliografía" </w:instrText>
      </w:r>
      <w:r w:rsidR="00A80248">
        <w:fldChar w:fldCharType="end"/>
      </w:r>
    </w:p>
    <w:p w14:paraId="3393CDBF" w14:textId="77777777" w:rsidR="008241C5" w:rsidRDefault="008241C5" w:rsidP="008241C5">
      <w:r>
        <w:t xml:space="preserve">3ra Base de Datos </w:t>
      </w:r>
      <w:proofErr w:type="spellStart"/>
      <w:r>
        <w:t>noSQL</w:t>
      </w:r>
      <w:proofErr w:type="spellEnd"/>
      <w:r>
        <w:t>: (</w:t>
      </w:r>
      <w:proofErr w:type="spellStart"/>
      <w:r>
        <w:t>CouchDB</w:t>
      </w:r>
      <w:proofErr w:type="spellEnd"/>
      <w:r>
        <w:t>)</w:t>
      </w:r>
    </w:p>
    <w:p w14:paraId="4848ED81" w14:textId="77777777" w:rsidR="008241C5" w:rsidRDefault="008241C5" w:rsidP="008241C5">
      <w:r>
        <w:t>https://www.grapheverywhere.com/bases-de-datos-nosql-marcas-tipos-ventajas/</w:t>
      </w:r>
    </w:p>
    <w:p w14:paraId="30CC54E4" w14:textId="77777777" w:rsidR="008241C5" w:rsidRDefault="008241C5" w:rsidP="008241C5"/>
    <w:p w14:paraId="29E17F4E" w14:textId="77777777" w:rsidR="008241C5" w:rsidRDefault="008241C5" w:rsidP="008241C5">
      <w:r>
        <w:t>Driver de CouchDB:</w:t>
      </w:r>
    </w:p>
    <w:p w14:paraId="4ADD89F5" w14:textId="77777777" w:rsidR="008241C5" w:rsidRDefault="008241C5" w:rsidP="008241C5">
      <w:r>
        <w:t>https://www.cdata.com/drivers/couchdb/odbc/</w:t>
      </w:r>
    </w:p>
    <w:p w14:paraId="300265CE" w14:textId="77777777" w:rsidR="008241C5" w:rsidRDefault="008241C5" w:rsidP="008241C5"/>
    <w:p w14:paraId="67085598" w14:textId="77777777" w:rsidR="008241C5" w:rsidRDefault="008241C5" w:rsidP="008241C5">
      <w:r>
        <w:t>CircuitBreaker:</w:t>
      </w:r>
    </w:p>
    <w:p w14:paraId="45C8862E" w14:textId="77777777" w:rsidR="008241C5" w:rsidRDefault="008241C5" w:rsidP="008241C5">
      <w:r>
        <w:lastRenderedPageBreak/>
        <w:t>https://blog.marcinbudny.com/2008/11/circuit-breaker-pattern-aop-style.html</w:t>
      </w:r>
    </w:p>
    <w:p w14:paraId="38D06402" w14:textId="77777777" w:rsidR="008241C5" w:rsidRDefault="008241C5" w:rsidP="008241C5"/>
    <w:p w14:paraId="2D997DA4" w14:textId="77777777" w:rsidR="008241C5" w:rsidRPr="00E4715C" w:rsidRDefault="008241C5" w:rsidP="008241C5">
      <w:pPr>
        <w:rPr>
          <w:lang w:val="en-US"/>
        </w:rPr>
      </w:pPr>
      <w:r w:rsidRPr="00E4715C">
        <w:rPr>
          <w:lang w:val="en-US"/>
        </w:rPr>
        <w:t>MongoDB &amp; Driver:</w:t>
      </w:r>
    </w:p>
    <w:p w14:paraId="7475B90B" w14:textId="77777777" w:rsidR="008241C5" w:rsidRPr="00E4715C" w:rsidRDefault="008241C5" w:rsidP="008241C5">
      <w:pPr>
        <w:rPr>
          <w:lang w:val="en-US"/>
        </w:rPr>
      </w:pPr>
      <w:r w:rsidRPr="00E4715C">
        <w:rPr>
          <w:lang w:val="en-US"/>
        </w:rPr>
        <w:t>https://www.mongodb.com/docs/drivers/reactive-streams/</w:t>
      </w:r>
    </w:p>
    <w:p w14:paraId="6348CB3D" w14:textId="77777777" w:rsidR="008241C5" w:rsidRPr="00E4715C" w:rsidRDefault="008241C5" w:rsidP="008241C5">
      <w:pPr>
        <w:rPr>
          <w:lang w:val="en-US"/>
        </w:rPr>
      </w:pPr>
    </w:p>
    <w:p w14:paraId="7AA9C0E4" w14:textId="77777777" w:rsidR="008241C5" w:rsidRPr="00E4715C" w:rsidRDefault="008241C5" w:rsidP="008241C5">
      <w:pPr>
        <w:rPr>
          <w:lang w:val="en-US"/>
        </w:rPr>
      </w:pPr>
      <w:r w:rsidRPr="00E4715C">
        <w:rPr>
          <w:lang w:val="en-US"/>
        </w:rPr>
        <w:t>Azure SQL &amp; Driver:</w:t>
      </w:r>
    </w:p>
    <w:p w14:paraId="5D59F3F2" w14:textId="77777777" w:rsidR="008241C5" w:rsidRPr="00E4715C" w:rsidRDefault="008241C5" w:rsidP="008241C5">
      <w:pPr>
        <w:rPr>
          <w:lang w:val="en-US"/>
        </w:rPr>
      </w:pPr>
      <w:r w:rsidRPr="00E4715C">
        <w:rPr>
          <w:lang w:val="en-US"/>
        </w:rPr>
        <w:t>https://docs.microsoft.com/es-es/azure/azure-sql/database/connect-query-java?view=azuresql</w:t>
      </w:r>
    </w:p>
    <w:p w14:paraId="39BD91AD" w14:textId="77777777" w:rsidR="00D701F7" w:rsidRPr="00E4715C" w:rsidRDefault="00D701F7" w:rsidP="00D701F7">
      <w:pPr>
        <w:rPr>
          <w:lang w:val="en-US"/>
        </w:rPr>
      </w:pPr>
    </w:p>
    <w:p w14:paraId="25BC5598" w14:textId="36DDEE4D" w:rsidR="00E1595A" w:rsidRPr="00E1595A" w:rsidRDefault="00AE00A7" w:rsidP="00FE2EF2">
      <w:pPr>
        <w:pStyle w:val="Ttulo1"/>
        <w:numPr>
          <w:ilvl w:val="0"/>
          <w:numId w:val="4"/>
        </w:numPr>
      </w:pPr>
      <w:r>
        <w:lastRenderedPageBreak/>
        <w:t>Anexo</w:t>
      </w:r>
      <w:r w:rsidR="00A80248">
        <w:fldChar w:fldCharType="begin"/>
      </w:r>
      <w:r w:rsidR="00A80248">
        <w:instrText xml:space="preserve"> XE "5. Anexo" </w:instrText>
      </w:r>
      <w:r w:rsidR="00A80248">
        <w:fldChar w:fldCharType="end"/>
      </w:r>
    </w:p>
    <w:p w14:paraId="1C27E641" w14:textId="432C6EDE" w:rsidR="00625B36" w:rsidRDefault="002B63A6" w:rsidP="00A80248">
      <w:pPr>
        <w:pStyle w:val="Ttulo2"/>
        <w:jc w:val="center"/>
      </w:pPr>
      <w:r>
        <w:rPr>
          <w:noProof/>
          <w:lang w:eastAsia="es-ES"/>
        </w:rPr>
        <w:drawing>
          <wp:inline distT="0" distB="0" distL="0" distR="0" wp14:anchorId="6653F0FA" wp14:editId="3A548101">
            <wp:extent cx="5362575" cy="7844188"/>
            <wp:effectExtent l="0" t="0" r="0" b="4445"/>
            <wp:docPr id="1" name="Imagen 1" descr="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Aplicación&#10;&#10;Descripción generada automáticamente"/>
                    <pic:cNvPicPr/>
                  </pic:nvPicPr>
                  <pic:blipFill>
                    <a:blip r:embed="rId13"/>
                    <a:stretch>
                      <a:fillRect/>
                    </a:stretch>
                  </pic:blipFill>
                  <pic:spPr>
                    <a:xfrm>
                      <a:off x="0" y="0"/>
                      <a:ext cx="5392885" cy="7888524"/>
                    </a:xfrm>
                    <a:prstGeom prst="rect">
                      <a:avLst/>
                    </a:prstGeom>
                  </pic:spPr>
                </pic:pic>
              </a:graphicData>
            </a:graphic>
          </wp:inline>
        </w:drawing>
      </w:r>
    </w:p>
    <w:p w14:paraId="6CAF7CA5" w14:textId="3435299B" w:rsidR="00AE00A7" w:rsidRDefault="00433AEB" w:rsidP="004D3369">
      <w:pPr>
        <w:pStyle w:val="Descripcin"/>
        <w:jc w:val="center"/>
      </w:pPr>
      <w:fldSimple w:instr=" SEQ Ilustración \* ARABIC ">
        <w:r w:rsidR="0022065D">
          <w:rPr>
            <w:noProof/>
          </w:rPr>
          <w:t>6</w:t>
        </w:r>
      </w:fldSimple>
      <w:r w:rsidR="00625B36">
        <w:tab/>
        <w:t>Enunciado con el subrayado de los requisitos</w:t>
      </w:r>
    </w:p>
    <w:p w14:paraId="51A8B49A" w14:textId="00BAEAB4" w:rsidR="004D3369" w:rsidRDefault="002C3702" w:rsidP="00B448DE">
      <w:pPr>
        <w:keepNext/>
        <w:jc w:val="center"/>
      </w:pPr>
      <w:r w:rsidRPr="002C3702">
        <w:rPr>
          <w:noProof/>
          <w:lang w:eastAsia="es-ES"/>
        </w:rPr>
        <w:lastRenderedPageBreak/>
        <w:drawing>
          <wp:inline distT="0" distB="0" distL="0" distR="0" wp14:anchorId="1DCA9A57" wp14:editId="20FA6A8E">
            <wp:extent cx="5400040" cy="5210810"/>
            <wp:effectExtent l="0" t="0" r="0" b="8890"/>
            <wp:docPr id="5" name="Imagen 5"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Tabla&#10;&#10;Descripción generada automáticamente"/>
                    <pic:cNvPicPr/>
                  </pic:nvPicPr>
                  <pic:blipFill>
                    <a:blip r:embed="rId14"/>
                    <a:stretch>
                      <a:fillRect/>
                    </a:stretch>
                  </pic:blipFill>
                  <pic:spPr>
                    <a:xfrm>
                      <a:off x="0" y="0"/>
                      <a:ext cx="5400040" cy="5210810"/>
                    </a:xfrm>
                    <a:prstGeom prst="rect">
                      <a:avLst/>
                    </a:prstGeom>
                  </pic:spPr>
                </pic:pic>
              </a:graphicData>
            </a:graphic>
          </wp:inline>
        </w:drawing>
      </w:r>
    </w:p>
    <w:p w14:paraId="2A82AA28" w14:textId="1934B9AD" w:rsidR="004D3369" w:rsidRPr="004D3369" w:rsidRDefault="00433AEB" w:rsidP="004D3369">
      <w:pPr>
        <w:pStyle w:val="Descripcin"/>
        <w:jc w:val="center"/>
      </w:pPr>
      <w:fldSimple w:instr=" SEQ Ilustración \* ARABIC ">
        <w:r w:rsidR="0022065D">
          <w:rPr>
            <w:noProof/>
          </w:rPr>
          <w:t>7</w:t>
        </w:r>
      </w:fldSimple>
      <w:r w:rsidR="004D3369">
        <w:tab/>
        <w:t>Tabla de requisitos final con el subrayado pertinente</w:t>
      </w:r>
    </w:p>
    <w:sectPr w:rsidR="004D3369" w:rsidRPr="004D3369" w:rsidSect="00A80248">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DFE8A" w14:textId="77777777" w:rsidR="008A4E28" w:rsidRDefault="008A4E28" w:rsidP="00D171F9">
      <w:pPr>
        <w:spacing w:after="0" w:line="240" w:lineRule="auto"/>
      </w:pPr>
      <w:r>
        <w:separator/>
      </w:r>
    </w:p>
  </w:endnote>
  <w:endnote w:type="continuationSeparator" w:id="0">
    <w:p w14:paraId="6BB86567" w14:textId="77777777" w:rsidR="008A4E28" w:rsidRDefault="008A4E28" w:rsidP="00D17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313F6" w14:textId="77777777" w:rsidR="008A4E28" w:rsidRDefault="008A4E28" w:rsidP="00D171F9">
      <w:pPr>
        <w:spacing w:after="0" w:line="240" w:lineRule="auto"/>
      </w:pPr>
      <w:r>
        <w:separator/>
      </w:r>
    </w:p>
  </w:footnote>
  <w:footnote w:type="continuationSeparator" w:id="0">
    <w:p w14:paraId="2C5FF813" w14:textId="77777777" w:rsidR="008A4E28" w:rsidRDefault="008A4E28" w:rsidP="00D17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A078A"/>
    <w:multiLevelType w:val="hybridMultilevel"/>
    <w:tmpl w:val="C02A7C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B77BC2"/>
    <w:multiLevelType w:val="hybridMultilevel"/>
    <w:tmpl w:val="1C6010D0"/>
    <w:lvl w:ilvl="0" w:tplc="9E34BBD2">
      <w:start w:val="1"/>
      <w:numFmt w:val="decimal"/>
      <w:lvlText w:val="%1."/>
      <w:lvlJc w:val="left"/>
      <w:pPr>
        <w:ind w:left="1080" w:hanging="720"/>
      </w:pPr>
      <w:rPr>
        <w:rFonts w:hint="default"/>
      </w:rPr>
    </w:lvl>
    <w:lvl w:ilvl="1" w:tplc="C1CC68F6">
      <w:start w:val="1"/>
      <w:numFmt w:val="decimal"/>
      <w:lvlText w:val="3.%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087483"/>
    <w:multiLevelType w:val="hybridMultilevel"/>
    <w:tmpl w:val="23AE0BEC"/>
    <w:lvl w:ilvl="0" w:tplc="CEE82AB8">
      <w:start w:val="1"/>
      <w:numFmt w:val="decimal"/>
      <w:lvlText w:val="3.3.%1"/>
      <w:lvlJc w:val="right"/>
      <w:pPr>
        <w:ind w:left="2160" w:hanging="1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B0D6CBF"/>
    <w:multiLevelType w:val="hybridMultilevel"/>
    <w:tmpl w:val="0A20E37A"/>
    <w:lvl w:ilvl="0" w:tplc="88E8C0A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D771E2D"/>
    <w:multiLevelType w:val="hybridMultilevel"/>
    <w:tmpl w:val="84727D94"/>
    <w:lvl w:ilvl="0" w:tplc="88E8C0AC">
      <w:start w:val="1"/>
      <w:numFmt w:val="decimal"/>
      <w:lvlText w:val="%1."/>
      <w:lvlJc w:val="left"/>
      <w:pPr>
        <w:ind w:left="720" w:hanging="360"/>
      </w:pPr>
      <w:rPr>
        <w:rFonts w:hint="default"/>
      </w:rPr>
    </w:lvl>
    <w:lvl w:ilvl="1" w:tplc="8B140B00">
      <w:start w:val="1"/>
      <w:numFmt w:val="decimal"/>
      <w:lvlText w:val="3.%2"/>
      <w:lvlJc w:val="left"/>
      <w:pPr>
        <w:ind w:left="1440" w:hanging="360"/>
      </w:pPr>
      <w:rPr>
        <w:rFonts w:hint="default"/>
      </w:rPr>
    </w:lvl>
    <w:lvl w:ilvl="2" w:tplc="3E1AB4DE">
      <w:start w:val="1"/>
      <w:numFmt w:val="decimal"/>
      <w:lvlText w:val="3.1.%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6B65D99"/>
    <w:multiLevelType w:val="hybridMultilevel"/>
    <w:tmpl w:val="D5EEB71A"/>
    <w:lvl w:ilvl="0" w:tplc="0C0A001B" w:tentative="1">
      <w:start w:val="1"/>
      <w:numFmt w:val="lowerRoman"/>
      <w:lvlText w:val="%1."/>
      <w:lvlJc w:val="right"/>
      <w:pPr>
        <w:ind w:left="2160" w:hanging="180"/>
      </w:pPr>
    </w:lvl>
    <w:lvl w:ilvl="1" w:tplc="0C0A0019" w:tentative="1">
      <w:start w:val="1"/>
      <w:numFmt w:val="lowerLetter"/>
      <w:lvlText w:val="%2."/>
      <w:lvlJc w:val="left"/>
      <w:pPr>
        <w:ind w:left="1440" w:hanging="360"/>
      </w:pPr>
    </w:lvl>
    <w:lvl w:ilvl="2" w:tplc="94FE699E">
      <w:start w:val="1"/>
      <w:numFmt w:val="decimal"/>
      <w:lvlText w:val="3.2.%3"/>
      <w:lvlJc w:val="right"/>
      <w:pPr>
        <w:ind w:left="2340" w:hanging="360"/>
      </w:pPr>
      <w:rPr>
        <w:rFonts w:hint="default"/>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FBD170B"/>
    <w:multiLevelType w:val="hybridMultilevel"/>
    <w:tmpl w:val="2D8E2E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4A2627E"/>
    <w:multiLevelType w:val="multilevel"/>
    <w:tmpl w:val="71D6A3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706ACA"/>
    <w:multiLevelType w:val="hybridMultilevel"/>
    <w:tmpl w:val="74AC5F1C"/>
    <w:lvl w:ilvl="0" w:tplc="8B140B00">
      <w:start w:val="1"/>
      <w:numFmt w:val="decimal"/>
      <w:lvlText w:val="3.%1"/>
      <w:lvlJc w:val="left"/>
      <w:pPr>
        <w:ind w:left="1440" w:hanging="360"/>
      </w:pPr>
      <w:rPr>
        <w:rFonts w:hint="default"/>
      </w:rPr>
    </w:lvl>
    <w:lvl w:ilvl="1" w:tplc="0C0A0019" w:tentative="1">
      <w:start w:val="1"/>
      <w:numFmt w:val="lowerLetter"/>
      <w:lvlText w:val="%2."/>
      <w:lvlJc w:val="left"/>
      <w:pPr>
        <w:ind w:left="1440" w:hanging="360"/>
      </w:pPr>
    </w:lvl>
    <w:lvl w:ilvl="2" w:tplc="4D947A34">
      <w:start w:val="1"/>
      <w:numFmt w:val="decimal"/>
      <w:lvlText w:val="3.4.%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34899867">
    <w:abstractNumId w:val="6"/>
  </w:num>
  <w:num w:numId="2" w16cid:durableId="685862230">
    <w:abstractNumId w:val="7"/>
  </w:num>
  <w:num w:numId="3" w16cid:durableId="1763448372">
    <w:abstractNumId w:val="0"/>
  </w:num>
  <w:num w:numId="4" w16cid:durableId="1776636488">
    <w:abstractNumId w:val="1"/>
  </w:num>
  <w:num w:numId="5" w16cid:durableId="691613663">
    <w:abstractNumId w:val="3"/>
  </w:num>
  <w:num w:numId="6" w16cid:durableId="334649970">
    <w:abstractNumId w:val="4"/>
  </w:num>
  <w:num w:numId="7" w16cid:durableId="1056976369">
    <w:abstractNumId w:val="5"/>
  </w:num>
  <w:num w:numId="8" w16cid:durableId="33579798">
    <w:abstractNumId w:val="2"/>
  </w:num>
  <w:num w:numId="9" w16cid:durableId="2354822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B3C"/>
    <w:rsid w:val="00074D29"/>
    <w:rsid w:val="00085220"/>
    <w:rsid w:val="000C7EF2"/>
    <w:rsid w:val="00132715"/>
    <w:rsid w:val="00190245"/>
    <w:rsid w:val="001D6B91"/>
    <w:rsid w:val="0021139E"/>
    <w:rsid w:val="0022065D"/>
    <w:rsid w:val="00283AF9"/>
    <w:rsid w:val="002B63A6"/>
    <w:rsid w:val="002C3702"/>
    <w:rsid w:val="002D3FC5"/>
    <w:rsid w:val="002E6DE7"/>
    <w:rsid w:val="00304192"/>
    <w:rsid w:val="00341B09"/>
    <w:rsid w:val="00350630"/>
    <w:rsid w:val="00360A6A"/>
    <w:rsid w:val="003642CB"/>
    <w:rsid w:val="00366ECB"/>
    <w:rsid w:val="003A5EDC"/>
    <w:rsid w:val="004121DB"/>
    <w:rsid w:val="00425D5C"/>
    <w:rsid w:val="00432083"/>
    <w:rsid w:val="00433AEB"/>
    <w:rsid w:val="004404B6"/>
    <w:rsid w:val="004842DE"/>
    <w:rsid w:val="004D3369"/>
    <w:rsid w:val="004E31DB"/>
    <w:rsid w:val="004E4CCA"/>
    <w:rsid w:val="005327FC"/>
    <w:rsid w:val="00535969"/>
    <w:rsid w:val="005623AD"/>
    <w:rsid w:val="00587F8D"/>
    <w:rsid w:val="005B5058"/>
    <w:rsid w:val="005F0B02"/>
    <w:rsid w:val="00625B36"/>
    <w:rsid w:val="00652BBD"/>
    <w:rsid w:val="00687286"/>
    <w:rsid w:val="006B20E2"/>
    <w:rsid w:val="006C3ABA"/>
    <w:rsid w:val="00704072"/>
    <w:rsid w:val="007130B3"/>
    <w:rsid w:val="00713EE6"/>
    <w:rsid w:val="00720A02"/>
    <w:rsid w:val="00727986"/>
    <w:rsid w:val="0075572B"/>
    <w:rsid w:val="0078235D"/>
    <w:rsid w:val="00791BBF"/>
    <w:rsid w:val="007A2374"/>
    <w:rsid w:val="007F5D83"/>
    <w:rsid w:val="008241C5"/>
    <w:rsid w:val="00827B63"/>
    <w:rsid w:val="008361D1"/>
    <w:rsid w:val="008A4E28"/>
    <w:rsid w:val="008B4050"/>
    <w:rsid w:val="00921E50"/>
    <w:rsid w:val="00950F38"/>
    <w:rsid w:val="00993408"/>
    <w:rsid w:val="00A01388"/>
    <w:rsid w:val="00A56569"/>
    <w:rsid w:val="00A648A1"/>
    <w:rsid w:val="00A70F52"/>
    <w:rsid w:val="00A80248"/>
    <w:rsid w:val="00A8755C"/>
    <w:rsid w:val="00AA3B6D"/>
    <w:rsid w:val="00AC69F1"/>
    <w:rsid w:val="00AE00A7"/>
    <w:rsid w:val="00B13888"/>
    <w:rsid w:val="00B149C7"/>
    <w:rsid w:val="00B448DE"/>
    <w:rsid w:val="00B50E42"/>
    <w:rsid w:val="00B90E2D"/>
    <w:rsid w:val="00C25B3C"/>
    <w:rsid w:val="00C72C96"/>
    <w:rsid w:val="00C9486D"/>
    <w:rsid w:val="00CA420B"/>
    <w:rsid w:val="00CB35B1"/>
    <w:rsid w:val="00D000D6"/>
    <w:rsid w:val="00D171F9"/>
    <w:rsid w:val="00D3712D"/>
    <w:rsid w:val="00D44495"/>
    <w:rsid w:val="00D54D76"/>
    <w:rsid w:val="00D701F7"/>
    <w:rsid w:val="00D877B0"/>
    <w:rsid w:val="00DB3AF8"/>
    <w:rsid w:val="00DE747A"/>
    <w:rsid w:val="00E1595A"/>
    <w:rsid w:val="00E33B74"/>
    <w:rsid w:val="00E4715C"/>
    <w:rsid w:val="00E57CFD"/>
    <w:rsid w:val="00EC6CC0"/>
    <w:rsid w:val="00F033D8"/>
    <w:rsid w:val="00FE2EF2"/>
    <w:rsid w:val="00FF68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8AD7B"/>
  <w15:chartTrackingRefBased/>
  <w15:docId w15:val="{32230F68-594C-477B-B060-DB3BEBBEF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9F1"/>
    <w:pPr>
      <w:jc w:val="both"/>
    </w:pPr>
    <w:rPr>
      <w:rFonts w:ascii="Times New Roman" w:hAnsi="Times New Roman"/>
      <w:color w:val="000000" w:themeColor="text1"/>
      <w:sz w:val="24"/>
    </w:rPr>
  </w:style>
  <w:style w:type="paragraph" w:styleId="Ttulo1">
    <w:name w:val="heading 1"/>
    <w:next w:val="Ttulo2"/>
    <w:link w:val="Ttulo1Car"/>
    <w:uiPriority w:val="9"/>
    <w:qFormat/>
    <w:rsid w:val="00D171F9"/>
    <w:pPr>
      <w:keepNext/>
      <w:keepLines/>
      <w:spacing w:before="240" w:after="0"/>
      <w:outlineLvl w:val="0"/>
    </w:pPr>
    <w:rPr>
      <w:rFonts w:ascii="Times New Roman" w:eastAsiaTheme="majorEastAsia" w:hAnsi="Times New Roman" w:cstheme="majorBidi"/>
      <w:color w:val="2F5496" w:themeColor="accent1" w:themeShade="BF"/>
      <w:sz w:val="56"/>
      <w:szCs w:val="32"/>
    </w:rPr>
  </w:style>
  <w:style w:type="paragraph" w:styleId="Ttulo2">
    <w:name w:val="heading 2"/>
    <w:basedOn w:val="Ttulo1"/>
    <w:next w:val="Normal"/>
    <w:link w:val="Ttulo2Car"/>
    <w:uiPriority w:val="9"/>
    <w:unhideWhenUsed/>
    <w:qFormat/>
    <w:rsid w:val="00D171F9"/>
    <w:pPr>
      <w:spacing w:before="40"/>
      <w:outlineLvl w:val="1"/>
    </w:pPr>
    <w:rPr>
      <w:sz w:val="32"/>
      <w:szCs w:val="26"/>
    </w:rPr>
  </w:style>
  <w:style w:type="paragraph" w:styleId="Ttulo3">
    <w:name w:val="heading 3"/>
    <w:basedOn w:val="Normal"/>
    <w:link w:val="Ttulo3Car"/>
    <w:uiPriority w:val="9"/>
    <w:unhideWhenUsed/>
    <w:qFormat/>
    <w:rsid w:val="00D171F9"/>
    <w:pPr>
      <w:keepNext/>
      <w:keepLines/>
      <w:spacing w:before="40" w:after="0"/>
      <w:outlineLvl w:val="2"/>
    </w:pPr>
    <w:rPr>
      <w:rFonts w:eastAsiaTheme="majorEastAsia" w:cstheme="majorBidi"/>
      <w:color w:val="1F3763" w:themeColor="accent1" w:themeShade="7F"/>
      <w:sz w:val="28"/>
      <w:szCs w:val="24"/>
    </w:rPr>
  </w:style>
  <w:style w:type="paragraph" w:styleId="Ttulo4">
    <w:name w:val="heading 4"/>
    <w:basedOn w:val="Normal"/>
    <w:next w:val="Normal"/>
    <w:link w:val="Ttulo4Car"/>
    <w:uiPriority w:val="9"/>
    <w:semiHidden/>
    <w:unhideWhenUsed/>
    <w:qFormat/>
    <w:rsid w:val="00D171F9"/>
    <w:pPr>
      <w:keepNext/>
      <w:keepLines/>
      <w:spacing w:before="40" w:after="0"/>
      <w:outlineLvl w:val="3"/>
    </w:pPr>
    <w:rPr>
      <w:rFonts w:eastAsiaTheme="majorEastAsia"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rsid w:val="00AC69F1"/>
    <w:pPr>
      <w:spacing w:after="0" w:line="240" w:lineRule="auto"/>
      <w:jc w:val="both"/>
    </w:pPr>
    <w:rPr>
      <w:rFonts w:ascii="Times New Roman" w:hAnsi="Times New Roman"/>
      <w:color w:val="000000" w:themeColor="text1"/>
      <w:sz w:val="24"/>
    </w:rPr>
  </w:style>
  <w:style w:type="character" w:customStyle="1" w:styleId="Ttulo1Car">
    <w:name w:val="Título 1 Car"/>
    <w:basedOn w:val="Fuentedeprrafopredeter"/>
    <w:link w:val="Ttulo1"/>
    <w:uiPriority w:val="9"/>
    <w:rsid w:val="00D171F9"/>
    <w:rPr>
      <w:rFonts w:ascii="Times New Roman" w:eastAsiaTheme="majorEastAsia" w:hAnsi="Times New Roman" w:cstheme="majorBidi"/>
      <w:color w:val="2F5496" w:themeColor="accent1" w:themeShade="BF"/>
      <w:sz w:val="56"/>
      <w:szCs w:val="32"/>
    </w:rPr>
  </w:style>
  <w:style w:type="paragraph" w:styleId="Ttulo">
    <w:name w:val="Title"/>
    <w:next w:val="Ttulo1"/>
    <w:link w:val="TtuloCar"/>
    <w:uiPriority w:val="10"/>
    <w:qFormat/>
    <w:rsid w:val="006C3ABA"/>
    <w:pPr>
      <w:spacing w:after="0" w:line="240" w:lineRule="auto"/>
      <w:contextualSpacing/>
    </w:pPr>
    <w:rPr>
      <w:rFonts w:ascii="Times New Roman" w:eastAsiaTheme="majorEastAsia" w:hAnsi="Times New Roman" w:cstheme="majorBidi"/>
      <w:color w:val="8EAADB" w:themeColor="accent1" w:themeTint="99"/>
      <w:spacing w:val="-10"/>
      <w:kern w:val="28"/>
      <w:sz w:val="56"/>
      <w:szCs w:val="56"/>
    </w:rPr>
  </w:style>
  <w:style w:type="character" w:customStyle="1" w:styleId="Ttulo2Car">
    <w:name w:val="Título 2 Car"/>
    <w:basedOn w:val="Fuentedeprrafopredeter"/>
    <w:link w:val="Ttulo2"/>
    <w:uiPriority w:val="9"/>
    <w:rsid w:val="00D171F9"/>
    <w:rPr>
      <w:rFonts w:ascii="Times New Roman" w:eastAsiaTheme="majorEastAsia" w:hAnsi="Times New Roman" w:cstheme="majorBidi"/>
      <w:color w:val="2F5496" w:themeColor="accent1" w:themeShade="BF"/>
      <w:sz w:val="32"/>
      <w:szCs w:val="26"/>
    </w:rPr>
  </w:style>
  <w:style w:type="character" w:customStyle="1" w:styleId="TtuloCar">
    <w:name w:val="Título Car"/>
    <w:basedOn w:val="Fuentedeprrafopredeter"/>
    <w:link w:val="Ttulo"/>
    <w:uiPriority w:val="10"/>
    <w:rsid w:val="006C3ABA"/>
    <w:rPr>
      <w:rFonts w:ascii="Times New Roman" w:eastAsiaTheme="majorEastAsia" w:hAnsi="Times New Roman" w:cstheme="majorBidi"/>
      <w:color w:val="8EAADB" w:themeColor="accent1" w:themeTint="99"/>
      <w:spacing w:val="-10"/>
      <w:kern w:val="28"/>
      <w:sz w:val="56"/>
      <w:szCs w:val="56"/>
    </w:rPr>
  </w:style>
  <w:style w:type="paragraph" w:styleId="NormalWeb">
    <w:name w:val="Normal (Web)"/>
    <w:basedOn w:val="Normal"/>
    <w:uiPriority w:val="99"/>
    <w:semiHidden/>
    <w:unhideWhenUsed/>
    <w:rsid w:val="00AC69F1"/>
    <w:pPr>
      <w:spacing w:before="100" w:beforeAutospacing="1" w:after="100" w:afterAutospacing="1" w:line="240" w:lineRule="auto"/>
      <w:jc w:val="left"/>
    </w:pPr>
    <w:rPr>
      <w:rFonts w:eastAsia="Times New Roman" w:cs="Times New Roman"/>
      <w:color w:val="auto"/>
      <w:szCs w:val="24"/>
      <w:lang w:eastAsia="es-ES"/>
    </w:rPr>
  </w:style>
  <w:style w:type="character" w:customStyle="1" w:styleId="apple-tab-span">
    <w:name w:val="apple-tab-span"/>
    <w:basedOn w:val="Fuentedeprrafopredeter"/>
    <w:rsid w:val="00AC69F1"/>
  </w:style>
  <w:style w:type="table" w:styleId="Tablaconcuadrcula">
    <w:name w:val="Table Grid"/>
    <w:basedOn w:val="Tablanormal"/>
    <w:uiPriority w:val="39"/>
    <w:rsid w:val="006C3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C3ABA"/>
    <w:pPr>
      <w:ind w:left="720"/>
      <w:contextualSpacing/>
    </w:pPr>
  </w:style>
  <w:style w:type="character" w:customStyle="1" w:styleId="Ttulo3Car">
    <w:name w:val="Título 3 Car"/>
    <w:basedOn w:val="Fuentedeprrafopredeter"/>
    <w:link w:val="Ttulo3"/>
    <w:uiPriority w:val="9"/>
    <w:rsid w:val="00D171F9"/>
    <w:rPr>
      <w:rFonts w:ascii="Times New Roman" w:eastAsiaTheme="majorEastAsia" w:hAnsi="Times New Roman" w:cstheme="majorBidi"/>
      <w:color w:val="1F3763" w:themeColor="accent1" w:themeShade="7F"/>
      <w:sz w:val="28"/>
      <w:szCs w:val="24"/>
    </w:rPr>
  </w:style>
  <w:style w:type="character" w:customStyle="1" w:styleId="Ttulo4Car">
    <w:name w:val="Título 4 Car"/>
    <w:basedOn w:val="Fuentedeprrafopredeter"/>
    <w:link w:val="Ttulo4"/>
    <w:uiPriority w:val="9"/>
    <w:semiHidden/>
    <w:rsid w:val="00D171F9"/>
    <w:rPr>
      <w:rFonts w:ascii="Times New Roman" w:eastAsiaTheme="majorEastAsia" w:hAnsi="Times New Roman" w:cstheme="majorBidi"/>
      <w:i/>
      <w:iCs/>
      <w:color w:val="2F5496" w:themeColor="accent1" w:themeShade="BF"/>
      <w:sz w:val="24"/>
    </w:rPr>
  </w:style>
  <w:style w:type="paragraph" w:styleId="Textonotapie">
    <w:name w:val="footnote text"/>
    <w:basedOn w:val="Normal"/>
    <w:link w:val="TextonotapieCar"/>
    <w:uiPriority w:val="99"/>
    <w:semiHidden/>
    <w:unhideWhenUsed/>
    <w:rsid w:val="00D171F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171F9"/>
    <w:rPr>
      <w:rFonts w:ascii="Times New Roman" w:hAnsi="Times New Roman"/>
      <w:color w:val="000000" w:themeColor="text1"/>
      <w:sz w:val="20"/>
      <w:szCs w:val="20"/>
    </w:rPr>
  </w:style>
  <w:style w:type="character" w:styleId="Refdenotaalpie">
    <w:name w:val="footnote reference"/>
    <w:basedOn w:val="Fuentedeprrafopredeter"/>
    <w:uiPriority w:val="99"/>
    <w:semiHidden/>
    <w:unhideWhenUsed/>
    <w:rsid w:val="00D171F9"/>
    <w:rPr>
      <w:vertAlign w:val="superscript"/>
    </w:rPr>
  </w:style>
  <w:style w:type="paragraph" w:styleId="Descripcin">
    <w:name w:val="caption"/>
    <w:basedOn w:val="Normal"/>
    <w:next w:val="Normal"/>
    <w:uiPriority w:val="35"/>
    <w:unhideWhenUsed/>
    <w:qFormat/>
    <w:rsid w:val="00625B36"/>
    <w:pPr>
      <w:spacing w:after="200" w:line="240" w:lineRule="auto"/>
    </w:pPr>
    <w:rPr>
      <w:i/>
      <w:iCs/>
      <w:color w:val="44546A" w:themeColor="text2"/>
      <w:sz w:val="18"/>
      <w:szCs w:val="18"/>
    </w:rPr>
  </w:style>
  <w:style w:type="paragraph" w:styleId="ndice1">
    <w:name w:val="index 1"/>
    <w:basedOn w:val="Normal"/>
    <w:next w:val="Normal"/>
    <w:autoRedefine/>
    <w:uiPriority w:val="99"/>
    <w:unhideWhenUsed/>
    <w:rsid w:val="00FE2EF2"/>
    <w:pPr>
      <w:spacing w:after="0" w:line="240" w:lineRule="auto"/>
      <w:ind w:left="240" w:hanging="240"/>
    </w:pPr>
  </w:style>
  <w:style w:type="paragraph" w:styleId="ndice2">
    <w:name w:val="index 2"/>
    <w:basedOn w:val="Normal"/>
    <w:next w:val="Normal"/>
    <w:autoRedefine/>
    <w:uiPriority w:val="99"/>
    <w:semiHidden/>
    <w:unhideWhenUsed/>
    <w:rsid w:val="007A2374"/>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75687">
      <w:bodyDiv w:val="1"/>
      <w:marLeft w:val="0"/>
      <w:marRight w:val="0"/>
      <w:marTop w:val="0"/>
      <w:marBottom w:val="0"/>
      <w:divBdr>
        <w:top w:val="none" w:sz="0" w:space="0" w:color="auto"/>
        <w:left w:val="none" w:sz="0" w:space="0" w:color="auto"/>
        <w:bottom w:val="none" w:sz="0" w:space="0" w:color="auto"/>
        <w:right w:val="none" w:sz="0" w:space="0" w:color="auto"/>
      </w:divBdr>
    </w:div>
    <w:div w:id="1212961519">
      <w:bodyDiv w:val="1"/>
      <w:marLeft w:val="0"/>
      <w:marRight w:val="0"/>
      <w:marTop w:val="0"/>
      <w:marBottom w:val="0"/>
      <w:divBdr>
        <w:top w:val="none" w:sz="0" w:space="0" w:color="auto"/>
        <w:left w:val="none" w:sz="0" w:space="0" w:color="auto"/>
        <w:bottom w:val="none" w:sz="0" w:space="0" w:color="auto"/>
        <w:right w:val="none" w:sz="0" w:space="0" w:color="auto"/>
      </w:divBdr>
    </w:div>
    <w:div w:id="1658726852">
      <w:bodyDiv w:val="1"/>
      <w:marLeft w:val="0"/>
      <w:marRight w:val="0"/>
      <w:marTop w:val="0"/>
      <w:marBottom w:val="0"/>
      <w:divBdr>
        <w:top w:val="none" w:sz="0" w:space="0" w:color="auto"/>
        <w:left w:val="none" w:sz="0" w:space="0" w:color="auto"/>
        <w:bottom w:val="none" w:sz="0" w:space="0" w:color="auto"/>
        <w:right w:val="none" w:sz="0" w:space="0" w:color="auto"/>
      </w:divBdr>
    </w:div>
    <w:div w:id="176156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B2A71-A08F-4075-9BFD-3AB81D768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12</Pages>
  <Words>2221</Words>
  <Characters>12217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 2927</dc:creator>
  <cp:keywords/>
  <dc:description/>
  <cp:lastModifiedBy>Santo 2927</cp:lastModifiedBy>
  <cp:revision>6</cp:revision>
  <dcterms:created xsi:type="dcterms:W3CDTF">2022-04-27T15:37:00Z</dcterms:created>
  <dcterms:modified xsi:type="dcterms:W3CDTF">2022-04-27T17:21:00Z</dcterms:modified>
</cp:coreProperties>
</file>