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1F2329"/>
          <w:sz w:val="80"/>
          <w:szCs w:val="80"/>
        </w:rPr>
        <w:t xml:space="preserve">TrackHub</w:t>
      </w:r>
    </w:p>
    <w:p>
      <w:pPr>
        <w:spacing w:after="80" w:before="40"/>
        <w:jc w:val="center"/>
      </w:pPr>
      <w:r>
        <w:rPr>
          <w:rFonts w:ascii="Arial" w:cs="Arial" w:eastAsia="Arial" w:hAnsi="Arial"/>
          <w:color w:val="F97316"/>
          <w:sz w:val="36"/>
          <w:szCs w:val="36"/>
        </w:rPr>
        <w:t xml:space="preserve">Review Tecnica · Funzionale · Marketing</w:t>
      </w:r>
    </w:p>
    <w:p>
      <w:pPr>
        <w:spacing w:after="60" w:before="60"/>
        <w:jc w:val="center"/>
      </w:pPr>
      <w:r>
        <w:rPr>
          <w:rFonts w:ascii="Arial" w:cs="Arial" w:eastAsia="Arial" w:hAnsi="Arial"/>
          <w:color w:val="4B5563"/>
          <w:sz w:val="26"/>
          <w:szCs w:val="26"/>
        </w:rPr>
        <w:t xml:space="preserve">Versione 0.1.9 – Aprile 2026</w:t>
      </w:r>
    </w:p>
    <w:p>
      <w:pPr>
        <w:spacing w:after="40" w:before="40"/>
        <w:jc w:val="center"/>
      </w:pPr>
      <w:r>
        <w:rPr>
          <w:rFonts w:ascii="Arial" w:cs="Arial" w:eastAsia="Arial" w:hAnsi="Arial"/>
          <w:color w:val="4B5563"/>
          <w:sz w:val="26"/>
          <w:szCs w:val="26"/>
        </w:rPr>
        <w:t xml:space="preserve">Stato: Pre-Alpha</w:t>
      </w:r>
    </w:p>
    <w:p>
      <w:pPr>
        <w:spacing w:after="80" w:before="80"/>
      </w:pPr>
      <w:r>
        <w:t xml:space="preserve"/>
      </w:r>
    </w:p>
    <w:p>
      <w:pPr>
        <w:spacing w:after="80" w:before="80"/>
      </w:pPr>
      <w:r>
        <w:t xml:space="preserve"/>
      </w:r>
    </w:p>
    <w:p>
      <w:pPr>
        <w:pBdr>
          <w:top w:val="single" w:color="F97316" w:sz="4"/>
        </w:pBdr>
        <w:spacing w:after="200" w:before="200"/>
        <w:jc w:val="center"/>
      </w:pPr>
      <w:r>
        <w:rPr>
          <w:rFonts w:ascii="Arial" w:cs="Arial" w:eastAsia="Arial" w:hAnsi="Arial"/>
          <w:i/>
          <w:iCs/>
          <w:color w:val="4B5563"/>
          <w:sz w:val="22"/>
          <w:szCs w:val="22"/>
        </w:rPr>
        <w:t xml:space="preserve">Documento di valutazione interna</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F2329"/>
          <w:sz w:val="36"/>
          <w:szCs w:val="36"/>
        </w:rPr>
        <w:t xml:space="preserve">Indice</w:t>
      </w:r>
    </w:p>
    <w:sdt>
      <w:sdtPr>
        <w:alias w:val="Indice dei contenuti"/>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F2329"/>
          <w:sz w:val="36"/>
          <w:szCs w:val="36"/>
        </w:rPr>
        <w:t xml:space="preserve">1. Executive Summary</w:t>
      </w:r>
    </w:p>
    <w:p>
      <w:pPr>
        <w:spacing w:after="120" w:before="60"/>
      </w:pPr>
      <w:r>
        <w:rPr>
          <w:rFonts w:ascii="Arial" w:cs="Arial" w:eastAsia="Arial" w:hAnsi="Arial"/>
          <w:b w:val="false"/>
          <w:bCs w:val="false"/>
          <w:i w:val="false"/>
          <w:iCs w:val="false"/>
          <w:color w:val="1F2329"/>
          <w:sz w:val="22"/>
          <w:szCs w:val="22"/>
        </w:rPr>
        <w:t xml:space="preserve">TrackHub è un progetto ben concepito che risponde a un bisogno reale e poco servito: dare a piloti e gestori di piste RC un punto unico, rapido e affidabile dove trovare lo stato dei circuiti, i servizi disponibili e le presenze del giorno.</w:t>
      </w:r>
    </w:p>
    <w:p>
      <w:pPr>
        <w:spacing w:after="120" w:before="60"/>
      </w:pPr>
      <w:r>
        <w:rPr>
          <w:rFonts w:ascii="Arial" w:cs="Arial" w:eastAsia="Arial" w:hAnsi="Arial"/>
          <w:b w:val="false"/>
          <w:bCs w:val="false"/>
          <w:i w:val="false"/>
          <w:iCs w:val="false"/>
          <w:color w:val="1F2329"/>
          <w:sz w:val="22"/>
          <w:szCs w:val="22"/>
        </w:rPr>
        <w:t xml:space="preserve">In circa dodici giorni di lavoro è stato prodotto un bootstrap tecnico notevole per un progetto monopersona: la documentazione è matura, l'architettura è corretta, il database è progettato con cura, e l'app Flutter gira già su dati reali.</w:t>
      </w:r>
    </w:p>
    <w:p>
      <w:pPr>
        <w:spacing w:after="120" w:before="60"/>
      </w:pPr>
      <w:r>
        <w:rPr>
          <w:rFonts w:ascii="Arial" w:cs="Arial" w:eastAsia="Arial" w:hAnsi="Arial"/>
          <w:b w:val="false"/>
          <w:bCs w:val="false"/>
          <w:i w:val="false"/>
          <w:iCs w:val="false"/>
          <w:color w:val="1F2329"/>
          <w:sz w:val="22"/>
          <w:szCs w:val="22"/>
        </w:rPr>
        <w:t xml:space="preserve">I punti di attenzione principali riguardano tre aree:</w:t>
      </w:r>
    </w:p>
    <w:p>
      <w:pPr>
        <w:pStyle w:val="ListParagraph"/>
        <w:numPr>
          <w:ilvl w:val="0"/>
          <w:numId w:val="2"/>
        </w:numPr>
        <w:spacing w:after="40" w:before="40"/>
      </w:pPr>
      <w:r>
        <w:rPr>
          <w:rFonts w:ascii="Arial" w:cs="Arial" w:eastAsia="Arial" w:hAnsi="Arial"/>
          <w:color w:val="1F2329"/>
          <w:sz w:val="22"/>
          <w:szCs w:val="22"/>
        </w:rPr>
        <w:t xml:space="preserve">La qualità del codice Flutter è buona ma alcune scorciatoie (filtri hardcoded, microcopy come placeholder, logica UI nel widget) andrebbero risolte prima di un rilascio pubblico.</w:t>
      </w:r>
    </w:p>
    <w:p>
      <w:pPr>
        <w:pStyle w:val="ListParagraph"/>
        <w:numPr>
          <w:ilvl w:val="0"/>
          <w:numId w:val="2"/>
        </w:numPr>
        <w:spacing w:after="40" w:before="40"/>
      </w:pPr>
      <w:r>
        <w:rPr>
          <w:rFonts w:ascii="Arial" w:cs="Arial" w:eastAsia="Arial" w:hAnsi="Arial"/>
          <w:color w:val="1F2329"/>
          <w:sz w:val="22"/>
          <w:szCs w:val="22"/>
        </w:rPr>
        <w:t xml:space="preserve">Il gap più critico è la mancanza di dati reali e di gestori attivi: l'app è pronta, ma senza contenuto autentico e senza almeno 3-5 gestori coinvolti il lancio rischia di sembrare vuoto.</w:t>
      </w:r>
    </w:p>
    <w:p>
      <w:pPr>
        <w:pStyle w:val="ListParagraph"/>
        <w:numPr>
          <w:ilvl w:val="0"/>
          <w:numId w:val="2"/>
        </w:numPr>
        <w:spacing w:after="40" w:before="40"/>
      </w:pPr>
      <w:r>
        <w:rPr>
          <w:rFonts w:ascii="Arial" w:cs="Arial" w:eastAsia="Arial" w:hAnsi="Arial"/>
          <w:color w:val="1F2329"/>
          <w:sz w:val="22"/>
          <w:szCs w:val="22"/>
        </w:rPr>
        <w:t xml:space="preserve">Sul fronte marketing, la visione è chiara e il posizionamento è distintivo, ma manca ancora un piano go-to-market operativo e una strategia di acquisizione dei primi utenti.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Area di valutazione</w:t>
            </w:r>
          </w:p>
        </w:tc>
        <w:tc>
          <w:tcPr>
            <w:tcW w:type="dxa" w:w="2513"/>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Punteggio</w:t>
            </w:r>
          </w:p>
        </w:tc>
        <w:tc>
          <w:tcPr>
            <w:tcW w:type="dxa" w:w="2513"/>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Livello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Architettura tecnica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97316"/>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Ottimo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Schema database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Eccellente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Qualità codice Flutter</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97316"/>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Buono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Documentazione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Eccellente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Completezza MVP funzionale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In corso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UX e design direction</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97316"/>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Ottimo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Posizionamento prodotto</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97316"/>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Ottimo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Go-to-market readiness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14343"/>
                <w:sz w:val="20"/>
                <w:szCs w:val="20"/>
              </w:rPr>
              <w:t xml:space="preser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329"/>
                <w:sz w:val="20"/>
                <w:szCs w:val="20"/>
              </w:rPr>
              <w:t xml:space="preserve">Da costruire</w:t>
            </w:r>
          </w:p>
        </w:tc>
      </w:tr>
    </w:tbl>
    <w:p>
      <w:r>
        <w:br w:type="page"/>
      </w:r>
    </w:p>
    <w:p>
      <w:pPr>
        <w:pStyle w:val="Heading1"/>
      </w:pPr>
      <w:r>
        <w:rPr>
          <w:rFonts w:ascii="Arial" w:cs="Arial" w:eastAsia="Arial" w:hAnsi="Arial"/>
          <w:b/>
          <w:bCs/>
          <w:color w:val="1F2329"/>
          <w:sz w:val="36"/>
          <w:szCs w:val="36"/>
        </w:rPr>
        <w:t xml:space="preserve">2. Review Tecnica</w:t>
      </w:r>
    </w:p>
    <w:p>
      <w:pPr>
        <w:pBdr>
          <w:bottom w:val="single" w:color="D6D9DE" w:sz="4" w:space="1"/>
        </w:pBdr>
        <w:spacing w:after="200" w:before="200"/>
      </w:pPr>
      <w:r>
        <w:t xml:space="preserve"/>
      </w:r>
    </w:p>
    <w:p>
      <w:pPr>
        <w:pStyle w:val="Heading2"/>
      </w:pPr>
      <w:r>
        <w:rPr>
          <w:rFonts w:ascii="Arial" w:cs="Arial" w:eastAsia="Arial" w:hAnsi="Arial"/>
          <w:b/>
          <w:bCs/>
          <w:color w:val="1F2329"/>
          <w:sz w:val="28"/>
          <w:szCs w:val="28"/>
        </w:rPr>
        <w:t xml:space="preserve">2.1 Architettura generale</w:t>
      </w:r>
    </w:p>
    <w:p>
      <w:pPr>
        <w:spacing w:after="120" w:before="60"/>
      </w:pPr>
      <w:r>
        <w:rPr>
          <w:rFonts w:ascii="Arial" w:cs="Arial" w:eastAsia="Arial" w:hAnsi="Arial"/>
          <w:b w:val="false"/>
          <w:bCs w:val="false"/>
          <w:i w:val="false"/>
          <w:iCs w:val="false"/>
          <w:color w:val="1F2329"/>
          <w:sz w:val="22"/>
          <w:szCs w:val="22"/>
        </w:rPr>
        <w:t xml:space="preserve">La scelta dello stack è solida e coerente con i vincoli del progetto: Flutter per una codebase condivisa Android/Web, Supabase come backend gestito, Riverpod come state management, go_router per la navigazione. È uno stack maturo, ben documentato e con una community attiva, adatto a un team monopersona che vuole muoversi veloce senza accumulare debito tecnico strutturale.</w:t>
      </w:r>
    </w:p>
    <w:p>
      <w:pPr>
        <w:spacing w:after="120" w:before="60"/>
      </w:pPr>
      <w:r>
        <w:rPr>
          <w:rFonts w:ascii="Arial" w:cs="Arial" w:eastAsia="Arial" w:hAnsi="Arial"/>
          <w:b w:val="false"/>
          <w:bCs w:val="false"/>
          <w:i w:val="false"/>
          <w:iCs w:val="false"/>
          <w:color w:val="1F2329"/>
          <w:sz w:val="22"/>
          <w:szCs w:val="22"/>
        </w:rPr>
        <w:t xml:space="preserve">La separazione in livelli (infrastructure → repository → application → presentation) è prevista e parzialmente implementata. La feature tracks è la più avanzata e mostra come il pattern sia sostenibile.</w:t>
      </w:r>
    </w:p>
    <w:p>
      <w:pPr>
        <w:pStyle w:val="Heading3"/>
      </w:pPr>
      <w:r>
        <w:rPr>
          <w:rFonts w:ascii="Arial" w:cs="Arial" w:eastAsia="Arial" w:hAnsi="Arial"/>
          <w:b/>
          <w:bCs/>
          <w:color w:val="4B5563"/>
          <w:sz w:val="24"/>
          <w:szCs w:val="24"/>
        </w:rPr>
        <w:t xml:space="preserve">Punti di forza architetturali</w:t>
      </w:r>
    </w:p>
    <w:p>
      <w:pPr>
        <w:pStyle w:val="ListParagraph"/>
        <w:numPr>
          <w:ilvl w:val="0"/>
          <w:numId w:val="2"/>
        </w:numPr>
        <w:spacing w:after="40" w:before="40"/>
      </w:pPr>
      <w:r>
        <w:rPr>
          <w:rFonts w:ascii="Arial" w:cs="Arial" w:eastAsia="Arial" w:hAnsi="Arial"/>
          <w:color w:val="1F9D55"/>
          <w:sz w:val="22"/>
          <w:szCs w:val="22"/>
        </w:rPr>
        <w:t xml:space="preserve">Supabase è la scelta giusta: auth, Postgres, Realtime e Storage in un'unica piattaforma. Azzera la complessità operativa iniziale.</w:t>
      </w:r>
    </w:p>
    <w:p>
      <w:pPr>
        <w:pStyle w:val="ListParagraph"/>
        <w:numPr>
          <w:ilvl w:val="0"/>
          <w:numId w:val="2"/>
        </w:numPr>
        <w:spacing w:after="40" w:before="40"/>
      </w:pPr>
      <w:r>
        <w:rPr>
          <w:rFonts w:ascii="Arial" w:cs="Arial" w:eastAsia="Arial" w:hAnsi="Arial"/>
          <w:color w:val="1F9D55"/>
          <w:sz w:val="22"/>
          <w:szCs w:val="22"/>
        </w:rPr>
        <w:t xml:space="preserve">Flutter con target Android+Web da un'unica codebase è la scelta corretta per minimizzare lo sforzo a fronte di due superfici distribuzione.</w:t>
      </w:r>
    </w:p>
    <w:p>
      <w:pPr>
        <w:pStyle w:val="ListParagraph"/>
        <w:numPr>
          <w:ilvl w:val="0"/>
          <w:numId w:val="2"/>
        </w:numPr>
        <w:spacing w:after="40" w:before="40"/>
      </w:pPr>
      <w:r>
        <w:rPr>
          <w:rFonts w:ascii="Arial" w:cs="Arial" w:eastAsia="Arial" w:hAnsi="Arial"/>
          <w:color w:val="1F9D55"/>
          <w:sz w:val="22"/>
          <w:szCs w:val="22"/>
        </w:rPr>
        <w:t xml:space="preserve">go_router con ShellRoute e redirect guard è implementato correttamente: il routing è predicibile e la protezione delle rotte è presente.</w:t>
      </w:r>
    </w:p>
    <w:p>
      <w:pPr>
        <w:pStyle w:val="ListParagraph"/>
        <w:numPr>
          <w:ilvl w:val="0"/>
          <w:numId w:val="2"/>
        </w:numPr>
        <w:spacing w:after="40" w:before="40"/>
      </w:pPr>
      <w:r>
        <w:rPr>
          <w:rFonts w:ascii="Arial" w:cs="Arial" w:eastAsia="Arial" w:hAnsi="Arial"/>
          <w:color w:val="1F9D55"/>
          <w:sz w:val="22"/>
          <w:szCs w:val="22"/>
        </w:rPr>
        <w:t xml:space="preserve">Riverpod è usato in modo consistente. I provider.family per i dati specifici (trackDetail, arrivalStatus, followerCount) sono corretti e scalabili.</w:t>
      </w:r>
    </w:p>
    <w:p>
      <w:pPr>
        <w:pStyle w:val="ListParagraph"/>
        <w:numPr>
          <w:ilvl w:val="0"/>
          <w:numId w:val="2"/>
        </w:numPr>
        <w:spacing w:after="40" w:before="40"/>
      </w:pPr>
      <w:r>
        <w:rPr>
          <w:rFonts w:ascii="Arial" w:cs="Arial" w:eastAsia="Arial" w:hAnsi="Arial"/>
          <w:color w:val="1F9D55"/>
          <w:sz w:val="22"/>
          <w:szCs w:val="22"/>
        </w:rPr>
        <w:t xml:space="preserve">La separazione tra `arrivals` (operativa/giornaliera) e `track_follows` (persistente/relazionale) è una scelta di modellazione eccellente.</w:t>
      </w:r>
    </w:p>
    <w:p>
      <w:pPr>
        <w:pStyle w:val="ListParagraph"/>
        <w:numPr>
          <w:ilvl w:val="0"/>
          <w:numId w:val="2"/>
        </w:numPr>
        <w:spacing w:after="40" w:before="40"/>
      </w:pPr>
      <w:r>
        <w:rPr>
          <w:rFonts w:ascii="Arial" w:cs="Arial" w:eastAsia="Arial" w:hAnsi="Arial"/>
          <w:color w:val="1F9D55"/>
          <w:sz w:val="22"/>
          <w:szCs w:val="22"/>
        </w:rPr>
        <w:t xml:space="preserve">La presenza di `AppConfig` per la gestione dei parametri di ambiente via `--dart-define` è corretta e sicura.</w:t>
      </w:r>
    </w:p>
    <w:p>
      <w:pPr>
        <w:pStyle w:val="Heading3"/>
      </w:pPr>
      <w:r>
        <w:rPr>
          <w:rFonts w:ascii="Arial" w:cs="Arial" w:eastAsia="Arial" w:hAnsi="Arial"/>
          <w:b/>
          <w:bCs/>
          <w:color w:val="4B5563"/>
          <w:sz w:val="24"/>
          <w:szCs w:val="24"/>
        </w:rPr>
        <w:t xml:space="preserve">Punti di attenzione tecnica</w:t>
      </w:r>
    </w:p>
    <w:p>
      <w:pPr>
        <w:pStyle w:val="ListParagraph"/>
        <w:numPr>
          <w:ilvl w:val="0"/>
          <w:numId w:val="2"/>
        </w:numPr>
        <w:spacing w:after="40" w:before="40"/>
      </w:pPr>
      <w:r>
        <w:rPr>
          <w:rFonts w:ascii="Arial" w:cs="Arial" w:eastAsia="Arial" w:hAnsi="Arial"/>
          <w:color w:val="D97706"/>
          <w:sz w:val="22"/>
          <w:szCs w:val="22"/>
        </w:rPr>
        <w:t xml:space="preserve">Il filtro "nearby" in `_matchesFilters` è hardcoded su Parma e Modena. Deve diventare una vera query geografica prima del lancio reale.</w:t>
      </w:r>
    </w:p>
    <w:p>
      <w:pPr>
        <w:pStyle w:val="ListParagraph"/>
        <w:numPr>
          <w:ilvl w:val="0"/>
          <w:numId w:val="2"/>
        </w:numPr>
        <w:spacing w:after="40" w:before="40"/>
      </w:pPr>
      <w:r>
        <w:rPr>
          <w:rFonts w:ascii="Arial" w:cs="Arial" w:eastAsia="Arial" w:hAnsi="Arial"/>
          <w:color w:val="D97706"/>
          <w:sz w:val="22"/>
          <w:szCs w:val="22"/>
        </w:rPr>
        <w:t xml:space="preserve">La logica di cambio lingua è embeddita direttamente in `TracksHomeScreen` invece di stare in un provider dedicato o in una funzione di utilità.</w:t>
      </w:r>
    </w:p>
    <w:p>
      <w:pPr>
        <w:pStyle w:val="ListParagraph"/>
        <w:numPr>
          <w:ilvl w:val="0"/>
          <w:numId w:val="2"/>
        </w:numPr>
        <w:spacing w:after="40" w:before="40"/>
      </w:pPr>
      <w:r>
        <w:rPr>
          <w:rFonts w:ascii="Arial" w:cs="Arial" w:eastAsia="Arial" w:hAnsi="Arial"/>
          <w:color w:val="D97706"/>
          <w:sz w:val="22"/>
          <w:szCs w:val="22"/>
        </w:rPr>
        <w:t xml:space="preserve">`FollowedTrackIdsController` gestisce il caching con `_cached` e `_loadedForKey` in modo funzionale, ma la mutazione diretta di state al di fuori dei metodi dichiarati è un pattern da limitare.</w:t>
      </w:r>
    </w:p>
    <w:p>
      <w:pPr>
        <w:pStyle w:val="ListParagraph"/>
        <w:numPr>
          <w:ilvl w:val="0"/>
          <w:numId w:val="2"/>
        </w:numPr>
        <w:spacing w:after="40" w:before="40"/>
      </w:pPr>
      <w:r>
        <w:rPr>
          <w:rFonts w:ascii="Arial" w:cs="Arial" w:eastAsia="Arial" w:hAnsi="Arial"/>
          <w:color w:val="D97706"/>
          <w:sz w:val="22"/>
          <w:szCs w:val="22"/>
        </w:rPr>
        <w:t xml:space="preserve">La rotta `/shop/:slug` punta a `ShopEditorScreen` anche per la visualizzazione pubblica. La schermata di dettaglio e quella di editing dovrebbero essere separate.</w:t>
      </w:r>
    </w:p>
    <w:p>
      <w:pPr>
        <w:pStyle w:val="ListParagraph"/>
        <w:numPr>
          <w:ilvl w:val="0"/>
          <w:numId w:val="2"/>
        </w:numPr>
        <w:spacing w:after="40" w:before="40"/>
      </w:pPr>
      <w:r>
        <w:rPr>
          <w:rFonts w:ascii="Arial" w:cs="Arial" w:eastAsia="Arial" w:hAnsi="Arial"/>
          <w:color w:val="D97706"/>
          <w:sz w:val="22"/>
          <w:szCs w:val="22"/>
        </w:rPr>
        <w:t xml:space="preserve">La rotta `/u/:publicSlug` richiede auth, ma il profilo pubblico per definizione dovrebbe essere accessibile anche ai guest.</w:t>
      </w:r>
    </w:p>
    <w:p>
      <w:pPr>
        <w:pStyle w:val="ListParagraph"/>
        <w:numPr>
          <w:ilvl w:val="0"/>
          <w:numId w:val="2"/>
        </w:numPr>
        <w:spacing w:after="40" w:before="40"/>
      </w:pPr>
      <w:r>
        <w:rPr>
          <w:rFonts w:ascii="Arial" w:cs="Arial" w:eastAsia="Arial" w:hAnsi="Arial"/>
          <w:color w:val="D97706"/>
          <w:sz w:val="22"/>
          <w:szCs w:val="22"/>
        </w:rPr>
        <w:t xml:space="preserve">Non ci sono test scritti. Per un progetto monopersona è comprensibile nella fase pre-alpha, ma prima del rilascio pubblico andrebbero almeno test sulle funzioni critiche (arrivals, follow/unfollow, routing guards).</w:t>
      </w:r>
    </w:p>
    <w:p>
      <w:pPr>
        <w:pStyle w:val="ListParagraph"/>
        <w:numPr>
          <w:ilvl w:val="0"/>
          <w:numId w:val="2"/>
        </w:numPr>
        <w:spacing w:after="40" w:before="40"/>
      </w:pPr>
      <w:r>
        <w:rPr>
          <w:rFonts w:ascii="Arial" w:cs="Arial" w:eastAsia="Arial" w:hAnsi="Arial"/>
          <w:color w:val="D14343"/>
          <w:sz w:val="22"/>
          <w:szCs w:val="22"/>
        </w:rPr>
        <w:t xml:space="preserve">Le policy RLS su `arrivals` consentono la lettura anonima per piste pubbliche: questo espone nomi e profili degli utenti presenti a chiunque. Prima del lancio va valutata una policy più restrittiva o l'esposizione solo di conteggi aggregati.</w:t>
      </w:r>
    </w:p>
    <w:p>
      <w:pPr>
        <w:pStyle w:val="ListParagraph"/>
        <w:numPr>
          <w:ilvl w:val="0"/>
          <w:numId w:val="2"/>
        </w:numPr>
        <w:spacing w:after="40" w:before="40"/>
      </w:pPr>
      <w:r>
        <w:rPr>
          <w:rFonts w:ascii="Arial" w:cs="Arial" w:eastAsia="Arial" w:hAnsi="Arial"/>
          <w:color w:val="D14343"/>
          <w:sz w:val="22"/>
          <w:szCs w:val="22"/>
        </w:rPr>
        <w:t xml:space="preserve">`handle_new_user` crea il profilo al momento del signup con `on conflict do nothing`. Manca la propagazione di `preferred_language` dal device al momento della creazione.</w:t>
      </w:r>
    </w:p>
    <w:p>
      <w:pPr>
        <w:spacing w:after="80" w:before="80"/>
      </w:pPr>
      <w:r>
        <w:t xml:space="preserve"/>
      </w:r>
    </w:p>
    <w:p>
      <w:pPr>
        <w:pStyle w:val="Heading2"/>
      </w:pPr>
      <w:r>
        <w:rPr>
          <w:rFonts w:ascii="Arial" w:cs="Arial" w:eastAsia="Arial" w:hAnsi="Arial"/>
          <w:b/>
          <w:bCs/>
          <w:color w:val="1F2329"/>
          <w:sz w:val="28"/>
          <w:szCs w:val="28"/>
        </w:rPr>
        <w:t xml:space="preserve">2.2 Schema database</w:t>
      </w:r>
    </w:p>
    <w:p>
      <w:pPr>
        <w:spacing w:after="120" w:before="60"/>
      </w:pPr>
      <w:r>
        <w:rPr>
          <w:rFonts w:ascii="Arial" w:cs="Arial" w:eastAsia="Arial" w:hAnsi="Arial"/>
          <w:b w:val="false"/>
          <w:bCs w:val="false"/>
          <w:i w:val="false"/>
          <w:iCs w:val="false"/>
          <w:color w:val="1F2329"/>
          <w:sz w:val="22"/>
          <w:szCs w:val="22"/>
        </w:rPr>
        <w:t xml:space="preserve">Il database è progettato con maturità superiore alla media per un progetto in pre-alpha. La separazione tra `track_status_current` e `track_status_history`, la tabella `user_consents` separata dal profilo, le funzioni helper `is_admin()`, `is_track_manager()`, `is_shop_manager()` e la copertura RLS completa sono scelte di qualità professionale.</w:t>
      </w:r>
    </w:p>
    <w:p>
      <w:pPr>
        <w:pStyle w:val="Heading3"/>
      </w:pPr>
      <w:r>
        <w:rPr>
          <w:rFonts w:ascii="Arial" w:cs="Arial" w:eastAsia="Arial" w:hAnsi="Arial"/>
          <w:b/>
          <w:bCs/>
          <w:color w:val="4B5563"/>
          <w:sz w:val="24"/>
          <w:szCs w:val="24"/>
        </w:rPr>
        <w:t xml:space="preserve">Punti di forza del database</w:t>
      </w:r>
    </w:p>
    <w:p>
      <w:pPr>
        <w:pStyle w:val="ListParagraph"/>
        <w:numPr>
          <w:ilvl w:val="0"/>
          <w:numId w:val="2"/>
        </w:numPr>
        <w:spacing w:after="40" w:before="40"/>
      </w:pPr>
      <w:r>
        <w:rPr>
          <w:rFonts w:ascii="Arial" w:cs="Arial" w:eastAsia="Arial" w:hAnsi="Arial"/>
          <w:color w:val="1F9D55"/>
          <w:sz w:val="22"/>
          <w:szCs w:val="22"/>
        </w:rPr>
        <w:t xml:space="preserve">RLS attiva su tutte le tabelle. Ogni tabella ha policy esplicite per lettura pubblica, scrittura autenticata e ownership.</w:t>
      </w:r>
    </w:p>
    <w:p>
      <w:pPr>
        <w:pStyle w:val="ListParagraph"/>
        <w:numPr>
          <w:ilvl w:val="0"/>
          <w:numId w:val="2"/>
        </w:numPr>
        <w:spacing w:after="40" w:before="40"/>
      </w:pPr>
      <w:r>
        <w:rPr>
          <w:rFonts w:ascii="Arial" w:cs="Arial" w:eastAsia="Arial" w:hAnsi="Arial"/>
          <w:color w:val="1F9D55"/>
          <w:sz w:val="22"/>
          <w:szCs w:val="22"/>
        </w:rPr>
        <w:t xml:space="preserve">Funzioni helper stabili (`is_admin`, `is_track_manager`, `is_shop_manager`) rendono le policy leggibili e manutenibili.</w:t>
      </w:r>
    </w:p>
    <w:p>
      <w:pPr>
        <w:pStyle w:val="ListParagraph"/>
        <w:numPr>
          <w:ilvl w:val="0"/>
          <w:numId w:val="2"/>
        </w:numPr>
        <w:spacing w:after="40" w:before="40"/>
      </w:pPr>
      <w:r>
        <w:rPr>
          <w:rFonts w:ascii="Arial" w:cs="Arial" w:eastAsia="Arial" w:hAnsi="Arial"/>
          <w:color w:val="1F9D55"/>
          <w:sz w:val="22"/>
          <w:szCs w:val="22"/>
        </w:rPr>
        <w:t xml:space="preserve">Il trigger `handle_new_user` garantisce la creazione automatica del profilo al signup, riducendo i casi di profilo mancante.</w:t>
      </w:r>
    </w:p>
    <w:p>
      <w:pPr>
        <w:pStyle w:val="ListParagraph"/>
        <w:numPr>
          <w:ilvl w:val="0"/>
          <w:numId w:val="2"/>
        </w:numPr>
        <w:spacing w:after="40" w:before="40"/>
      </w:pPr>
      <w:r>
        <w:rPr>
          <w:rFonts w:ascii="Arial" w:cs="Arial" w:eastAsia="Arial" w:hAnsi="Arial"/>
          <w:color w:val="1F9D55"/>
          <w:sz w:val="22"/>
          <w:szCs w:val="22"/>
        </w:rPr>
        <w:t xml:space="preserve">Gli indici sono presenti e ragionevoli sulle colonne chiave di filtro e join.</w:t>
      </w:r>
    </w:p>
    <w:p>
      <w:pPr>
        <w:pStyle w:val="ListParagraph"/>
        <w:numPr>
          <w:ilvl w:val="0"/>
          <w:numId w:val="2"/>
        </w:numPr>
        <w:spacing w:after="40" w:before="40"/>
      </w:pPr>
      <w:r>
        <w:rPr>
          <w:rFonts w:ascii="Arial" w:cs="Arial" w:eastAsia="Arial" w:hAnsi="Arial"/>
          <w:color w:val="1F9D55"/>
          <w:sz w:val="22"/>
          <w:szCs w:val="22"/>
        </w:rPr>
        <w:t xml:space="preserve">Enum SQL invece di testo libero per stati, ruoli e tipi: ottima scelta per l'integrità dei dati.</w:t>
      </w:r>
    </w:p>
    <w:p>
      <w:pPr>
        <w:pStyle w:val="ListParagraph"/>
        <w:numPr>
          <w:ilvl w:val="0"/>
          <w:numId w:val="2"/>
        </w:numPr>
        <w:spacing w:after="40" w:before="40"/>
      </w:pPr>
      <w:r>
        <w:rPr>
          <w:rFonts w:ascii="Arial" w:cs="Arial" w:eastAsia="Arial" w:hAnsi="Arial"/>
          <w:color w:val="1F9D55"/>
          <w:sz w:val="22"/>
          <w:szCs w:val="22"/>
        </w:rPr>
        <w:t xml:space="preserve">I delta SQL incrementali (in `supabase/deltas/`) sono una pratica di manutenzione corretta per evitare di rilanciare tutto lo schema.</w:t>
      </w:r>
    </w:p>
    <w:p>
      <w:pPr>
        <w:pStyle w:val="Heading3"/>
      </w:pPr>
      <w:r>
        <w:rPr>
          <w:rFonts w:ascii="Arial" w:cs="Arial" w:eastAsia="Arial" w:hAnsi="Arial"/>
          <w:b/>
          <w:bCs/>
          <w:color w:val="4B5563"/>
          <w:sz w:val="24"/>
          <w:szCs w:val="24"/>
        </w:rPr>
        <w:t xml:space="preserve">Punti di attenzione database</w:t>
      </w:r>
    </w:p>
    <w:p>
      <w:pPr>
        <w:pStyle w:val="ListParagraph"/>
        <w:numPr>
          <w:ilvl w:val="0"/>
          <w:numId w:val="2"/>
        </w:numPr>
        <w:spacing w:after="40" w:before="40"/>
      </w:pPr>
      <w:r>
        <w:rPr>
          <w:rFonts w:ascii="Arial" w:cs="Arial" w:eastAsia="Arial" w:hAnsi="Arial"/>
          <w:color w:val="D97706"/>
          <w:sz w:val="22"/>
          <w:szCs w:val="22"/>
        </w:rPr>
        <w:t xml:space="preserve">`user_consents` usa una chiave primaria composta su `(user_id, consent_type)`: questo significa che ogni utente può avere un solo record per tipo di consenso. Se in futuro si vorranno tracciare aggiornamenti di versione documento, la chiave composta va estesa.</w:t>
      </w:r>
    </w:p>
    <w:p>
      <w:pPr>
        <w:pStyle w:val="ListParagraph"/>
        <w:numPr>
          <w:ilvl w:val="0"/>
          <w:numId w:val="2"/>
        </w:numPr>
        <w:spacing w:after="40" w:before="40"/>
      </w:pPr>
      <w:r>
        <w:rPr>
          <w:rFonts w:ascii="Arial" w:cs="Arial" w:eastAsia="Arial" w:hAnsi="Arial"/>
          <w:color w:val="D97706"/>
          <w:sz w:val="22"/>
          <w:szCs w:val="22"/>
        </w:rPr>
        <w:t xml:space="preserve">Non è presente un `category_tags` su `shops` (analogo alle `track_categories`). La struttura per la tassonomia negozi è prevista nei documenti ma non ancora nel schema.</w:t>
      </w:r>
    </w:p>
    <w:p>
      <w:pPr>
        <w:pStyle w:val="ListParagraph"/>
        <w:numPr>
          <w:ilvl w:val="0"/>
          <w:numId w:val="2"/>
        </w:numPr>
        <w:spacing w:after="40" w:before="40"/>
      </w:pPr>
      <w:r>
        <w:rPr>
          <w:rFonts w:ascii="Arial" w:cs="Arial" w:eastAsia="Arial" w:hAnsi="Arial"/>
          <w:color w:val="D97706"/>
          <w:sz w:val="22"/>
          <w:szCs w:val="22"/>
        </w:rPr>
        <w:t xml:space="preserve">Manca ancora la tabella `place_submissions` nello schema attuale (prevista in documentazione ma non implementata).</w:t>
      </w:r>
    </w:p>
    <w:p>
      <w:pPr>
        <w:pStyle w:val="ListParagraph"/>
        <w:numPr>
          <w:ilvl w:val="0"/>
          <w:numId w:val="2"/>
        </w:numPr>
        <w:spacing w:after="40" w:before="40"/>
      </w:pPr>
      <w:r>
        <w:rPr>
          <w:rFonts w:ascii="Arial" w:cs="Arial" w:eastAsia="Arial" w:hAnsi="Arial"/>
          <w:color w:val="D97706"/>
          <w:sz w:val="22"/>
          <w:szCs w:val="22"/>
        </w:rPr>
        <w:t xml:space="preserve">Il campo `role` in `profiles` è un singolo enum: un utente che è sia track_organizer che shop_owner non può avere entrambi i ruoli globali. Il documento permissions-matrix riconosce questo limite, ma la soluzione (capability-based) non è ancora implementata.</w:t>
      </w:r>
    </w:p>
    <w:p>
      <w:pPr>
        <w:pStyle w:val="ListParagraph"/>
        <w:numPr>
          <w:ilvl w:val="0"/>
          <w:numId w:val="2"/>
        </w:numPr>
        <w:spacing w:after="40" w:before="40"/>
      </w:pPr>
      <w:r>
        <w:rPr>
          <w:rFonts w:ascii="Arial" w:cs="Arial" w:eastAsia="Arial" w:hAnsi="Arial"/>
          <w:color w:val="D97706"/>
          <w:sz w:val="22"/>
          <w:szCs w:val="22"/>
        </w:rPr>
        <w:t xml:space="preserve">Non c'è soft delete (`deleted_at`) sulle entità principali. La cancellazione di una pista o di un profilo è irrecuperabile.</w:t>
      </w:r>
    </w:p>
    <w:p>
      <w:pPr>
        <w:spacing w:after="80" w:before="80"/>
      </w:pPr>
      <w:r>
        <w:t xml:space="preserve"/>
      </w:r>
    </w:p>
    <w:p>
      <w:pPr>
        <w:pStyle w:val="Heading2"/>
      </w:pPr>
      <w:r>
        <w:rPr>
          <w:rFonts w:ascii="Arial" w:cs="Arial" w:eastAsia="Arial" w:hAnsi="Arial"/>
          <w:b/>
          <w:bCs/>
          <w:color w:val="1F2329"/>
          <w:sz w:val="28"/>
          <w:szCs w:val="28"/>
        </w:rPr>
        <w:t xml:space="preserve">2.3 Stack Flutter e qualità del codice</w:t>
      </w:r>
    </w:p>
    <w:p>
      <w:pPr>
        <w:spacing w:after="120" w:before="60"/>
      </w:pPr>
      <w:r>
        <w:rPr>
          <w:rFonts w:ascii="Arial" w:cs="Arial" w:eastAsia="Arial" w:hAnsi="Arial"/>
          <w:b w:val="false"/>
          <w:bCs w:val="false"/>
          <w:i w:val="false"/>
          <w:iCs w:val="false"/>
          <w:color w:val="1F2329"/>
          <w:sz w:val="22"/>
          <w:szCs w:val="22"/>
        </w:rPr>
        <w:t xml:space="preserve">Il codice Flutter è leggibile, organizzato per feature e usa correttamente le astrazioni di Riverpod. La struttura cartelle corrisponde al blueprint documentato. I widget non accedono direttamente a Supabase, il repository è correttamente isolato nell'infrastructure layer.</w:t>
      </w:r>
    </w:p>
    <w:p>
      <w:pPr>
        <w:pStyle w:val="Heading3"/>
      </w:pPr>
      <w:r>
        <w:rPr>
          <w:rFonts w:ascii="Arial" w:cs="Arial" w:eastAsia="Arial" w:hAnsi="Arial"/>
          <w:b/>
          <w:bCs/>
          <w:color w:val="4B5563"/>
          <w:sz w:val="24"/>
          <w:szCs w:val="24"/>
        </w:rPr>
        <w:t xml:space="preserve">Dipendenze</w:t>
      </w:r>
    </w:p>
    <w:p>
      <w:pPr>
        <w:spacing w:after="120" w:before="60"/>
      </w:pPr>
      <w:r>
        <w:rPr>
          <w:rFonts w:ascii="Arial" w:cs="Arial" w:eastAsia="Arial" w:hAnsi="Arial"/>
          <w:b w:val="false"/>
          <w:bCs w:val="false"/>
          <w:i w:val="false"/>
          <w:iCs w:val="false"/>
          <w:color w:val="1F2329"/>
          <w:sz w:val="22"/>
          <w:szCs w:val="22"/>
        </w:rPr>
        <w:t xml:space="preserve">Le dipendenze sono minime e appropriate. `flutter_riverpod 3.3.1`, `go_router 17.1.0`, `supabase_flutter 2.12.0` sono versioni recenti e stabili. La presenza di `file_picker` e `image` suggerisce che la feature di upload immagini è già pianificata, anche se non ancora visibile nell'UI principale.</w:t>
      </w:r>
    </w:p>
    <w:p>
      <w:pPr>
        <w:spacing w:after="120" w:before="60"/>
      </w:pPr>
      <w:r>
        <w:rPr>
          <w:rFonts w:ascii="Arial" w:cs="Arial" w:eastAsia="Arial" w:hAnsi="Arial"/>
          <w:b w:val="false"/>
          <w:bCs w:val="false"/>
          <w:i w:val="false"/>
          <w:iCs w:val="false"/>
          <w:color w:val="1F2329"/>
          <w:sz w:val="22"/>
          <w:szCs w:val="22"/>
        </w:rPr>
        <w:t xml:space="preserve">Non ci sono dipendenze ridondanti o a rischio. Nessun package abbandonato o senza manutenzione.</w:t>
      </w:r>
    </w:p>
    <w:p>
      <w:pPr>
        <w:pStyle w:val="Heading3"/>
      </w:pPr>
      <w:r>
        <w:rPr>
          <w:rFonts w:ascii="Arial" w:cs="Arial" w:eastAsia="Arial" w:hAnsi="Arial"/>
          <w:b/>
          <w:bCs/>
          <w:color w:val="4B5563"/>
          <w:sz w:val="24"/>
          <w:szCs w:val="24"/>
        </w:rPr>
        <w:t xml:space="preserve">Aspetti tecnici da consolidare</w:t>
      </w:r>
    </w:p>
    <w:p>
      <w:pPr>
        <w:pStyle w:val="ListParagraph"/>
        <w:numPr>
          <w:ilvl w:val="0"/>
          <w:numId w:val="2"/>
        </w:numPr>
        <w:spacing w:after="40" w:before="40"/>
      </w:pPr>
      <w:r>
        <w:rPr>
          <w:rFonts w:ascii="Arial" w:cs="Arial" w:eastAsia="Arial" w:hAnsi="Arial"/>
          <w:color w:val="D97706"/>
          <w:sz w:val="22"/>
          <w:szCs w:val="22"/>
        </w:rPr>
        <w:t xml:space="preserve">Alcuni widget di presentazione sono molto lunghi (es. `_TrackCard` supera 190 righe). La logica di rendering andrebbe estratta in sotto-widget più corti e testabili.</w:t>
      </w:r>
    </w:p>
    <w:p>
      <w:pPr>
        <w:pStyle w:val="ListParagraph"/>
        <w:numPr>
          <w:ilvl w:val="0"/>
          <w:numId w:val="2"/>
        </w:numPr>
        <w:spacing w:after="40" w:before="40"/>
      </w:pPr>
      <w:r>
        <w:rPr>
          <w:rFonts w:ascii="Arial" w:cs="Arial" w:eastAsia="Arial" w:hAnsi="Arial"/>
          <w:color w:val="D97706"/>
          <w:sz w:val="22"/>
          <w:szCs w:val="22"/>
        </w:rPr>
        <w:t xml:space="preserve">Il sistema di temi è parzialmente implementato: `AppColors` esiste e ha tutti i token corretti, ma non è chiaro se `AppTheme` usa davvero questi token o li ridefinisce localmente.</w:t>
      </w:r>
    </w:p>
    <w:p>
      <w:pPr>
        <w:pStyle w:val="ListParagraph"/>
        <w:numPr>
          <w:ilvl w:val="0"/>
          <w:numId w:val="2"/>
        </w:numPr>
        <w:spacing w:after="40" w:before="40"/>
      </w:pPr>
      <w:r>
        <w:rPr>
          <w:rFonts w:ascii="Arial" w:cs="Arial" w:eastAsia="Arial" w:hAnsi="Arial"/>
          <w:color w:val="D97706"/>
          <w:sz w:val="22"/>
          <w:szCs w:val="22"/>
        </w:rPr>
        <w:t xml:space="preserve">Il codice di localizzazione è generato correttamente, ma alcune stringhe come `arrivalsSoonAvailable` e `servicesComingSoon` usano placeholder invece di dati reali: questo è visibile all'utente nella home.</w:t>
      </w:r>
    </w:p>
    <w:p>
      <w:pPr>
        <w:pStyle w:val="ListParagraph"/>
        <w:numPr>
          <w:ilvl w:val="0"/>
          <w:numId w:val="2"/>
        </w:numPr>
        <w:spacing w:after="40" w:before="40"/>
      </w:pPr>
      <w:r>
        <w:rPr>
          <w:rFonts w:ascii="Arial" w:cs="Arial" w:eastAsia="Arial" w:hAnsi="Arial"/>
          <w:color w:val="D97706"/>
          <w:sz w:val="22"/>
          <w:szCs w:val="22"/>
        </w:rPr>
        <w:t xml:space="preserve">Nessun sistema di logging errori client (es. Sentry, Firebase Crashlytics). L'app blueprint lo prevede come requisito prima dell'MVP pubblico.</w:t>
      </w:r>
    </w:p>
    <w:p>
      <w:pPr>
        <w:pStyle w:val="ListParagraph"/>
        <w:numPr>
          <w:ilvl w:val="0"/>
          <w:numId w:val="2"/>
        </w:numPr>
        <w:spacing w:after="40" w:before="40"/>
      </w:pPr>
      <w:r>
        <w:rPr>
          <w:rFonts w:ascii="Arial" w:cs="Arial" w:eastAsia="Arial" w:hAnsi="Arial"/>
          <w:color w:val="D97706"/>
          <w:sz w:val="22"/>
          <w:szCs w:val="22"/>
        </w:rPr>
        <w:t xml:space="preserve">Non c'è gestione esplicita degli stati di errore in tutti i provider: alcuni usano il fallback silenzioso (try/catch con return vuoto) che rende il debug in produzione difficile.</w:t>
      </w:r>
    </w:p>
    <w:p>
      <w:r>
        <w:br w:type="page"/>
      </w:r>
    </w:p>
    <w:p>
      <w:pPr>
        <w:pStyle w:val="Heading1"/>
      </w:pPr>
      <w:r>
        <w:rPr>
          <w:rFonts w:ascii="Arial" w:cs="Arial" w:eastAsia="Arial" w:hAnsi="Arial"/>
          <w:b/>
          <w:bCs/>
          <w:color w:val="1F2329"/>
          <w:sz w:val="36"/>
          <w:szCs w:val="36"/>
        </w:rPr>
        <w:t xml:space="preserve">3. Review Funzionale</w:t>
      </w:r>
    </w:p>
    <w:p>
      <w:pPr>
        <w:pBdr>
          <w:bottom w:val="single" w:color="D6D9DE" w:sz="4" w:space="1"/>
        </w:pBdr>
        <w:spacing w:after="200" w:before="200"/>
      </w:pPr>
      <w:r>
        <w:t xml:space="preserve"/>
      </w:r>
    </w:p>
    <w:p>
      <w:pPr>
        <w:pStyle w:val="Heading2"/>
      </w:pPr>
      <w:r>
        <w:rPr>
          <w:rFonts w:ascii="Arial" w:cs="Arial" w:eastAsia="Arial" w:hAnsi="Arial"/>
          <w:b/>
          <w:bCs/>
          <w:color w:val="1F2329"/>
          <w:sz w:val="28"/>
          <w:szCs w:val="28"/>
        </w:rPr>
        <w:t xml:space="preserve">3.1 Stato dell'MVP</w:t>
      </w:r>
    </w:p>
    <w:p>
      <w:pPr>
        <w:spacing w:after="120" w:before="60"/>
      </w:pPr>
      <w:r>
        <w:rPr>
          <w:rFonts w:ascii="Arial" w:cs="Arial" w:eastAsia="Arial" w:hAnsi="Arial"/>
          <w:b w:val="false"/>
          <w:bCs w:val="false"/>
          <w:i w:val="false"/>
          <w:iCs w:val="false"/>
          <w:color w:val="1F2329"/>
          <w:sz w:val="22"/>
          <w:szCs w:val="22"/>
        </w:rPr>
        <w:t xml:space="preserve">L'MVP è definito con precisione nel documento `mvp.md` e la copertura implementativa è parziale ma sostanziale. Le feature lato pilota sono le più avanzate; quelle lato gestore sono ancora incomplete.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Funzionalità MVP</w:t>
            </w:r>
          </w:p>
        </w:tc>
        <w:tc>
          <w:tcPr>
            <w:tcW w:type="dxa" w:w="2000"/>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Stato UI</w:t>
            </w:r>
          </w:p>
        </w:tc>
        <w:tc>
          <w:tcPr>
            <w:tcW w:type="dxa" w:w="2000"/>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Backend</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Elenco piste con stato e servizi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Reale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Dettaglio pista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Reale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"Sto arrivando"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Reale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Vista presenze aggregate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Placeholder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Schema pronto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Login magic 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Reale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Profilo utente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Parziale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Parziale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Meteo contestuale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Open-Meteo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Filtri e ricerca piste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Prototipale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Client-side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Preferiti / Follow pista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Implementata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Reale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Calendario eventi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Schermata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Schema pronto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Area gestore (stato pista)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14343"/>
                <w:sz w:val="20"/>
                <w:szCs w:val="20"/>
              </w:rPr>
              <w:t xml:space="preserve">Placeholder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Schema pronto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Onboarding post-login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Schermata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Parziale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Negozi (lista + dettaglio)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Lista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Schema pronto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Area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9D55"/>
                <w:sz w:val="20"/>
                <w:szCs w:val="20"/>
              </w:rPr>
              <w:t xml:space="preserve">Routing protetto</w:t>
            </w:r>
          </w:p>
        </w:tc>
      </w:tr>
    </w:tbl>
    <w:p>
      <w:pPr>
        <w:spacing w:after="80" w:before="80"/>
      </w:pPr>
      <w:r>
        <w:t xml:space="preserve"/>
      </w:r>
    </w:p>
    <w:p>
      <w:pPr>
        <w:pStyle w:val="Heading2"/>
      </w:pPr>
      <w:r>
        <w:rPr>
          <w:rFonts w:ascii="Arial" w:cs="Arial" w:eastAsia="Arial" w:hAnsi="Arial"/>
          <w:b/>
          <w:bCs/>
          <w:color w:val="1F2329"/>
          <w:sz w:val="28"/>
          <w:szCs w:val="28"/>
        </w:rPr>
        <w:t xml:space="preserve">3.2 Flussi utente: punti di forza</w:t>
      </w:r>
    </w:p>
    <w:p>
      <w:pPr>
        <w:pStyle w:val="ListParagraph"/>
        <w:numPr>
          <w:ilvl w:val="0"/>
          <w:numId w:val="2"/>
        </w:numPr>
        <w:spacing w:after="40" w:before="40"/>
      </w:pPr>
      <w:r>
        <w:rPr>
          <w:rFonts w:ascii="Arial" w:cs="Arial" w:eastAsia="Arial" w:hAnsi="Arial"/>
          <w:color w:val="1F9D55"/>
          <w:sz w:val="22"/>
          <w:szCs w:val="22"/>
        </w:rPr>
        <w:t xml:space="preserve">Il flusso "Sto arrivando" è completo dall'intenzione alla persistenza su Supabase, con stati (coming/maybe/cancelled) e feedback visivo nella home.</w:t>
      </w:r>
    </w:p>
    <w:p>
      <w:pPr>
        <w:pStyle w:val="ListParagraph"/>
        <w:numPr>
          <w:ilvl w:val="0"/>
          <w:numId w:val="2"/>
        </w:numPr>
        <w:spacing w:after="40" w:before="40"/>
      </w:pPr>
      <w:r>
        <w:rPr>
          <w:rFonts w:ascii="Arial" w:cs="Arial" w:eastAsia="Arial" w:hAnsi="Arial"/>
          <w:color w:val="1F9D55"/>
          <w:sz w:val="22"/>
          <w:szCs w:val="22"/>
        </w:rPr>
        <w:t xml:space="preserve">Il magic link login è implementato con gestione del redirect post-login: l'utente che clicca su una pista da guest torna su quella pista dopo il login.</w:t>
      </w:r>
    </w:p>
    <w:p>
      <w:pPr>
        <w:pStyle w:val="ListParagraph"/>
        <w:numPr>
          <w:ilvl w:val="0"/>
          <w:numId w:val="2"/>
        </w:numPr>
        <w:spacing w:after="40" w:before="40"/>
      </w:pPr>
      <w:r>
        <w:rPr>
          <w:rFonts w:ascii="Arial" w:cs="Arial" w:eastAsia="Arial" w:hAnsi="Arial"/>
          <w:color w:val="1F9D55"/>
          <w:sz w:val="22"/>
          <w:szCs w:val="22"/>
        </w:rPr>
        <w:t xml:space="preserve">La localizzazione IT/EN è coerente nelle schermate principali e persistita per gli utenti autenticati.</w:t>
      </w:r>
    </w:p>
    <w:p>
      <w:pPr>
        <w:pStyle w:val="ListParagraph"/>
        <w:numPr>
          <w:ilvl w:val="0"/>
          <w:numId w:val="2"/>
        </w:numPr>
        <w:spacing w:after="40" w:before="40"/>
      </w:pPr>
      <w:r>
        <w:rPr>
          <w:rFonts w:ascii="Arial" w:cs="Arial" w:eastAsia="Arial" w:hAnsi="Arial"/>
          <w:color w:val="1F9D55"/>
          <w:sz w:val="22"/>
          <w:szCs w:val="22"/>
        </w:rPr>
        <w:t xml:space="preserve">Il sistema di follow/unfollow con contatore è implementato in modo ottimistico (aggiornamento locale immediato, sync asincrona al backend).</w:t>
      </w:r>
    </w:p>
    <w:p>
      <w:pPr>
        <w:pStyle w:val="ListParagraph"/>
        <w:numPr>
          <w:ilvl w:val="0"/>
          <w:numId w:val="2"/>
        </w:numPr>
        <w:spacing w:after="40" w:before="40"/>
      </w:pPr>
      <w:r>
        <w:rPr>
          <w:rFonts w:ascii="Arial" w:cs="Arial" w:eastAsia="Arial" w:hAnsi="Arial"/>
          <w:color w:val="1F9D55"/>
          <w:sz w:val="22"/>
          <w:szCs w:val="22"/>
        </w:rPr>
        <w:t xml:space="preserve">Le pagine legali sono presenti e linkate dal flusso di login: un dettaglio che molti MVP saltano e che qui è già gestito.</w:t>
      </w:r>
    </w:p>
    <w:p>
      <w:pPr>
        <w:pStyle w:val="ListParagraph"/>
        <w:numPr>
          <w:ilvl w:val="0"/>
          <w:numId w:val="2"/>
        </w:numPr>
        <w:spacing w:after="40" w:before="40"/>
      </w:pPr>
      <w:r>
        <w:rPr>
          <w:rFonts w:ascii="Arial" w:cs="Arial" w:eastAsia="Arial" w:hAnsi="Arial"/>
          <w:color w:val="1F9D55"/>
          <w:sz w:val="22"/>
          <w:szCs w:val="22"/>
        </w:rPr>
        <w:t xml:space="preserve">L'area Admin con routing protetto da ruolo è operativa: buona base per la governance dei dati.</w:t>
      </w:r>
    </w:p>
    <w:p>
      <w:pPr>
        <w:pStyle w:val="Heading2"/>
      </w:pPr>
      <w:r>
        <w:rPr>
          <w:rFonts w:ascii="Arial" w:cs="Arial" w:eastAsia="Arial" w:hAnsi="Arial"/>
          <w:b/>
          <w:bCs/>
          <w:color w:val="1F2329"/>
          <w:sz w:val="28"/>
          <w:szCs w:val="28"/>
        </w:rPr>
        <w:t xml:space="preserve">3.3 Gap funzionali da chiudere prima del lancio</w:t>
      </w:r>
    </w:p>
    <w:p>
      <w:pPr>
        <w:pStyle w:val="ListParagraph"/>
        <w:numPr>
          <w:ilvl w:val="0"/>
          <w:numId w:val="2"/>
        </w:numPr>
        <w:spacing w:after="40" w:before="40"/>
      </w:pPr>
      <w:r>
        <w:rPr>
          <w:rFonts w:ascii="Arial" w:cs="Arial" w:eastAsia="Arial" w:hAnsi="Arial"/>
          <w:color w:val="D14343"/>
          <w:sz w:val="22"/>
          <w:szCs w:val="22"/>
        </w:rPr>
        <w:t xml:space="preserve">Area gestore non operativa: un gestore non può ancora aggiornare lo stato della pista dall'app. È il gap più critico perché senza gestori attivi il dato "stato pista" rimane statico.</w:t>
      </w:r>
    </w:p>
    <w:p>
      <w:pPr>
        <w:pStyle w:val="ListParagraph"/>
        <w:numPr>
          <w:ilvl w:val="0"/>
          <w:numId w:val="2"/>
        </w:numPr>
        <w:spacing w:after="40" w:before="40"/>
      </w:pPr>
      <w:r>
        <w:rPr>
          <w:rFonts w:ascii="Arial" w:cs="Arial" w:eastAsia="Arial" w:hAnsi="Arial"/>
          <w:color w:val="D14343"/>
          <w:sz w:val="22"/>
          <w:szCs w:val="22"/>
        </w:rPr>
        <w:t xml:space="preserve">Vista presenze aggregata assente: la home mostra placeholder ("arrivi disponibili presto"). È una delle promesse core del prodotto e deve essere reale al lancio.</w:t>
      </w:r>
    </w:p>
    <w:p>
      <w:pPr>
        <w:pStyle w:val="ListParagraph"/>
        <w:numPr>
          <w:ilvl w:val="0"/>
          <w:numId w:val="2"/>
        </w:numPr>
        <w:spacing w:after="40" w:before="40"/>
      </w:pPr>
      <w:r>
        <w:rPr>
          <w:rFonts w:ascii="Arial" w:cs="Arial" w:eastAsia="Arial" w:hAnsi="Arial"/>
          <w:color w:val="D14343"/>
          <w:sz w:val="22"/>
          <w:szCs w:val="22"/>
        </w:rPr>
        <w:t xml:space="preserve">Onboarding post-registrazione non completo: l'utente che si registra non viene guidato a completare profilo e preferenze.</w:t>
      </w:r>
    </w:p>
    <w:p>
      <w:pPr>
        <w:pStyle w:val="ListParagraph"/>
        <w:numPr>
          <w:ilvl w:val="0"/>
          <w:numId w:val="2"/>
        </w:numPr>
        <w:spacing w:after="40" w:before="40"/>
      </w:pPr>
      <w:r>
        <w:rPr>
          <w:rFonts w:ascii="Arial" w:cs="Arial" w:eastAsia="Arial" w:hAnsi="Arial"/>
          <w:color w:val="D97706"/>
          <w:sz w:val="22"/>
          <w:szCs w:val="22"/>
        </w:rPr>
        <w:t xml:space="preserve">I filtri sulla home sono client-side su dati già caricati e con matching su stringa libera: funziona con 5-10 piste, ma non scalerà. La logica va spostata su query server-side.</w:t>
      </w:r>
    </w:p>
    <w:p>
      <w:pPr>
        <w:pStyle w:val="ListParagraph"/>
        <w:numPr>
          <w:ilvl w:val="0"/>
          <w:numId w:val="2"/>
        </w:numPr>
        <w:spacing w:after="40" w:before="40"/>
      </w:pPr>
      <w:r>
        <w:rPr>
          <w:rFonts w:ascii="Arial" w:cs="Arial" w:eastAsia="Arial" w:hAnsi="Arial"/>
          <w:color w:val="D97706"/>
          <w:sz w:val="22"/>
          <w:szCs w:val="22"/>
        </w:rPr>
        <w:t xml:space="preserve">La schermata eventi è placeholder. Gli eventi sono nel database (seed demo) ma la UI di lista e dettaglio non è completamente connessa ai dati reali.</w:t>
      </w:r>
    </w:p>
    <w:p>
      <w:pPr>
        <w:pStyle w:val="ListParagraph"/>
        <w:numPr>
          <w:ilvl w:val="0"/>
          <w:numId w:val="2"/>
        </w:numPr>
        <w:spacing w:after="40" w:before="40"/>
      </w:pPr>
      <w:r>
        <w:rPr>
          <w:rFonts w:ascii="Arial" w:cs="Arial" w:eastAsia="Arial" w:hAnsi="Arial"/>
          <w:color w:val="D97706"/>
          <w:sz w:val="22"/>
          <w:szCs w:val="22"/>
        </w:rPr>
        <w:t xml:space="preserve">Il profilo utente mostra snapshot di dati base ma non consente la modifica del display_name o dell'avatar in-app.</w:t>
      </w:r>
    </w:p>
    <w:p>
      <w:pPr>
        <w:pStyle w:val="ListParagraph"/>
        <w:numPr>
          <w:ilvl w:val="0"/>
          <w:numId w:val="2"/>
        </w:numPr>
        <w:spacing w:after="40" w:before="40"/>
      </w:pPr>
      <w:r>
        <w:rPr>
          <w:rFonts w:ascii="Arial" w:cs="Arial" w:eastAsia="Arial" w:hAnsi="Arial"/>
          <w:color w:val="D97706"/>
          <w:sz w:val="22"/>
          <w:szCs w:val="22"/>
        </w:rPr>
        <w:t xml:space="preserve">Non è implementato nessun meccanismo di scadenza/ripulitura automatica degli arrivals vecchi: arrivi del giorno precedente rimarranno visibili finché non vengono risolti manualmente o con un job.</w:t>
      </w:r>
    </w:p>
    <w:p>
      <w:pPr>
        <w:pStyle w:val="ListParagraph"/>
        <w:numPr>
          <w:ilvl w:val="0"/>
          <w:numId w:val="2"/>
        </w:numPr>
        <w:spacing w:after="40" w:before="40"/>
      </w:pPr>
      <w:r>
        <w:rPr>
          <w:rFonts w:ascii="Arial" w:cs="Arial" w:eastAsia="Arial" w:hAnsi="Arial"/>
          <w:color w:val="D97706"/>
          <w:sz w:val="22"/>
          <w:szCs w:val="22"/>
        </w:rPr>
        <w:t xml:space="preserve">La schermata "Negozi" è presente come lista base ma non collegata a dati reali nel flusso utente principale.</w:t>
      </w:r>
    </w:p>
    <w:p>
      <w:pPr>
        <w:pStyle w:val="Heading2"/>
      </w:pPr>
      <w:r>
        <w:rPr>
          <w:rFonts w:ascii="Arial" w:cs="Arial" w:eastAsia="Arial" w:hAnsi="Arial"/>
          <w:b/>
          <w:bCs/>
          <w:color w:val="1F2329"/>
          <w:sz w:val="28"/>
          <w:szCs w:val="28"/>
        </w:rPr>
        <w:t xml:space="preserve">3.4 UX e design system</w:t>
      </w:r>
    </w:p>
    <w:p>
      <w:pPr>
        <w:spacing w:after="120" w:before="60"/>
      </w:pPr>
      <w:r>
        <w:rPr>
          <w:rFonts w:ascii="Arial" w:cs="Arial" w:eastAsia="Arial" w:hAnsi="Arial"/>
          <w:b w:val="false"/>
          <w:bCs w:val="false"/>
          <w:i w:val="false"/>
          <w:iCs w:val="false"/>
          <w:color w:val="1F2329"/>
          <w:sz w:val="22"/>
          <w:szCs w:val="22"/>
        </w:rPr>
        <w:t xml:space="preserve">La direzione visiva è ben definita nei documenti (`ui-direction.md`, `design-brief.md`) e parzialmente implementata. Il sistema di colori (`AppColors`) è coerente con la palette Palette A del brief (Graphite, Steel, Concrete, Signal Orange). I badge di stato usano colori semantici corretti.</w:t>
      </w:r>
    </w:p>
    <w:p>
      <w:pPr>
        <w:pStyle w:val="Heading3"/>
      </w:pPr>
      <w:r>
        <w:rPr>
          <w:rFonts w:ascii="Arial" w:cs="Arial" w:eastAsia="Arial" w:hAnsi="Arial"/>
          <w:b/>
          <w:bCs/>
          <w:color w:val="4B5563"/>
          <w:sz w:val="24"/>
          <w:szCs w:val="24"/>
        </w:rPr>
        <w:t xml:space="preserve">Punti di forza UX</w:t>
      </w:r>
    </w:p>
    <w:p>
      <w:pPr>
        <w:pStyle w:val="ListParagraph"/>
        <w:numPr>
          <w:ilvl w:val="0"/>
          <w:numId w:val="2"/>
        </w:numPr>
        <w:spacing w:after="40" w:before="40"/>
      </w:pPr>
      <w:r>
        <w:rPr>
          <w:rFonts w:ascii="Arial" w:cs="Arial" w:eastAsia="Arial" w:hAnsi="Arial"/>
          <w:color w:val="1F9D55"/>
          <w:sz w:val="22"/>
          <w:szCs w:val="22"/>
        </w:rPr>
        <w:t xml:space="preserve">Il bordo colorato in alto nella TrackCard (color-coded per stato pista) è un pattern efficace: l'utente capisce lo stato prima di leggere.</w:t>
      </w:r>
    </w:p>
    <w:p>
      <w:pPr>
        <w:pStyle w:val="ListParagraph"/>
        <w:numPr>
          <w:ilvl w:val="0"/>
          <w:numId w:val="2"/>
        </w:numPr>
        <w:spacing w:after="40" w:before="40"/>
      </w:pPr>
      <w:r>
        <w:rPr>
          <w:rFonts w:ascii="Arial" w:cs="Arial" w:eastAsia="Arial" w:hAnsi="Arial"/>
          <w:color w:val="1F9D55"/>
          <w:sz w:val="22"/>
          <w:szCs w:val="22"/>
        </w:rPr>
        <w:t xml:space="preserve">I badge di stato (aperta/bagnata/chiusa) sono compatti, leggibili e semanticamente corretti.</w:t>
      </w:r>
    </w:p>
    <w:p>
      <w:pPr>
        <w:pStyle w:val="ListParagraph"/>
        <w:numPr>
          <w:ilvl w:val="0"/>
          <w:numId w:val="2"/>
        </w:numPr>
        <w:spacing w:after="40" w:before="40"/>
      </w:pPr>
      <w:r>
        <w:rPr>
          <w:rFonts w:ascii="Arial" w:cs="Arial" w:eastAsia="Arial" w:hAnsi="Arial"/>
          <w:color w:val="1F9D55"/>
          <w:sz w:val="22"/>
          <w:szCs w:val="22"/>
        </w:rPr>
        <w:t xml:space="preserve">Il tono microcopy è asciutto e diretto, coerente con il brief: "Aperta", "5 arrivi oggi", "Sto arrivando".</w:t>
      </w:r>
    </w:p>
    <w:p>
      <w:pPr>
        <w:pStyle w:val="ListParagraph"/>
        <w:numPr>
          <w:ilvl w:val="0"/>
          <w:numId w:val="2"/>
        </w:numPr>
        <w:spacing w:after="40" w:before="40"/>
      </w:pPr>
      <w:r>
        <w:rPr>
          <w:rFonts w:ascii="Arial" w:cs="Arial" w:eastAsia="Arial" w:hAnsi="Arial"/>
          <w:color w:val="1F9D55"/>
          <w:sz w:val="22"/>
          <w:szCs w:val="22"/>
        </w:rPr>
        <w:t xml:space="preserve">La layout responsive con menu laterale su desktop e bottom navigation su mobile è implementata correttamente.</w:t>
      </w:r>
    </w:p>
    <w:p>
      <w:pPr>
        <w:pStyle w:val="Heading3"/>
      </w:pPr>
      <w:r>
        <w:rPr>
          <w:rFonts w:ascii="Arial" w:cs="Arial" w:eastAsia="Arial" w:hAnsi="Arial"/>
          <w:b/>
          <w:bCs/>
          <w:color w:val="4B5563"/>
          <w:sz w:val="24"/>
          <w:szCs w:val="24"/>
        </w:rPr>
        <w:t xml:space="preserve">Gap UX da risolvere</w:t>
      </w:r>
    </w:p>
    <w:p>
      <w:pPr>
        <w:pStyle w:val="ListParagraph"/>
        <w:numPr>
          <w:ilvl w:val="0"/>
          <w:numId w:val="2"/>
        </w:numPr>
        <w:spacing w:after="40" w:before="40"/>
      </w:pPr>
      <w:r>
        <w:rPr>
          <w:rFonts w:ascii="Arial" w:cs="Arial" w:eastAsia="Arial" w:hAnsi="Arial"/>
          <w:color w:val="D97706"/>
          <w:sz w:val="22"/>
          <w:szCs w:val="22"/>
        </w:rPr>
        <w:t xml:space="preserve">La TrackCard nella home ha due CTA primarie affiancate ("Vedi pista" e "Sto arrivando") che competono. Su mobile la gerarchia non è ancora chiara.</w:t>
      </w:r>
    </w:p>
    <w:p>
      <w:pPr>
        <w:pStyle w:val="ListParagraph"/>
        <w:numPr>
          <w:ilvl w:val="0"/>
          <w:numId w:val="2"/>
        </w:numPr>
        <w:spacing w:after="40" w:before="40"/>
      </w:pPr>
      <w:r>
        <w:rPr>
          <w:rFonts w:ascii="Arial" w:cs="Arial" w:eastAsia="Arial" w:hAnsi="Arial"/>
          <w:color w:val="D97706"/>
          <w:sz w:val="22"/>
          <w:szCs w:val="22"/>
        </w:rPr>
        <w:t xml:space="preserve">Il selettore lingua è embeddito nel campo di ricerca come bottone tonale: è funzionale ma non è il posto naturale per un'azione globale di configurazione.</w:t>
      </w:r>
    </w:p>
    <w:p>
      <w:pPr>
        <w:pStyle w:val="ListParagraph"/>
        <w:numPr>
          <w:ilvl w:val="0"/>
          <w:numId w:val="2"/>
        </w:numPr>
        <w:spacing w:after="40" w:before="40"/>
      </w:pPr>
      <w:r>
        <w:rPr>
          <w:rFonts w:ascii="Arial" w:cs="Arial" w:eastAsia="Arial" w:hAnsi="Arial"/>
          <w:color w:val="D97706"/>
          <w:sz w:val="22"/>
          <w:szCs w:val="22"/>
        </w:rPr>
        <w:t xml:space="preserve">Non è ancora implementata una dark mode anche se il design brief la prevede come requisito.</w:t>
      </w:r>
    </w:p>
    <w:p>
      <w:pPr>
        <w:pStyle w:val="ListParagraph"/>
        <w:numPr>
          <w:ilvl w:val="0"/>
          <w:numId w:val="2"/>
        </w:numPr>
        <w:spacing w:after="40" w:before="40"/>
      </w:pPr>
      <w:r>
        <w:rPr>
          <w:rFonts w:ascii="Arial" w:cs="Arial" w:eastAsia="Arial" w:hAnsi="Arial"/>
          <w:color w:val="D97706"/>
          <w:sz w:val="22"/>
          <w:szCs w:val="22"/>
        </w:rPr>
        <w:t xml:space="preserve">Le schermate placeholder (Negozi, Garage, Nelle vicinanze) mostrano all'utente sezioni non funzionali: prima del lancio andrebbero rimosse dal menu o sostituite con un messaggio di "prossimamente" più curato.</w:t>
      </w:r>
    </w:p>
    <w:p>
      <w:pPr>
        <w:pStyle w:val="ListParagraph"/>
        <w:numPr>
          <w:ilvl w:val="0"/>
          <w:numId w:val="2"/>
        </w:numPr>
        <w:spacing w:after="40" w:before="40"/>
      </w:pPr>
      <w:r>
        <w:rPr>
          <w:rFonts w:ascii="Arial" w:cs="Arial" w:eastAsia="Arial" w:hAnsi="Arial"/>
          <w:color w:val="D97706"/>
          <w:sz w:val="22"/>
          <w:szCs w:val="22"/>
        </w:rPr>
        <w:t xml:space="preserve">Mancano i componenti EmptyState con illustrazione: quando la lista piste è vuota o i filtri non danno risultati, la UX è un testo piatto in una card.</w:t>
      </w:r>
    </w:p>
    <w:p>
      <w:r>
        <w:br w:type="page"/>
      </w:r>
    </w:p>
    <w:p>
      <w:pPr>
        <w:pStyle w:val="Heading1"/>
      </w:pPr>
      <w:r>
        <w:rPr>
          <w:rFonts w:ascii="Arial" w:cs="Arial" w:eastAsia="Arial" w:hAnsi="Arial"/>
          <w:b/>
          <w:bCs/>
          <w:color w:val="1F2329"/>
          <w:sz w:val="36"/>
          <w:szCs w:val="36"/>
        </w:rPr>
        <w:t xml:space="preserve">4. Review Marketing e Prodotto</w:t>
      </w:r>
    </w:p>
    <w:p>
      <w:pPr>
        <w:pBdr>
          <w:bottom w:val="single" w:color="D6D9DE" w:sz="4" w:space="1"/>
        </w:pBdr>
        <w:spacing w:after="200" w:before="200"/>
      </w:pPr>
      <w:r>
        <w:t xml:space="preserve"/>
      </w:r>
    </w:p>
    <w:p>
      <w:pPr>
        <w:pStyle w:val="Heading2"/>
      </w:pPr>
      <w:r>
        <w:rPr>
          <w:rFonts w:ascii="Arial" w:cs="Arial" w:eastAsia="Arial" w:hAnsi="Arial"/>
          <w:b/>
          <w:bCs/>
          <w:color w:val="1F2329"/>
          <w:sz w:val="28"/>
          <w:szCs w:val="28"/>
        </w:rPr>
        <w:t xml:space="preserve">4.1 Posizionamento e proposta di valore</w:t>
      </w:r>
    </w:p>
    <w:p>
      <w:pPr>
        <w:spacing w:after="120" w:before="60"/>
      </w:pPr>
      <w:r>
        <w:rPr>
          <w:rFonts w:ascii="Arial" w:cs="Arial" w:eastAsia="Arial" w:hAnsi="Arial"/>
          <w:b w:val="false"/>
          <w:bCs w:val="false"/>
          <w:i w:val="false"/>
          <w:iCs w:val="false"/>
          <w:color w:val="1F2329"/>
          <w:sz w:val="22"/>
          <w:szCs w:val="22"/>
        </w:rPr>
        <w:t xml:space="preserve">TrackHub ha un posizionamento chiaro e differenziante: uno strumento operativo per il modellismo dinamico e statico, non un social network generico. La tagline implicita — "Cosa trovo in pista oggi?" — è semplice, immediata e risolve un bisogno reale.</w:t>
      </w:r>
    </w:p>
    <w:p>
      <w:pPr>
        <w:spacing w:after="120" w:before="60"/>
      </w:pPr>
      <w:r>
        <w:rPr>
          <w:rFonts w:ascii="Arial" w:cs="Arial" w:eastAsia="Arial" w:hAnsi="Arial"/>
          <w:b w:val="false"/>
          <w:bCs w:val="false"/>
          <w:i w:val="false"/>
          <w:iCs w:val="false"/>
          <w:color w:val="1F2329"/>
          <w:sz w:val="22"/>
          <w:szCs w:val="22"/>
        </w:rPr>
        <w:t xml:space="preserve">Il mercato attuale è frammentato su WhatsApp, gruppi Facebook e comunicazioni informali. TrackHub aggrega queste informazioni in un punto solo, con un'interfaccia più rapida, più leggibile e più affidabile di un thread di messaggi. Questo è un positioning da tool di categoria, non da app social.</w:t>
      </w:r>
    </w:p>
    <w:p>
      <w:pPr>
        <w:pStyle w:val="Heading3"/>
      </w:pPr>
      <w:r>
        <w:rPr>
          <w:rFonts w:ascii="Arial" w:cs="Arial" w:eastAsia="Arial" w:hAnsi="Arial"/>
          <w:b/>
          <w:bCs/>
          <w:color w:val="4B5563"/>
          <w:sz w:val="24"/>
          <w:szCs w:val="24"/>
        </w:rPr>
        <w:t xml:space="preserve">Forza del posizionamento</w:t>
      </w:r>
    </w:p>
    <w:p>
      <w:pPr>
        <w:pStyle w:val="ListParagraph"/>
        <w:numPr>
          <w:ilvl w:val="0"/>
          <w:numId w:val="2"/>
        </w:numPr>
        <w:spacing w:after="40" w:before="40"/>
      </w:pPr>
      <w:r>
        <w:rPr>
          <w:rFonts w:ascii="Arial" w:cs="Arial" w:eastAsia="Arial" w:hAnsi="Arial"/>
          <w:color w:val="1F9D55"/>
          <w:sz w:val="22"/>
          <w:szCs w:val="22"/>
        </w:rPr>
        <w:t xml:space="preserve">"Industrial premium": la direzione visiva è coerente con il pubblico — appassionati tecnici, adulti, esigenti. Non è un'app giocattolo e non cerca di sembrarlo.</w:t>
      </w:r>
    </w:p>
    <w:p>
      <w:pPr>
        <w:pStyle w:val="ListParagraph"/>
        <w:numPr>
          <w:ilvl w:val="0"/>
          <w:numId w:val="2"/>
        </w:numPr>
        <w:spacing w:after="40" w:before="40"/>
      </w:pPr>
      <w:r>
        <w:rPr>
          <w:rFonts w:ascii="Arial" w:cs="Arial" w:eastAsia="Arial" w:hAnsi="Arial"/>
          <w:color w:val="1F9D55"/>
          <w:sz w:val="22"/>
          <w:szCs w:val="22"/>
        </w:rPr>
        <w:t xml:space="preserve">La decisione di mantenere la consultazione pubblica senza login è strategicamente corretta: abbassa l'attrito di ingresso e aumenta la superficie di diffusione organica.</w:t>
      </w:r>
    </w:p>
    <w:p>
      <w:pPr>
        <w:pStyle w:val="ListParagraph"/>
        <w:numPr>
          <w:ilvl w:val="0"/>
          <w:numId w:val="2"/>
        </w:numPr>
        <w:spacing w:after="40" w:before="40"/>
      </w:pPr>
      <w:r>
        <w:rPr>
          <w:rFonts w:ascii="Arial" w:cs="Arial" w:eastAsia="Arial" w:hAnsi="Arial"/>
          <w:color w:val="1F9D55"/>
          <w:sz w:val="22"/>
          <w:szCs w:val="22"/>
        </w:rPr>
        <w:t xml:space="preserve">Il dual-target (piloti e gestori) crea una dynamic produttiva: i gestori alimentano i dati, i piloti li consumano e portano traffico, i numeri di presenza motivano i gestori ad aggiornarsi.</w:t>
      </w:r>
    </w:p>
    <w:p>
      <w:pPr>
        <w:pStyle w:val="ListParagraph"/>
        <w:numPr>
          <w:ilvl w:val="0"/>
          <w:numId w:val="2"/>
        </w:numPr>
        <w:spacing w:after="40" w:before="40"/>
      </w:pPr>
      <w:r>
        <w:rPr>
          <w:rFonts w:ascii="Arial" w:cs="Arial" w:eastAsia="Arial" w:hAnsi="Arial"/>
          <w:color w:val="1F9D55"/>
          <w:sz w:val="22"/>
          <w:szCs w:val="22"/>
        </w:rPr>
        <w:t xml:space="preserve">La scelta di partire dal mercato italiano, ma con localizzazione IT/EN fin dall'inizio, apre la porta a una futura espansione europea senza rework.</w:t>
      </w:r>
    </w:p>
    <w:p>
      <w:pPr>
        <w:pStyle w:val="Heading3"/>
      </w:pPr>
      <w:r>
        <w:rPr>
          <w:rFonts w:ascii="Arial" w:cs="Arial" w:eastAsia="Arial" w:hAnsi="Arial"/>
          <w:b/>
          <w:bCs/>
          <w:color w:val="4B5563"/>
          <w:sz w:val="24"/>
          <w:szCs w:val="24"/>
        </w:rPr>
        <w:t xml:space="preserve">Rischi di posizionamento</w:t>
      </w:r>
    </w:p>
    <w:p>
      <w:pPr>
        <w:pStyle w:val="ListParagraph"/>
        <w:numPr>
          <w:ilvl w:val="0"/>
          <w:numId w:val="2"/>
        </w:numPr>
        <w:spacing w:after="40" w:before="40"/>
      </w:pPr>
      <w:r>
        <w:rPr>
          <w:rFonts w:ascii="Arial" w:cs="Arial" w:eastAsia="Arial" w:hAnsi="Arial"/>
          <w:color w:val="D97706"/>
          <w:sz w:val="22"/>
          <w:szCs w:val="22"/>
        </w:rPr>
        <w:t xml:space="preserve">Il nome "TrackHub" è descrittivo e funzionale, ma non è ancora disponibile come dominio (da verificare). Un nome generico potrebbe essere difficile da posizionare nei motori di ricerca nelle prime fasi.</w:t>
      </w:r>
    </w:p>
    <w:p>
      <w:pPr>
        <w:pStyle w:val="ListParagraph"/>
        <w:numPr>
          <w:ilvl w:val="0"/>
          <w:numId w:val="2"/>
        </w:numPr>
        <w:spacing w:after="40" w:before="40"/>
      </w:pPr>
      <w:r>
        <w:rPr>
          <w:rFonts w:ascii="Arial" w:cs="Arial" w:eastAsia="Arial" w:hAnsi="Arial"/>
          <w:color w:val="D97706"/>
          <w:sz w:val="22"/>
          <w:szCs w:val="22"/>
        </w:rPr>
        <w:t xml:space="preserve">Il prodotto copre buggy, Mini-Z, Mini4WD, scaler e bashing: è un'ampiezza ambiziosa. Il rischio è di essere "abbastanza buono per tutti" senza essere "perfetto per qualcuno". Nella fase di lancio potrebbe avere senso concentrarsi su 1-2 discipline per costruire una community base prima di espandere.</w:t>
      </w:r>
    </w:p>
    <w:p>
      <w:pPr>
        <w:pStyle w:val="ListParagraph"/>
        <w:numPr>
          <w:ilvl w:val="0"/>
          <w:numId w:val="2"/>
        </w:numPr>
        <w:spacing w:after="40" w:before="40"/>
      </w:pPr>
      <w:r>
        <w:rPr>
          <w:rFonts w:ascii="Arial" w:cs="Arial" w:eastAsia="Arial" w:hAnsi="Arial"/>
          <w:color w:val="D97706"/>
          <w:sz w:val="22"/>
          <w:szCs w:val="22"/>
        </w:rPr>
        <w:t xml:space="preserve">La proposta di valore lato gestore ("aggiorna lo stato in modo rapido") dipende dall'adozione dei gestori stessi. Senza almeno 3-5 piste con gestori attivi, il prodotto sembra una directory statica.</w:t>
      </w:r>
    </w:p>
    <w:p>
      <w:pPr>
        <w:spacing w:after="80" w:before="80"/>
      </w:pPr>
      <w:r>
        <w:t xml:space="preserve"/>
      </w:r>
    </w:p>
    <w:p>
      <w:pPr>
        <w:pStyle w:val="Heading2"/>
      </w:pPr>
      <w:r>
        <w:rPr>
          <w:rFonts w:ascii="Arial" w:cs="Arial" w:eastAsia="Arial" w:hAnsi="Arial"/>
          <w:b/>
          <w:bCs/>
          <w:color w:val="1F2329"/>
          <w:sz w:val="28"/>
          <w:szCs w:val="28"/>
        </w:rPr>
        <w:t xml:space="preserve">4.2 Analisi del mercato target</w:t>
      </w:r>
    </w:p>
    <w:p>
      <w:pPr>
        <w:spacing w:after="120" w:before="60"/>
      </w:pPr>
      <w:r>
        <w:rPr>
          <w:rFonts w:ascii="Arial" w:cs="Arial" w:eastAsia="Arial" w:hAnsi="Arial"/>
          <w:b w:val="false"/>
          <w:bCs w:val="false"/>
          <w:i w:val="false"/>
          <w:iCs w:val="false"/>
          <w:color w:val="1F2329"/>
          <w:sz w:val="22"/>
          <w:szCs w:val="22"/>
        </w:rPr>
        <w:t xml:space="preserve">Il mercato del modellismo radiocomandato in Italia conta centinaia di piste indoor e outdoor, migliaia di club e una community attiva ma distribuita. Alcune stime indicano oltre 100.000 appassionati attivi in Italia nel modellismo RC su pista.</w:t>
      </w:r>
    </w:p>
    <w:p>
      <w:pPr>
        <w:spacing w:after="120" w:before="60"/>
      </w:pPr>
      <w:r>
        <w:rPr>
          <w:rFonts w:ascii="Arial" w:cs="Arial" w:eastAsia="Arial" w:hAnsi="Arial"/>
          <w:b w:val="false"/>
          <w:bCs w:val="false"/>
          <w:i w:val="false"/>
          <w:iCs w:val="false"/>
          <w:color w:val="1F2329"/>
          <w:sz w:val="22"/>
          <w:szCs w:val="22"/>
        </w:rPr>
        <w:t xml:space="preserve">I canali attuali sono Facebook (gruppi locali per pista), WhatsApp (gruppi privati di club), siti web statici spesso non aggiornati, e comunicazioni dirette. Nessun player ha consolidato il mercato con un'app mobile dedicata per la gestione e la scoperta di piste RC in Italia.</w:t>
      </w:r>
    </w:p>
    <w:p>
      <w:pPr>
        <w:pStyle w:val="Heading3"/>
      </w:pPr>
      <w:r>
        <w:rPr>
          <w:rFonts w:ascii="Arial" w:cs="Arial" w:eastAsia="Arial" w:hAnsi="Arial"/>
          <w:b/>
          <w:bCs/>
          <w:color w:val="4B5563"/>
          <w:sz w:val="24"/>
          <w:szCs w:val="24"/>
        </w:rPr>
        <w:t xml:space="preserve">Opportunità concrete</w:t>
      </w:r>
    </w:p>
    <w:p>
      <w:pPr>
        <w:pStyle w:val="ListParagraph"/>
        <w:numPr>
          <w:ilvl w:val="0"/>
          <w:numId w:val="2"/>
        </w:numPr>
        <w:spacing w:after="40" w:before="40"/>
      </w:pPr>
      <w:r>
        <w:rPr>
          <w:rFonts w:ascii="Arial" w:cs="Arial" w:eastAsia="Arial" w:hAnsi="Arial"/>
          <w:color w:val="1F9D55"/>
          <w:sz w:val="22"/>
          <w:szCs w:val="22"/>
        </w:rPr>
        <w:t xml:space="preserve">Vantaggio del first-mover: non esiste una soluzione consolidata in questo spazio in Italia. Chi arriva primo e costruisce un catalogo di qualità ha un vantaggio significativo.</w:t>
      </w:r>
    </w:p>
    <w:p>
      <w:pPr>
        <w:pStyle w:val="ListParagraph"/>
        <w:numPr>
          <w:ilvl w:val="0"/>
          <w:numId w:val="2"/>
        </w:numPr>
        <w:spacing w:after="40" w:before="40"/>
      </w:pPr>
      <w:r>
        <w:rPr>
          <w:rFonts w:ascii="Arial" w:cs="Arial" w:eastAsia="Arial" w:hAnsi="Arial"/>
          <w:color w:val="1F9D55"/>
          <w:sz w:val="22"/>
          <w:szCs w:val="22"/>
        </w:rPr>
        <w:t xml:space="preserve">Network effects naturali: ogni pista aggiunta porta i suoi piloti, che portano interesse per altre piste. Il catalogo cresce con l'uso.</w:t>
      </w:r>
    </w:p>
    <w:p>
      <w:pPr>
        <w:pStyle w:val="ListParagraph"/>
        <w:numPr>
          <w:ilvl w:val="0"/>
          <w:numId w:val="2"/>
        </w:numPr>
        <w:spacing w:after="40" w:before="40"/>
      </w:pPr>
      <w:r>
        <w:rPr>
          <w:rFonts w:ascii="Arial" w:cs="Arial" w:eastAsia="Arial" w:hAnsi="Arial"/>
          <w:color w:val="1F9D55"/>
          <w:sz w:val="22"/>
          <w:szCs w:val="22"/>
        </w:rPr>
        <w:t xml:space="preserve">La funzione "Sto arrivando" è un differenziante forte: nessun altro strumento offre visibilità aggregata delle presenze previste in pista.</w:t>
      </w:r>
    </w:p>
    <w:p>
      <w:pPr>
        <w:pStyle w:val="ListParagraph"/>
        <w:numPr>
          <w:ilvl w:val="0"/>
          <w:numId w:val="2"/>
        </w:numPr>
        <w:spacing w:after="40" w:before="40"/>
      </w:pPr>
      <w:r>
        <w:rPr>
          <w:rFonts w:ascii="Arial" w:cs="Arial" w:eastAsia="Arial" w:hAnsi="Arial"/>
          <w:color w:val="1F9D55"/>
          <w:sz w:val="22"/>
          <w:szCs w:val="22"/>
        </w:rPr>
        <w:t xml:space="preserve">La stagione outdoor (primavera-estate) è il momento migliore per un lancio: il traffico verso le piste outdoor è massimo e l'interesse per sapere "com'è la pista oggi" è altissimo.</w:t>
      </w:r>
    </w:p>
    <w:p>
      <w:pPr>
        <w:pStyle w:val="Heading3"/>
      </w:pPr>
      <w:r>
        <w:rPr>
          <w:rFonts w:ascii="Arial" w:cs="Arial" w:eastAsia="Arial" w:hAnsi="Arial"/>
          <w:b/>
          <w:bCs/>
          <w:color w:val="4B5563"/>
          <w:sz w:val="24"/>
          <w:szCs w:val="24"/>
        </w:rPr>
        <w:t xml:space="preserve">Minacce da monitorare</w:t>
      </w:r>
    </w:p>
    <w:p>
      <w:pPr>
        <w:pStyle w:val="ListParagraph"/>
        <w:numPr>
          <w:ilvl w:val="0"/>
          <w:numId w:val="2"/>
        </w:numPr>
        <w:spacing w:after="40" w:before="40"/>
      </w:pPr>
      <w:r>
        <w:rPr>
          <w:rFonts w:ascii="Arial" w:cs="Arial" w:eastAsia="Arial" w:hAnsi="Arial"/>
          <w:color w:val="D97706"/>
          <w:sz w:val="22"/>
          <w:szCs w:val="22"/>
        </w:rPr>
        <w:t xml:space="preserve">I club e i gestori più grandi potrebbero sviluppare soluzioni proprietarie (sito web aggiornato + bot WhatsApp) che riducono il loro incentivo ad adottare TrackHub.</w:t>
      </w:r>
    </w:p>
    <w:p>
      <w:pPr>
        <w:pStyle w:val="ListParagraph"/>
        <w:numPr>
          <w:ilvl w:val="0"/>
          <w:numId w:val="2"/>
        </w:numPr>
        <w:spacing w:after="40" w:before="40"/>
      </w:pPr>
      <w:r>
        <w:rPr>
          <w:rFonts w:ascii="Arial" w:cs="Arial" w:eastAsia="Arial" w:hAnsi="Arial"/>
          <w:color w:val="D97706"/>
          <w:sz w:val="22"/>
          <w:szCs w:val="22"/>
        </w:rPr>
        <w:t xml:space="preserve">La community RC è molto legata ai canali esistenti: cambiare abitudine richiede un'attività di evangelizzazione diretta, non solo un'app disponibile.</w:t>
      </w:r>
    </w:p>
    <w:p>
      <w:pPr>
        <w:pStyle w:val="ListParagraph"/>
        <w:numPr>
          <w:ilvl w:val="0"/>
          <w:numId w:val="2"/>
        </w:numPr>
        <w:spacing w:after="40" w:before="40"/>
      </w:pPr>
      <w:r>
        <w:rPr>
          <w:rFonts w:ascii="Arial" w:cs="Arial" w:eastAsia="Arial" w:hAnsi="Arial"/>
          <w:color w:val="D97706"/>
          <w:sz w:val="22"/>
          <w:szCs w:val="22"/>
        </w:rPr>
        <w:t xml:space="preserve">Competitori internazionali (app generiche di "find a track" per RC) potrebbero entrare nel mercato italiano se diventa abbastanza visibile.</w:t>
      </w:r>
    </w:p>
    <w:p>
      <w:pPr>
        <w:spacing w:after="80" w:before="80"/>
      </w:pPr>
      <w:r>
        <w:t xml:space="preserve"/>
      </w:r>
    </w:p>
    <w:p>
      <w:pPr>
        <w:pStyle w:val="Heading2"/>
      </w:pPr>
      <w:r>
        <w:rPr>
          <w:rFonts w:ascii="Arial" w:cs="Arial" w:eastAsia="Arial" w:hAnsi="Arial"/>
          <w:b/>
          <w:bCs/>
          <w:color w:val="1F2329"/>
          <w:sz w:val="28"/>
          <w:szCs w:val="28"/>
        </w:rPr>
        <w:t xml:space="preserve">4.3 Go-to-Market: stato attuale e gap</w:t>
      </w:r>
    </w:p>
    <w:p>
      <w:pPr>
        <w:spacing w:after="120" w:before="60"/>
      </w:pPr>
      <w:r>
        <w:rPr>
          <w:rFonts w:ascii="Arial" w:cs="Arial" w:eastAsia="Arial" w:hAnsi="Arial"/>
          <w:b w:val="false"/>
          <w:bCs w:val="false"/>
          <w:i w:val="false"/>
          <w:iCs w:val="false"/>
          <w:color w:val="1F2329"/>
          <w:sz w:val="22"/>
          <w:szCs w:val="22"/>
        </w:rPr>
        <w:t xml:space="preserve">Attualmente non esiste un piano go-to-market operativo nei documenti del progetto. La roadmap copre la fase tecnica ma non la fase di acquisizione e lancio. Questo è il gap più rilevante da un punto di vista di prodotto e marketing.</w:t>
      </w:r>
    </w:p>
    <w:p>
      <w:pPr>
        <w:pStyle w:val="Heading3"/>
      </w:pPr>
      <w:r>
        <w:rPr>
          <w:rFonts w:ascii="Arial" w:cs="Arial" w:eastAsia="Arial" w:hAnsi="Arial"/>
          <w:b/>
          <w:bCs/>
          <w:color w:val="4B5563"/>
          <w:sz w:val="24"/>
          <w:szCs w:val="24"/>
        </w:rPr>
        <w:t xml:space="preserve">Cosa manca nel GTM</w:t>
      </w:r>
    </w:p>
    <w:p>
      <w:pPr>
        <w:pStyle w:val="ListParagraph"/>
        <w:numPr>
          <w:ilvl w:val="0"/>
          <w:numId w:val="2"/>
        </w:numPr>
        <w:spacing w:after="40" w:before="40"/>
      </w:pPr>
      <w:r>
        <w:rPr>
          <w:rFonts w:ascii="Arial" w:cs="Arial" w:eastAsia="Arial" w:hAnsi="Arial"/>
          <w:color w:val="D14343"/>
          <w:sz w:val="22"/>
          <w:szCs w:val="22"/>
        </w:rPr>
        <w:t xml:space="preserve">Nessuna strategia di acquisizione dei primi gestori: senza piste con dati aggiornati, il lancio non funziona. Servono almeno 5 piste "campione" con un gestore attivo ciascuna prima della pubblicazione pubblica.</w:t>
      </w:r>
    </w:p>
    <w:p>
      <w:pPr>
        <w:pStyle w:val="ListParagraph"/>
        <w:numPr>
          <w:ilvl w:val="0"/>
          <w:numId w:val="2"/>
        </w:numPr>
        <w:spacing w:after="40" w:before="40"/>
      </w:pPr>
      <w:r>
        <w:rPr>
          <w:rFonts w:ascii="Arial" w:cs="Arial" w:eastAsia="Arial" w:hAnsi="Arial"/>
          <w:color w:val="D14343"/>
          <w:sz w:val="22"/>
          <w:szCs w:val="22"/>
        </w:rPr>
        <w:t xml:space="preserve">Nessun piano di seeding della community: i primi piloti non arriveranno da soli. Servono canali di attivazione (gruppi Facebook RC, forum, eventi di pista).</w:t>
      </w:r>
    </w:p>
    <w:p>
      <w:pPr>
        <w:pStyle w:val="ListParagraph"/>
        <w:numPr>
          <w:ilvl w:val="0"/>
          <w:numId w:val="2"/>
        </w:numPr>
        <w:spacing w:after="40" w:before="40"/>
      </w:pPr>
      <w:r>
        <w:rPr>
          <w:rFonts w:ascii="Arial" w:cs="Arial" w:eastAsia="Arial" w:hAnsi="Arial"/>
          <w:color w:val="D97706"/>
          <w:sz w:val="22"/>
          <w:szCs w:val="22"/>
        </w:rPr>
        <w:t xml:space="preserve">Nessuna strategia per i contenuti di lancio: la schermata di store (Google Play), la landing page pubblica, le descrizioni delle piste e le immagini sono elementi che richiedono tempo e non possono essere improvvisati.</w:t>
      </w:r>
    </w:p>
    <w:p>
      <w:pPr>
        <w:pStyle w:val="ListParagraph"/>
        <w:numPr>
          <w:ilvl w:val="0"/>
          <w:numId w:val="2"/>
        </w:numPr>
        <w:spacing w:after="40" w:before="40"/>
      </w:pPr>
      <w:r>
        <w:rPr>
          <w:rFonts w:ascii="Arial" w:cs="Arial" w:eastAsia="Arial" w:hAnsi="Arial"/>
          <w:color w:val="D97706"/>
          <w:sz w:val="22"/>
          <w:szCs w:val="22"/>
        </w:rPr>
        <w:t xml:space="preserve">Non è definito il pricing: TrackHub è free? Freemium con funzioni premium per gestori? L'assenza di una decisione esplicita non blocca il lancio, ma blocca la pianificazione economica.</w:t>
      </w:r>
    </w:p>
    <w:p>
      <w:pPr>
        <w:pStyle w:val="ListParagraph"/>
        <w:numPr>
          <w:ilvl w:val="0"/>
          <w:numId w:val="2"/>
        </w:numPr>
        <w:spacing w:after="40" w:before="40"/>
      </w:pPr>
      <w:r>
        <w:rPr>
          <w:rFonts w:ascii="Arial" w:cs="Arial" w:eastAsia="Arial" w:hAnsi="Arial"/>
          <w:color w:val="D97706"/>
          <w:sz w:val="22"/>
          <w:szCs w:val="22"/>
        </w:rPr>
        <w:t xml:space="preserve">Non è definita la metrica di successo del lancio (es. "50 utenti attivi nella prima settimana", "3 piste con stato aggiornato ogni giorno per 30 giorni").</w:t>
      </w:r>
    </w:p>
    <w:p>
      <w:pPr>
        <w:pStyle w:val="Heading3"/>
      </w:pPr>
      <w:r>
        <w:rPr>
          <w:rFonts w:ascii="Arial" w:cs="Arial" w:eastAsia="Arial" w:hAnsi="Arial"/>
          <w:b/>
          <w:bCs/>
          <w:color w:val="4B5563"/>
          <w:sz w:val="24"/>
          <w:szCs w:val="24"/>
        </w:rPr>
        <w:t xml:space="preserve">Raccomandazioni GTM immediate</w:t>
      </w:r>
    </w:p>
    <w:p>
      <w:pPr>
        <w:spacing w:after="120" w:before="60"/>
      </w:pPr>
      <w:r>
        <w:rPr>
          <w:rFonts w:ascii="Arial" w:cs="Arial" w:eastAsia="Arial" w:hAnsi="Arial"/>
          <w:b w:val="false"/>
          <w:bCs w:val="false"/>
          <w:i w:val="false"/>
          <w:iCs w:val="false"/>
          <w:color w:val="1F2329"/>
          <w:sz w:val="22"/>
          <w:szCs w:val="22"/>
        </w:rPr>
        <w:t xml:space="preserve">Prima della pubblicazione pubblica:</w:t>
      </w:r>
    </w:p>
    <w:p>
      <w:pPr>
        <w:pStyle w:val="ListParagraph"/>
        <w:numPr>
          <w:ilvl w:val="0"/>
          <w:numId w:val="2"/>
        </w:numPr>
        <w:spacing w:after="40" w:before="40"/>
      </w:pPr>
      <w:r>
        <w:rPr>
          <w:rFonts w:ascii="Arial" w:cs="Arial" w:eastAsia="Arial" w:hAnsi="Arial"/>
          <w:color w:val="1F2329"/>
          <w:sz w:val="22"/>
          <w:szCs w:val="22"/>
        </w:rPr>
        <w:t xml:space="preserve">Selezionare 5 piste pilota geograficamente diverse e avvicinare i rispettivi gestori con un onboarding assistito (videochiamata + walkthrough live).</w:t>
      </w:r>
    </w:p>
    <w:p>
      <w:pPr>
        <w:pStyle w:val="ListParagraph"/>
        <w:numPr>
          <w:ilvl w:val="0"/>
          <w:numId w:val="2"/>
        </w:numPr>
        <w:spacing w:after="40" w:before="40"/>
      </w:pPr>
      <w:r>
        <w:rPr>
          <w:rFonts w:ascii="Arial" w:cs="Arial" w:eastAsia="Arial" w:hAnsi="Arial"/>
          <w:color w:val="1F2329"/>
          <w:sz w:val="22"/>
          <w:szCs w:val="22"/>
        </w:rPr>
        <w:t xml:space="preserve">Preparare un kit di comunicazione per i gestori: immagine per WhatsApp e Facebook con link diretto alla pista su TrackHub.</w:t>
      </w:r>
    </w:p>
    <w:p>
      <w:pPr>
        <w:pStyle w:val="ListParagraph"/>
        <w:numPr>
          <w:ilvl w:val="0"/>
          <w:numId w:val="2"/>
        </w:numPr>
        <w:spacing w:after="40" w:before="40"/>
      </w:pPr>
      <w:r>
        <w:rPr>
          <w:rFonts w:ascii="Arial" w:cs="Arial" w:eastAsia="Arial" w:hAnsi="Arial"/>
          <w:color w:val="1F2329"/>
          <w:sz w:val="22"/>
          <w:szCs w:val="22"/>
        </w:rPr>
        <w:t xml:space="preserve">Identificare 2-3 figure di riferimento nella community RC italiana (youtuber, blogger, organizzatori di campionati) per un early access privilegiato.</w:t>
      </w:r>
    </w:p>
    <w:p>
      <w:pPr>
        <w:pStyle w:val="ListParagraph"/>
        <w:numPr>
          <w:ilvl w:val="0"/>
          <w:numId w:val="2"/>
        </w:numPr>
        <w:spacing w:after="40" w:before="40"/>
      </w:pPr>
      <w:r>
        <w:rPr>
          <w:rFonts w:ascii="Arial" w:cs="Arial" w:eastAsia="Arial" w:hAnsi="Arial"/>
          <w:color w:val="1F2329"/>
          <w:sz w:val="22"/>
          <w:szCs w:val="22"/>
        </w:rPr>
        <w:t xml:space="preserve">Definire una landing page pubblica (anche minimalista) separata dall'app, ottimizzata per la ricerca di "pista [disciplina] [città]".</w:t>
      </w:r>
    </w:p>
    <w:p>
      <w:pPr>
        <w:pStyle w:val="ListParagraph"/>
        <w:numPr>
          <w:ilvl w:val="0"/>
          <w:numId w:val="2"/>
        </w:numPr>
        <w:spacing w:after="40" w:before="40"/>
      </w:pPr>
      <w:r>
        <w:rPr>
          <w:rFonts w:ascii="Arial" w:cs="Arial" w:eastAsia="Arial" w:hAnsi="Arial"/>
          <w:color w:val="1F2329"/>
          <w:sz w:val="22"/>
          <w:szCs w:val="22"/>
        </w:rPr>
        <w:t xml:space="preserve">Stabilire una metrica settimanale di retention (es. gestori che aggiornano lo stato almeno 2 volte a settimana) come indicatore di salute del prodotto.</w:t>
      </w:r>
    </w:p>
    <w:p>
      <w:pPr>
        <w:spacing w:after="80" w:before="80"/>
      </w:pPr>
      <w:r>
        <w:t xml:space="preserve"/>
      </w:r>
    </w:p>
    <w:p>
      <w:pPr>
        <w:pStyle w:val="Heading2"/>
      </w:pPr>
      <w:r>
        <w:rPr>
          <w:rFonts w:ascii="Arial" w:cs="Arial" w:eastAsia="Arial" w:hAnsi="Arial"/>
          <w:b/>
          <w:bCs/>
          <w:color w:val="1F2329"/>
          <w:sz w:val="28"/>
          <w:szCs w:val="28"/>
        </w:rPr>
        <w:t xml:space="preserve">4.4 Roadmap: valutazione e priorità</w:t>
      </w:r>
    </w:p>
    <w:p>
      <w:pPr>
        <w:spacing w:after="120" w:before="60"/>
      </w:pPr>
      <w:r>
        <w:rPr>
          <w:rFonts w:ascii="Arial" w:cs="Arial" w:eastAsia="Arial" w:hAnsi="Arial"/>
          <w:b w:val="false"/>
          <w:bCs w:val="false"/>
          <w:i w:val="false"/>
          <w:iCs w:val="false"/>
          <w:color w:val="1F2329"/>
          <w:sz w:val="22"/>
          <w:szCs w:val="22"/>
        </w:rPr>
        <w:t xml:space="preserve">La roadmap è strutturata in fasi logiche e coerenti. La progressione da Bootstrap → Core pilota → Core gestore → Ecosistema → Identità pilota è corretta. Tuttavia alcune priorità meritano una riflessione.</w:t>
      </w:r>
    </w:p>
    <w:p>
      <w:pPr>
        <w:pStyle w:val="Heading3"/>
      </w:pPr>
      <w:r>
        <w:rPr>
          <w:rFonts w:ascii="Arial" w:cs="Arial" w:eastAsia="Arial" w:hAnsi="Arial"/>
          <w:b/>
          <w:bCs/>
          <w:color w:val="4B5563"/>
          <w:sz w:val="24"/>
          <w:szCs w:val="24"/>
        </w:rPr>
        <w:t xml:space="preserve">Priorità da anticipare</w:t>
      </w:r>
    </w:p>
    <w:p>
      <w:pPr>
        <w:pStyle w:val="ListParagraph"/>
        <w:numPr>
          <w:ilvl w:val="0"/>
          <w:numId w:val="2"/>
        </w:numPr>
        <w:spacing w:after="40" w:before="40"/>
      </w:pPr>
      <w:r>
        <w:rPr>
          <w:rFonts w:ascii="Arial" w:cs="Arial" w:eastAsia="Arial" w:hAnsi="Arial"/>
          <w:color w:val="D97706"/>
          <w:sz w:val="22"/>
          <w:szCs w:val="22"/>
        </w:rPr>
        <w:t xml:space="preserve">Il pannello gestore (Fase 3) è il prerequisito commerciale del prodotto. Senza gestori attivi non c'è contenuto. Dovrebbe essere completato prima di qualsiasi attività di marketing pubblica.</w:t>
      </w:r>
    </w:p>
    <w:p>
      <w:pPr>
        <w:pStyle w:val="ListParagraph"/>
        <w:numPr>
          <w:ilvl w:val="0"/>
          <w:numId w:val="2"/>
        </w:numPr>
        <w:spacing w:after="40" w:before="40"/>
      </w:pPr>
      <w:r>
        <w:rPr>
          <w:rFonts w:ascii="Arial" w:cs="Arial" w:eastAsia="Arial" w:hAnsi="Arial"/>
          <w:color w:val="D97706"/>
          <w:sz w:val="22"/>
          <w:szCs w:val="22"/>
        </w:rPr>
        <w:t xml:space="preserve">La SEO base (Fase 7) è menzionata solo nella fase "Webapp pubblica", ma le URL pulite (`/track/:slug`) e i metadati delle piste dovrebbero essere presenti già dal primo deploy web.</w:t>
      </w:r>
    </w:p>
    <w:p>
      <w:pPr>
        <w:pStyle w:val="ListParagraph"/>
        <w:numPr>
          <w:ilvl w:val="0"/>
          <w:numId w:val="2"/>
        </w:numPr>
        <w:spacing w:after="40" w:before="40"/>
      </w:pPr>
      <w:r>
        <w:rPr>
          <w:rFonts w:ascii="Arial" w:cs="Arial" w:eastAsia="Arial" w:hAnsi="Arial"/>
          <w:color w:val="D97706"/>
          <w:sz w:val="22"/>
          <w:szCs w:val="22"/>
        </w:rPr>
        <w:t xml:space="preserve">Il test sul campo (Fase 8) dovrebbe iniziare in parallelo con la Fase 3, non dopo. I feedback dei primi gestori possono cambiare priorità di sviluppo.</w:t>
      </w:r>
    </w:p>
    <w:p>
      <w:pPr>
        <w:pStyle w:val="Heading3"/>
      </w:pPr>
      <w:r>
        <w:rPr>
          <w:rFonts w:ascii="Arial" w:cs="Arial" w:eastAsia="Arial" w:hAnsi="Arial"/>
          <w:b/>
          <w:bCs/>
          <w:color w:val="4B5563"/>
          <w:sz w:val="24"/>
          <w:szCs w:val="24"/>
        </w:rPr>
        <w:t xml:space="preserve">Priorità che possono aspettare</w:t>
      </w:r>
    </w:p>
    <w:p>
      <w:pPr>
        <w:pStyle w:val="ListParagraph"/>
        <w:numPr>
          <w:ilvl w:val="0"/>
          <w:numId w:val="2"/>
        </w:numPr>
        <w:spacing w:after="40" w:before="40"/>
      </w:pPr>
      <w:r>
        <w:rPr>
          <w:rFonts w:ascii="Arial" w:cs="Arial" w:eastAsia="Arial" w:hAnsi="Arial"/>
          <w:color w:val="1F2329"/>
          <w:sz w:val="22"/>
          <w:szCs w:val="22"/>
        </w:rPr>
        <w:t xml:space="preserve">Gamification, streak e challenge (Backlog post-MVP): utile ma non al lancio.</w:t>
      </w:r>
    </w:p>
    <w:p>
      <w:pPr>
        <w:pStyle w:val="ListParagraph"/>
        <w:numPr>
          <w:ilvl w:val="0"/>
          <w:numId w:val="2"/>
        </w:numPr>
        <w:spacing w:after="40" w:before="40"/>
      </w:pPr>
      <w:r>
        <w:rPr>
          <w:rFonts w:ascii="Arial" w:cs="Arial" w:eastAsia="Arial" w:hAnsi="Arial"/>
          <w:color w:val="1F2329"/>
          <w:sz w:val="22"/>
          <w:szCs w:val="22"/>
        </w:rPr>
        <w:t xml:space="preserve">Mappe embedded e POI: il link esterno è sufficiente per l'MVP.</w:t>
      </w:r>
    </w:p>
    <w:p>
      <w:pPr>
        <w:pStyle w:val="ListParagraph"/>
        <w:numPr>
          <w:ilvl w:val="0"/>
          <w:numId w:val="2"/>
        </w:numPr>
        <w:spacing w:after="40" w:before="40"/>
      </w:pPr>
      <w:r>
        <w:rPr>
          <w:rFonts w:ascii="Arial" w:cs="Arial" w:eastAsia="Arial" w:hAnsi="Arial"/>
          <w:color w:val="1F2329"/>
          <w:sz w:val="22"/>
          <w:szCs w:val="22"/>
        </w:rPr>
        <w:t xml:space="preserve">Live timing e telemetria: verticale avanzato, lontano dalle priorità correnti.</w:t>
      </w:r>
    </w:p>
    <w:p>
      <w:pPr>
        <w:pStyle w:val="ListParagraph"/>
        <w:numPr>
          <w:ilvl w:val="0"/>
          <w:numId w:val="2"/>
        </w:numPr>
        <w:spacing w:after="40" w:before="40"/>
      </w:pPr>
      <w:r>
        <w:rPr>
          <w:rFonts w:ascii="Arial" w:cs="Arial" w:eastAsia="Arial" w:hAnsi="Arial"/>
          <w:color w:val="1F2329"/>
          <w:sz w:val="22"/>
          <w:szCs w:val="22"/>
        </w:rPr>
        <w:t xml:space="preserve">Profili pubblici e garage (Fase 5): importante per la retention, ma non bloccante per il lancio.</w:t>
      </w:r>
    </w:p>
    <w:p>
      <w:r>
        <w:br w:type="page"/>
      </w:r>
    </w:p>
    <w:p>
      <w:pPr>
        <w:pStyle w:val="Heading1"/>
      </w:pPr>
      <w:r>
        <w:rPr>
          <w:rFonts w:ascii="Arial" w:cs="Arial" w:eastAsia="Arial" w:hAnsi="Arial"/>
          <w:b/>
          <w:bCs/>
          <w:color w:val="1F2329"/>
          <w:sz w:val="36"/>
          <w:szCs w:val="36"/>
        </w:rPr>
        <w:t xml:space="preserve">5. Piano d'azione prioritario</w:t>
      </w:r>
    </w:p>
    <w:p>
      <w:pPr>
        <w:pBdr>
          <w:bottom w:val="single" w:color="D6D9DE" w:sz="4" w:space="1"/>
        </w:pBdr>
        <w:spacing w:after="200" w:before="200"/>
      </w:pPr>
      <w:r>
        <w:t xml:space="preserve"/>
      </w:r>
    </w:p>
    <w:p>
      <w:pPr>
        <w:pStyle w:val="Heading2"/>
      </w:pPr>
      <w:r>
        <w:rPr>
          <w:rFonts w:ascii="Arial" w:cs="Arial" w:eastAsia="Arial" w:hAnsi="Arial"/>
          <w:b/>
          <w:bCs/>
          <w:color w:val="1F2329"/>
          <w:sz w:val="28"/>
          <w:szCs w:val="28"/>
        </w:rPr>
        <w:t xml:space="preserve">5.1 Immediato (prima del lancio alpha)</w:t>
      </w:r>
    </w:p>
    <w:p>
      <w:pPr>
        <w:spacing w:after="120" w:before="60"/>
      </w:pPr>
      <w:r>
        <w:rPr>
          <w:rFonts w:ascii="Arial" w:cs="Arial" w:eastAsia="Arial" w:hAnsi="Arial"/>
          <w:b w:val="false"/>
          <w:bCs w:val="false"/>
          <w:i w:val="false"/>
          <w:iCs w:val="false"/>
          <w:color w:val="1F2329"/>
          <w:sz w:val="22"/>
          <w:szCs w:val="22"/>
        </w:rPr>
        <w:t xml:space="preserve">Le seguenti azioni sono bloccanti o ad alto impatto sul lancio: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Azione</w:t>
            </w:r>
          </w:p>
        </w:tc>
        <w:tc>
          <w:tcPr>
            <w:tcW w:type="dxa" w:w="2113"/>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Priorità</w:t>
            </w:r>
          </w:p>
        </w:tc>
        <w:tc>
          <w:tcPr>
            <w:tcW w:type="dxa" w:w="2113"/>
            <w:tcBorders>
              <w:top w:val="single" w:color="CCCCCC" w:sz="1"/>
              <w:left w:val="single" w:color="CCCCCC" w:sz="1"/>
              <w:bottom w:val="single" w:color="CCCCCC" w:sz="1"/>
              <w:right w:val="single" w:color="CCCCCC" w:sz="1"/>
            </w:tcBorders>
            <w:shd w:fill="1F2329" w:val="clear"/>
            <w:tcMar>
              <w:top w:type="dxa" w:w="80"/>
              <w:left w:type="dxa" w:w="120"/>
              <w:bottom w:type="dxa" w:w="80"/>
              <w:right w:type="dxa" w:w="120"/>
            </w:tcMar>
          </w:tcPr>
          <w:p>
            <w:r>
              <w:rPr>
                <w:rFonts w:ascii="Arial" w:cs="Arial" w:eastAsia="Arial" w:hAnsi="Arial"/>
                <w:b/>
                <w:bCs/>
                <w:color w:val="FFFFFF"/>
                <w:sz w:val="20"/>
                <w:szCs w:val="20"/>
              </w:rPr>
              <w:t xml:space="preserve">Area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Completare pannello gestore (aggiorna stato pista)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14343"/>
                <w:sz w:val="20"/>
                <w:szCs w:val="20"/>
              </w:rPr>
              <w:t xml:space="preserve">CRITICA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Tecnica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Implementare vista presenze aggregate in dettaglio pista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14343"/>
                <w:sz w:val="20"/>
                <w:szCs w:val="20"/>
              </w:rPr>
              <w:t xml:space="preserve">CRITICA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Funzionale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Correggere RLS arrivals (limitare visibilità dati personali)</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14343"/>
                <w:sz w:val="20"/>
                <w:szCs w:val="20"/>
              </w:rPr>
              <w:t xml:space="preserve">CRITICA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Sicurezza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Separare SchermataDettaglio e SchermataEditor per negozi</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ALTA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Tecnica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Rimuovere filtro "nearby" hardcoded su Parma/Modena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ALTA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Tecnica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Completare onboarding post-registrazione</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ALTA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Funzionale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Aprire profilo pubblico a utenti non autenticati</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B5563"/>
                <w:sz w:val="20"/>
                <w:szCs w:val="20"/>
              </w:rPr>
              <w:t xml:space="preserve">MEDIA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Tecnica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Selezionare 5 piste campione e contattare gestori</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14343"/>
                <w:sz w:val="20"/>
                <w:szCs w:val="20"/>
              </w:rPr>
              <w:t xml:space="preserve">CRITICA</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unction bold() { [native code] }"/>
                <w:bCs w:val="function bold() { [native code] }"/>
                <w:color w:val="1F2329"/>
                <w:sz w:val="20"/>
                <w:szCs w:val="20"/>
              </w:rPr>
              <w:t xml:space="preserve">Marketing</w:t>
            </w:r>
          </w:p>
        </w:tc>
      </w:tr>
    </w:tbl>
    <w:p>
      <w:pPr>
        <w:spacing w:after="80" w:before="80"/>
      </w:pPr>
      <w:r>
        <w:t xml:space="preserve"/>
      </w:r>
    </w:p>
    <w:p>
      <w:pPr>
        <w:pStyle w:val="Heading2"/>
      </w:pPr>
      <w:r>
        <w:rPr>
          <w:rFonts w:ascii="Arial" w:cs="Arial" w:eastAsia="Arial" w:hAnsi="Arial"/>
          <w:b/>
          <w:bCs/>
          <w:color w:val="1F2329"/>
          <w:sz w:val="28"/>
          <w:szCs w:val="28"/>
        </w:rPr>
        <w:t xml:space="preserve">5.2 Breve termine (alpha pubblica)</w:t>
      </w:r>
    </w:p>
    <w:p>
      <w:pPr>
        <w:pStyle w:val="ListParagraph"/>
        <w:numPr>
          <w:ilvl w:val="0"/>
          <w:numId w:val="2"/>
        </w:numPr>
        <w:spacing w:after="40" w:before="40"/>
      </w:pPr>
      <w:r>
        <w:rPr>
          <w:rFonts w:ascii="Arial" w:cs="Arial" w:eastAsia="Arial" w:hAnsi="Arial"/>
          <w:color w:val="1F2329"/>
          <w:sz w:val="22"/>
          <w:szCs w:val="22"/>
        </w:rPr>
        <w:t xml:space="preserve">Aggiungere logging errori client (Sentry o Firebase Crashlytics).</w:t>
      </w:r>
    </w:p>
    <w:p>
      <w:pPr>
        <w:pStyle w:val="ListParagraph"/>
        <w:numPr>
          <w:ilvl w:val="0"/>
          <w:numId w:val="2"/>
        </w:numPr>
        <w:spacing w:after="40" w:before="40"/>
      </w:pPr>
      <w:r>
        <w:rPr>
          <w:rFonts w:ascii="Arial" w:cs="Arial" w:eastAsia="Arial" w:hAnsi="Arial"/>
          <w:color w:val="1F2329"/>
          <w:sz w:val="22"/>
          <w:szCs w:val="22"/>
        </w:rPr>
        <w:t xml:space="preserve">Collegare la schermata eventi a dati reali con lista e dettaglio funzionanti.</w:t>
      </w:r>
    </w:p>
    <w:p>
      <w:pPr>
        <w:pStyle w:val="ListParagraph"/>
        <w:numPr>
          <w:ilvl w:val="0"/>
          <w:numId w:val="2"/>
        </w:numPr>
        <w:spacing w:after="40" w:before="40"/>
      </w:pPr>
      <w:r>
        <w:rPr>
          <w:rFonts w:ascii="Arial" w:cs="Arial" w:eastAsia="Arial" w:hAnsi="Arial"/>
          <w:color w:val="1F2329"/>
          <w:sz w:val="22"/>
          <w:szCs w:val="22"/>
        </w:rPr>
        <w:t xml:space="preserve">Implementare dark mode come previsto nel design brief.</w:t>
      </w:r>
    </w:p>
    <w:p>
      <w:pPr>
        <w:pStyle w:val="ListParagraph"/>
        <w:numPr>
          <w:ilvl w:val="0"/>
          <w:numId w:val="2"/>
        </w:numPr>
        <w:spacing w:after="40" w:before="40"/>
      </w:pPr>
      <w:r>
        <w:rPr>
          <w:rFonts w:ascii="Arial" w:cs="Arial" w:eastAsia="Arial" w:hAnsi="Arial"/>
          <w:color w:val="1F2329"/>
          <w:sz w:val="22"/>
          <w:szCs w:val="22"/>
        </w:rPr>
        <w:t xml:space="preserve">Preparare assets per Google Play (icona, screenshot, descrizione IT/EN).</w:t>
      </w:r>
    </w:p>
    <w:p>
      <w:pPr>
        <w:pStyle w:val="ListParagraph"/>
        <w:numPr>
          <w:ilvl w:val="0"/>
          <w:numId w:val="2"/>
        </w:numPr>
        <w:spacing w:after="40" w:before="40"/>
      </w:pPr>
      <w:r>
        <w:rPr>
          <w:rFonts w:ascii="Arial" w:cs="Arial" w:eastAsia="Arial" w:hAnsi="Arial"/>
          <w:color w:val="1F2329"/>
          <w:sz w:val="22"/>
          <w:szCs w:val="22"/>
        </w:rPr>
        <w:t xml:space="preserve">Definire metrica di lancio e dashbord di monitoraggio admin.</w:t>
      </w:r>
    </w:p>
    <w:p>
      <w:pPr>
        <w:pStyle w:val="ListParagraph"/>
        <w:numPr>
          <w:ilvl w:val="0"/>
          <w:numId w:val="2"/>
        </w:numPr>
        <w:spacing w:after="40" w:before="40"/>
      </w:pPr>
      <w:r>
        <w:rPr>
          <w:rFonts w:ascii="Arial" w:cs="Arial" w:eastAsia="Arial" w:hAnsi="Arial"/>
          <w:color w:val="1F2329"/>
          <w:sz w:val="22"/>
          <w:szCs w:val="22"/>
        </w:rPr>
        <w:t xml:space="preserve">Aggiungere soft delete (`deleted_at`) alle entità principali.</w:t>
      </w:r>
    </w:p>
    <w:p>
      <w:pPr>
        <w:pStyle w:val="Heading2"/>
      </w:pPr>
      <w:r>
        <w:rPr>
          <w:rFonts w:ascii="Arial" w:cs="Arial" w:eastAsia="Arial" w:hAnsi="Arial"/>
          <w:b/>
          <w:bCs/>
          <w:color w:val="1F2329"/>
          <w:sz w:val="28"/>
          <w:szCs w:val="28"/>
        </w:rPr>
        <w:t xml:space="preserve">5.3 Medio termine (post-alpha)</w:t>
      </w:r>
    </w:p>
    <w:p>
      <w:pPr>
        <w:pStyle w:val="ListParagraph"/>
        <w:numPr>
          <w:ilvl w:val="0"/>
          <w:numId w:val="2"/>
        </w:numPr>
        <w:spacing w:after="40" w:before="40"/>
      </w:pPr>
      <w:r>
        <w:rPr>
          <w:rFonts w:ascii="Arial" w:cs="Arial" w:eastAsia="Arial" w:hAnsi="Arial"/>
          <w:color w:val="1F2329"/>
          <w:sz w:val="22"/>
          <w:szCs w:val="22"/>
        </w:rPr>
        <w:t xml:space="preserve">Spostare filtri piste lato server (query Postgres con full-text search o indici geografici).</w:t>
      </w:r>
    </w:p>
    <w:p>
      <w:pPr>
        <w:pStyle w:val="ListParagraph"/>
        <w:numPr>
          <w:ilvl w:val="0"/>
          <w:numId w:val="2"/>
        </w:numPr>
        <w:spacing w:after="40" w:before="40"/>
      </w:pPr>
      <w:r>
        <w:rPr>
          <w:rFonts w:ascii="Arial" w:cs="Arial" w:eastAsia="Arial" w:hAnsi="Arial"/>
          <w:color w:val="1F2329"/>
          <w:sz w:val="22"/>
          <w:szCs w:val="22"/>
        </w:rPr>
        <w:t xml:space="preserve">Implementare il modello capability-based per ownership multipla (track_organizer + shop_owner sullo stesso account).</w:t>
      </w:r>
    </w:p>
    <w:p>
      <w:pPr>
        <w:pStyle w:val="ListParagraph"/>
        <w:numPr>
          <w:ilvl w:val="0"/>
          <w:numId w:val="2"/>
        </w:numPr>
        <w:spacing w:after="40" w:before="40"/>
      </w:pPr>
      <w:r>
        <w:rPr>
          <w:rFonts w:ascii="Arial" w:cs="Arial" w:eastAsia="Arial" w:hAnsi="Arial"/>
          <w:color w:val="1F2329"/>
          <w:sz w:val="22"/>
          <w:szCs w:val="22"/>
        </w:rPr>
        <w:t xml:space="preserve">Sviluppare la feature Garage con modelli e foto.</w:t>
      </w:r>
    </w:p>
    <w:p>
      <w:pPr>
        <w:pStyle w:val="ListParagraph"/>
        <w:numPr>
          <w:ilvl w:val="0"/>
          <w:numId w:val="2"/>
        </w:numPr>
        <w:spacing w:after="40" w:before="40"/>
      </w:pPr>
      <w:r>
        <w:rPr>
          <w:rFonts w:ascii="Arial" w:cs="Arial" w:eastAsia="Arial" w:hAnsi="Arial"/>
          <w:color w:val="1F2329"/>
          <w:sz w:val="22"/>
          <w:szCs w:val="22"/>
        </w:rPr>
        <w:t xml:space="preserve">Costruire una landing page pubblica ottimizzata per SEO locale.</w:t>
      </w:r>
    </w:p>
    <w:p>
      <w:pPr>
        <w:pStyle w:val="ListParagraph"/>
        <w:numPr>
          <w:ilvl w:val="0"/>
          <w:numId w:val="2"/>
        </w:numPr>
        <w:spacing w:after="40" w:before="40"/>
      </w:pPr>
      <w:r>
        <w:rPr>
          <w:rFonts w:ascii="Arial" w:cs="Arial" w:eastAsia="Arial" w:hAnsi="Arial"/>
          <w:color w:val="1F2329"/>
          <w:sz w:val="22"/>
          <w:szCs w:val="22"/>
        </w:rPr>
        <w:t xml:space="preserve">Avviare attività di seeding community sui canali RC esistenti.</w:t>
      </w:r>
    </w:p>
    <w:p>
      <w:pPr>
        <w:pStyle w:val="ListParagraph"/>
        <w:numPr>
          <w:ilvl w:val="0"/>
          <w:numId w:val="2"/>
        </w:numPr>
        <w:spacing w:after="40" w:before="40"/>
      </w:pPr>
      <w:r>
        <w:rPr>
          <w:rFonts w:ascii="Arial" w:cs="Arial" w:eastAsia="Arial" w:hAnsi="Arial"/>
          <w:color w:val="1F2329"/>
          <w:sz w:val="22"/>
          <w:szCs w:val="22"/>
        </w:rPr>
        <w:t xml:space="preserve">Definire strategia di monetizzazione (es. piano premium per gestori con analytics e funzioni avanzate).</w:t>
      </w:r>
    </w:p>
    <w:p>
      <w:pPr>
        <w:spacing w:after="80" w:before="80"/>
      </w:pPr>
      <w:r>
        <w:t xml:space="preserve"/>
      </w:r>
    </w:p>
    <w:p>
      <w:pPr>
        <w:pStyle w:val="Heading2"/>
      </w:pPr>
      <w:r>
        <w:rPr>
          <w:rFonts w:ascii="Arial" w:cs="Arial" w:eastAsia="Arial" w:hAnsi="Arial"/>
          <w:b/>
          <w:bCs/>
          <w:color w:val="1F2329"/>
          <w:sz w:val="28"/>
          <w:szCs w:val="28"/>
        </w:rPr>
        <w:t xml:space="preserve">5.4 Note finali</w:t>
      </w:r>
    </w:p>
    <w:p>
      <w:pPr>
        <w:spacing w:after="120" w:before="60"/>
      </w:pPr>
      <w:r>
        <w:rPr>
          <w:rFonts w:ascii="Arial" w:cs="Arial" w:eastAsia="Arial" w:hAnsi="Arial"/>
          <w:b w:val="false"/>
          <w:bCs w:val="false"/>
          <w:i w:val="false"/>
          <w:iCs w:val="false"/>
          <w:color w:val="1F2329"/>
          <w:sz w:val="22"/>
          <w:szCs w:val="22"/>
        </w:rPr>
        <w:t xml:space="preserve">TrackHub è un progetto che parte da basi solide. La documentazione è eccezionalmente ben curata per un pre-alpha, il database è progettato con visione a lungo termine, e la direzione di prodotto è chiara e coerente.</w:t>
      </w:r>
    </w:p>
    <w:p>
      <w:pPr>
        <w:spacing w:after="120" w:before="60"/>
      </w:pPr>
      <w:r>
        <w:rPr>
          <w:rFonts w:ascii="Arial" w:cs="Arial" w:eastAsia="Arial" w:hAnsi="Arial"/>
          <w:b w:val="false"/>
          <w:bCs w:val="false"/>
          <w:i w:val="false"/>
          <w:iCs w:val="false"/>
          <w:color w:val="1F2329"/>
          <w:sz w:val="22"/>
          <w:szCs w:val="22"/>
        </w:rPr>
        <w:t xml:space="preserve">Il lavoro da fare prima del lancio è concentrato in tre aree: completare le feature lato gestore (che sono il motore del sistema), pulire i placeholder visibili all'utente finale, e costruire il piano di acquisizione dei primi gestori e piloti.</w:t>
      </w:r>
    </w:p>
    <w:p>
      <w:pPr>
        <w:spacing w:after="120" w:before="60"/>
      </w:pPr>
      <w:r>
        <w:rPr>
          <w:rFonts w:ascii="Arial" w:cs="Arial" w:eastAsia="Arial" w:hAnsi="Arial"/>
          <w:b w:val="false"/>
          <w:bCs w:val="false"/>
          <w:i w:val="false"/>
          <w:iCs w:val="false"/>
          <w:color w:val="1F2329"/>
          <w:sz w:val="22"/>
          <w:szCs w:val="22"/>
        </w:rPr>
        <w:t xml:space="preserve">Il progetto ha tutto il potenziale per diventare il punto di riferimento digitale per il modellismo RC su pista in Italia. La velocità di esecuzione tecnica degli ultimi giorni dimostra che il ritmo è sostenibile. La prossima sfida è operativa: portare dati reali nel sistema e convincere i primi gestori ad adottarlo.</w:t>
      </w:r>
    </w:p>
    <w:p>
      <w:pPr>
        <w:spacing w:after="80" w:before="80"/>
      </w:pPr>
      <w:r>
        <w:t xml:space="preserve"/>
      </w:r>
    </w:p>
    <w:p>
      <w:pPr>
        <w:pBdr>
          <w:top w:val="single" w:color="F97316" w:sz="4" w:space="8"/>
          <w:bottom w:val="single" w:color="F97316" w:sz="4" w:space="8"/>
        </w:pBdr>
        <w:spacing w:after="200" w:before="200"/>
        <w:jc w:val="center"/>
      </w:pPr>
      <w:r>
        <w:rPr>
          <w:rFonts w:ascii="Arial" w:cs="Arial" w:eastAsia="Arial" w:hAnsi="Arial"/>
          <w:i/>
          <w:iCs/>
          <w:color w:val="9CA3AF"/>
          <w:sz w:val="20"/>
          <w:szCs w:val="20"/>
        </w:rPr>
        <w:t xml:space="preserve">— Fine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9DE" w:sz="2" w:space="1"/>
      </w:pBdr>
      <w:jc w:val="right"/>
    </w:pPr>
    <w:r>
      <w:rPr>
        <w:rFonts w:ascii="Arial" w:cs="Arial" w:eastAsia="Arial" w:hAnsi="Arial"/>
        <w:color w:val="9CA3AF"/>
        <w:sz w:val="18"/>
        <w:szCs w:val="18"/>
      </w:rPr>
      <w:t xml:space="preserve">Pagina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9DE" w:sz="4" w:space="1"/>
      </w:pBdr>
    </w:pPr>
    <w:r>
      <w:rPr>
        <w:rFonts w:ascii="Arial" w:cs="Arial" w:eastAsia="Arial" w:hAnsi="Arial"/>
        <w:color w:val="4B5563"/>
        <w:sz w:val="18"/>
        <w:szCs w:val="18"/>
      </w:rPr>
      <w:t xml:space="preserve">TrackHub — Review Tecnica · Funzionale · Marketing</w:t>
    </w:r>
    <w:r>
      <w:rPr>
        <w:rFonts w:ascii="Arial" w:cs="Arial" w:eastAsia="Arial" w:hAnsi="Arial"/>
        <w:color w:val="9CA3AF"/>
        <w:sz w:val="18"/>
        <w:szCs w:val="18"/>
      </w:rPr>
      <w:t xml:space="preserve">   |   Aprile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32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32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2026-04-12T15:20:27.349Z</dcterms:created>
  <dcterms:modified xsi:type="dcterms:W3CDTF">2026-04-12T15:20:27.350Z</dcterms:modified>
</cp:coreProperties>
</file>

<file path=docProps/custom.xml><?xml version="1.0" encoding="utf-8"?>
<Properties xmlns="http://schemas.openxmlformats.org/officeDocument/2006/custom-properties" xmlns:vt="http://schemas.openxmlformats.org/officeDocument/2006/docPropsVTypes"/>
</file>