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rFonts w:eastAsia="" w:eastAsiaTheme="minorEastAsia"/>
          <w:kern w:val="2"/>
          <w:lang w:eastAsia="zh-CN"/>
        </w:rPr>
      </w:pPr>
      <w:r>
        <w:rPr>
          <w:kern w:val="2"/>
        </w:rPr>
        <w:t xml:space="preserve">NYC Subway: Interlined, or Deinterlined? </w:t>
      </w:r>
    </w:p>
    <w:p>
      <w:pPr>
        <w:pStyle w:val="papertitle"/>
        <w:spacing w:beforeAutospacing="1" w:afterAutospacing="1"/>
        <w:rPr>
          <w:kern w:val="2"/>
        </w:rPr>
      </w:pPr>
      <w:r>
        <w:rPr>
          <w:kern w:val="2"/>
        </w:rPr>
        <w:t>(</w:t>
      </w:r>
      <w:r>
        <w:rPr>
          <w:rFonts w:eastAsia="" w:eastAsiaTheme="minorEastAsia"/>
          <w:kern w:val="2"/>
          <w:lang w:eastAsia="zh-CN"/>
        </w:rPr>
        <w:t>COMP3125 Individual Project</w:t>
      </w:r>
      <w:r>
        <w:rPr>
          <w:kern w:val="2"/>
        </w:rPr>
        <w:t>)</w:t>
      </w:r>
    </w:p>
    <w:p>
      <w:pPr>
        <w:pStyle w:val="Author"/>
        <w:spacing w:beforeAutospacing="1" w:afterAutospacing="1"/>
        <w:rPr>
          <w:sz w:val="16"/>
          <w:szCs w:val="16"/>
          <w:lang w:eastAsia="zh-CN"/>
        </w:rPr>
      </w:pPr>
      <w:r>
        <w:rPr>
          <w:sz w:val="16"/>
          <w:szCs w:val="16"/>
        </w:rPr>
        <w:t xml:space="preserve">*Note: </w:t>
      </w:r>
      <w:r>
        <w:rPr>
          <w:sz w:val="16"/>
          <w:szCs w:val="16"/>
          <w:lang w:eastAsia="zh-CN"/>
        </w:rPr>
        <w:t>Do</w:t>
      </w:r>
      <w:r>
        <w:rPr>
          <w:sz w:val="16"/>
          <w:szCs w:val="16"/>
        </w:rPr>
        <w:t xml:space="preserve"> not</w:t>
      </w:r>
      <w:r>
        <w:rPr>
          <w:sz w:val="16"/>
          <w:szCs w:val="16"/>
          <w:lang w:eastAsia="zh-CN"/>
        </w:rPr>
        <w:t xml:space="preserve"> </w:t>
      </w:r>
      <w:r>
        <w:rPr>
          <w:sz w:val="16"/>
          <w:szCs w:val="16"/>
        </w:rPr>
        <w:t>used</w:t>
      </w:r>
      <w:r>
        <w:rPr>
          <w:sz w:val="16"/>
          <w:szCs w:val="16"/>
          <w:lang w:eastAsia="zh-CN"/>
        </w:rPr>
        <w:t xml:space="preserve"> sub-title</w:t>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16384"/>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t xml:space="preserve">Given Name Surname </w:t>
        <w:br/>
      </w:r>
      <w:r>
        <w:rPr>
          <w:i/>
          <w:sz w:val="18"/>
          <w:szCs w:val="18"/>
        </w:rPr>
        <w:t xml:space="preserve">dept. name of organization </w:t>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16384"/>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16384"/>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lang w:eastAsia="zh-CN"/>
        </w:rPr>
        <w:t>provide a short abstract</w:t>
      </w:r>
      <w:r>
        <w:rPr>
          <w:iCs/>
        </w:rPr>
        <w:t>)</w:t>
      </w:r>
    </w:p>
    <w:p>
      <w:pPr>
        <w:pStyle w:val="Keywords"/>
        <w:rPr/>
      </w:pPr>
      <w:r>
        <w:rPr/>
        <w:t>Keywords—</w:t>
      </w:r>
      <w:r>
        <w:rPr>
          <w:lang w:eastAsia="zh-CN"/>
        </w:rPr>
        <w:t>example1</w:t>
      </w:r>
      <w:r>
        <w:rPr/>
        <w:t xml:space="preserve">, </w:t>
      </w:r>
      <w:r>
        <w:rPr>
          <w:lang w:eastAsia="zh-CN"/>
        </w:rPr>
        <w:t>example2, example3,</w:t>
      </w:r>
      <w:r>
        <w:rPr/>
        <w:t xml:space="preserve"> </w:t>
      </w:r>
      <w:r>
        <w:rPr>
          <w:lang w:eastAsia="zh-CN"/>
        </w:rPr>
        <w:t>example 4, example 5</w:t>
      </w:r>
      <w:r>
        <w:rPr/>
        <w:t xml:space="preserve"> </w:t>
      </w:r>
      <w:r>
        <w:rPr>
          <w:lang w:eastAsia="zh-CN"/>
        </w:rPr>
        <w:t>(provide 3-5 keywords</w:t>
      </w:r>
      <w:r>
        <w:rPr/>
        <w:t>)</w:t>
      </w:r>
    </w:p>
    <w:p>
      <w:pPr>
        <w:pStyle w:val="Heading1"/>
        <w:ind w:hanging="0"/>
        <w:rPr/>
      </w:pPr>
      <w:r>
        <w:rPr/>
        <w:t>Introduction (</w:t>
      </w:r>
      <w:r>
        <w:rPr>
          <w:rFonts w:eastAsia="MS Mincho"/>
          <w:i/>
        </w:rPr>
        <w:t>Heading 1</w:t>
      </w:r>
      <w:r>
        <w:rPr/>
        <w:t>)</w:t>
      </w:r>
    </w:p>
    <w:p>
      <w:pPr>
        <w:pStyle w:val="BodyText"/>
        <w:ind w:hanging="0"/>
        <w:rPr>
          <w:lang w:val="en-US" w:eastAsia="zh-CN"/>
        </w:rPr>
      </w:pPr>
      <w:r>
        <w:rPr>
          <w:lang w:val="en-US" w:eastAsia="zh-CN"/>
        </w:rPr>
        <w:tab/>
        <w:t>The New York City subway is an interesting beast, created back in the early 20</w:t>
      </w:r>
      <w:r>
        <w:rPr>
          <w:vertAlign w:val="superscript"/>
          <w:lang w:val="en-US" w:eastAsia="zh-CN"/>
        </w:rPr>
        <w:t>th</w:t>
      </w:r>
      <w:r>
        <w:rPr>
          <w:lang w:val="en-US" w:eastAsia="zh-CN"/>
        </w:rPr>
        <w:t xml:space="preserve"> century to transport commuters throughout the boroughs, to help clear congestion within the city. Several lines were created, primarily running on shared tracks through downtown Manhattan. This is commonly known as interlining, and it has its problems, such as delaying trains if one breaks down within a station, or if the track along the line fails. A single delay on one train line can fan out to delay all the other lines. This brings up the question, how does interlining affect the NYC subway? Does it significantly change the average margins of time that it takes for a train to take its route, end to end? Was interlining the right way for the Metropolitan Transportation Authority (MTA) to go?</w:t>
      </w:r>
    </w:p>
    <w:p>
      <w:pPr>
        <w:pStyle w:val="Heading1"/>
        <w:ind w:hanging="0"/>
        <w:rPr/>
      </w:pPr>
      <w:r>
        <w:rPr>
          <w:lang w:eastAsia="zh-CN"/>
        </w:rPr>
        <w:t>Datasets</w:t>
      </w:r>
    </w:p>
    <w:p>
      <w:pPr>
        <w:pStyle w:val="Heading2"/>
        <w:rPr/>
      </w:pPr>
      <w:r>
        <w:rPr>
          <w:lang w:eastAsia="zh-CN"/>
        </w:rPr>
        <w:t>Source of dataset</w:t>
      </w:r>
      <w:r>
        <w:rPr/>
        <w:t xml:space="preserve"> (Heading 2)</w:t>
      </w:r>
    </w:p>
    <w:p>
      <w:pPr>
        <w:pStyle w:val="BodyText"/>
        <w:rPr>
          <w:color w:val="FF0000"/>
          <w:lang w:val="en-US" w:eastAsia="zh-CN"/>
        </w:rPr>
      </w:pPr>
      <w:r>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pPr>
        <w:pStyle w:val="BodyText"/>
        <w:ind w:hanging="0"/>
        <w:rPr>
          <w:lang w:val="en-US"/>
        </w:rPr>
      </w:pPr>
      <w:r>
        <w:rPr>
          <w:lang w:val="en-US" w:eastAsia="zh-CN"/>
        </w:rPr>
        <w:t>Example:   XXXX</w:t>
      </w:r>
    </w:p>
    <w:p>
      <w:pPr>
        <w:pStyle w:val="BodyText"/>
        <w:ind w:hanging="0"/>
        <w:rPr>
          <w:lang w:val="en-US"/>
        </w:rPr>
      </w:pPr>
      <w:r>
        <w:rPr>
          <w:lang w:val="en-US" w:eastAsia="zh-CN"/>
        </w:rPr>
        <w:tab/>
        <w:t>My datasets originate from the MTA itself, on the NY State Govt website. This makes them credible, as they are  maintained by the state government, and the MTA itself. They are produced from statistics generated from subway metrics, and originally were produced at the start of 2024 and 2025, as that is the timeframe of available data from when I began this project.</w:t>
      </w:r>
    </w:p>
    <w:p>
      <w:pPr>
        <w:pStyle w:val="Heading2"/>
        <w:rPr/>
      </w:pPr>
      <w:r>
        <w:rPr>
          <w:lang w:eastAsia="zh-CN"/>
        </w:rPr>
        <w:t>Character of the datasets</w:t>
      </w:r>
    </w:p>
    <w:p>
      <w:pPr>
        <w:pStyle w:val="BodyText"/>
        <w:rPr>
          <w:color w:val="FF0000"/>
          <w:lang w:val="en-US" w:eastAsia="zh-CN"/>
        </w:rPr>
      </w:pPr>
      <w:r>
        <w:rPr>
          <w:color w:val="FF0000"/>
          <w:lang w:val="en-US" w:eastAsia="zh-CN"/>
        </w:rPr>
        <w:t xml:space="preserve">Describe the dataset’s format and size. Additionally, provide an overview of the dataset’s characteristics, including its features, size, structure, and any relevant attributes that are important for your analysis. 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 Providing this background ensures transparency and helps readers understand the reliability and relevance of your data. </w:t>
      </w:r>
    </w:p>
    <w:p>
      <w:pPr>
        <w:pStyle w:val="BodyText"/>
        <w:rPr>
          <w:lang w:val="en-US"/>
        </w:rPr>
      </w:pPr>
      <w:r>
        <w:rPr>
          <w:lang w:val="en-US"/>
        </w:rPr>
        <w:t xml:space="preserve">The datasets formats are all CSVs, and contain various columns, but they all shared month, division, and line. One dataset type, the Subway Terminal On-Time Performance dataset, has an included day_type, num_on_time_trips, num_sched_trips, and terminal_on_time_performance. </w:t>
      </w:r>
    </w:p>
    <w:p>
      <w:pPr>
        <w:pStyle w:val="BodyText"/>
        <w:rPr>
          <w:lang w:val="en-US"/>
        </w:rPr>
      </w:pPr>
      <w:r>
        <w:rPr>
          <w:lang w:val="en-US"/>
        </w:rPr>
        <w:t xml:space="preserve">The Customer Journey Focused Metrics contained a different set, being period, num_passengers, additional_platform_time, additional_train_time, total_apt, total_att, over_five_mins, over_five_mins_perc, as well as the final value of  customer_journey_time_performance. </w:t>
      </w:r>
    </w:p>
    <w:p>
      <w:pPr>
        <w:pStyle w:val="BodyText"/>
        <w:rPr>
          <w:lang w:val="en-US"/>
        </w:rPr>
      </w:pPr>
      <w:r>
        <w:rPr>
          <w:lang w:val="en-US"/>
        </w:rPr>
        <w:t>These columns remain the same across beginning 2020 and beginning 2025, but the main difference is for the Subway Terminal dataset, there is 2,686 rows of data in the 2020 dataset while there is only 90 for 2025. This is similar for the Customer Journey dataset, where there is 2,856 rows of data in 2020, compared to the 96 from the 2025 dataset. On top of this, I joined the 2020 and 2025 datasets, and cleaned out any duplicate data, just to make sure that they were not overlapping. The joins create no new columns, and only are to merge the data to be easier to work with on each respective dataset.</w:t>
      </w:r>
    </w:p>
    <w:p>
      <w:pPr>
        <w:pStyle w:val="Heading1"/>
        <w:ind w:hanging="0"/>
        <w:rPr/>
      </w:pPr>
      <w:r>
        <w:rPr>
          <w:lang w:eastAsia="zh-CN"/>
        </w:rPr>
        <w:t>Methodology</w:t>
      </w:r>
    </w:p>
    <w:p>
      <w:pPr>
        <w:pStyle w:val="BodyText"/>
        <w:rPr>
          <w:lang w:val="en-US" w:eastAsia="zh-CN"/>
        </w:rPr>
      </w:pPr>
      <w:r>
        <w:rPr>
          <w:color w:val="FF0000"/>
          <w:lang w:val="en-US" w:eastAsia="zh-CN"/>
        </w:rPr>
        <w:t>In this part, you should give an introduction of the methods/model. First, what’s the method/model. What’s the assumption of this method/model. What’s the advantage/disadvantage of this method/model. Why did you choose it. What Python module or function do you apply to apply this method/model.</w:t>
      </w:r>
      <w:r>
        <w:rPr>
          <w:color w:val="FF0000"/>
          <w:lang w:val="en-US"/>
        </w:rPr>
        <w:t xml:space="preserve">  </w:t>
      </w:r>
      <w:r>
        <w:rPr>
          <w:color w:val="FF0000"/>
          <w:lang w:val="en-US" w:eastAsia="zh-CN"/>
        </w:rPr>
        <w:t>Any optional input/extra work did you adjust to make the results better. If you have multiple methods, feel free to use subsection A., B. to separate them.</w:t>
      </w:r>
    </w:p>
    <w:p>
      <w:pPr>
        <w:pStyle w:val="BodyText"/>
        <w:rPr>
          <w:lang w:val="en-US"/>
        </w:rPr>
      </w:pPr>
      <w:r>
        <w:rPr>
          <w:lang w:val="en-US" w:eastAsia="zh-CN"/>
        </w:rPr>
        <w:t xml:space="preserve">Example: </w:t>
      </w:r>
      <w:r>
        <w:rPr>
          <w:lang w:val="en-US"/>
        </w:rPr>
        <w:t>Before you begin to format your paper, first write and save the content as a separate text file. Complete all content and organizational editing before formatting. Please note sections A-D below for more information on proofreading, spelling and grammar.</w:t>
      </w:r>
    </w:p>
    <w:p>
      <w:pPr>
        <w:pStyle w:val="Heading2"/>
        <w:rPr/>
      </w:pPr>
      <w:r>
        <w:rPr>
          <w:lang w:eastAsia="zh-CN"/>
        </w:rPr>
        <w:t>Method A</w:t>
      </w:r>
    </w:p>
    <w:p>
      <w:pPr>
        <w:pStyle w:val="BodyText"/>
        <w:rPr>
          <w:lang w:val="en-US"/>
        </w:rPr>
      </w:pPr>
      <w:r>
        <w:rPr>
          <w:lang w:val="en-US" w:eastAsia="zh-CN"/>
        </w:rPr>
        <w:t xml:space="preserve">Example: </w:t>
      </w:r>
      <w:r>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BodyText"/>
        <w:rPr>
          <w:lang w:val="en-US"/>
        </w:rPr>
      </w:pPr>
      <w:r>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rPr/>
      </w:pPr>
      <w:r>
        <w:rPr>
          <w:lang w:eastAsia="zh-CN"/>
        </w:rPr>
        <w:t>Method B</w:t>
      </w:r>
    </w:p>
    <w:p>
      <w:pPr>
        <w:pStyle w:val="bulletlist"/>
        <w:numPr>
          <w:ilvl w:val="0"/>
          <w:numId w:val="2"/>
        </w:numPr>
        <w:ind w:hanging="288" w:start="576"/>
        <w:rPr>
          <w:lang w:val="en-US"/>
        </w:rPr>
      </w:pPr>
      <w:r>
        <w:rPr>
          <w:lang w:val="en-US" w:eastAsia="zh-CN"/>
        </w:rPr>
        <w:t>Bulletin 1</w:t>
      </w:r>
    </w:p>
    <w:p>
      <w:pPr>
        <w:pStyle w:val="bulletlist"/>
        <w:numPr>
          <w:ilvl w:val="0"/>
          <w:numId w:val="2"/>
        </w:numPr>
        <w:ind w:hanging="288" w:start="576"/>
        <w:rPr>
          <w:lang w:val="en-US"/>
        </w:rPr>
      </w:pPr>
      <w:r>
        <w:rPr>
          <w:lang w:val="en-US" w:eastAsia="zh-CN"/>
        </w:rPr>
        <w:t>Bulletin 2</w:t>
      </w:r>
      <w:r>
        <w:rPr>
          <w:lang w:val="en-US"/>
        </w:rPr>
        <w:t>.</w:t>
      </w:r>
    </w:p>
    <w:p>
      <w:pPr>
        <w:pStyle w:val="bulletlist"/>
        <w:numPr>
          <w:ilvl w:val="0"/>
          <w:numId w:val="2"/>
        </w:numPr>
        <w:ind w:hanging="288" w:start="576"/>
        <w:rPr>
          <w:lang w:val="en-US"/>
        </w:rPr>
      </w:pPr>
      <w:r>
        <w:rPr>
          <w:lang w:val="en-US" w:eastAsia="zh-CN"/>
        </w:rPr>
        <w:t>Bulletin 3</w:t>
      </w:r>
    </w:p>
    <w:p>
      <w:pPr>
        <w:pStyle w:val="sponsors"/>
        <w:pBdr>
          <w:top w:val="single" w:sz="4" w:space="2" w:color="000000"/>
        </w:pBdr>
        <w:ind w:firstLine="289"/>
        <w:rPr/>
        <w:framePr w:w="4710" w:h="234" w:x="918" w:y="15121" w:hSpace="0" w:vSpace="0" w:wrap="auto" w:vAnchor="page" w:hAnchor="page" w:hRule="exact"/>
      </w:pPr>
      <w:r>
        <w:rPr/>
        <w:t xml:space="preserve">Identify applicable funding agency here. </w:t>
      </w:r>
      <w:r>
        <w:rPr>
          <w:iCs/>
        </w:rPr>
        <w:t>If none, delete this text box.</w:t>
      </w:r>
    </w:p>
    <w:p>
      <w:pPr>
        <w:pStyle w:val="Heading2"/>
        <w:rPr/>
      </w:pPr>
      <w:r>
        <w:rPr>
          <w:lang w:eastAsia="zh-CN"/>
        </w:rPr>
        <w:t>Method C</w:t>
      </w:r>
    </w:p>
    <w:p>
      <w:pPr>
        <w:pStyle w:val="BodyText"/>
        <w:rPr>
          <w:lang w:val="en-US"/>
        </w:rPr>
      </w:pPr>
      <w:r>
        <w:rPr>
          <w:lang w:val="en-US" w:eastAsia="zh-CN"/>
        </w:rPr>
        <w:t xml:space="preserve">Example: </w:t>
      </w:r>
      <w:r>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BodyText"/>
        <w:rPr>
          <w:lang w:val="en-US"/>
        </w:rPr>
      </w:pPr>
      <w:r>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BodyText"/>
        <w:rPr>
          <w:lang w:val="en-US"/>
        </w:rPr>
      </w:pPr>
      <w:r>
        <w:rPr>
          <w:lang w:val="en-US"/>
        </w:rPr>
        <w:t>An excellent style manual for science writers is [7].</w:t>
      </w:r>
    </w:p>
    <w:p>
      <w:pPr>
        <w:pStyle w:val="Heading1"/>
        <w:ind w:hanging="0"/>
        <w:rPr/>
      </w:pPr>
      <w:r>
        <w:rPr>
          <w:lang w:eastAsia="zh-CN"/>
        </w:rPr>
        <w:t>Results</w:t>
      </w:r>
    </w:p>
    <w:p>
      <w:pPr>
        <w:pStyle w:val="BodyText"/>
        <w:rPr>
          <w:color w:val="FF0000"/>
          <w:lang w:val="en-US" w:eastAsia="zh-CN"/>
        </w:rPr>
      </w:pPr>
      <w:r>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pPr>
        <w:pStyle w:val="BodyText"/>
        <w:rPr>
          <w:lang w:val="en-US"/>
        </w:rPr>
      </w:pPr>
      <w:r>
        <w:rPr>
          <w:lang w:val="en-US" w:eastAsia="zh-CN"/>
        </w:rPr>
        <w:t xml:space="preserve">Example: </w:t>
      </w:r>
      <w:r>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rPr/>
      </w:pPr>
      <w:r>
        <w:rPr>
          <w:lang w:eastAsia="zh-CN"/>
        </w:rPr>
        <w:t>Result A</w:t>
      </w:r>
    </w:p>
    <w:p>
      <w:pPr>
        <w:pStyle w:val="BodyText"/>
        <w:rPr>
          <w:lang w:val="en-US" w:eastAsia="zh-CN"/>
        </w:rPr>
      </w:pPr>
      <w:r>
        <w:rPr>
          <w:lang w:val="en-US"/>
        </w:rPr>
        <w:t>Example:</w:t>
      </w:r>
      <w:r>
        <w:rPr>
          <w:lang w:val="en-US" w:eastAsia="zh-CN"/>
        </w:rPr>
        <w:t xml:space="preserve"> XXX</w:t>
      </w:r>
    </w:p>
    <w:p>
      <w:pPr>
        <w:pStyle w:val="Heading3"/>
        <w:ind w:firstLine="288"/>
        <w:rPr/>
      </w:pPr>
      <w:r>
        <w:rPr/>
        <w:t xml:space="preserve">For papers with more than six authors: </w:t>
      </w:r>
      <w:r>
        <w:rPr>
          <w:i w:val="false"/>
        </w:rPr>
        <w:t>Add author names horizontally, moving to a third row if needed for more than 8 authors.</w:t>
      </w:r>
    </w:p>
    <w:p>
      <w:pPr>
        <w:pStyle w:val="Heading3"/>
        <w:ind w:firstLine="288"/>
        <w:rPr/>
      </w:pPr>
      <w:r>
        <w:rPr/>
        <w:t xml:space="preserve">For papers with less than six authors: </w:t>
      </w:r>
      <w:r>
        <w:rPr>
          <w:i w:val="false"/>
        </w:rPr>
        <w:t>To change the default, adjust the template as follows.</w:t>
      </w:r>
    </w:p>
    <w:p>
      <w:pPr>
        <w:pStyle w:val="Heading4"/>
        <w:ind w:firstLine="504"/>
        <w:rPr/>
      </w:pPr>
      <w:r>
        <w:rPr/>
        <w:t xml:space="preserve">Selection: </w:t>
      </w:r>
      <w:r>
        <w:rPr>
          <w:i w:val="false"/>
        </w:rPr>
        <w:t>Highlight all author and affiliation lines.</w:t>
      </w:r>
    </w:p>
    <w:p>
      <w:pPr>
        <w:pStyle w:val="Heading4"/>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ind w:firstLine="504"/>
        <w:rPr>
          <w:i w:val="false"/>
          <w:i w:val="false"/>
        </w:rPr>
      </w:pPr>
      <w:r>
        <w:rPr/>
        <w:t xml:space="preserve">Deletion: </w:t>
      </w:r>
      <w:r>
        <w:rPr>
          <w:i w:val="false"/>
        </w:rPr>
        <w:t>Delete the author and affiliation lines for the extra authors.</w:t>
      </w:r>
    </w:p>
    <w:p>
      <w:pPr>
        <w:pStyle w:val="Heading2"/>
        <w:rPr/>
      </w:pPr>
      <w:r>
        <w:rPr>
          <w:lang w:eastAsia="zh-CN"/>
        </w:rPr>
        <w:t>Results B</w:t>
      </w:r>
    </w:p>
    <w:p>
      <w:pPr>
        <w:pStyle w:val="BodyText"/>
        <w:rPr>
          <w:lang w:val="en-US"/>
        </w:rPr>
      </w:pPr>
      <w:r>
        <w:rPr>
          <w:lang w:val="en-US" w:eastAsia="zh-CN"/>
        </w:rPr>
        <w:t xml:space="preserve">Example: </w:t>
      </w:r>
      <w:r>
        <w:rPr>
          <w:lang w:val="en-US"/>
        </w:rPr>
        <w:t>Headings, or heads, are organizational devices that guide the reader through your paper. There are two types: component heads and text heads.</w:t>
      </w:r>
    </w:p>
    <w:p>
      <w:pPr>
        <w:pStyle w:val="Heading2"/>
        <w:rPr/>
      </w:pPr>
      <w:r>
        <w:rPr>
          <w:lang w:eastAsia="zh-CN"/>
        </w:rPr>
        <w:t xml:space="preserve">Results C </w:t>
      </w:r>
    </w:p>
    <w:p>
      <w:pPr>
        <w:pStyle w:val="Heading4"/>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0" w:type="dxa"/>
        <w:jc w:val="center"/>
        <w:tblInd w:w="0" w:type="dxa"/>
        <w:tblLayout w:type="fixed"/>
        <w:tblCellMar>
          <w:top w:w="0" w:type="dxa"/>
          <w:start w:w="108" w:type="dxa"/>
          <w:bottom w:w="0" w:type="dxa"/>
          <w:end w:w="108" w:type="dxa"/>
        </w:tblCellMar>
        <w:tblLook w:val="0000" w:noHBand="0" w:noVBand="0" w:firstColumn="0" w:lastRow="0" w:lastColumn="0" w:firstRow="0"/>
      </w:tblPr>
      <w:tblGrid>
        <w:gridCol w:w="719"/>
        <w:gridCol w:w="2340"/>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Head</w:t>
            </w:r>
          </w:p>
        </w:tc>
        <w:tc>
          <w:tcPr>
            <w:tcW w:w="4140"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rPr>
                <w:sz w:val="16"/>
                <w:szCs w:val="16"/>
              </w:rPr>
            </w:pPr>
            <w:r>
              <w:rPr>
                <w:sz w:val="16"/>
                <w:szCs w:val="16"/>
              </w:rPr>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copy</w:t>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py"/>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r>
    </w:tbl>
    <w:p>
      <w:pPr>
        <w:pStyle w:val="tablefootnote"/>
        <w:numPr>
          <w:ilvl w:val="0"/>
          <w:numId w:val="7"/>
        </w:numPr>
        <w:ind w:hanging="29" w:start="58"/>
        <w:rPr/>
      </w:pPr>
      <w:r>
        <w:rPr/>
        <w:t>Sample of a Table footnote. (</w:t>
      </w:r>
      <w:r>
        <w:rPr>
          <w:i/>
        </w:rPr>
        <w:t>Table footnote</w:t>
      </w:r>
      <w:r>
        <w:rPr/>
        <w:t>)</w:t>
      </w:r>
    </w:p>
    <w:p>
      <w:pPr>
        <w:pStyle w:val="figurecaption"/>
        <w:numPr>
          <w:ilvl w:val="0"/>
          <w:numId w:val="3"/>
        </w:numPr>
        <w:ind w:hanging="0" w:start="0"/>
        <w:rPr/>
      </w:pPr>
      <w:r>
        <w:rPr/>
        <w:t xml:space="preserve">Example of a figure caption. </w:t>
      </w:r>
      <w:r>
        <w:rPr>
          <w:iCs/>
        </w:rPr>
        <w:t>(</w:t>
      </w:r>
      <w:r>
        <w:rPr>
          <w:i/>
          <w:iCs/>
        </w:rPr>
        <w:t>figure caption</w:t>
      </w:r>
      <w:r>
        <w:rPr>
          <w:iCs/>
        </w:rPr>
        <w:t>)</w:t>
      </w:r>
    </w:p>
    <w:p>
      <w:pPr>
        <w:pStyle w:val="BodyText"/>
        <w:rPr>
          <w:lang w:val="en-US"/>
        </w:rPr>
      </w:pPr>
      <w:r>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1"/>
        <w:ind w:hanging="0"/>
        <w:rPr>
          <w:lang w:eastAsia="zh-CN"/>
        </w:rPr>
      </w:pPr>
      <w:r>
        <w:rPr>
          <w:lang w:eastAsia="zh-CN"/>
        </w:rPr>
        <w:t>Discussion</w:t>
      </w:r>
    </w:p>
    <w:p>
      <w:pPr>
        <w:pStyle w:val="BodyText"/>
        <w:rPr>
          <w:color w:val="FF0000"/>
          <w:lang w:val="en-US" w:eastAsia="zh-CN"/>
        </w:rPr>
      </w:pPr>
      <w:r>
        <w:rPr>
          <w:color w:val="FF0000"/>
          <w:lang w:val="en-US"/>
        </w:rPr>
        <w:t xml:space="preserve">Every method/project has its shortage or weakness. Please </w:t>
      </w:r>
      <w:r>
        <w:rPr>
          <w:color w:val="FF0000"/>
          <w:lang w:val="en-US" w:eastAsia="zh-CN"/>
        </w:rPr>
        <w:t>discuss the unsatisfied results in your project. And discuss the feasible suggestions of future work to revise/improve your result.</w:t>
      </w:r>
    </w:p>
    <w:p>
      <w:pPr>
        <w:pStyle w:val="BodyText"/>
        <w:rPr>
          <w:lang w:eastAsia="zh-CN"/>
        </w:rPr>
      </w:pPr>
      <w:r>
        <w:rPr>
          <w:lang w:val="en-US" w:eastAsia="zh-CN"/>
        </w:rPr>
        <w:t>Example: xxx</w:t>
      </w:r>
    </w:p>
    <w:p>
      <w:pPr>
        <w:pStyle w:val="Heading1"/>
        <w:ind w:hanging="0"/>
        <w:rPr/>
      </w:pPr>
      <w:r>
        <w:rPr>
          <w:lang w:eastAsia="zh-CN"/>
        </w:rPr>
        <w:t>Conclusion</w:t>
      </w:r>
    </w:p>
    <w:p>
      <w:pPr>
        <w:pStyle w:val="BodyText"/>
        <w:rPr>
          <w:smallCaps/>
          <w:color w:val="FF0000"/>
        </w:rPr>
      </w:pPr>
      <w:r>
        <w:rPr>
          <w:color w:val="FF0000"/>
          <w:lang w:val="en-US"/>
        </w:rPr>
        <w:t>In this part, you should summarize your project. What important results did you find for your topic and what’s the effect of this result on the real-world?</w:t>
      </w:r>
      <w:r>
        <w:rPr>
          <w:smallCaps/>
          <w:color w:val="FF0000"/>
        </w:rPr>
        <w:t xml:space="preserve"> </w:t>
      </w:r>
    </w:p>
    <w:p>
      <w:pPr>
        <w:pStyle w:val="BodyText"/>
        <w:rPr>
          <w:lang w:eastAsia="zh-CN"/>
        </w:rPr>
      </w:pPr>
      <w:r>
        <w:rPr>
          <w:lang w:val="en-US" w:eastAsia="zh-CN"/>
        </w:rPr>
        <w:t>Example: xxx</w:t>
      </w:r>
    </w:p>
    <w:p>
      <w:pPr>
        <w:pStyle w:val="Heading5"/>
        <w:rPr/>
      </w:pPr>
      <w:r>
        <w:rPr/>
        <w:t xml:space="preserve">Acknowledgment </w:t>
      </w:r>
      <w:r>
        <w:rPr>
          <w:i/>
          <w:iCs/>
        </w:rPr>
        <w:t>(</w:t>
      </w:r>
      <w:r>
        <w:rPr>
          <w:i/>
          <w:iCs/>
          <w:caps w:val="false"/>
          <w:smallCaps w:val="false"/>
        </w:rPr>
        <w:t>Heading 5</w:t>
      </w:r>
      <w:r>
        <w:rPr>
          <w:i/>
          <w:iCs/>
        </w:rPr>
        <w:t>)</w:t>
      </w:r>
    </w:p>
    <w:p>
      <w:pPr>
        <w:pStyle w:val="BodyText"/>
        <w:rPr>
          <w:lang w:val="en-US"/>
        </w:rPr>
      </w:pPr>
      <w:r>
        <w:rPr>
          <w:lang w:val="en-US"/>
        </w:rPr>
        <w:t>The preferred spelling of the word “acknowledgment” in America is without an “e” after the “g”. Avoid the stilted expression “one of us (R. B. G.) thanks ...”.  Instead, try “R. B. G. thanks...”. Put sponsor acknowledgments in the unnumbered footnote on the first page.</w:t>
      </w:r>
    </w:p>
    <w:p>
      <w:pPr>
        <w:pStyle w:val="Heading5"/>
        <w:rPr/>
      </w:pPr>
      <w:r>
        <w:rPr/>
        <w:t>References</w:t>
      </w:r>
    </w:p>
    <w:p>
      <w:pPr>
        <w:pStyle w:val="BodyText"/>
        <w:rPr>
          <w:lang w:val="en-US"/>
        </w:rPr>
      </w:pPr>
      <w:r>
        <w:rPr>
          <w:color w:val="FF0000"/>
          <w:lang w:val="en-US"/>
        </w:rPr>
        <w:t>Use the IEEE format for the citation. The template will number citations consecutively within brackets [1]. The sentence punctuation follows the bracket [2]. Refer simply to the reference number, as in [3]—do not use “Ref. [3]” or “reference [3]” except at the beginning of a sentence: “Reference [3] was the first ...”</w:t>
      </w:r>
      <w:r>
        <w:rPr>
          <w:color w:val="FF0000"/>
          <w:lang w:val="en-US" w:eastAsia="zh-CN"/>
        </w:rPr>
        <w:t xml:space="preserve"> </w:t>
      </w:r>
      <w:r>
        <w:rPr>
          <w:color w:val="FF0000"/>
          <w:lang w:val="en-US"/>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references"/>
        <w:numPr>
          <w:ilvl w:val="0"/>
          <w:numId w:val="5"/>
        </w:numPr>
        <w:ind w:hanging="354" w:start="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hanging="354" w:start="354"/>
        <w:rPr/>
      </w:pPr>
      <w:r>
        <w:rPr/>
        <w:t>J. Clerk Maxwell, A Treatise on Electricity and Magnetism, 3rd ed., vol. 2. Oxford: Clarendon, 1892, pp.68–73.</w:t>
      </w:r>
    </w:p>
    <w:p>
      <w:pPr>
        <w:pStyle w:val="references"/>
        <w:numPr>
          <w:ilvl w:val="0"/>
          <w:numId w:val="5"/>
        </w:numPr>
        <w:ind w:hanging="354" w:start="354"/>
        <w:rPr/>
      </w:pPr>
      <w:r>
        <w:rPr/>
        <w:t>I. S. Jacobs and C. P. Bean, “Fine particles, thin films and exchange anisotropy,” in Magnetism, vol. III, G. T. Rado and H. Suhl, Eds. New York: Academic, 1963, pp. 271–350.</w:t>
      </w:r>
    </w:p>
    <w:p>
      <w:pPr>
        <w:pStyle w:val="references"/>
        <w:numPr>
          <w:ilvl w:val="0"/>
          <w:numId w:val="5"/>
        </w:numPr>
        <w:ind w:hanging="354" w:start="354"/>
        <w:rPr/>
      </w:pPr>
      <w:r>
        <w:rPr/>
        <w:t>K. Elissa, “Title of paper if known,” unpublished.</w:t>
      </w:r>
    </w:p>
    <w:p>
      <w:pPr>
        <w:pStyle w:val="references"/>
        <w:numPr>
          <w:ilvl w:val="0"/>
          <w:numId w:val="5"/>
        </w:numPr>
        <w:ind w:hanging="354" w:start="354"/>
        <w:rPr/>
      </w:pPr>
      <w:r>
        <w:rPr/>
        <w:t>R. Nicole, “Title of paper with only first word capitalized,” J. Name Stand. Abbrev., in press.</w:t>
      </w:r>
    </w:p>
    <w:p>
      <w:pPr>
        <w:pStyle w:val="references"/>
        <w:numPr>
          <w:ilvl w:val="0"/>
          <w:numId w:val="5"/>
        </w:numPr>
        <w:ind w:hanging="354" w:start="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hanging="354" w:start="354"/>
        <w:rPr/>
      </w:pPr>
      <w:r>
        <w:rPr/>
        <w:t>M. Young, The Technical Writer’s Handbook. Mill Valley, CA: University Science, 1989.</w:t>
      </w:r>
    </w:p>
    <w:p>
      <w:pPr>
        <w:pStyle w:val="references"/>
        <w:numPr>
          <w:ilvl w:val="0"/>
          <w:numId w:val="0"/>
        </w:numPr>
        <w:ind w:hanging="360" w:start="360"/>
        <w:rPr/>
      </w:pPr>
      <w:r>
        <w:rPr/>
      </w:r>
    </w:p>
    <w:p>
      <w:pPr>
        <w:pStyle w:val="references"/>
        <w:numPr>
          <w:ilvl w:val="0"/>
          <w:numId w:val="0"/>
        </w:numPr>
        <w:spacing w:lineRule="auto" w:line="240"/>
        <w:ind w:hanging="360" w:start="360"/>
        <w:jc w:val="center"/>
        <w:rPr>
          <w:rFonts w:eastAsia="SimSun"/>
          <w:b/>
          <w:color w:val="FF0000"/>
          <w:spacing w:val="-1"/>
          <w:sz w:val="20"/>
          <w:szCs w:val="20"/>
          <w:lang w:eastAsia="x-none"/>
        </w:rPr>
      </w:pPr>
      <w:r>
        <w:rPr>
          <w:rFonts w:eastAsia="SimSun"/>
          <w:b/>
          <w:color w:val="FF0000"/>
          <w:spacing w:val="-1"/>
          <w:sz w:val="20"/>
          <w:szCs w:val="20"/>
          <w:lang w:eastAsia="x-none"/>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16384"/>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pPr>
    <w:r>
      <w:rPr>
        <w:sz w:val="16"/>
        <w:szCs w:val="16"/>
      </w:rPr>
      <w:t>979-8-3315-0993-4/25/$31.00 ©2025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CommentReference">
    <w:name w:val="annotation reference"/>
    <w:basedOn w:val="DefaultParagraphFont"/>
    <w:qFormat/>
    <w:rsid w:val="00753ab2"/>
    <w:rPr>
      <w:sz w:val="16"/>
      <w:szCs w:val="16"/>
    </w:rPr>
  </w:style>
  <w:style w:type="character" w:styleId="CommentTextChar" w:customStyle="1">
    <w:name w:val="Comment Text Char"/>
    <w:basedOn w:val="DefaultParagraphFont"/>
    <w:link w:val="CommentText"/>
    <w:qFormat/>
    <w:rsid w:val="00753ab2"/>
    <w:rPr/>
  </w:style>
  <w:style w:type="character" w:styleId="CommentSubjectChar" w:customStyle="1">
    <w:name w:val="Comment Subject Char"/>
    <w:basedOn w:val="CommentTextChar"/>
    <w:link w:val="annotationsubject"/>
    <w:semiHidden/>
    <w:qFormat/>
    <w:rsid w:val="00753ab2"/>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CommentText">
    <w:name w:val="annotation text"/>
    <w:basedOn w:val="Normal"/>
    <w:link w:val="CommentTextChar"/>
    <w:rsid w:val="00753ab2"/>
    <w:pPr/>
    <w:rPr/>
  </w:style>
  <w:style w:type="paragraph" w:styleId="annotationsubject">
    <w:name w:val="annotation subject"/>
    <w:basedOn w:val="CommentText"/>
    <w:next w:val="CommentText"/>
    <w:link w:val="CommentSubjectChar"/>
    <w:semiHidden/>
    <w:unhideWhenUsed/>
    <w:qFormat/>
    <w:rsid w:val="00753ab2"/>
    <w:pPr/>
    <w:rPr>
      <w:b/>
      <w:bCs/>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LibreOffice/25.2.2.2$Linux_X86_64 LibreOffice_project/520$Build-2</Application>
  <AppVersion>15.0000</AppVersion>
  <Pages>3</Pages>
  <Words>1951</Words>
  <Characters>10026</Characters>
  <CharactersWithSpaces>11858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2024-01-07T18:52:00Z</dcterms:created>
  <dc:creator>IEEE</dc:creator>
  <dc:description/>
  <dc:language>en-US</dc:language>
  <cp:lastModifiedBy/>
  <dcterms:modified xsi:type="dcterms:W3CDTF">2025-04-05T20:03:20Z</dcterms:modified>
  <cp:revision>80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