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45506" w14:textId="7239060B" w:rsidR="004D36D7" w:rsidRPr="00FD4A68" w:rsidRDefault="00B00811" w:rsidP="00A21FC1">
      <w:pPr>
        <w:pStyle w:val="Title"/>
        <w:rPr>
          <w:rStyle w:val="LabTitleInstVersred"/>
          <w:b/>
          <w:color w:val="auto"/>
        </w:rPr>
      </w:pPr>
      <w:sdt>
        <w:sdtPr>
          <w:rPr>
            <w:b w:val="0"/>
            <w:color w:val="EE0000"/>
          </w:rPr>
          <w:alias w:val="Title"/>
          <w:tag w:val=""/>
          <w:id w:val="-487021785"/>
          <w:placeholder>
            <w:docPart w:val="0F57E0E04E35D7408B02DBFDBB056D8C"/>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786AEA">
            <w:t>Lab - Troubleshoot OSPFv2</w:t>
          </w:r>
        </w:sdtContent>
      </w:sdt>
    </w:p>
    <w:p w14:paraId="71A119CF" w14:textId="77777777" w:rsidR="00D778DF" w:rsidRPr="00E70096" w:rsidRDefault="00D778DF" w:rsidP="00D452F4">
      <w:pPr>
        <w:pStyle w:val="Heading1"/>
      </w:pPr>
      <w:r w:rsidRPr="00E70096">
        <w:t>Topology</w:t>
      </w:r>
    </w:p>
    <w:p w14:paraId="14DBE8E3" w14:textId="02092B6C" w:rsidR="00C76C50" w:rsidRDefault="00C200C7">
      <w:pPr>
        <w:pStyle w:val="Visual"/>
      </w:pPr>
      <w:r>
        <w:rPr>
          <w:noProof/>
        </w:rPr>
        <w:drawing>
          <wp:inline distT="0" distB="0" distL="0" distR="0" wp14:anchorId="2BA1F837" wp14:editId="05ABC57E">
            <wp:extent cx="6611211" cy="4781550"/>
            <wp:effectExtent l="0" t="0" r="0" b="0"/>
            <wp:docPr id="12" name="Picture 12" descr="This topology has 3 routers, 2 switches and a PC. R2 G0/0/0 is connected to R1 G0/0/0. R1 G0/0/1 is connected D1 G1/0/11. D1 G1/0/1 is connected to D2 G1/0/1. D1 G1/0/2 is connected to D2 G1/0/2. D1 G1/0/3 is connected to D2 G1/0/3.  D1 G1/0/4 is connected to D2 G1/0/4. D2 G1/0/11 is connected R3 G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004" cy="4821902"/>
                    </a:xfrm>
                    <a:prstGeom prst="rect">
                      <a:avLst/>
                    </a:prstGeom>
                    <a:noFill/>
                  </pic:spPr>
                </pic:pic>
              </a:graphicData>
            </a:graphic>
          </wp:inline>
        </w:drawing>
      </w:r>
    </w:p>
    <w:p w14:paraId="50A734B7" w14:textId="6E141E51" w:rsidR="00D778DF" w:rsidRDefault="00D778DF" w:rsidP="00D452F4">
      <w:pPr>
        <w:pStyle w:val="Heading1"/>
      </w:pPr>
      <w:r w:rsidRPr="00E70096">
        <w:t>Addressing Table</w:t>
      </w:r>
    </w:p>
    <w:tbl>
      <w:tblPr>
        <w:tblW w:w="980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1977"/>
        <w:gridCol w:w="2160"/>
        <w:gridCol w:w="2430"/>
        <w:gridCol w:w="3238"/>
      </w:tblGrid>
      <w:tr w:rsidR="00C76C50" w14:paraId="46229618" w14:textId="77777777" w:rsidTr="00D31739">
        <w:trPr>
          <w:cantSplit/>
          <w:tblHeader/>
          <w:jc w:val="center"/>
        </w:trPr>
        <w:tc>
          <w:tcPr>
            <w:tcW w:w="1977"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17C93836" w14:textId="77777777" w:rsidR="00C76C50" w:rsidRPr="003E082B" w:rsidRDefault="00C76C50" w:rsidP="003E082B">
            <w:pPr>
              <w:pStyle w:val="TableHeading"/>
            </w:pPr>
            <w:r>
              <w:t>Device</w:t>
            </w:r>
          </w:p>
        </w:tc>
        <w:tc>
          <w:tcPr>
            <w:tcW w:w="21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D7E3ED2" w14:textId="77777777" w:rsidR="00C76C50" w:rsidRPr="00E87D62" w:rsidRDefault="00C76C50" w:rsidP="00681F3A">
            <w:pPr>
              <w:pStyle w:val="TableHeading"/>
            </w:pPr>
            <w:r w:rsidRPr="00E87D62">
              <w:t>Interface</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F3CB18B" w14:textId="77777777" w:rsidR="00C76C50" w:rsidRPr="00E87D62" w:rsidRDefault="00C76C50" w:rsidP="00681F3A">
            <w:pPr>
              <w:pStyle w:val="TableHeading"/>
            </w:pPr>
            <w:r w:rsidRPr="00E87D62">
              <w:t>IP</w:t>
            </w:r>
            <w:r>
              <w:t>v4</w:t>
            </w:r>
            <w:r w:rsidRPr="00E87D62">
              <w:t xml:space="preserve"> Address</w:t>
            </w:r>
          </w:p>
        </w:tc>
        <w:tc>
          <w:tcPr>
            <w:tcW w:w="323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673DE44" w14:textId="77777777" w:rsidR="00C76C50" w:rsidRPr="00E87D62" w:rsidRDefault="00C76C50" w:rsidP="00681F3A">
            <w:pPr>
              <w:pStyle w:val="TableHeading"/>
            </w:pPr>
            <w:r>
              <w:t>Subnet Mask</w:t>
            </w:r>
          </w:p>
        </w:tc>
      </w:tr>
      <w:tr w:rsidR="00C76C50" w14:paraId="399737B7" w14:textId="77777777" w:rsidTr="00D31739">
        <w:trPr>
          <w:cantSplit/>
          <w:jc w:val="center"/>
        </w:trPr>
        <w:tc>
          <w:tcPr>
            <w:tcW w:w="1977" w:type="dxa"/>
            <w:tcBorders>
              <w:bottom w:val="nil"/>
            </w:tcBorders>
          </w:tcPr>
          <w:p w14:paraId="37E4E3D2" w14:textId="77777777" w:rsidR="00C76C50" w:rsidRPr="008B68E7" w:rsidRDefault="00C76C50" w:rsidP="00681F3A">
            <w:pPr>
              <w:pStyle w:val="TableText"/>
            </w:pPr>
            <w:r>
              <w:t>R1</w:t>
            </w:r>
          </w:p>
        </w:tc>
        <w:tc>
          <w:tcPr>
            <w:tcW w:w="2160" w:type="dxa"/>
            <w:vAlign w:val="bottom"/>
          </w:tcPr>
          <w:p w14:paraId="6304C59B" w14:textId="77777777" w:rsidR="00C76C50" w:rsidRPr="008B68E7" w:rsidRDefault="00C76C50" w:rsidP="00681F3A">
            <w:pPr>
              <w:pStyle w:val="TableText"/>
            </w:pPr>
            <w:r>
              <w:t>G0/0/0</w:t>
            </w:r>
          </w:p>
        </w:tc>
        <w:tc>
          <w:tcPr>
            <w:tcW w:w="2430" w:type="dxa"/>
            <w:vAlign w:val="bottom"/>
          </w:tcPr>
          <w:p w14:paraId="491DAEBD" w14:textId="77777777" w:rsidR="00C76C50" w:rsidRPr="008B68E7" w:rsidRDefault="00C76C50" w:rsidP="00681F3A">
            <w:pPr>
              <w:pStyle w:val="TableText"/>
            </w:pPr>
            <w:r>
              <w:t>10.2.0.1</w:t>
            </w:r>
          </w:p>
        </w:tc>
        <w:tc>
          <w:tcPr>
            <w:tcW w:w="3238" w:type="dxa"/>
            <w:vAlign w:val="bottom"/>
          </w:tcPr>
          <w:p w14:paraId="12C563ED" w14:textId="77777777" w:rsidR="00C76C50" w:rsidRPr="008B68E7" w:rsidRDefault="00C76C50" w:rsidP="00681F3A">
            <w:pPr>
              <w:pStyle w:val="TableText"/>
            </w:pPr>
            <w:r>
              <w:t>255.255.255.0</w:t>
            </w:r>
          </w:p>
        </w:tc>
      </w:tr>
      <w:tr w:rsidR="00C76C50" w14:paraId="1E7253B9" w14:textId="77777777" w:rsidTr="00D31739">
        <w:trPr>
          <w:cantSplit/>
          <w:jc w:val="center"/>
        </w:trPr>
        <w:tc>
          <w:tcPr>
            <w:tcW w:w="1977" w:type="dxa"/>
            <w:tcBorders>
              <w:top w:val="nil"/>
              <w:bottom w:val="single" w:sz="2" w:space="0" w:color="auto"/>
            </w:tcBorders>
            <w:vAlign w:val="center"/>
          </w:tcPr>
          <w:p w14:paraId="79413F4B" w14:textId="2158CE4B" w:rsidR="00C76C50" w:rsidRPr="008B68E7" w:rsidRDefault="0045579E" w:rsidP="00D31739">
            <w:pPr>
              <w:pStyle w:val="ConfigWindow"/>
            </w:pPr>
            <w:r>
              <w:t>R1</w:t>
            </w:r>
          </w:p>
        </w:tc>
        <w:tc>
          <w:tcPr>
            <w:tcW w:w="2160" w:type="dxa"/>
            <w:vAlign w:val="bottom"/>
          </w:tcPr>
          <w:p w14:paraId="57261BF4" w14:textId="77777777" w:rsidR="00C76C50" w:rsidRPr="008B68E7" w:rsidRDefault="00C76C50" w:rsidP="00681F3A">
            <w:pPr>
              <w:pStyle w:val="TableText"/>
            </w:pPr>
            <w:r>
              <w:t>G0/0/1</w:t>
            </w:r>
          </w:p>
        </w:tc>
        <w:tc>
          <w:tcPr>
            <w:tcW w:w="2430" w:type="dxa"/>
            <w:vAlign w:val="bottom"/>
          </w:tcPr>
          <w:p w14:paraId="6C0B3548" w14:textId="77777777" w:rsidR="00C76C50" w:rsidRPr="008B68E7" w:rsidRDefault="00C76C50" w:rsidP="00681F3A">
            <w:pPr>
              <w:pStyle w:val="TableText"/>
            </w:pPr>
            <w:r>
              <w:t>10.0.1.1</w:t>
            </w:r>
          </w:p>
        </w:tc>
        <w:tc>
          <w:tcPr>
            <w:tcW w:w="3238" w:type="dxa"/>
            <w:vAlign w:val="bottom"/>
          </w:tcPr>
          <w:p w14:paraId="0507FC9A" w14:textId="77777777" w:rsidR="00C76C50" w:rsidRPr="008B68E7" w:rsidRDefault="00C76C50" w:rsidP="00681F3A">
            <w:pPr>
              <w:pStyle w:val="TableText"/>
            </w:pPr>
            <w:r>
              <w:t>255.255.255.0</w:t>
            </w:r>
          </w:p>
        </w:tc>
      </w:tr>
      <w:tr w:rsidR="00C76C50" w14:paraId="43778B9D" w14:textId="77777777" w:rsidTr="00D31739">
        <w:trPr>
          <w:cantSplit/>
          <w:jc w:val="center"/>
        </w:trPr>
        <w:tc>
          <w:tcPr>
            <w:tcW w:w="1977" w:type="dxa"/>
            <w:tcBorders>
              <w:bottom w:val="nil"/>
            </w:tcBorders>
          </w:tcPr>
          <w:p w14:paraId="2302A764" w14:textId="77777777" w:rsidR="00C76C50" w:rsidRPr="008B68E7" w:rsidRDefault="00C76C50" w:rsidP="00681F3A">
            <w:pPr>
              <w:pStyle w:val="TableText"/>
            </w:pPr>
            <w:r>
              <w:t>R2</w:t>
            </w:r>
          </w:p>
        </w:tc>
        <w:tc>
          <w:tcPr>
            <w:tcW w:w="2160" w:type="dxa"/>
            <w:vAlign w:val="bottom"/>
          </w:tcPr>
          <w:p w14:paraId="37DC703C" w14:textId="77777777" w:rsidR="00C76C50" w:rsidRPr="008B68E7" w:rsidRDefault="00C76C50" w:rsidP="00681F3A">
            <w:pPr>
              <w:pStyle w:val="TableText"/>
            </w:pPr>
            <w:r>
              <w:t>G0/0/0</w:t>
            </w:r>
          </w:p>
        </w:tc>
        <w:tc>
          <w:tcPr>
            <w:tcW w:w="2430" w:type="dxa"/>
            <w:vAlign w:val="bottom"/>
          </w:tcPr>
          <w:p w14:paraId="1ECA7D86" w14:textId="77777777" w:rsidR="00C76C50" w:rsidRPr="008B68E7" w:rsidRDefault="00C76C50" w:rsidP="00681F3A">
            <w:pPr>
              <w:pStyle w:val="TableText"/>
            </w:pPr>
            <w:r>
              <w:t>10.2.0.2</w:t>
            </w:r>
          </w:p>
        </w:tc>
        <w:tc>
          <w:tcPr>
            <w:tcW w:w="3238" w:type="dxa"/>
            <w:vAlign w:val="bottom"/>
          </w:tcPr>
          <w:p w14:paraId="593E3B58" w14:textId="77777777" w:rsidR="00C76C50" w:rsidRPr="008B68E7" w:rsidRDefault="00C76C50" w:rsidP="00681F3A">
            <w:pPr>
              <w:pStyle w:val="TableText"/>
            </w:pPr>
            <w:r>
              <w:t>255.255.255.0</w:t>
            </w:r>
          </w:p>
        </w:tc>
      </w:tr>
      <w:tr w:rsidR="00C76C50" w14:paraId="0C322022" w14:textId="77777777" w:rsidTr="00D31739">
        <w:trPr>
          <w:cantSplit/>
          <w:jc w:val="center"/>
        </w:trPr>
        <w:tc>
          <w:tcPr>
            <w:tcW w:w="1977" w:type="dxa"/>
            <w:tcBorders>
              <w:top w:val="nil"/>
              <w:bottom w:val="single" w:sz="2" w:space="0" w:color="auto"/>
            </w:tcBorders>
            <w:vAlign w:val="center"/>
          </w:tcPr>
          <w:p w14:paraId="3989799E" w14:textId="27B4AD26" w:rsidR="00C76C50" w:rsidRPr="008B68E7" w:rsidRDefault="0045579E" w:rsidP="00D31739">
            <w:pPr>
              <w:pStyle w:val="ConfigWindow"/>
            </w:pPr>
            <w:r>
              <w:t>R2</w:t>
            </w:r>
          </w:p>
        </w:tc>
        <w:tc>
          <w:tcPr>
            <w:tcW w:w="2160" w:type="dxa"/>
            <w:vAlign w:val="bottom"/>
          </w:tcPr>
          <w:p w14:paraId="6A0B6A41" w14:textId="77777777" w:rsidR="00C76C50" w:rsidRPr="008B68E7" w:rsidRDefault="00C76C50" w:rsidP="00681F3A">
            <w:pPr>
              <w:pStyle w:val="TableText"/>
            </w:pPr>
            <w:r>
              <w:t>Lo1</w:t>
            </w:r>
          </w:p>
        </w:tc>
        <w:tc>
          <w:tcPr>
            <w:tcW w:w="2430" w:type="dxa"/>
            <w:vAlign w:val="bottom"/>
          </w:tcPr>
          <w:p w14:paraId="52F820DF" w14:textId="77777777" w:rsidR="00C76C50" w:rsidRPr="008B68E7" w:rsidRDefault="00C76C50" w:rsidP="00681F3A">
            <w:pPr>
              <w:pStyle w:val="TableText"/>
            </w:pPr>
            <w:r>
              <w:t>10.2.1.1</w:t>
            </w:r>
          </w:p>
        </w:tc>
        <w:tc>
          <w:tcPr>
            <w:tcW w:w="3238" w:type="dxa"/>
            <w:vAlign w:val="bottom"/>
          </w:tcPr>
          <w:p w14:paraId="1411DC03" w14:textId="77777777" w:rsidR="00C76C50" w:rsidRPr="008B68E7" w:rsidRDefault="00C76C50" w:rsidP="00681F3A">
            <w:pPr>
              <w:pStyle w:val="TableText"/>
            </w:pPr>
            <w:r>
              <w:t>255.255.255.0</w:t>
            </w:r>
          </w:p>
        </w:tc>
      </w:tr>
      <w:tr w:rsidR="00C76C50" w14:paraId="69C1C316" w14:textId="77777777" w:rsidTr="00D31739">
        <w:trPr>
          <w:cantSplit/>
          <w:trHeight w:val="59"/>
          <w:jc w:val="center"/>
        </w:trPr>
        <w:tc>
          <w:tcPr>
            <w:tcW w:w="1977" w:type="dxa"/>
            <w:tcBorders>
              <w:bottom w:val="nil"/>
            </w:tcBorders>
          </w:tcPr>
          <w:p w14:paraId="7A075EF0" w14:textId="77777777" w:rsidR="00C76C50" w:rsidRPr="008B68E7" w:rsidRDefault="00C76C50" w:rsidP="00681F3A">
            <w:pPr>
              <w:pStyle w:val="TableText"/>
            </w:pPr>
            <w:r>
              <w:t>R3</w:t>
            </w:r>
          </w:p>
        </w:tc>
        <w:tc>
          <w:tcPr>
            <w:tcW w:w="2160" w:type="dxa"/>
            <w:vAlign w:val="bottom"/>
          </w:tcPr>
          <w:p w14:paraId="07D20BEF" w14:textId="2D3D0614" w:rsidR="00C76C50" w:rsidRPr="008B68E7" w:rsidRDefault="00C76C50" w:rsidP="00681F3A">
            <w:pPr>
              <w:pStyle w:val="TableText"/>
            </w:pPr>
            <w:r>
              <w:t>G0/0/1</w:t>
            </w:r>
          </w:p>
        </w:tc>
        <w:tc>
          <w:tcPr>
            <w:tcW w:w="2430" w:type="dxa"/>
            <w:vAlign w:val="bottom"/>
          </w:tcPr>
          <w:p w14:paraId="20209549" w14:textId="53F94428" w:rsidR="00C76C50" w:rsidRPr="008B68E7" w:rsidRDefault="00C76C50" w:rsidP="00681F3A">
            <w:pPr>
              <w:pStyle w:val="TableText"/>
            </w:pPr>
            <w:r>
              <w:t>10.0.3.1</w:t>
            </w:r>
          </w:p>
        </w:tc>
        <w:tc>
          <w:tcPr>
            <w:tcW w:w="3238" w:type="dxa"/>
            <w:vAlign w:val="bottom"/>
          </w:tcPr>
          <w:p w14:paraId="1D0BD39C" w14:textId="122B6F1A" w:rsidR="00C76C50" w:rsidRPr="008B68E7" w:rsidRDefault="00C76C50" w:rsidP="00681F3A">
            <w:pPr>
              <w:pStyle w:val="TableText"/>
            </w:pPr>
            <w:r>
              <w:t>255.255.255.0</w:t>
            </w:r>
          </w:p>
        </w:tc>
      </w:tr>
      <w:tr w:rsidR="00C76C50" w14:paraId="1BBA7A63" w14:textId="77777777" w:rsidTr="00D31739">
        <w:trPr>
          <w:cantSplit/>
          <w:jc w:val="center"/>
        </w:trPr>
        <w:tc>
          <w:tcPr>
            <w:tcW w:w="1977" w:type="dxa"/>
            <w:tcBorders>
              <w:top w:val="nil"/>
              <w:bottom w:val="single" w:sz="2" w:space="0" w:color="auto"/>
            </w:tcBorders>
            <w:vAlign w:val="center"/>
          </w:tcPr>
          <w:p w14:paraId="3DAF931C" w14:textId="202D920E" w:rsidR="00C76C50" w:rsidRPr="008B68E7" w:rsidRDefault="0045579E" w:rsidP="00D31739">
            <w:pPr>
              <w:pStyle w:val="ConfigWindow"/>
            </w:pPr>
            <w:r>
              <w:t>R3</w:t>
            </w:r>
          </w:p>
        </w:tc>
        <w:tc>
          <w:tcPr>
            <w:tcW w:w="2160" w:type="dxa"/>
            <w:vAlign w:val="bottom"/>
          </w:tcPr>
          <w:p w14:paraId="13AB7BC8" w14:textId="77777777" w:rsidR="00C76C50" w:rsidRPr="008B68E7" w:rsidRDefault="00C76C50" w:rsidP="00681F3A">
            <w:pPr>
              <w:pStyle w:val="TableText"/>
            </w:pPr>
            <w:r>
              <w:t>Lo1</w:t>
            </w:r>
          </w:p>
        </w:tc>
        <w:tc>
          <w:tcPr>
            <w:tcW w:w="2430" w:type="dxa"/>
            <w:vAlign w:val="bottom"/>
          </w:tcPr>
          <w:p w14:paraId="34B85CA2" w14:textId="77777777" w:rsidR="00C76C50" w:rsidRPr="008B68E7" w:rsidRDefault="00C76C50" w:rsidP="00681F3A">
            <w:pPr>
              <w:pStyle w:val="TableText"/>
            </w:pPr>
            <w:r>
              <w:t>10.3.1.1</w:t>
            </w:r>
          </w:p>
        </w:tc>
        <w:tc>
          <w:tcPr>
            <w:tcW w:w="3238" w:type="dxa"/>
            <w:vAlign w:val="bottom"/>
          </w:tcPr>
          <w:p w14:paraId="1FC67670" w14:textId="77777777" w:rsidR="00C76C50" w:rsidRPr="008B68E7" w:rsidRDefault="00C76C50" w:rsidP="00681F3A">
            <w:pPr>
              <w:pStyle w:val="TableText"/>
            </w:pPr>
            <w:r>
              <w:t>255.255.255.0</w:t>
            </w:r>
          </w:p>
        </w:tc>
      </w:tr>
      <w:tr w:rsidR="00C76C50" w14:paraId="7168B31E" w14:textId="77777777" w:rsidTr="00D31739">
        <w:trPr>
          <w:cantSplit/>
          <w:jc w:val="center"/>
        </w:trPr>
        <w:tc>
          <w:tcPr>
            <w:tcW w:w="1977" w:type="dxa"/>
            <w:tcBorders>
              <w:bottom w:val="nil"/>
            </w:tcBorders>
          </w:tcPr>
          <w:p w14:paraId="5BF5D751" w14:textId="77777777" w:rsidR="00C76C50" w:rsidRPr="008B68E7" w:rsidRDefault="00C76C50" w:rsidP="00681F3A">
            <w:pPr>
              <w:pStyle w:val="TableText"/>
            </w:pPr>
            <w:r>
              <w:lastRenderedPageBreak/>
              <w:t>D1</w:t>
            </w:r>
          </w:p>
        </w:tc>
        <w:tc>
          <w:tcPr>
            <w:tcW w:w="2160" w:type="dxa"/>
            <w:vAlign w:val="bottom"/>
          </w:tcPr>
          <w:p w14:paraId="015236D7" w14:textId="77777777" w:rsidR="00C76C50" w:rsidRPr="008B68E7" w:rsidRDefault="00C76C50" w:rsidP="00681F3A">
            <w:pPr>
              <w:pStyle w:val="TableText"/>
            </w:pPr>
            <w:r>
              <w:t>G1/0/1 (Po1)</w:t>
            </w:r>
          </w:p>
        </w:tc>
        <w:tc>
          <w:tcPr>
            <w:tcW w:w="2430" w:type="dxa"/>
            <w:vAlign w:val="bottom"/>
          </w:tcPr>
          <w:p w14:paraId="4A0E859C" w14:textId="77777777" w:rsidR="00C76C50" w:rsidRPr="008B68E7" w:rsidRDefault="00C76C50" w:rsidP="00681F3A">
            <w:pPr>
              <w:pStyle w:val="TableText"/>
            </w:pPr>
            <w:r>
              <w:t>10.0.2.1</w:t>
            </w:r>
          </w:p>
        </w:tc>
        <w:tc>
          <w:tcPr>
            <w:tcW w:w="3238" w:type="dxa"/>
            <w:vAlign w:val="bottom"/>
          </w:tcPr>
          <w:p w14:paraId="2A2891A8" w14:textId="77777777" w:rsidR="00C76C50" w:rsidRPr="008B68E7" w:rsidRDefault="00C76C50" w:rsidP="00681F3A">
            <w:pPr>
              <w:pStyle w:val="TableText"/>
            </w:pPr>
            <w:r>
              <w:t>255.255.255.0</w:t>
            </w:r>
          </w:p>
        </w:tc>
      </w:tr>
      <w:tr w:rsidR="00C76C50" w14:paraId="4BFB6135" w14:textId="77777777" w:rsidTr="00D31739">
        <w:trPr>
          <w:cantSplit/>
          <w:jc w:val="center"/>
        </w:trPr>
        <w:tc>
          <w:tcPr>
            <w:tcW w:w="1977" w:type="dxa"/>
            <w:tcBorders>
              <w:top w:val="nil"/>
              <w:bottom w:val="nil"/>
            </w:tcBorders>
            <w:vAlign w:val="center"/>
          </w:tcPr>
          <w:p w14:paraId="58AC84FA" w14:textId="4F05CBB1" w:rsidR="00C76C50" w:rsidRPr="008B68E7" w:rsidRDefault="0045579E" w:rsidP="00D31739">
            <w:pPr>
              <w:pStyle w:val="ConfigWindow"/>
            </w:pPr>
            <w:r>
              <w:t>D1</w:t>
            </w:r>
          </w:p>
        </w:tc>
        <w:tc>
          <w:tcPr>
            <w:tcW w:w="2160" w:type="dxa"/>
            <w:vAlign w:val="bottom"/>
          </w:tcPr>
          <w:p w14:paraId="6D76470E" w14:textId="77777777" w:rsidR="00C76C50" w:rsidRPr="008B68E7" w:rsidRDefault="00C76C50" w:rsidP="00681F3A">
            <w:pPr>
              <w:pStyle w:val="TableText"/>
            </w:pPr>
            <w:r>
              <w:t>G1/0/2 (Po1)</w:t>
            </w:r>
          </w:p>
        </w:tc>
        <w:tc>
          <w:tcPr>
            <w:tcW w:w="2430" w:type="dxa"/>
            <w:vAlign w:val="bottom"/>
          </w:tcPr>
          <w:p w14:paraId="6D90D4ED" w14:textId="77777777" w:rsidR="00C76C50" w:rsidRPr="008B68E7" w:rsidRDefault="00C76C50" w:rsidP="00681F3A">
            <w:pPr>
              <w:pStyle w:val="TableText"/>
            </w:pPr>
            <w:r>
              <w:t>10.0.2.1</w:t>
            </w:r>
          </w:p>
        </w:tc>
        <w:tc>
          <w:tcPr>
            <w:tcW w:w="3238" w:type="dxa"/>
            <w:vAlign w:val="bottom"/>
          </w:tcPr>
          <w:p w14:paraId="68457737" w14:textId="77777777" w:rsidR="00C76C50" w:rsidRPr="008B68E7" w:rsidRDefault="00C76C50" w:rsidP="00681F3A">
            <w:pPr>
              <w:pStyle w:val="TableText"/>
            </w:pPr>
            <w:r>
              <w:t>255.255.255.0</w:t>
            </w:r>
          </w:p>
        </w:tc>
      </w:tr>
      <w:tr w:rsidR="00C76C50" w14:paraId="2F480775" w14:textId="77777777" w:rsidTr="00D31739">
        <w:trPr>
          <w:cantSplit/>
          <w:jc w:val="center"/>
        </w:trPr>
        <w:tc>
          <w:tcPr>
            <w:tcW w:w="1977" w:type="dxa"/>
            <w:tcBorders>
              <w:top w:val="nil"/>
              <w:bottom w:val="nil"/>
            </w:tcBorders>
            <w:vAlign w:val="center"/>
          </w:tcPr>
          <w:p w14:paraId="05CCFB22" w14:textId="2C641912" w:rsidR="00C76C50" w:rsidRPr="008B68E7" w:rsidRDefault="0045579E" w:rsidP="00D31739">
            <w:pPr>
              <w:pStyle w:val="ConfigWindow"/>
            </w:pPr>
            <w:r>
              <w:t>D1</w:t>
            </w:r>
          </w:p>
        </w:tc>
        <w:tc>
          <w:tcPr>
            <w:tcW w:w="2160" w:type="dxa"/>
            <w:vAlign w:val="bottom"/>
          </w:tcPr>
          <w:p w14:paraId="23CB08C4" w14:textId="77777777" w:rsidR="00C76C50" w:rsidRPr="008B68E7" w:rsidRDefault="00C76C50" w:rsidP="00681F3A">
            <w:pPr>
              <w:pStyle w:val="TableText"/>
            </w:pPr>
            <w:r>
              <w:t>G1/0/3 (Po2)</w:t>
            </w:r>
          </w:p>
        </w:tc>
        <w:tc>
          <w:tcPr>
            <w:tcW w:w="2430" w:type="dxa"/>
            <w:vAlign w:val="bottom"/>
          </w:tcPr>
          <w:p w14:paraId="3F1C10A2" w14:textId="77777777" w:rsidR="00C76C50" w:rsidRPr="008B68E7" w:rsidRDefault="00C76C50" w:rsidP="00681F3A">
            <w:pPr>
              <w:pStyle w:val="TableText"/>
            </w:pPr>
            <w:r>
              <w:t>10.1.1.1</w:t>
            </w:r>
          </w:p>
        </w:tc>
        <w:tc>
          <w:tcPr>
            <w:tcW w:w="3238" w:type="dxa"/>
            <w:vAlign w:val="bottom"/>
          </w:tcPr>
          <w:p w14:paraId="32B6F0FE" w14:textId="77777777" w:rsidR="00C76C50" w:rsidRPr="008B68E7" w:rsidRDefault="00C76C50" w:rsidP="00681F3A">
            <w:pPr>
              <w:pStyle w:val="TableText"/>
            </w:pPr>
            <w:r>
              <w:t>255.255.255.0</w:t>
            </w:r>
          </w:p>
        </w:tc>
      </w:tr>
      <w:tr w:rsidR="00C76C50" w14:paraId="478B3A05" w14:textId="77777777" w:rsidTr="00D31739">
        <w:trPr>
          <w:cantSplit/>
          <w:jc w:val="center"/>
        </w:trPr>
        <w:tc>
          <w:tcPr>
            <w:tcW w:w="1977" w:type="dxa"/>
            <w:tcBorders>
              <w:top w:val="nil"/>
              <w:bottom w:val="nil"/>
            </w:tcBorders>
            <w:vAlign w:val="center"/>
          </w:tcPr>
          <w:p w14:paraId="7952DC68" w14:textId="1722A43A" w:rsidR="00C76C50" w:rsidRPr="008B68E7" w:rsidRDefault="0045579E" w:rsidP="00D31739">
            <w:pPr>
              <w:pStyle w:val="ConfigWindow"/>
            </w:pPr>
            <w:r>
              <w:t>D1</w:t>
            </w:r>
          </w:p>
        </w:tc>
        <w:tc>
          <w:tcPr>
            <w:tcW w:w="2160" w:type="dxa"/>
            <w:vAlign w:val="bottom"/>
          </w:tcPr>
          <w:p w14:paraId="7ADE77DD" w14:textId="77777777" w:rsidR="00C76C50" w:rsidRPr="008B68E7" w:rsidRDefault="00C76C50" w:rsidP="00681F3A">
            <w:pPr>
              <w:pStyle w:val="TableText"/>
            </w:pPr>
            <w:r>
              <w:t>G1/0/4 (Po2)</w:t>
            </w:r>
          </w:p>
        </w:tc>
        <w:tc>
          <w:tcPr>
            <w:tcW w:w="2430" w:type="dxa"/>
            <w:vAlign w:val="bottom"/>
          </w:tcPr>
          <w:p w14:paraId="43A963AE" w14:textId="77777777" w:rsidR="00C76C50" w:rsidRPr="008B68E7" w:rsidRDefault="00C76C50" w:rsidP="00681F3A">
            <w:pPr>
              <w:pStyle w:val="TableText"/>
            </w:pPr>
            <w:r>
              <w:t>10.1.1.1</w:t>
            </w:r>
          </w:p>
        </w:tc>
        <w:tc>
          <w:tcPr>
            <w:tcW w:w="3238" w:type="dxa"/>
            <w:vAlign w:val="bottom"/>
          </w:tcPr>
          <w:p w14:paraId="5461D091" w14:textId="77777777" w:rsidR="00C76C50" w:rsidRPr="008B68E7" w:rsidRDefault="00C76C50" w:rsidP="00681F3A">
            <w:pPr>
              <w:pStyle w:val="TableText"/>
            </w:pPr>
            <w:r>
              <w:t>255.255.255.0</w:t>
            </w:r>
          </w:p>
        </w:tc>
      </w:tr>
      <w:tr w:rsidR="00C76C50" w14:paraId="561BDF8D" w14:textId="77777777" w:rsidTr="00D31739">
        <w:trPr>
          <w:cantSplit/>
          <w:jc w:val="center"/>
        </w:trPr>
        <w:tc>
          <w:tcPr>
            <w:tcW w:w="1977" w:type="dxa"/>
            <w:tcBorders>
              <w:top w:val="nil"/>
              <w:bottom w:val="nil"/>
            </w:tcBorders>
            <w:vAlign w:val="center"/>
          </w:tcPr>
          <w:p w14:paraId="5AF20535" w14:textId="3BFC96E1" w:rsidR="00C76C50" w:rsidRPr="008B68E7" w:rsidRDefault="0045579E" w:rsidP="00D31739">
            <w:pPr>
              <w:pStyle w:val="ConfigWindow"/>
            </w:pPr>
            <w:r>
              <w:t>D1</w:t>
            </w:r>
          </w:p>
        </w:tc>
        <w:tc>
          <w:tcPr>
            <w:tcW w:w="2160" w:type="dxa"/>
            <w:vAlign w:val="bottom"/>
          </w:tcPr>
          <w:p w14:paraId="11BE98F3" w14:textId="77777777" w:rsidR="00C76C50" w:rsidRPr="008B68E7" w:rsidRDefault="00C76C50" w:rsidP="00681F3A">
            <w:pPr>
              <w:pStyle w:val="TableText"/>
            </w:pPr>
            <w:r>
              <w:t>G1/0/11</w:t>
            </w:r>
          </w:p>
        </w:tc>
        <w:tc>
          <w:tcPr>
            <w:tcW w:w="2430" w:type="dxa"/>
            <w:vAlign w:val="bottom"/>
          </w:tcPr>
          <w:p w14:paraId="57FE5BD2" w14:textId="77777777" w:rsidR="00C76C50" w:rsidRPr="008B68E7" w:rsidRDefault="00C76C50" w:rsidP="00681F3A">
            <w:pPr>
              <w:pStyle w:val="TableText"/>
            </w:pPr>
            <w:r>
              <w:t>10.0.1.2</w:t>
            </w:r>
          </w:p>
        </w:tc>
        <w:tc>
          <w:tcPr>
            <w:tcW w:w="3238" w:type="dxa"/>
            <w:vAlign w:val="bottom"/>
          </w:tcPr>
          <w:p w14:paraId="5415744F" w14:textId="77777777" w:rsidR="00C76C50" w:rsidRPr="008B68E7" w:rsidRDefault="00C76C50" w:rsidP="00681F3A">
            <w:pPr>
              <w:pStyle w:val="TableText"/>
            </w:pPr>
            <w:r>
              <w:t>255.255.255.0</w:t>
            </w:r>
          </w:p>
        </w:tc>
      </w:tr>
      <w:tr w:rsidR="00C76C50" w14:paraId="17B97C03" w14:textId="77777777" w:rsidTr="00D31739">
        <w:trPr>
          <w:cantSplit/>
          <w:jc w:val="center"/>
        </w:trPr>
        <w:tc>
          <w:tcPr>
            <w:tcW w:w="1977" w:type="dxa"/>
            <w:tcBorders>
              <w:top w:val="nil"/>
              <w:bottom w:val="nil"/>
            </w:tcBorders>
            <w:vAlign w:val="center"/>
          </w:tcPr>
          <w:p w14:paraId="065C10CC" w14:textId="64351233" w:rsidR="00C76C50" w:rsidRPr="008B68E7" w:rsidRDefault="0045579E" w:rsidP="00D31739">
            <w:pPr>
              <w:pStyle w:val="ConfigWindow"/>
            </w:pPr>
            <w:r>
              <w:t>D1</w:t>
            </w:r>
          </w:p>
        </w:tc>
        <w:tc>
          <w:tcPr>
            <w:tcW w:w="2160" w:type="dxa"/>
            <w:vAlign w:val="bottom"/>
          </w:tcPr>
          <w:p w14:paraId="14FD1D28" w14:textId="77777777" w:rsidR="00C76C50" w:rsidRPr="008B68E7" w:rsidRDefault="00C76C50" w:rsidP="00681F3A">
            <w:pPr>
              <w:pStyle w:val="TableText"/>
            </w:pPr>
            <w:r>
              <w:t>G1/0/23</w:t>
            </w:r>
          </w:p>
        </w:tc>
        <w:tc>
          <w:tcPr>
            <w:tcW w:w="2430" w:type="dxa"/>
            <w:vAlign w:val="bottom"/>
          </w:tcPr>
          <w:p w14:paraId="4D54401A" w14:textId="77777777" w:rsidR="00C76C50" w:rsidRPr="008B68E7" w:rsidRDefault="00C76C50" w:rsidP="00681F3A">
            <w:pPr>
              <w:pStyle w:val="TableText"/>
            </w:pPr>
            <w:r>
              <w:t>10.1.2.1</w:t>
            </w:r>
          </w:p>
        </w:tc>
        <w:tc>
          <w:tcPr>
            <w:tcW w:w="3238" w:type="dxa"/>
            <w:vAlign w:val="bottom"/>
          </w:tcPr>
          <w:p w14:paraId="342C049B" w14:textId="77777777" w:rsidR="00C76C50" w:rsidRPr="008B68E7" w:rsidRDefault="00C76C50" w:rsidP="00681F3A">
            <w:pPr>
              <w:pStyle w:val="TableText"/>
            </w:pPr>
            <w:r>
              <w:t>255.255.255.0</w:t>
            </w:r>
          </w:p>
        </w:tc>
      </w:tr>
      <w:tr w:rsidR="00BD46DE" w14:paraId="26732890" w14:textId="77777777" w:rsidTr="00D31739">
        <w:trPr>
          <w:cantSplit/>
          <w:jc w:val="center"/>
        </w:trPr>
        <w:tc>
          <w:tcPr>
            <w:tcW w:w="1977" w:type="dxa"/>
            <w:tcBorders>
              <w:top w:val="nil"/>
              <w:bottom w:val="single" w:sz="2" w:space="0" w:color="auto"/>
            </w:tcBorders>
            <w:vAlign w:val="center"/>
          </w:tcPr>
          <w:p w14:paraId="64D93462" w14:textId="3F96584F" w:rsidR="00BD46DE" w:rsidRDefault="00BD46DE" w:rsidP="00BD46DE">
            <w:pPr>
              <w:pStyle w:val="ConfigWindow"/>
            </w:pPr>
            <w:r>
              <w:t>D1</w:t>
            </w:r>
          </w:p>
        </w:tc>
        <w:tc>
          <w:tcPr>
            <w:tcW w:w="2160" w:type="dxa"/>
            <w:vAlign w:val="bottom"/>
          </w:tcPr>
          <w:p w14:paraId="7BBB72DF" w14:textId="5AEE8347" w:rsidR="00BD46DE" w:rsidRDefault="00BD46DE" w:rsidP="00BD46DE">
            <w:pPr>
              <w:pStyle w:val="TableText"/>
            </w:pPr>
            <w:r>
              <w:t>G1/0/24</w:t>
            </w:r>
          </w:p>
        </w:tc>
        <w:tc>
          <w:tcPr>
            <w:tcW w:w="2430" w:type="dxa"/>
            <w:vAlign w:val="bottom"/>
          </w:tcPr>
          <w:p w14:paraId="6132C04F" w14:textId="375F1FBF" w:rsidR="00BD46DE" w:rsidRDefault="00BD46DE" w:rsidP="00BD46DE">
            <w:pPr>
              <w:pStyle w:val="TableText"/>
            </w:pPr>
            <w:r>
              <w:t>10.1.3.1</w:t>
            </w:r>
          </w:p>
        </w:tc>
        <w:tc>
          <w:tcPr>
            <w:tcW w:w="3238" w:type="dxa"/>
            <w:vAlign w:val="bottom"/>
          </w:tcPr>
          <w:p w14:paraId="730874BB" w14:textId="5751A872" w:rsidR="00BD46DE" w:rsidRDefault="00BD46DE" w:rsidP="00BD46DE">
            <w:pPr>
              <w:pStyle w:val="TableText"/>
            </w:pPr>
            <w:r>
              <w:t>255.255.255.0</w:t>
            </w:r>
          </w:p>
        </w:tc>
      </w:tr>
      <w:tr w:rsidR="00BD46DE" w14:paraId="733E5114" w14:textId="77777777" w:rsidTr="00D31739">
        <w:trPr>
          <w:cantSplit/>
          <w:jc w:val="center"/>
        </w:trPr>
        <w:tc>
          <w:tcPr>
            <w:tcW w:w="1977" w:type="dxa"/>
            <w:tcBorders>
              <w:bottom w:val="nil"/>
            </w:tcBorders>
          </w:tcPr>
          <w:p w14:paraId="41D7406D" w14:textId="7C92F960" w:rsidR="00BD46DE" w:rsidRPr="008B68E7" w:rsidRDefault="00BD46DE" w:rsidP="00BD46DE">
            <w:pPr>
              <w:pStyle w:val="TableText"/>
            </w:pPr>
            <w:r>
              <w:t>D2</w:t>
            </w:r>
          </w:p>
        </w:tc>
        <w:tc>
          <w:tcPr>
            <w:tcW w:w="2160" w:type="dxa"/>
            <w:vAlign w:val="bottom"/>
          </w:tcPr>
          <w:p w14:paraId="79CF7E6B" w14:textId="77777777" w:rsidR="00BD46DE" w:rsidRPr="008B68E7" w:rsidRDefault="00BD46DE" w:rsidP="00BD46DE">
            <w:pPr>
              <w:pStyle w:val="TableText"/>
            </w:pPr>
            <w:r>
              <w:t>G1/0/1 (Po1)</w:t>
            </w:r>
          </w:p>
        </w:tc>
        <w:tc>
          <w:tcPr>
            <w:tcW w:w="2430" w:type="dxa"/>
            <w:vAlign w:val="bottom"/>
          </w:tcPr>
          <w:p w14:paraId="2831D37F" w14:textId="77777777" w:rsidR="00BD46DE" w:rsidRPr="008B68E7" w:rsidRDefault="00BD46DE" w:rsidP="00BD46DE">
            <w:pPr>
              <w:pStyle w:val="TableText"/>
            </w:pPr>
            <w:r>
              <w:t>10.0.2.2</w:t>
            </w:r>
          </w:p>
        </w:tc>
        <w:tc>
          <w:tcPr>
            <w:tcW w:w="3238" w:type="dxa"/>
            <w:vAlign w:val="bottom"/>
          </w:tcPr>
          <w:p w14:paraId="1A8B7619" w14:textId="77777777" w:rsidR="00BD46DE" w:rsidRPr="008B68E7" w:rsidRDefault="00BD46DE" w:rsidP="00BD46DE">
            <w:pPr>
              <w:pStyle w:val="TableText"/>
            </w:pPr>
            <w:r>
              <w:t>255.255.255.0</w:t>
            </w:r>
          </w:p>
        </w:tc>
      </w:tr>
      <w:tr w:rsidR="00BD46DE" w14:paraId="5F7FB203" w14:textId="77777777" w:rsidTr="00D31739">
        <w:trPr>
          <w:cantSplit/>
          <w:jc w:val="center"/>
        </w:trPr>
        <w:tc>
          <w:tcPr>
            <w:tcW w:w="1977" w:type="dxa"/>
            <w:tcBorders>
              <w:top w:val="nil"/>
              <w:bottom w:val="nil"/>
            </w:tcBorders>
            <w:vAlign w:val="center"/>
          </w:tcPr>
          <w:p w14:paraId="38B96EB7" w14:textId="6ED5F829" w:rsidR="00BD46DE" w:rsidRPr="008B68E7" w:rsidRDefault="00BD46DE" w:rsidP="00D31739">
            <w:pPr>
              <w:pStyle w:val="ConfigWindow"/>
            </w:pPr>
            <w:r>
              <w:t>D2</w:t>
            </w:r>
          </w:p>
        </w:tc>
        <w:tc>
          <w:tcPr>
            <w:tcW w:w="2160" w:type="dxa"/>
            <w:vAlign w:val="bottom"/>
          </w:tcPr>
          <w:p w14:paraId="3CD94576" w14:textId="77777777" w:rsidR="00BD46DE" w:rsidRPr="008B68E7" w:rsidRDefault="00BD46DE" w:rsidP="00BD46DE">
            <w:pPr>
              <w:pStyle w:val="TableText"/>
            </w:pPr>
            <w:r>
              <w:t>G1/0/2 (Po1)</w:t>
            </w:r>
          </w:p>
        </w:tc>
        <w:tc>
          <w:tcPr>
            <w:tcW w:w="2430" w:type="dxa"/>
            <w:vAlign w:val="bottom"/>
          </w:tcPr>
          <w:p w14:paraId="764A97AE" w14:textId="77777777" w:rsidR="00BD46DE" w:rsidRPr="008B68E7" w:rsidRDefault="00BD46DE" w:rsidP="00BD46DE">
            <w:pPr>
              <w:pStyle w:val="TableText"/>
            </w:pPr>
            <w:r>
              <w:t>10.0.2.2</w:t>
            </w:r>
          </w:p>
        </w:tc>
        <w:tc>
          <w:tcPr>
            <w:tcW w:w="3238" w:type="dxa"/>
            <w:vAlign w:val="bottom"/>
          </w:tcPr>
          <w:p w14:paraId="26A9E9EB" w14:textId="77777777" w:rsidR="00BD46DE" w:rsidRPr="008B68E7" w:rsidRDefault="00BD46DE" w:rsidP="00BD46DE">
            <w:pPr>
              <w:pStyle w:val="TableText"/>
            </w:pPr>
            <w:r>
              <w:t>255.255.255.0</w:t>
            </w:r>
          </w:p>
        </w:tc>
      </w:tr>
      <w:tr w:rsidR="00BD46DE" w14:paraId="48BCAA50" w14:textId="77777777" w:rsidTr="00D31739">
        <w:trPr>
          <w:cantSplit/>
          <w:jc w:val="center"/>
        </w:trPr>
        <w:tc>
          <w:tcPr>
            <w:tcW w:w="1977" w:type="dxa"/>
            <w:tcBorders>
              <w:top w:val="nil"/>
              <w:bottom w:val="nil"/>
            </w:tcBorders>
            <w:vAlign w:val="center"/>
          </w:tcPr>
          <w:p w14:paraId="40DD0E88" w14:textId="219E28B8" w:rsidR="00BD46DE" w:rsidRPr="008B68E7" w:rsidRDefault="00BD46DE" w:rsidP="00D31739">
            <w:pPr>
              <w:pStyle w:val="ConfigWindow"/>
            </w:pPr>
            <w:r>
              <w:t>D2</w:t>
            </w:r>
          </w:p>
        </w:tc>
        <w:tc>
          <w:tcPr>
            <w:tcW w:w="2160" w:type="dxa"/>
            <w:vAlign w:val="bottom"/>
          </w:tcPr>
          <w:p w14:paraId="7B835164" w14:textId="77777777" w:rsidR="00BD46DE" w:rsidRPr="008B68E7" w:rsidRDefault="00BD46DE" w:rsidP="00BD46DE">
            <w:pPr>
              <w:pStyle w:val="TableText"/>
            </w:pPr>
            <w:r>
              <w:t>G1/0/3 (Po2)</w:t>
            </w:r>
          </w:p>
        </w:tc>
        <w:tc>
          <w:tcPr>
            <w:tcW w:w="2430" w:type="dxa"/>
            <w:vAlign w:val="bottom"/>
          </w:tcPr>
          <w:p w14:paraId="77D66F4C" w14:textId="77777777" w:rsidR="00BD46DE" w:rsidRPr="008B68E7" w:rsidRDefault="00BD46DE" w:rsidP="00BD46DE">
            <w:pPr>
              <w:pStyle w:val="TableText"/>
            </w:pPr>
            <w:r>
              <w:t>10.1.1.2</w:t>
            </w:r>
          </w:p>
        </w:tc>
        <w:tc>
          <w:tcPr>
            <w:tcW w:w="3238" w:type="dxa"/>
            <w:vAlign w:val="bottom"/>
          </w:tcPr>
          <w:p w14:paraId="7878AE1E" w14:textId="77777777" w:rsidR="00BD46DE" w:rsidRPr="008B68E7" w:rsidRDefault="00BD46DE" w:rsidP="00BD46DE">
            <w:pPr>
              <w:pStyle w:val="TableText"/>
            </w:pPr>
            <w:r>
              <w:t>255.255.255.0</w:t>
            </w:r>
          </w:p>
        </w:tc>
      </w:tr>
      <w:tr w:rsidR="00BD46DE" w14:paraId="47D5EAEB" w14:textId="77777777" w:rsidTr="00D31739">
        <w:trPr>
          <w:cantSplit/>
          <w:jc w:val="center"/>
        </w:trPr>
        <w:tc>
          <w:tcPr>
            <w:tcW w:w="1977" w:type="dxa"/>
            <w:tcBorders>
              <w:top w:val="nil"/>
              <w:bottom w:val="nil"/>
            </w:tcBorders>
            <w:vAlign w:val="center"/>
          </w:tcPr>
          <w:p w14:paraId="08DE8AD2" w14:textId="4B8CDD01" w:rsidR="00BD46DE" w:rsidRPr="008B68E7" w:rsidRDefault="00BD46DE" w:rsidP="00D31739">
            <w:pPr>
              <w:pStyle w:val="ConfigWindow"/>
            </w:pPr>
            <w:r>
              <w:t>D2</w:t>
            </w:r>
          </w:p>
        </w:tc>
        <w:tc>
          <w:tcPr>
            <w:tcW w:w="2160" w:type="dxa"/>
            <w:vAlign w:val="bottom"/>
          </w:tcPr>
          <w:p w14:paraId="5C803FE7" w14:textId="77777777" w:rsidR="00BD46DE" w:rsidRPr="008B68E7" w:rsidRDefault="00BD46DE" w:rsidP="00BD46DE">
            <w:pPr>
              <w:pStyle w:val="TableText"/>
            </w:pPr>
            <w:r>
              <w:t>G1/0/4 (Po2)</w:t>
            </w:r>
          </w:p>
        </w:tc>
        <w:tc>
          <w:tcPr>
            <w:tcW w:w="2430" w:type="dxa"/>
            <w:vAlign w:val="bottom"/>
          </w:tcPr>
          <w:p w14:paraId="3F2061CD" w14:textId="77777777" w:rsidR="00BD46DE" w:rsidRPr="008B68E7" w:rsidRDefault="00BD46DE" w:rsidP="00BD46DE">
            <w:pPr>
              <w:pStyle w:val="TableText"/>
            </w:pPr>
            <w:r>
              <w:t>10.1.1.2</w:t>
            </w:r>
          </w:p>
        </w:tc>
        <w:tc>
          <w:tcPr>
            <w:tcW w:w="3238" w:type="dxa"/>
            <w:vAlign w:val="bottom"/>
          </w:tcPr>
          <w:p w14:paraId="5854C9FE" w14:textId="77777777" w:rsidR="00BD46DE" w:rsidRPr="008B68E7" w:rsidRDefault="00BD46DE" w:rsidP="00BD46DE">
            <w:pPr>
              <w:pStyle w:val="TableText"/>
            </w:pPr>
            <w:r>
              <w:t>255.255.255.0</w:t>
            </w:r>
          </w:p>
        </w:tc>
      </w:tr>
      <w:tr w:rsidR="00BD46DE" w14:paraId="74A165FB" w14:textId="77777777" w:rsidTr="00D31739">
        <w:trPr>
          <w:cantSplit/>
          <w:jc w:val="center"/>
        </w:trPr>
        <w:tc>
          <w:tcPr>
            <w:tcW w:w="1977" w:type="dxa"/>
            <w:tcBorders>
              <w:top w:val="nil"/>
            </w:tcBorders>
            <w:vAlign w:val="center"/>
          </w:tcPr>
          <w:p w14:paraId="74A20472" w14:textId="7607581C" w:rsidR="00BD46DE" w:rsidRPr="008B68E7" w:rsidRDefault="00BD46DE" w:rsidP="00D31739">
            <w:pPr>
              <w:pStyle w:val="ConfigWindow"/>
            </w:pPr>
            <w:r>
              <w:t>D2</w:t>
            </w:r>
          </w:p>
        </w:tc>
        <w:tc>
          <w:tcPr>
            <w:tcW w:w="2160" w:type="dxa"/>
            <w:vAlign w:val="bottom"/>
          </w:tcPr>
          <w:p w14:paraId="069189C5" w14:textId="77777777" w:rsidR="00BD46DE" w:rsidRPr="008B68E7" w:rsidRDefault="00BD46DE" w:rsidP="00BD46DE">
            <w:pPr>
              <w:pStyle w:val="TableText"/>
            </w:pPr>
            <w:r>
              <w:t>G1/0/11</w:t>
            </w:r>
          </w:p>
        </w:tc>
        <w:tc>
          <w:tcPr>
            <w:tcW w:w="2430" w:type="dxa"/>
            <w:vAlign w:val="bottom"/>
          </w:tcPr>
          <w:p w14:paraId="185F03E4" w14:textId="77777777" w:rsidR="00BD46DE" w:rsidRPr="008B68E7" w:rsidRDefault="00BD46DE" w:rsidP="00BD46DE">
            <w:pPr>
              <w:pStyle w:val="TableText"/>
            </w:pPr>
            <w:r>
              <w:t>10.0.3.2</w:t>
            </w:r>
          </w:p>
        </w:tc>
        <w:tc>
          <w:tcPr>
            <w:tcW w:w="3238" w:type="dxa"/>
            <w:vAlign w:val="bottom"/>
          </w:tcPr>
          <w:p w14:paraId="1024F395" w14:textId="77777777" w:rsidR="00BD46DE" w:rsidRPr="008B68E7" w:rsidRDefault="00BD46DE" w:rsidP="00BD46DE">
            <w:pPr>
              <w:pStyle w:val="TableText"/>
            </w:pPr>
            <w:r>
              <w:t>255.255.255.0</w:t>
            </w:r>
          </w:p>
        </w:tc>
      </w:tr>
      <w:tr w:rsidR="00BD46DE" w14:paraId="0BCF9BD9" w14:textId="77777777" w:rsidTr="00D31739">
        <w:trPr>
          <w:cantSplit/>
          <w:jc w:val="center"/>
        </w:trPr>
        <w:tc>
          <w:tcPr>
            <w:tcW w:w="1977" w:type="dxa"/>
          </w:tcPr>
          <w:p w14:paraId="0BD0D484" w14:textId="2D75C5CC" w:rsidR="00BD46DE" w:rsidRPr="008B68E7" w:rsidRDefault="00BD46DE" w:rsidP="00BD46DE">
            <w:pPr>
              <w:pStyle w:val="TableText"/>
            </w:pPr>
            <w:r>
              <w:t>PC</w:t>
            </w:r>
            <w:r w:rsidR="00C200C7">
              <w:t>1</w:t>
            </w:r>
          </w:p>
        </w:tc>
        <w:tc>
          <w:tcPr>
            <w:tcW w:w="2160" w:type="dxa"/>
          </w:tcPr>
          <w:p w14:paraId="6575924F" w14:textId="1A31E892" w:rsidR="00BD46DE" w:rsidRPr="008B68E7" w:rsidRDefault="00BD46DE" w:rsidP="00BD46DE">
            <w:pPr>
              <w:pStyle w:val="TableText"/>
            </w:pPr>
            <w:r>
              <w:t>NIC</w:t>
            </w:r>
          </w:p>
        </w:tc>
        <w:tc>
          <w:tcPr>
            <w:tcW w:w="2430" w:type="dxa"/>
          </w:tcPr>
          <w:p w14:paraId="6A7AD00A" w14:textId="07B3EB21" w:rsidR="00BD46DE" w:rsidRPr="008B68E7" w:rsidRDefault="00BD46DE" w:rsidP="00BD46DE">
            <w:pPr>
              <w:pStyle w:val="TableText"/>
            </w:pPr>
            <w:r>
              <w:t>10.1.3.100/24</w:t>
            </w:r>
          </w:p>
        </w:tc>
        <w:tc>
          <w:tcPr>
            <w:tcW w:w="3238" w:type="dxa"/>
            <w:vAlign w:val="bottom"/>
          </w:tcPr>
          <w:p w14:paraId="048C0CB1" w14:textId="1C500C69" w:rsidR="00BD46DE" w:rsidRPr="008B68E7" w:rsidRDefault="00BD46DE" w:rsidP="00BD46DE">
            <w:pPr>
              <w:pStyle w:val="TableText"/>
            </w:pPr>
            <w:r>
              <w:t>Default Gateway 10.1.3.1</w:t>
            </w:r>
          </w:p>
        </w:tc>
      </w:tr>
    </w:tbl>
    <w:p w14:paraId="217FAE1C" w14:textId="77777777" w:rsidR="00D778DF" w:rsidRPr="00E70096" w:rsidRDefault="00D778DF" w:rsidP="00D452F4">
      <w:pPr>
        <w:pStyle w:val="Heading1"/>
      </w:pPr>
      <w:r w:rsidRPr="00E70096">
        <w:t>Objectives</w:t>
      </w:r>
    </w:p>
    <w:p w14:paraId="3A4728B0" w14:textId="5B7A438E" w:rsidR="00D778DF" w:rsidRPr="004C0909" w:rsidRDefault="00DE0ECC" w:rsidP="00DE0ECC">
      <w:pPr>
        <w:pStyle w:val="Bulletlevel1"/>
        <w:numPr>
          <w:ilvl w:val="0"/>
          <w:numId w:val="0"/>
        </w:numPr>
        <w:ind w:left="360"/>
      </w:pPr>
      <w:r>
        <w:t xml:space="preserve">Troubleshoot network issues related to the configuration and operation of </w:t>
      </w:r>
      <w:r w:rsidR="00681F3A">
        <w:t>OSPFv2</w:t>
      </w:r>
      <w:r>
        <w:t>.</w:t>
      </w:r>
    </w:p>
    <w:p w14:paraId="56F0AA79" w14:textId="77777777" w:rsidR="00D778DF" w:rsidRDefault="00D778DF" w:rsidP="00D452F4">
      <w:pPr>
        <w:pStyle w:val="Heading1"/>
      </w:pPr>
      <w:r w:rsidRPr="00E70096">
        <w:t>Background / Scenario</w:t>
      </w:r>
    </w:p>
    <w:p w14:paraId="057164B5" w14:textId="4D820464" w:rsidR="00426076" w:rsidRDefault="00426076" w:rsidP="00426076">
      <w:pPr>
        <w:pStyle w:val="BodyTextL25"/>
      </w:pPr>
      <w:r>
        <w:t>Your University network is using multiarea OSPFv2. The 10.3.1.0/24 network has a single end</w:t>
      </w:r>
      <w:r w:rsidR="009B56CF">
        <w:t xml:space="preserve"> </w:t>
      </w:r>
      <w:r>
        <w:t>device which connects to an observatory. Reading the network design documentation, you notice two key items regarding this connection:</w:t>
      </w:r>
    </w:p>
    <w:p w14:paraId="2699D03D" w14:textId="77777777" w:rsidR="00907701" w:rsidRDefault="00426076" w:rsidP="00426076">
      <w:pPr>
        <w:pStyle w:val="BodyTextL25"/>
        <w:numPr>
          <w:ilvl w:val="0"/>
          <w:numId w:val="11"/>
        </w:numPr>
      </w:pPr>
      <w:r>
        <w:t xml:space="preserve">The connection from R3 to the observatory is a microwave link. Because this link can be unstable, it is required to be in its own OSPFv2 area. </w:t>
      </w:r>
    </w:p>
    <w:p w14:paraId="31CC06D5" w14:textId="425DB193" w:rsidR="00426076" w:rsidRDefault="00426076" w:rsidP="00D31739">
      <w:pPr>
        <w:pStyle w:val="BodyTextL25"/>
        <w:numPr>
          <w:ilvl w:val="0"/>
          <w:numId w:val="11"/>
        </w:numPr>
      </w:pPr>
      <w:r>
        <w:t>The data from the observatory is sent to an astronomy research team on the 10.1.3.0/24 network (PC</w:t>
      </w:r>
      <w:r w:rsidR="00A02C2A">
        <w:t>1</w:t>
      </w:r>
      <w:r>
        <w:t>).</w:t>
      </w:r>
    </w:p>
    <w:p w14:paraId="790F65F7" w14:textId="48553ED4" w:rsidR="004B2A9A" w:rsidRDefault="004B2A9A" w:rsidP="00426076">
      <w:pPr>
        <w:pStyle w:val="SubStepAlpha"/>
        <w:numPr>
          <w:ilvl w:val="0"/>
          <w:numId w:val="0"/>
        </w:numPr>
        <w:ind w:left="360"/>
      </w:pPr>
      <w:r>
        <w:t xml:space="preserve">Although the topology has a limited number of routers, you </w:t>
      </w:r>
      <w:r w:rsidR="0088295F">
        <w:t>should</w:t>
      </w:r>
      <w:r>
        <w:t xml:space="preserve"> </w:t>
      </w:r>
      <w:r w:rsidR="0088295F">
        <w:t>use</w:t>
      </w:r>
      <w:r>
        <w:t xml:space="preserve"> </w:t>
      </w:r>
      <w:r w:rsidR="0088295F">
        <w:t xml:space="preserve">the appropriate </w:t>
      </w:r>
      <w:r>
        <w:t xml:space="preserve">troubleshooting commands to help find and solve </w:t>
      </w:r>
      <w:r w:rsidR="00907701">
        <w:t>the problems in the three trouble tickets</w:t>
      </w:r>
      <w:r>
        <w:t xml:space="preserve"> as if </w:t>
      </w:r>
      <w:r w:rsidR="0088295F">
        <w:t>this</w:t>
      </w:r>
      <w:r>
        <w:t xml:space="preserve"> were a much more complex</w:t>
      </w:r>
      <w:r w:rsidR="0088295F">
        <w:t xml:space="preserve"> topology</w:t>
      </w:r>
      <w:r>
        <w:t xml:space="preserve"> with many more routers and networks.</w:t>
      </w:r>
    </w:p>
    <w:p w14:paraId="69C8C92F" w14:textId="67245CF7" w:rsidR="00753CA2" w:rsidRDefault="00426076" w:rsidP="00426076">
      <w:pPr>
        <w:pStyle w:val="SubStepAlpha"/>
        <w:numPr>
          <w:ilvl w:val="0"/>
          <w:numId w:val="0"/>
        </w:numPr>
        <w:ind w:left="360"/>
      </w:pPr>
      <w:r>
        <w:t>Y</w:t>
      </w:r>
      <w:r w:rsidR="00C466F6">
        <w:t>ou will be loading configurations with</w:t>
      </w:r>
      <w:r w:rsidR="00753CA2">
        <w:t xml:space="preserve"> intentional errors </w:t>
      </w:r>
      <w:r w:rsidR="00C466F6">
        <w:t>o</w:t>
      </w:r>
      <w:r w:rsidR="00753CA2">
        <w:t>nto the network.</w:t>
      </w:r>
      <w:r w:rsidR="00753CA2" w:rsidRPr="00753CA2">
        <w:t xml:space="preserve"> </w:t>
      </w:r>
      <w:r w:rsidR="00753CA2">
        <w:t>Your tasks are to FIND the error(s), document your findings and the command(s) or method(s) used to fix them, FIX the issue(s) presented here and then test the network to ensure both of the following conditions are met:</w:t>
      </w:r>
    </w:p>
    <w:p w14:paraId="56DAF91F" w14:textId="6A63E1C6" w:rsidR="00753CA2" w:rsidRDefault="00753CA2" w:rsidP="00D31739">
      <w:pPr>
        <w:pStyle w:val="SubStepNum"/>
      </w:pPr>
      <w:r>
        <w:t>the complaint received in the ticket is resolved</w:t>
      </w:r>
    </w:p>
    <w:p w14:paraId="29940D6E" w14:textId="49E8A250" w:rsidR="00753CA2" w:rsidRDefault="00753CA2" w:rsidP="00D31739">
      <w:pPr>
        <w:pStyle w:val="SubStepNum"/>
      </w:pPr>
      <w:r>
        <w:t>full reachability is restored</w:t>
      </w:r>
    </w:p>
    <w:p w14:paraId="1D4E1F32" w14:textId="78BB6555" w:rsidR="00F266F0" w:rsidRDefault="00F266F0" w:rsidP="00F266F0">
      <w:pPr>
        <w:pStyle w:val="BodyTextL25"/>
        <w:rPr>
          <w:rFonts w:eastAsia="Arial"/>
        </w:rPr>
      </w:pPr>
      <w:r w:rsidRPr="00A86660">
        <w:rPr>
          <w:rFonts w:eastAsia="Arial"/>
          <w:b/>
        </w:rPr>
        <w:t>Note</w:t>
      </w:r>
      <w:r w:rsidRPr="00216F46">
        <w:rPr>
          <w:rFonts w:eastAsia="Arial"/>
        </w:rPr>
        <w:t>:</w:t>
      </w:r>
      <w:r w:rsidRPr="00A86660">
        <w:rPr>
          <w:rFonts w:eastAsia="Arial"/>
        </w:rPr>
        <w:t xml:space="preserve"> The router</w:t>
      </w:r>
      <w:r>
        <w:rPr>
          <w:rFonts w:eastAsia="Arial"/>
        </w:rPr>
        <w:t>s used with CCN</w:t>
      </w:r>
      <w:r w:rsidR="00DE0ECC">
        <w:rPr>
          <w:rFonts w:eastAsia="Arial"/>
        </w:rPr>
        <w:t>P</w:t>
      </w:r>
      <w:r>
        <w:rPr>
          <w:rFonts w:eastAsia="Arial"/>
        </w:rPr>
        <w:t xml:space="preserve">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6.9.</w:t>
      </w:r>
      <w:r w:rsidR="000C5EF2">
        <w:rPr>
          <w:rFonts w:eastAsia="Arial"/>
        </w:rPr>
        <w:t>4</w:t>
      </w:r>
      <w:r>
        <w:rPr>
          <w:rFonts w:eastAsia="Arial"/>
        </w:rPr>
        <w:t xml:space="preserve"> (universalk9 </w:t>
      </w:r>
      <w:r w:rsidRPr="00A86660">
        <w:rPr>
          <w:rFonts w:eastAsia="Arial"/>
        </w:rPr>
        <w:t xml:space="preserve">image). The </w:t>
      </w:r>
      <w:r>
        <w:rPr>
          <w:rFonts w:eastAsia="Arial"/>
        </w:rPr>
        <w:t xml:space="preserve">switches used in the labs are </w:t>
      </w:r>
      <w:r w:rsidR="00DE0ECC">
        <w:rPr>
          <w:rFonts w:eastAsia="Arial"/>
        </w:rPr>
        <w:t xml:space="preserve">Cisco Catalyst 3650 with Cisco IOS XE Release 16.9.4 (universalk9 image) and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5.</w:t>
      </w:r>
      <w:r w:rsidR="0034218C">
        <w:rPr>
          <w:rFonts w:eastAsia="Arial"/>
        </w:rPr>
        <w:t>2</w:t>
      </w:r>
      <w:r>
        <w:rPr>
          <w:rFonts w:eastAsia="Arial"/>
        </w:rPr>
        <w:t xml:space="preserve">(2) (lanbasek9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590F923C" w14:textId="77777777" w:rsidR="00D778DF" w:rsidRPr="00683036" w:rsidRDefault="00D778DF" w:rsidP="00D778DF">
      <w:pPr>
        <w:pStyle w:val="BodyTextL25"/>
      </w:pPr>
      <w:r w:rsidRPr="00BF16BF">
        <w:rPr>
          <w:b/>
        </w:rPr>
        <w:lastRenderedPageBreak/>
        <w:t>Note</w:t>
      </w:r>
      <w:r w:rsidRPr="0034604B">
        <w:t>:</w:t>
      </w:r>
      <w:r w:rsidRPr="00DE6F44">
        <w:t xml:space="preserve"> </w:t>
      </w:r>
      <w:r w:rsidRPr="00683036">
        <w:t>Make sure that the switches have been erased and have no startup configurations. If you are unsure</w:t>
      </w:r>
      <w:r>
        <w:t>,</w:t>
      </w:r>
      <w:r w:rsidRPr="00683036">
        <w:t xml:space="preserve"> contact your instructor.</w:t>
      </w:r>
    </w:p>
    <w:p w14:paraId="0D159874" w14:textId="77777777" w:rsidR="00D778DF" w:rsidRPr="00E70096" w:rsidRDefault="00D778DF" w:rsidP="00D452F4">
      <w:pPr>
        <w:pStyle w:val="Heading1"/>
      </w:pPr>
      <w:r w:rsidRPr="00E70096">
        <w:t>Required Resources</w:t>
      </w:r>
    </w:p>
    <w:p w14:paraId="108662E6" w14:textId="77777777" w:rsidR="00334C33" w:rsidRDefault="00C4296A" w:rsidP="00334C33">
      <w:pPr>
        <w:pStyle w:val="Bulletlevel1"/>
      </w:pPr>
      <w:r>
        <w:t>3</w:t>
      </w:r>
      <w:r w:rsidR="00334C33">
        <w:t xml:space="preserve"> Router</w:t>
      </w:r>
      <w:r w:rsidR="00196CBC">
        <w:t>s</w:t>
      </w:r>
      <w:r w:rsidR="00334C33">
        <w:t xml:space="preserve"> (Cisco </w:t>
      </w:r>
      <w:r w:rsidR="00B72F2A">
        <w:t>4221</w:t>
      </w:r>
      <w:r w:rsidR="00334C33">
        <w:t xml:space="preserve"> with Cisco IOS</w:t>
      </w:r>
      <w:r w:rsidR="00F666EC">
        <w:t xml:space="preserve"> XE</w:t>
      </w:r>
      <w:r w:rsidR="00334C33">
        <w:t xml:space="preserve"> Release </w:t>
      </w:r>
      <w:r w:rsidR="00AC05AB">
        <w:t>16.9.</w:t>
      </w:r>
      <w:r w:rsidR="000C5EF2">
        <w:t>4</w:t>
      </w:r>
      <w:r w:rsidR="00334C33">
        <w:t xml:space="preserve"> universal image or comparable)</w:t>
      </w:r>
    </w:p>
    <w:p w14:paraId="0E8CD358" w14:textId="77777777" w:rsidR="00DE0ECC" w:rsidRDefault="00DE0ECC" w:rsidP="00DE0ECC">
      <w:pPr>
        <w:pStyle w:val="Bulletlevel1"/>
      </w:pPr>
      <w:r>
        <w:t>2 Switches (Cisco 3560 with Cisco IOS XE Release 16.9.4 universal image or comparable)</w:t>
      </w:r>
    </w:p>
    <w:p w14:paraId="1F532946" w14:textId="0BB1EC58" w:rsidR="00334C33" w:rsidRDefault="00C4296A" w:rsidP="00334C33">
      <w:pPr>
        <w:pStyle w:val="Bulletlevel1"/>
      </w:pPr>
      <w:r>
        <w:t>1</w:t>
      </w:r>
      <w:r w:rsidR="00334C33">
        <w:t xml:space="preserve"> PC </w:t>
      </w:r>
      <w:r w:rsidR="00786AEA">
        <w:t>(choice of operating system with terminal emulation program installed)</w:t>
      </w:r>
    </w:p>
    <w:p w14:paraId="54632B7C" w14:textId="77777777" w:rsidR="00334C33" w:rsidRDefault="00334C33" w:rsidP="00334C33">
      <w:pPr>
        <w:pStyle w:val="Bulletlevel1"/>
      </w:pPr>
      <w:r>
        <w:t>Console cables to configure the Cisco IOS devices via the console ports</w:t>
      </w:r>
    </w:p>
    <w:p w14:paraId="7B8811B4" w14:textId="77777777" w:rsidR="00457934" w:rsidRDefault="00334C33" w:rsidP="00457934">
      <w:pPr>
        <w:pStyle w:val="Bulletlevel1"/>
      </w:pPr>
      <w:r>
        <w:t>Ethernet cables as shown in the topology</w:t>
      </w:r>
    </w:p>
    <w:p w14:paraId="70FC9E88" w14:textId="77777777" w:rsidR="0045579E" w:rsidRDefault="0045579E" w:rsidP="00D31739">
      <w:pPr>
        <w:pStyle w:val="Heading1"/>
      </w:pPr>
      <w:r>
        <w:t>Instructions</w:t>
      </w:r>
    </w:p>
    <w:p w14:paraId="1F8A89BE" w14:textId="5A4DAD42" w:rsidR="00D11A86" w:rsidRDefault="00C4296A" w:rsidP="00A52B1A">
      <w:pPr>
        <w:pStyle w:val="Heading2"/>
      </w:pPr>
      <w:r>
        <w:t xml:space="preserve">Trouble Ticket </w:t>
      </w:r>
      <w:r w:rsidR="009B686D">
        <w:t>8</w:t>
      </w:r>
      <w:r>
        <w:t>.1.2.1</w:t>
      </w:r>
    </w:p>
    <w:p w14:paraId="4944101E" w14:textId="5757A887" w:rsidR="00C4296A" w:rsidRDefault="00C4296A" w:rsidP="00FA0E8A">
      <w:pPr>
        <w:pStyle w:val="BodyTextL25Bold"/>
      </w:pPr>
      <w:r>
        <w:t>S</w:t>
      </w:r>
      <w:r w:rsidR="00D423C8">
        <w:t>cenario</w:t>
      </w:r>
      <w:r>
        <w:t>:</w:t>
      </w:r>
    </w:p>
    <w:p w14:paraId="3A61FC5A" w14:textId="40F84BD2" w:rsidR="00C4296A" w:rsidRDefault="00F07B72" w:rsidP="00A52B1A">
      <w:pPr>
        <w:pStyle w:val="BodyTextL25"/>
      </w:pPr>
      <w:r>
        <w:t>Changes were made to minimize the number of routes in a</w:t>
      </w:r>
      <w:r w:rsidR="00A456E4">
        <w:t>rea 2.</w:t>
      </w:r>
      <w:r>
        <w:t xml:space="preserve"> </w:t>
      </w:r>
      <w:r w:rsidR="005204C2">
        <w:t xml:space="preserve">The intention was that </w:t>
      </w:r>
      <w:r>
        <w:t xml:space="preserve">all </w:t>
      </w:r>
      <w:r w:rsidR="002F683D">
        <w:t>internal OSPF</w:t>
      </w:r>
      <w:r>
        <w:t xml:space="preserve"> </w:t>
      </w:r>
      <w:r w:rsidR="002F683D">
        <w:t xml:space="preserve">routers </w:t>
      </w:r>
      <w:r>
        <w:t xml:space="preserve">in area 2 would </w:t>
      </w:r>
      <w:r w:rsidR="005204C2">
        <w:t xml:space="preserve">only receive a default route via OSPF, and they would </w:t>
      </w:r>
      <w:r>
        <w:t>not receive any interarea OSPF routes.</w:t>
      </w:r>
      <w:r w:rsidR="00A456E4">
        <w:t xml:space="preserve"> </w:t>
      </w:r>
      <w:r w:rsidR="00FA0E8A">
        <w:t xml:space="preserve">However, </w:t>
      </w:r>
      <w:r w:rsidR="00A25FDD">
        <w:t xml:space="preserve">after the change was made </w:t>
      </w:r>
      <w:r w:rsidR="00A456E4">
        <w:t xml:space="preserve">users </w:t>
      </w:r>
      <w:r w:rsidR="00E35BD7">
        <w:t>began to</w:t>
      </w:r>
      <w:r w:rsidR="00A456E4">
        <w:t xml:space="preserve"> indicat</w:t>
      </w:r>
      <w:r w:rsidR="00E35BD7">
        <w:t>e</w:t>
      </w:r>
      <w:r w:rsidR="00A456E4">
        <w:t xml:space="preserve"> that they no longer have connectivity to devices on the 10.2.1.0/</w:t>
      </w:r>
      <w:r w:rsidR="0043299B">
        <w:t>2</w:t>
      </w:r>
      <w:r w:rsidR="00A456E4">
        <w:t>4 network</w:t>
      </w:r>
      <w:r w:rsidR="00753CA2" w:rsidRPr="00753CA2">
        <w:t>.</w:t>
      </w:r>
      <w:r w:rsidR="00A456E4">
        <w:t xml:space="preserve"> </w:t>
      </w:r>
    </w:p>
    <w:p w14:paraId="5033FB14" w14:textId="4F79A2B6" w:rsidR="00A52B1A" w:rsidRDefault="00A52B1A" w:rsidP="00C4296A">
      <w:pPr>
        <w:pStyle w:val="SubStepAlpha"/>
        <w:numPr>
          <w:ilvl w:val="0"/>
          <w:numId w:val="0"/>
        </w:numPr>
        <w:ind w:left="360"/>
      </w:pPr>
      <w:r>
        <w:t>Use the commands listed below to load the configuration files for this trouble ticket:</w:t>
      </w:r>
    </w:p>
    <w:tbl>
      <w:tblPr>
        <w:tblStyle w:val="LabTableStyle"/>
        <w:tblW w:w="0" w:type="auto"/>
        <w:tblLook w:val="04A0" w:firstRow="1" w:lastRow="0" w:firstColumn="1" w:lastColumn="0" w:noHBand="0" w:noVBand="1"/>
        <w:tblDescription w:val="This table lists the commands to copy the configs from flash to running-config on the devices."/>
      </w:tblPr>
      <w:tblGrid>
        <w:gridCol w:w="3098"/>
        <w:gridCol w:w="6619"/>
      </w:tblGrid>
      <w:tr w:rsidR="00A52B1A" w14:paraId="33F710B5" w14:textId="77777777" w:rsidTr="00D31739">
        <w:trPr>
          <w:cnfStyle w:val="100000000000" w:firstRow="1" w:lastRow="0" w:firstColumn="0" w:lastColumn="0" w:oddVBand="0" w:evenVBand="0" w:oddHBand="0" w:evenHBand="0" w:firstRowFirstColumn="0" w:firstRowLastColumn="0" w:lastRowFirstColumn="0" w:lastRowLastColumn="0"/>
          <w:tblHeader/>
        </w:trPr>
        <w:tc>
          <w:tcPr>
            <w:tcW w:w="3098" w:type="dxa"/>
          </w:tcPr>
          <w:p w14:paraId="3ADE0264" w14:textId="67101239" w:rsidR="00A52B1A" w:rsidRDefault="00A52B1A" w:rsidP="00D31739">
            <w:pPr>
              <w:pStyle w:val="TableHeading"/>
            </w:pPr>
            <w:bookmarkStart w:id="0" w:name="_GoBack"/>
            <w:bookmarkEnd w:id="0"/>
            <w:r>
              <w:t>Device</w:t>
            </w:r>
          </w:p>
        </w:tc>
        <w:tc>
          <w:tcPr>
            <w:tcW w:w="6619" w:type="dxa"/>
          </w:tcPr>
          <w:p w14:paraId="720E91AA" w14:textId="4DF2C072" w:rsidR="00A52B1A" w:rsidRDefault="00A52B1A" w:rsidP="00D31739">
            <w:pPr>
              <w:pStyle w:val="TableHeading"/>
            </w:pPr>
            <w:r>
              <w:t>Command</w:t>
            </w:r>
          </w:p>
        </w:tc>
      </w:tr>
      <w:tr w:rsidR="00A52B1A" w14:paraId="1E36F5F8" w14:textId="77777777" w:rsidTr="00D31739">
        <w:tc>
          <w:tcPr>
            <w:tcW w:w="3098" w:type="dxa"/>
          </w:tcPr>
          <w:p w14:paraId="2848C39A" w14:textId="7290E5F6" w:rsidR="00A52B1A" w:rsidRDefault="00A52B1A" w:rsidP="00D31739">
            <w:pPr>
              <w:pStyle w:val="TableText"/>
            </w:pPr>
            <w:r>
              <w:t>R1</w:t>
            </w:r>
          </w:p>
        </w:tc>
        <w:tc>
          <w:tcPr>
            <w:tcW w:w="6619" w:type="dxa"/>
          </w:tcPr>
          <w:p w14:paraId="0A84A83E" w14:textId="68C103A1" w:rsidR="00A52B1A" w:rsidRPr="00FA0E8A" w:rsidRDefault="00A52B1A" w:rsidP="00FA0E8A">
            <w:pPr>
              <w:pStyle w:val="DevConfigs"/>
              <w:rPr>
                <w:b/>
                <w:bCs/>
              </w:rPr>
            </w:pPr>
            <w:r w:rsidRPr="00FA0E8A">
              <w:rPr>
                <w:b/>
                <w:bCs/>
              </w:rPr>
              <w:t>copy flash:/</w:t>
            </w:r>
            <w:r w:rsidR="00FA0E8A" w:rsidRPr="00FA0E8A">
              <w:rPr>
                <w:b/>
                <w:bCs/>
              </w:rPr>
              <w:t>enarsi</w:t>
            </w:r>
            <w:r w:rsidRPr="00FA0E8A">
              <w:rPr>
                <w:b/>
                <w:bCs/>
              </w:rPr>
              <w:t>/</w:t>
            </w:r>
            <w:r w:rsidR="00A456E4">
              <w:rPr>
                <w:b/>
                <w:bCs/>
              </w:rPr>
              <w:t>8</w:t>
            </w:r>
            <w:r w:rsidRPr="00FA0E8A">
              <w:rPr>
                <w:b/>
                <w:bCs/>
              </w:rPr>
              <w:t>.1.2.1-r1-config.txt run</w:t>
            </w:r>
          </w:p>
        </w:tc>
      </w:tr>
      <w:tr w:rsidR="00A52B1A" w14:paraId="1A254E36" w14:textId="77777777" w:rsidTr="00D31739">
        <w:tc>
          <w:tcPr>
            <w:tcW w:w="3098" w:type="dxa"/>
          </w:tcPr>
          <w:p w14:paraId="3D86DB59" w14:textId="4A2CE82C" w:rsidR="00A52B1A" w:rsidRDefault="00A52B1A" w:rsidP="00D31739">
            <w:pPr>
              <w:pStyle w:val="TableText"/>
            </w:pPr>
            <w:r>
              <w:t>R2</w:t>
            </w:r>
          </w:p>
        </w:tc>
        <w:tc>
          <w:tcPr>
            <w:tcW w:w="6619" w:type="dxa"/>
          </w:tcPr>
          <w:p w14:paraId="7999BE45" w14:textId="713B4B9D" w:rsidR="00A52B1A" w:rsidRPr="00FA0E8A" w:rsidRDefault="00A52B1A" w:rsidP="00FA0E8A">
            <w:pPr>
              <w:pStyle w:val="DevConfigs"/>
              <w:rPr>
                <w:b/>
                <w:bCs/>
              </w:rPr>
            </w:pPr>
            <w:r w:rsidRPr="00FA0E8A">
              <w:rPr>
                <w:b/>
                <w:bCs/>
              </w:rPr>
              <w:t>copy flash:/</w:t>
            </w:r>
            <w:r w:rsidR="00FA0E8A" w:rsidRPr="00FA0E8A">
              <w:rPr>
                <w:b/>
                <w:bCs/>
              </w:rPr>
              <w:t>enarsi</w:t>
            </w:r>
            <w:r w:rsidRPr="00FA0E8A">
              <w:rPr>
                <w:b/>
                <w:bCs/>
              </w:rPr>
              <w:t>/</w:t>
            </w:r>
            <w:r w:rsidR="00A456E4">
              <w:rPr>
                <w:b/>
                <w:bCs/>
              </w:rPr>
              <w:t>8</w:t>
            </w:r>
            <w:r w:rsidRPr="00FA0E8A">
              <w:rPr>
                <w:b/>
                <w:bCs/>
              </w:rPr>
              <w:t>.1.2.1-r2-config.txt run</w:t>
            </w:r>
          </w:p>
        </w:tc>
      </w:tr>
      <w:tr w:rsidR="00A52B1A" w14:paraId="6B46D0F9" w14:textId="77777777" w:rsidTr="00D31739">
        <w:tc>
          <w:tcPr>
            <w:tcW w:w="3098" w:type="dxa"/>
          </w:tcPr>
          <w:p w14:paraId="24362BE2" w14:textId="679D127B" w:rsidR="00A52B1A" w:rsidRDefault="00A52B1A" w:rsidP="00D31739">
            <w:pPr>
              <w:pStyle w:val="TableText"/>
            </w:pPr>
            <w:r>
              <w:t>R3</w:t>
            </w:r>
          </w:p>
        </w:tc>
        <w:tc>
          <w:tcPr>
            <w:tcW w:w="6619" w:type="dxa"/>
          </w:tcPr>
          <w:p w14:paraId="4D3E54C4" w14:textId="068B6153" w:rsidR="00A52B1A" w:rsidRPr="00FA0E8A" w:rsidRDefault="00A52B1A" w:rsidP="00FA0E8A">
            <w:pPr>
              <w:pStyle w:val="DevConfigs"/>
              <w:rPr>
                <w:b/>
                <w:bCs/>
              </w:rPr>
            </w:pPr>
            <w:r w:rsidRPr="00FA0E8A">
              <w:rPr>
                <w:b/>
                <w:bCs/>
              </w:rPr>
              <w:t>copy flash:/</w:t>
            </w:r>
            <w:r w:rsidR="00FA0E8A" w:rsidRPr="00FA0E8A">
              <w:rPr>
                <w:b/>
                <w:bCs/>
              </w:rPr>
              <w:t>enarsi</w:t>
            </w:r>
            <w:r w:rsidRPr="00FA0E8A">
              <w:rPr>
                <w:b/>
                <w:bCs/>
              </w:rPr>
              <w:t>/</w:t>
            </w:r>
            <w:r w:rsidR="00A456E4">
              <w:rPr>
                <w:b/>
                <w:bCs/>
              </w:rPr>
              <w:t>8</w:t>
            </w:r>
            <w:r w:rsidRPr="00FA0E8A">
              <w:rPr>
                <w:b/>
                <w:bCs/>
              </w:rPr>
              <w:t>.1.2.1-r3-config.txt run</w:t>
            </w:r>
          </w:p>
        </w:tc>
      </w:tr>
      <w:tr w:rsidR="00A52B1A" w14:paraId="739BDABF" w14:textId="77777777" w:rsidTr="00D31739">
        <w:tc>
          <w:tcPr>
            <w:tcW w:w="3098" w:type="dxa"/>
          </w:tcPr>
          <w:p w14:paraId="16CBBE45" w14:textId="2882E97D" w:rsidR="00A52B1A" w:rsidRDefault="00A52B1A" w:rsidP="00D31739">
            <w:pPr>
              <w:pStyle w:val="TableText"/>
            </w:pPr>
            <w:r>
              <w:t>D1</w:t>
            </w:r>
          </w:p>
        </w:tc>
        <w:tc>
          <w:tcPr>
            <w:tcW w:w="6619" w:type="dxa"/>
          </w:tcPr>
          <w:p w14:paraId="214F206E" w14:textId="17A470BE" w:rsidR="00A52B1A" w:rsidRPr="00FA0E8A" w:rsidRDefault="00A52B1A" w:rsidP="00FA0E8A">
            <w:pPr>
              <w:pStyle w:val="DevConfigs"/>
              <w:rPr>
                <w:b/>
                <w:bCs/>
              </w:rPr>
            </w:pPr>
            <w:r w:rsidRPr="00FA0E8A">
              <w:rPr>
                <w:b/>
                <w:bCs/>
              </w:rPr>
              <w:t>copy flash:/</w:t>
            </w:r>
            <w:r w:rsidR="00FA0E8A" w:rsidRPr="00FA0E8A">
              <w:rPr>
                <w:b/>
                <w:bCs/>
              </w:rPr>
              <w:t>enarsi</w:t>
            </w:r>
            <w:r w:rsidRPr="00FA0E8A">
              <w:rPr>
                <w:b/>
                <w:bCs/>
              </w:rPr>
              <w:t>/</w:t>
            </w:r>
            <w:r w:rsidR="00A456E4">
              <w:rPr>
                <w:b/>
                <w:bCs/>
              </w:rPr>
              <w:t>8</w:t>
            </w:r>
            <w:r w:rsidRPr="00FA0E8A">
              <w:rPr>
                <w:b/>
                <w:bCs/>
              </w:rPr>
              <w:t>.1.2.1-d1-config.txt run</w:t>
            </w:r>
          </w:p>
        </w:tc>
      </w:tr>
      <w:tr w:rsidR="00A52B1A" w14:paraId="7D9DF746" w14:textId="77777777" w:rsidTr="00D31739">
        <w:tc>
          <w:tcPr>
            <w:tcW w:w="3098" w:type="dxa"/>
          </w:tcPr>
          <w:p w14:paraId="3D23D9D5" w14:textId="086B1BEC" w:rsidR="00A52B1A" w:rsidRDefault="00A52B1A" w:rsidP="00D31739">
            <w:pPr>
              <w:pStyle w:val="TableText"/>
            </w:pPr>
            <w:r>
              <w:t>D2</w:t>
            </w:r>
          </w:p>
        </w:tc>
        <w:tc>
          <w:tcPr>
            <w:tcW w:w="6619" w:type="dxa"/>
          </w:tcPr>
          <w:p w14:paraId="23689161" w14:textId="1B4C58FA" w:rsidR="00A52B1A" w:rsidRPr="00FA0E8A" w:rsidRDefault="00A52B1A" w:rsidP="00FA0E8A">
            <w:pPr>
              <w:pStyle w:val="DevConfigs"/>
              <w:rPr>
                <w:b/>
                <w:bCs/>
              </w:rPr>
            </w:pPr>
            <w:r w:rsidRPr="00FA0E8A">
              <w:rPr>
                <w:b/>
                <w:bCs/>
              </w:rPr>
              <w:t>copy flash:/</w:t>
            </w:r>
            <w:r w:rsidR="00FA0E8A" w:rsidRPr="00FA0E8A">
              <w:rPr>
                <w:b/>
                <w:bCs/>
              </w:rPr>
              <w:t>enarsi</w:t>
            </w:r>
            <w:r w:rsidRPr="00FA0E8A">
              <w:rPr>
                <w:b/>
                <w:bCs/>
              </w:rPr>
              <w:t>/</w:t>
            </w:r>
            <w:r w:rsidR="00A456E4">
              <w:rPr>
                <w:b/>
                <w:bCs/>
              </w:rPr>
              <w:t>8</w:t>
            </w:r>
            <w:r w:rsidRPr="00FA0E8A">
              <w:rPr>
                <w:b/>
                <w:bCs/>
              </w:rPr>
              <w:t>.1.2.1-d2-config.txt run</w:t>
            </w:r>
          </w:p>
        </w:tc>
      </w:tr>
    </w:tbl>
    <w:p w14:paraId="7FE0FF7E" w14:textId="3BAD0481" w:rsidR="00A52B1A" w:rsidRDefault="0043299B" w:rsidP="00F67E59">
      <w:pPr>
        <w:pStyle w:val="Bulletlevel2"/>
      </w:pPr>
      <w:r>
        <w:t xml:space="preserve">All routers should </w:t>
      </w:r>
      <w:r w:rsidR="002531DC">
        <w:t xml:space="preserve">have the </w:t>
      </w:r>
      <w:r>
        <w:t>10.2.1.0/24 network</w:t>
      </w:r>
      <w:r w:rsidR="002531DC">
        <w:t xml:space="preserve"> in their routing tables</w:t>
      </w:r>
      <w:r w:rsidR="009968A9">
        <w:t>.</w:t>
      </w:r>
    </w:p>
    <w:p w14:paraId="4EC66D15" w14:textId="52E8D7AA" w:rsidR="002531DC" w:rsidRDefault="002531DC" w:rsidP="00F67E59">
      <w:pPr>
        <w:pStyle w:val="Bulletlevel2"/>
      </w:pPr>
      <w:r>
        <w:t xml:space="preserve">All area 2 internal OSPF routers should only receive a default route via OSPF, </w:t>
      </w:r>
      <w:r w:rsidR="00E35BD7">
        <w:t>they should not have any</w:t>
      </w:r>
      <w:r>
        <w:t xml:space="preserve"> interarea routes.</w:t>
      </w:r>
    </w:p>
    <w:p w14:paraId="75BD8A0B" w14:textId="7EB45ABE" w:rsidR="0043299B" w:rsidRDefault="0043299B" w:rsidP="00F67E59">
      <w:pPr>
        <w:pStyle w:val="Bulletlevel2"/>
      </w:pPr>
      <w:r>
        <w:t>PC</w:t>
      </w:r>
      <w:r w:rsidR="00D31739">
        <w:t>1</w:t>
      </w:r>
      <w:r>
        <w:t xml:space="preserve"> should be able to ping 10.2.1.</w:t>
      </w:r>
      <w:r w:rsidR="00247F52">
        <w:t>1</w:t>
      </w:r>
      <w:r>
        <w:t>/24.</w:t>
      </w:r>
    </w:p>
    <w:p w14:paraId="0FA50127" w14:textId="77777777" w:rsidR="0043299B" w:rsidRDefault="0043299B" w:rsidP="00F67E59">
      <w:pPr>
        <w:pStyle w:val="Bulletlevel2"/>
      </w:pPr>
      <w:r>
        <w:t>R3, D1, and D2 should see the 10.2.1.0/24 network in their routing table.</w:t>
      </w:r>
    </w:p>
    <w:p w14:paraId="16228500" w14:textId="06186AA3" w:rsidR="0043299B" w:rsidRDefault="0043299B" w:rsidP="00F67E59">
      <w:pPr>
        <w:pStyle w:val="Bulletlevel2"/>
      </w:pPr>
      <w:r>
        <w:t>R2 should only have a</w:t>
      </w:r>
      <w:r w:rsidR="00375445">
        <w:t xml:space="preserve"> single OSPF route</w:t>
      </w:r>
      <w:r>
        <w:t xml:space="preserve"> in its routing table</w:t>
      </w:r>
      <w:r w:rsidR="00375445">
        <w:t xml:space="preserve">, </w:t>
      </w:r>
      <w:r w:rsidR="00E35BD7">
        <w:t xml:space="preserve">and that should be </w:t>
      </w:r>
      <w:r w:rsidR="00375445">
        <w:t>a default route</w:t>
      </w:r>
      <w:r>
        <w:t xml:space="preserve"> </w:t>
      </w:r>
      <w:r w:rsidR="00375445">
        <w:t>learned via</w:t>
      </w:r>
      <w:r>
        <w:t xml:space="preserve"> OSPF. </w:t>
      </w:r>
    </w:p>
    <w:p w14:paraId="36DDDADC" w14:textId="294DF778" w:rsidR="009968A9" w:rsidRDefault="00E35BD7" w:rsidP="00F67E59">
      <w:pPr>
        <w:pStyle w:val="Bulletlevel2"/>
      </w:pPr>
      <w:r>
        <w:t>When</w:t>
      </w:r>
      <w:r w:rsidR="009968A9">
        <w:t xml:space="preserve"> you have fixed the ticket, change the MOTD on EACH DEVICE using the </w:t>
      </w:r>
      <w:r w:rsidR="00BD46DE">
        <w:t>following command:</w:t>
      </w:r>
    </w:p>
    <w:p w14:paraId="7821E929" w14:textId="4A95BCA4" w:rsidR="009968A9" w:rsidRPr="00D31739" w:rsidRDefault="009968A9" w:rsidP="00F67E59">
      <w:pPr>
        <w:pStyle w:val="bodyTextL75"/>
      </w:pPr>
      <w:r w:rsidRPr="00753CA2">
        <w:t>banner motd # This is $(hostname) FIXED from ticket &lt;ticket number&gt; #</w:t>
      </w:r>
    </w:p>
    <w:p w14:paraId="3C2F8C03" w14:textId="77777777" w:rsidR="00FA0E8A" w:rsidRDefault="009968A9" w:rsidP="00F67E59">
      <w:pPr>
        <w:pStyle w:val="Bulletlevel2"/>
      </w:pPr>
      <w:r>
        <w:t xml:space="preserve">Then save the configuration by issuing the </w:t>
      </w:r>
      <w:r w:rsidRPr="00753CA2">
        <w:rPr>
          <w:b/>
          <w:bCs/>
        </w:rPr>
        <w:t>wri</w:t>
      </w:r>
      <w:r>
        <w:t xml:space="preserve"> command (on each device). </w:t>
      </w:r>
    </w:p>
    <w:p w14:paraId="47FAAF6C" w14:textId="07734EE1" w:rsidR="009968A9" w:rsidRDefault="00FA0E8A" w:rsidP="00F67E59">
      <w:pPr>
        <w:pStyle w:val="Bulletlevel2"/>
      </w:pPr>
      <w:r>
        <w:t>Inform</w:t>
      </w:r>
      <w:r w:rsidR="009968A9">
        <w:t xml:space="preserve"> your instructor </w:t>
      </w:r>
      <w:r>
        <w:t xml:space="preserve">that </w:t>
      </w:r>
      <w:r w:rsidR="009968A9">
        <w:t>you are ready for the next ticket.</w:t>
      </w:r>
    </w:p>
    <w:p w14:paraId="208E0772" w14:textId="408B4CC3" w:rsidR="00EC2A29" w:rsidRPr="00D11A86" w:rsidRDefault="00E35BD7" w:rsidP="00F67E59">
      <w:pPr>
        <w:pStyle w:val="Bulletlevel2"/>
      </w:pPr>
      <w:r>
        <w:t>After</w:t>
      </w:r>
      <w:r w:rsidR="00EC2A29">
        <w:t xml:space="preserve"> the instructor approves your solution for this ticket, issue the </w:t>
      </w:r>
      <w:r w:rsidR="007C46B4">
        <w:rPr>
          <w:b/>
          <w:bCs/>
        </w:rPr>
        <w:t>reset.now</w:t>
      </w:r>
      <w:r>
        <w:rPr>
          <w:b/>
          <w:bCs/>
        </w:rPr>
        <w:t xml:space="preserve"> </w:t>
      </w:r>
      <w:r>
        <w:t xml:space="preserve">privileged </w:t>
      </w:r>
      <w:r w:rsidR="00D31739">
        <w:t>EXEC</w:t>
      </w:r>
      <w:r>
        <w:t xml:space="preserve"> command</w:t>
      </w:r>
      <w:r w:rsidR="00EC2A29">
        <w:t xml:space="preserve"> This script will clear your configurations and reload the devices.</w:t>
      </w:r>
    </w:p>
    <w:p w14:paraId="25E01AB0" w14:textId="74B23B4F" w:rsidR="009968A9" w:rsidRDefault="009968A9" w:rsidP="009968A9">
      <w:pPr>
        <w:pStyle w:val="Heading2"/>
      </w:pPr>
      <w:r>
        <w:lastRenderedPageBreak/>
        <w:t xml:space="preserve">Trouble Ticket </w:t>
      </w:r>
      <w:r w:rsidR="00224D76">
        <w:t>8</w:t>
      </w:r>
      <w:r>
        <w:t>.1.2.2</w:t>
      </w:r>
    </w:p>
    <w:p w14:paraId="216C991F" w14:textId="19DA5508" w:rsidR="009968A9" w:rsidRDefault="009968A9" w:rsidP="00D31739">
      <w:pPr>
        <w:pStyle w:val="BodyTextL25Bold"/>
      </w:pPr>
      <w:r>
        <w:t>S</w:t>
      </w:r>
      <w:r w:rsidR="00D423C8">
        <w:t>cenario</w:t>
      </w:r>
      <w:r>
        <w:t>:</w:t>
      </w:r>
    </w:p>
    <w:p w14:paraId="5E3B032A" w14:textId="61D7141F" w:rsidR="009968A9" w:rsidRPr="00D31739" w:rsidRDefault="00D20DB4">
      <w:pPr>
        <w:pStyle w:val="BodyTextL25"/>
      </w:pPr>
      <w:r w:rsidRPr="00D31739">
        <w:t xml:space="preserve">Recently Layer 3 switch D2 was replaced. However, the backup config file was corrupt and unable to be used. One of the network technicians configured D2 manually using the network documentation including the topology. After D2 was brought online, </w:t>
      </w:r>
      <w:r w:rsidR="006C766A" w:rsidRPr="00D31739">
        <w:t>D2's routing table only sees the 10.3.1.0/24 network via OSPF.</w:t>
      </w:r>
    </w:p>
    <w:p w14:paraId="18F55859" w14:textId="77777777" w:rsidR="009968A9" w:rsidRDefault="009968A9" w:rsidP="009968A9">
      <w:pPr>
        <w:pStyle w:val="SubStepAlpha"/>
        <w:numPr>
          <w:ilvl w:val="0"/>
          <w:numId w:val="0"/>
        </w:numPr>
        <w:ind w:left="360"/>
      </w:pPr>
      <w:r>
        <w:t>Use the commands listed below to load the configuration files for this trouble ticket:</w:t>
      </w:r>
    </w:p>
    <w:tbl>
      <w:tblPr>
        <w:tblStyle w:val="LabTableStyle"/>
        <w:tblW w:w="0" w:type="auto"/>
        <w:tblLook w:val="04A0" w:firstRow="1" w:lastRow="0" w:firstColumn="1" w:lastColumn="0" w:noHBand="0" w:noVBand="1"/>
        <w:tblDescription w:val="This table lists the commands to copy the configs from flash to running-config on the devices."/>
      </w:tblPr>
      <w:tblGrid>
        <w:gridCol w:w="2427"/>
        <w:gridCol w:w="6846"/>
      </w:tblGrid>
      <w:tr w:rsidR="009968A9" w14:paraId="611D7BE0" w14:textId="77777777" w:rsidTr="00D31739">
        <w:trPr>
          <w:cnfStyle w:val="100000000000" w:firstRow="1" w:lastRow="0" w:firstColumn="0" w:lastColumn="0" w:oddVBand="0" w:evenVBand="0" w:oddHBand="0" w:evenHBand="0" w:firstRowFirstColumn="0" w:firstRowLastColumn="0" w:lastRowFirstColumn="0" w:lastRowLastColumn="0"/>
          <w:tblHeader/>
        </w:trPr>
        <w:tc>
          <w:tcPr>
            <w:tcW w:w="2427" w:type="dxa"/>
          </w:tcPr>
          <w:p w14:paraId="79E80C87" w14:textId="77777777" w:rsidR="009968A9" w:rsidRDefault="009968A9" w:rsidP="00D31739">
            <w:pPr>
              <w:pStyle w:val="TableHeading"/>
            </w:pPr>
            <w:r>
              <w:t>Device</w:t>
            </w:r>
          </w:p>
        </w:tc>
        <w:tc>
          <w:tcPr>
            <w:tcW w:w="6846" w:type="dxa"/>
          </w:tcPr>
          <w:p w14:paraId="56359838" w14:textId="77777777" w:rsidR="009968A9" w:rsidRDefault="009968A9" w:rsidP="00D31739">
            <w:pPr>
              <w:pStyle w:val="TableHeading"/>
            </w:pPr>
            <w:r>
              <w:t>Command</w:t>
            </w:r>
          </w:p>
        </w:tc>
      </w:tr>
      <w:tr w:rsidR="009968A9" w14:paraId="577A11ED" w14:textId="77777777" w:rsidTr="00D31739">
        <w:tc>
          <w:tcPr>
            <w:tcW w:w="2427" w:type="dxa"/>
          </w:tcPr>
          <w:p w14:paraId="432630EB" w14:textId="77777777" w:rsidR="009968A9" w:rsidRDefault="009968A9" w:rsidP="00D31739">
            <w:pPr>
              <w:pStyle w:val="TableText"/>
            </w:pPr>
            <w:r>
              <w:t>R1</w:t>
            </w:r>
          </w:p>
        </w:tc>
        <w:tc>
          <w:tcPr>
            <w:tcW w:w="6846" w:type="dxa"/>
          </w:tcPr>
          <w:p w14:paraId="2B2F7A78" w14:textId="786739B7" w:rsidR="009968A9" w:rsidRPr="00FA0E8A" w:rsidRDefault="009968A9" w:rsidP="00FA0E8A">
            <w:pPr>
              <w:pStyle w:val="DevConfigs"/>
              <w:rPr>
                <w:b/>
                <w:bCs/>
              </w:rPr>
            </w:pPr>
            <w:r w:rsidRPr="00FA0E8A">
              <w:rPr>
                <w:b/>
                <w:bCs/>
              </w:rPr>
              <w:t>copy flash:/</w:t>
            </w:r>
            <w:r w:rsidR="00FA0E8A" w:rsidRPr="00FA0E8A">
              <w:rPr>
                <w:b/>
                <w:bCs/>
              </w:rPr>
              <w:t>enarsi</w:t>
            </w:r>
            <w:r w:rsidRPr="00FA0E8A">
              <w:rPr>
                <w:b/>
                <w:bCs/>
              </w:rPr>
              <w:t>/</w:t>
            </w:r>
            <w:r w:rsidR="00A74503">
              <w:rPr>
                <w:b/>
                <w:bCs/>
              </w:rPr>
              <w:t>8</w:t>
            </w:r>
            <w:r w:rsidRPr="00FA0E8A">
              <w:rPr>
                <w:b/>
                <w:bCs/>
              </w:rPr>
              <w:t>.1.2.2-r1-config.txt run</w:t>
            </w:r>
          </w:p>
        </w:tc>
      </w:tr>
      <w:tr w:rsidR="009968A9" w14:paraId="7C4DCE92" w14:textId="77777777" w:rsidTr="00D31739">
        <w:tc>
          <w:tcPr>
            <w:tcW w:w="2427" w:type="dxa"/>
          </w:tcPr>
          <w:p w14:paraId="010EA41E" w14:textId="77777777" w:rsidR="009968A9" w:rsidRDefault="009968A9" w:rsidP="00D31739">
            <w:pPr>
              <w:pStyle w:val="TableText"/>
            </w:pPr>
            <w:r>
              <w:t>R2</w:t>
            </w:r>
          </w:p>
        </w:tc>
        <w:tc>
          <w:tcPr>
            <w:tcW w:w="6846" w:type="dxa"/>
          </w:tcPr>
          <w:p w14:paraId="29BABF68" w14:textId="2B1E2CB3" w:rsidR="009968A9" w:rsidRPr="00FA0E8A" w:rsidRDefault="009968A9" w:rsidP="00FA0E8A">
            <w:pPr>
              <w:pStyle w:val="DevConfigs"/>
              <w:rPr>
                <w:b/>
                <w:bCs/>
              </w:rPr>
            </w:pPr>
            <w:r w:rsidRPr="00FA0E8A">
              <w:rPr>
                <w:b/>
                <w:bCs/>
              </w:rPr>
              <w:t>copy flash:/</w:t>
            </w:r>
            <w:r w:rsidR="00FA0E8A" w:rsidRPr="00FA0E8A">
              <w:rPr>
                <w:b/>
                <w:bCs/>
              </w:rPr>
              <w:t>enarsi</w:t>
            </w:r>
            <w:r w:rsidRPr="00FA0E8A">
              <w:rPr>
                <w:b/>
                <w:bCs/>
              </w:rPr>
              <w:t>/</w:t>
            </w:r>
            <w:r w:rsidR="00A74503">
              <w:rPr>
                <w:b/>
                <w:bCs/>
              </w:rPr>
              <w:t>8</w:t>
            </w:r>
            <w:r w:rsidRPr="00FA0E8A">
              <w:rPr>
                <w:b/>
                <w:bCs/>
              </w:rPr>
              <w:t>.1.2.2-r2-config.txt run</w:t>
            </w:r>
          </w:p>
        </w:tc>
      </w:tr>
      <w:tr w:rsidR="009968A9" w14:paraId="0A6C93E9" w14:textId="77777777" w:rsidTr="00D31739">
        <w:tc>
          <w:tcPr>
            <w:tcW w:w="2427" w:type="dxa"/>
          </w:tcPr>
          <w:p w14:paraId="4FFAC1EB" w14:textId="77777777" w:rsidR="009968A9" w:rsidRDefault="009968A9" w:rsidP="00D31739">
            <w:pPr>
              <w:pStyle w:val="TableText"/>
            </w:pPr>
            <w:r>
              <w:t>R3</w:t>
            </w:r>
          </w:p>
        </w:tc>
        <w:tc>
          <w:tcPr>
            <w:tcW w:w="6846" w:type="dxa"/>
          </w:tcPr>
          <w:p w14:paraId="61EE34CD" w14:textId="3FA59563" w:rsidR="009968A9" w:rsidRPr="00FA0E8A" w:rsidRDefault="009968A9" w:rsidP="00FA0E8A">
            <w:pPr>
              <w:pStyle w:val="DevConfigs"/>
              <w:rPr>
                <w:b/>
                <w:bCs/>
              </w:rPr>
            </w:pPr>
            <w:r w:rsidRPr="00FA0E8A">
              <w:rPr>
                <w:b/>
                <w:bCs/>
              </w:rPr>
              <w:t>copy flash:/</w:t>
            </w:r>
            <w:r w:rsidR="00FA0E8A" w:rsidRPr="00FA0E8A">
              <w:rPr>
                <w:b/>
                <w:bCs/>
              </w:rPr>
              <w:t>enarsi</w:t>
            </w:r>
            <w:r w:rsidRPr="00FA0E8A">
              <w:rPr>
                <w:b/>
                <w:bCs/>
              </w:rPr>
              <w:t>/</w:t>
            </w:r>
            <w:r w:rsidR="00A74503">
              <w:rPr>
                <w:b/>
                <w:bCs/>
              </w:rPr>
              <w:t>8</w:t>
            </w:r>
            <w:r w:rsidRPr="00FA0E8A">
              <w:rPr>
                <w:b/>
                <w:bCs/>
              </w:rPr>
              <w:t>.1.2.2-r3-config.txt run</w:t>
            </w:r>
          </w:p>
        </w:tc>
      </w:tr>
      <w:tr w:rsidR="009968A9" w14:paraId="2169CB43" w14:textId="77777777" w:rsidTr="00D31739">
        <w:tc>
          <w:tcPr>
            <w:tcW w:w="2427" w:type="dxa"/>
          </w:tcPr>
          <w:p w14:paraId="027319A8" w14:textId="77777777" w:rsidR="009968A9" w:rsidRDefault="009968A9" w:rsidP="00D31739">
            <w:pPr>
              <w:pStyle w:val="TableText"/>
            </w:pPr>
            <w:r>
              <w:t>D1</w:t>
            </w:r>
          </w:p>
        </w:tc>
        <w:tc>
          <w:tcPr>
            <w:tcW w:w="6846" w:type="dxa"/>
          </w:tcPr>
          <w:p w14:paraId="14ABE480" w14:textId="4E60BFF2" w:rsidR="009968A9" w:rsidRPr="00FA0E8A" w:rsidRDefault="009968A9" w:rsidP="00FA0E8A">
            <w:pPr>
              <w:pStyle w:val="DevConfigs"/>
              <w:rPr>
                <w:b/>
                <w:bCs/>
              </w:rPr>
            </w:pPr>
            <w:r w:rsidRPr="00FA0E8A">
              <w:rPr>
                <w:b/>
                <w:bCs/>
              </w:rPr>
              <w:t>copy flash:/</w:t>
            </w:r>
            <w:r w:rsidR="00FA0E8A" w:rsidRPr="00FA0E8A">
              <w:rPr>
                <w:b/>
                <w:bCs/>
              </w:rPr>
              <w:t>enarsi</w:t>
            </w:r>
            <w:r w:rsidRPr="00FA0E8A">
              <w:rPr>
                <w:b/>
                <w:bCs/>
              </w:rPr>
              <w:t>/</w:t>
            </w:r>
            <w:r w:rsidR="00A74503">
              <w:rPr>
                <w:b/>
                <w:bCs/>
              </w:rPr>
              <w:t>8</w:t>
            </w:r>
            <w:r w:rsidRPr="00FA0E8A">
              <w:rPr>
                <w:b/>
                <w:bCs/>
              </w:rPr>
              <w:t>.1.2.2-d1-config.txt run</w:t>
            </w:r>
          </w:p>
        </w:tc>
      </w:tr>
      <w:tr w:rsidR="009968A9" w14:paraId="2F910F81" w14:textId="77777777" w:rsidTr="00D31739">
        <w:tc>
          <w:tcPr>
            <w:tcW w:w="2427" w:type="dxa"/>
          </w:tcPr>
          <w:p w14:paraId="72A77BC4" w14:textId="77777777" w:rsidR="009968A9" w:rsidRDefault="009968A9" w:rsidP="00D31739">
            <w:pPr>
              <w:pStyle w:val="TableText"/>
            </w:pPr>
            <w:r>
              <w:t>D2</w:t>
            </w:r>
          </w:p>
        </w:tc>
        <w:tc>
          <w:tcPr>
            <w:tcW w:w="6846" w:type="dxa"/>
          </w:tcPr>
          <w:p w14:paraId="1E43F169" w14:textId="70B07D9A" w:rsidR="009968A9" w:rsidRPr="00FA0E8A" w:rsidRDefault="009968A9" w:rsidP="00FA0E8A">
            <w:pPr>
              <w:pStyle w:val="DevConfigs"/>
              <w:rPr>
                <w:b/>
                <w:bCs/>
              </w:rPr>
            </w:pPr>
            <w:r w:rsidRPr="00FA0E8A">
              <w:rPr>
                <w:b/>
                <w:bCs/>
              </w:rPr>
              <w:t>copy flash:/</w:t>
            </w:r>
            <w:r w:rsidR="00FA0E8A" w:rsidRPr="00FA0E8A">
              <w:rPr>
                <w:b/>
                <w:bCs/>
              </w:rPr>
              <w:t>enarsi</w:t>
            </w:r>
            <w:r w:rsidRPr="00FA0E8A">
              <w:rPr>
                <w:b/>
                <w:bCs/>
              </w:rPr>
              <w:t>/</w:t>
            </w:r>
            <w:r w:rsidR="00A74503">
              <w:rPr>
                <w:b/>
                <w:bCs/>
              </w:rPr>
              <w:t>8</w:t>
            </w:r>
            <w:r w:rsidRPr="00FA0E8A">
              <w:rPr>
                <w:b/>
                <w:bCs/>
              </w:rPr>
              <w:t>.1.2.2-d2-config.txt run</w:t>
            </w:r>
          </w:p>
        </w:tc>
      </w:tr>
    </w:tbl>
    <w:p w14:paraId="1DCA5691" w14:textId="77777777" w:rsidR="00E864E1" w:rsidRDefault="00EE7319" w:rsidP="00F67E59">
      <w:pPr>
        <w:pStyle w:val="Bulletlevel2"/>
      </w:pPr>
      <w:bookmarkStart w:id="1" w:name="OLE_LINK1"/>
      <w:bookmarkStart w:id="2" w:name="OLE_LINK2"/>
      <w:r>
        <w:t>D2 should see all OSPF networks</w:t>
      </w:r>
      <w:r w:rsidR="00D056A3">
        <w:t>.</w:t>
      </w:r>
    </w:p>
    <w:p w14:paraId="42789230" w14:textId="5CE9C200" w:rsidR="0014667D" w:rsidRDefault="00E35BD7" w:rsidP="00F67E59">
      <w:pPr>
        <w:pStyle w:val="Bulletlevel2"/>
      </w:pPr>
      <w:r>
        <w:t>When</w:t>
      </w:r>
      <w:r w:rsidR="0014667D">
        <w:t xml:space="preserve"> you have fixed the ticket, change the MOTD on EACH DEVICE using the </w:t>
      </w:r>
      <w:r w:rsidR="00E765F3">
        <w:t>following command:</w:t>
      </w:r>
    </w:p>
    <w:p w14:paraId="12ACE4F2" w14:textId="1E77BDC5" w:rsidR="00D056A3" w:rsidRPr="00F67E59" w:rsidRDefault="00D056A3" w:rsidP="00F67E59">
      <w:pPr>
        <w:pStyle w:val="bodyTextL75"/>
      </w:pPr>
      <w:r w:rsidRPr="00F67E59">
        <w:t>banner motd # This is $(hostname) FIXED from ticket &lt;ticket number&gt; #</w:t>
      </w:r>
    </w:p>
    <w:p w14:paraId="0DD7C134" w14:textId="77777777" w:rsidR="00D056A3" w:rsidRDefault="00D056A3" w:rsidP="00F67E59">
      <w:pPr>
        <w:pStyle w:val="Bulletlevel2"/>
      </w:pPr>
      <w:r>
        <w:t xml:space="preserve">Then save the configuration by issuing the </w:t>
      </w:r>
      <w:r w:rsidRPr="00753CA2">
        <w:rPr>
          <w:b/>
          <w:bCs/>
        </w:rPr>
        <w:t>wri</w:t>
      </w:r>
      <w:r>
        <w:t xml:space="preserve"> command (on each device). </w:t>
      </w:r>
    </w:p>
    <w:p w14:paraId="291B9E97" w14:textId="77777777" w:rsidR="00D056A3" w:rsidRDefault="00D056A3" w:rsidP="00F67E59">
      <w:pPr>
        <w:pStyle w:val="Bulletlevel2"/>
      </w:pPr>
      <w:r>
        <w:t>Inform your instructor that you are ready for the next ticket.</w:t>
      </w:r>
    </w:p>
    <w:p w14:paraId="60C91C3F" w14:textId="18C675C5" w:rsidR="00CF0F18" w:rsidRPr="00D11A86" w:rsidRDefault="00E35BD7" w:rsidP="00F67E59">
      <w:pPr>
        <w:pStyle w:val="Bulletlevel2"/>
      </w:pPr>
      <w:r>
        <w:t>After</w:t>
      </w:r>
      <w:r w:rsidR="00D056A3">
        <w:t xml:space="preserve"> the instructor approves your solution for this ticket, issue the </w:t>
      </w:r>
      <w:r w:rsidR="00D056A3">
        <w:rPr>
          <w:b/>
          <w:bCs/>
        </w:rPr>
        <w:t>reset.now</w:t>
      </w:r>
      <w:r w:rsidRPr="00E35BD7">
        <w:t xml:space="preserve"> </w:t>
      </w:r>
      <w:r>
        <w:t xml:space="preserve">privileged </w:t>
      </w:r>
      <w:r w:rsidR="00D31739">
        <w:t>EXEC</w:t>
      </w:r>
      <w:r>
        <w:t xml:space="preserve"> command.</w:t>
      </w:r>
      <w:r w:rsidR="00D056A3">
        <w:t xml:space="preserve"> This script will clear your configurations and reload the devices</w:t>
      </w:r>
      <w:bookmarkEnd w:id="1"/>
      <w:bookmarkEnd w:id="2"/>
      <w:r w:rsidR="00CF0F18">
        <w:t>.</w:t>
      </w:r>
    </w:p>
    <w:p w14:paraId="3C11B079" w14:textId="511FB7D0" w:rsidR="009968A9" w:rsidRDefault="009968A9" w:rsidP="009968A9">
      <w:pPr>
        <w:pStyle w:val="Heading2"/>
      </w:pPr>
      <w:r>
        <w:lastRenderedPageBreak/>
        <w:t xml:space="preserve">Trouble Ticket </w:t>
      </w:r>
      <w:r w:rsidR="002930F0">
        <w:t>8</w:t>
      </w:r>
      <w:r>
        <w:t>.1.2.3</w:t>
      </w:r>
    </w:p>
    <w:p w14:paraId="208CC800" w14:textId="13D1D41A" w:rsidR="00D423C8" w:rsidRDefault="00D423C8" w:rsidP="00B20303">
      <w:pPr>
        <w:pStyle w:val="BodyTextL25Bold"/>
        <w:keepNext/>
      </w:pPr>
      <w:r>
        <w:t>Topology Update:</w:t>
      </w:r>
    </w:p>
    <w:p w14:paraId="73C2A3A9" w14:textId="2E648778" w:rsidR="006F502A" w:rsidRDefault="00C200C7" w:rsidP="00D056A3">
      <w:pPr>
        <w:pStyle w:val="BodyTextL25Bold"/>
      </w:pPr>
      <w:r>
        <w:rPr>
          <w:noProof/>
        </w:rPr>
        <w:drawing>
          <wp:inline distT="0" distB="0" distL="0" distR="0" wp14:anchorId="246075CF" wp14:editId="2F186FFE">
            <wp:extent cx="6153150" cy="4450257"/>
            <wp:effectExtent l="0" t="0" r="0" b="7620"/>
            <wp:docPr id="11" name="Picture 11" descr="This topology has 3 routers, 2 switches and a PC. R2 G0/0/0 is connected to R1 G0/0/0. R1 G0/0/1 is connected D1 G1/0/11. D1 G1/0/1 is connected to D2 G1/0/1. D1 G1/0/2 is connected to D2 G1/0/2. D1 G1/0/3 is connected to D2 G1/0/3.  D1 G1/0/4 is connected to D2 G1/0/4. D2 G1/0/11 is connected R3 G0/0/1. R3 G0/0/0 is connected to R2 G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88723" cy="4475985"/>
                    </a:xfrm>
                    <a:prstGeom prst="rect">
                      <a:avLst/>
                    </a:prstGeom>
                    <a:noFill/>
                  </pic:spPr>
                </pic:pic>
              </a:graphicData>
            </a:graphic>
          </wp:inline>
        </w:drawing>
      </w:r>
    </w:p>
    <w:p w14:paraId="406F426B" w14:textId="7C9D559F" w:rsidR="00426D61" w:rsidRPr="00E70096" w:rsidRDefault="00426D61" w:rsidP="00D31739">
      <w:pPr>
        <w:pStyle w:val="BodyTextL25Bold"/>
        <w:keepNext/>
      </w:pPr>
      <w:r w:rsidRPr="00E70096">
        <w:t>Addressing Table</w:t>
      </w:r>
      <w:r w:rsidR="00151F92">
        <w:t xml:space="preserve"> Update:</w:t>
      </w:r>
    </w:p>
    <w:tbl>
      <w:tblPr>
        <w:tblW w:w="980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2337"/>
        <w:gridCol w:w="2430"/>
        <w:gridCol w:w="2706"/>
        <w:gridCol w:w="2332"/>
      </w:tblGrid>
      <w:tr w:rsidR="00426D61" w14:paraId="2D3FAC16" w14:textId="77777777" w:rsidTr="00D31739">
        <w:trPr>
          <w:cantSplit/>
          <w:tblHeader/>
          <w:jc w:val="center"/>
        </w:trPr>
        <w:tc>
          <w:tcPr>
            <w:tcW w:w="2337"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0753C962" w14:textId="77777777" w:rsidR="00426D61" w:rsidRPr="00D31739" w:rsidRDefault="00426D61" w:rsidP="00D31739">
            <w:pPr>
              <w:pStyle w:val="TableHeading"/>
            </w:pPr>
            <w:r w:rsidRPr="00D31739">
              <w:t>Device</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4616528" w14:textId="77777777" w:rsidR="00426D61" w:rsidRPr="00D31739" w:rsidRDefault="00426D61" w:rsidP="00D31739">
            <w:pPr>
              <w:pStyle w:val="TableHeading"/>
            </w:pPr>
            <w:r w:rsidRPr="00D31739">
              <w:t>Interface</w:t>
            </w:r>
          </w:p>
        </w:tc>
        <w:tc>
          <w:tcPr>
            <w:tcW w:w="270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7727DFC" w14:textId="77777777" w:rsidR="00426D61" w:rsidRPr="00D31739" w:rsidRDefault="00426D61" w:rsidP="00D31739">
            <w:pPr>
              <w:pStyle w:val="TableHeading"/>
            </w:pPr>
            <w:r w:rsidRPr="00D31739">
              <w:t>IPv4 Address</w:t>
            </w:r>
          </w:p>
        </w:tc>
        <w:tc>
          <w:tcPr>
            <w:tcW w:w="233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E57E6D8" w14:textId="77777777" w:rsidR="00426D61" w:rsidRPr="00D31739" w:rsidRDefault="00426D61" w:rsidP="00C200C7">
            <w:pPr>
              <w:pStyle w:val="TableHeading"/>
            </w:pPr>
            <w:r w:rsidRPr="00C200C7">
              <w:t>Subnet Mask</w:t>
            </w:r>
          </w:p>
        </w:tc>
      </w:tr>
      <w:tr w:rsidR="00426D61" w14:paraId="0BD89586" w14:textId="77777777" w:rsidTr="00D31739">
        <w:trPr>
          <w:cantSplit/>
          <w:jc w:val="center"/>
        </w:trPr>
        <w:tc>
          <w:tcPr>
            <w:tcW w:w="2337" w:type="dxa"/>
            <w:tcBorders>
              <w:bottom w:val="nil"/>
            </w:tcBorders>
          </w:tcPr>
          <w:p w14:paraId="23F07675" w14:textId="77777777" w:rsidR="00426D61" w:rsidRPr="008B68E7" w:rsidRDefault="00426D61" w:rsidP="00907701">
            <w:pPr>
              <w:pStyle w:val="TableText"/>
            </w:pPr>
            <w:r>
              <w:t>R2</w:t>
            </w:r>
          </w:p>
        </w:tc>
        <w:tc>
          <w:tcPr>
            <w:tcW w:w="2430" w:type="dxa"/>
            <w:vAlign w:val="bottom"/>
          </w:tcPr>
          <w:p w14:paraId="5AFD1FE6" w14:textId="77777777" w:rsidR="00426D61" w:rsidRPr="008B68E7" w:rsidRDefault="00426D61" w:rsidP="00907701">
            <w:pPr>
              <w:pStyle w:val="TableText"/>
            </w:pPr>
            <w:r>
              <w:t>G0/0/0</w:t>
            </w:r>
          </w:p>
        </w:tc>
        <w:tc>
          <w:tcPr>
            <w:tcW w:w="2706" w:type="dxa"/>
            <w:vAlign w:val="bottom"/>
          </w:tcPr>
          <w:p w14:paraId="3BBD99A4" w14:textId="77777777" w:rsidR="00426D61" w:rsidRPr="008B68E7" w:rsidRDefault="00426D61" w:rsidP="00907701">
            <w:pPr>
              <w:pStyle w:val="TableText"/>
            </w:pPr>
            <w:r>
              <w:t>10.2.0.2</w:t>
            </w:r>
          </w:p>
        </w:tc>
        <w:tc>
          <w:tcPr>
            <w:tcW w:w="2332" w:type="dxa"/>
            <w:vAlign w:val="bottom"/>
          </w:tcPr>
          <w:p w14:paraId="73BBEF4F" w14:textId="77777777" w:rsidR="00426D61" w:rsidRPr="008B68E7" w:rsidRDefault="00426D61" w:rsidP="00907701">
            <w:pPr>
              <w:pStyle w:val="TableText"/>
            </w:pPr>
            <w:r>
              <w:t>255.255.255.0</w:t>
            </w:r>
          </w:p>
        </w:tc>
      </w:tr>
      <w:tr w:rsidR="00426D61" w14:paraId="2DB2A4AE" w14:textId="77777777" w:rsidTr="00D31739">
        <w:trPr>
          <w:cantSplit/>
          <w:jc w:val="center"/>
        </w:trPr>
        <w:tc>
          <w:tcPr>
            <w:tcW w:w="2337" w:type="dxa"/>
            <w:tcBorders>
              <w:top w:val="nil"/>
              <w:bottom w:val="nil"/>
            </w:tcBorders>
            <w:vAlign w:val="center"/>
          </w:tcPr>
          <w:p w14:paraId="0EECF7D8" w14:textId="2187A51F" w:rsidR="00426D61" w:rsidRPr="008B68E7" w:rsidRDefault="0045579E" w:rsidP="00D31739">
            <w:pPr>
              <w:pStyle w:val="ConfigWindow"/>
            </w:pPr>
            <w:r>
              <w:t>R2</w:t>
            </w:r>
          </w:p>
        </w:tc>
        <w:tc>
          <w:tcPr>
            <w:tcW w:w="2430" w:type="dxa"/>
            <w:vAlign w:val="bottom"/>
          </w:tcPr>
          <w:p w14:paraId="33ECDBDB" w14:textId="77777777" w:rsidR="00426D61" w:rsidRPr="008B68E7" w:rsidRDefault="00426D61" w:rsidP="00907701">
            <w:pPr>
              <w:pStyle w:val="TableText"/>
            </w:pPr>
            <w:r>
              <w:t>G0/0/1</w:t>
            </w:r>
          </w:p>
        </w:tc>
        <w:tc>
          <w:tcPr>
            <w:tcW w:w="2706" w:type="dxa"/>
            <w:vAlign w:val="bottom"/>
          </w:tcPr>
          <w:p w14:paraId="20BB37DA" w14:textId="77777777" w:rsidR="00426D61" w:rsidRPr="008B68E7" w:rsidRDefault="00426D61" w:rsidP="00907701">
            <w:pPr>
              <w:pStyle w:val="TableText"/>
            </w:pPr>
            <w:r>
              <w:t>10.3.0.2</w:t>
            </w:r>
          </w:p>
        </w:tc>
        <w:tc>
          <w:tcPr>
            <w:tcW w:w="2332" w:type="dxa"/>
            <w:vAlign w:val="bottom"/>
          </w:tcPr>
          <w:p w14:paraId="495A7120" w14:textId="77777777" w:rsidR="00426D61" w:rsidRPr="008B68E7" w:rsidRDefault="00426D61" w:rsidP="00907701">
            <w:pPr>
              <w:pStyle w:val="TableText"/>
            </w:pPr>
            <w:r>
              <w:t>255.255.255.0</w:t>
            </w:r>
          </w:p>
        </w:tc>
      </w:tr>
      <w:tr w:rsidR="00426D61" w14:paraId="613C7A63" w14:textId="77777777" w:rsidTr="00D31739">
        <w:trPr>
          <w:cantSplit/>
          <w:jc w:val="center"/>
        </w:trPr>
        <w:tc>
          <w:tcPr>
            <w:tcW w:w="2337" w:type="dxa"/>
            <w:tcBorders>
              <w:top w:val="nil"/>
              <w:bottom w:val="single" w:sz="2" w:space="0" w:color="auto"/>
            </w:tcBorders>
            <w:vAlign w:val="center"/>
          </w:tcPr>
          <w:p w14:paraId="396468B3" w14:textId="6BD6489C" w:rsidR="00426D61" w:rsidRPr="008B68E7" w:rsidRDefault="0045579E" w:rsidP="00D31739">
            <w:pPr>
              <w:pStyle w:val="ConfigWindow"/>
            </w:pPr>
            <w:r>
              <w:t>R2</w:t>
            </w:r>
          </w:p>
        </w:tc>
        <w:tc>
          <w:tcPr>
            <w:tcW w:w="2430" w:type="dxa"/>
            <w:vAlign w:val="bottom"/>
          </w:tcPr>
          <w:p w14:paraId="5C116B6D" w14:textId="77777777" w:rsidR="00426D61" w:rsidRPr="008B68E7" w:rsidRDefault="00426D61" w:rsidP="00907701">
            <w:pPr>
              <w:pStyle w:val="TableText"/>
            </w:pPr>
            <w:r>
              <w:t>Lo1</w:t>
            </w:r>
          </w:p>
        </w:tc>
        <w:tc>
          <w:tcPr>
            <w:tcW w:w="2706" w:type="dxa"/>
            <w:vAlign w:val="bottom"/>
          </w:tcPr>
          <w:p w14:paraId="23530A9E" w14:textId="77777777" w:rsidR="00426D61" w:rsidRPr="008B68E7" w:rsidRDefault="00426D61" w:rsidP="00907701">
            <w:pPr>
              <w:pStyle w:val="TableText"/>
            </w:pPr>
            <w:r>
              <w:t>10.2.1.1</w:t>
            </w:r>
          </w:p>
        </w:tc>
        <w:tc>
          <w:tcPr>
            <w:tcW w:w="2332" w:type="dxa"/>
            <w:vAlign w:val="bottom"/>
          </w:tcPr>
          <w:p w14:paraId="43CB16F4" w14:textId="77777777" w:rsidR="00426D61" w:rsidRPr="008B68E7" w:rsidRDefault="00426D61" w:rsidP="00907701">
            <w:pPr>
              <w:pStyle w:val="TableText"/>
            </w:pPr>
            <w:r>
              <w:t>255.255.255.0</w:t>
            </w:r>
          </w:p>
        </w:tc>
      </w:tr>
      <w:tr w:rsidR="00426D61" w14:paraId="15157985" w14:textId="77777777" w:rsidTr="00D31739">
        <w:trPr>
          <w:cantSplit/>
          <w:jc w:val="center"/>
        </w:trPr>
        <w:tc>
          <w:tcPr>
            <w:tcW w:w="2337" w:type="dxa"/>
            <w:tcBorders>
              <w:bottom w:val="nil"/>
            </w:tcBorders>
          </w:tcPr>
          <w:p w14:paraId="68300972" w14:textId="77777777" w:rsidR="00426D61" w:rsidRPr="0045579E" w:rsidRDefault="00426D61" w:rsidP="0045579E">
            <w:pPr>
              <w:pStyle w:val="TableText"/>
            </w:pPr>
            <w:r>
              <w:t>R3</w:t>
            </w:r>
          </w:p>
        </w:tc>
        <w:tc>
          <w:tcPr>
            <w:tcW w:w="2430" w:type="dxa"/>
            <w:vAlign w:val="bottom"/>
          </w:tcPr>
          <w:p w14:paraId="15E74052" w14:textId="77777777" w:rsidR="00426D61" w:rsidRPr="008B68E7" w:rsidRDefault="00426D61" w:rsidP="00907701">
            <w:pPr>
              <w:pStyle w:val="TableText"/>
            </w:pPr>
            <w:r>
              <w:t>G0/0/0</w:t>
            </w:r>
          </w:p>
        </w:tc>
        <w:tc>
          <w:tcPr>
            <w:tcW w:w="2706" w:type="dxa"/>
            <w:vAlign w:val="bottom"/>
          </w:tcPr>
          <w:p w14:paraId="639B3E76" w14:textId="77777777" w:rsidR="00426D61" w:rsidRPr="008B68E7" w:rsidRDefault="00426D61" w:rsidP="00907701">
            <w:pPr>
              <w:pStyle w:val="TableText"/>
            </w:pPr>
            <w:r>
              <w:t>10.3.0.1</w:t>
            </w:r>
          </w:p>
        </w:tc>
        <w:tc>
          <w:tcPr>
            <w:tcW w:w="2332" w:type="dxa"/>
            <w:vAlign w:val="bottom"/>
          </w:tcPr>
          <w:p w14:paraId="55B8294E" w14:textId="77777777" w:rsidR="00426D61" w:rsidRPr="008B68E7" w:rsidRDefault="00426D61" w:rsidP="00907701">
            <w:pPr>
              <w:pStyle w:val="TableText"/>
            </w:pPr>
            <w:r>
              <w:t>255.255.255.0</w:t>
            </w:r>
          </w:p>
        </w:tc>
      </w:tr>
      <w:tr w:rsidR="00426D61" w14:paraId="12D84885" w14:textId="77777777" w:rsidTr="00D31739">
        <w:trPr>
          <w:cantSplit/>
          <w:jc w:val="center"/>
        </w:trPr>
        <w:tc>
          <w:tcPr>
            <w:tcW w:w="2337" w:type="dxa"/>
            <w:tcBorders>
              <w:top w:val="nil"/>
              <w:bottom w:val="nil"/>
            </w:tcBorders>
            <w:vAlign w:val="center"/>
          </w:tcPr>
          <w:p w14:paraId="73E3912B" w14:textId="5A7BF78C" w:rsidR="00426D61" w:rsidRPr="008B68E7" w:rsidRDefault="0045579E" w:rsidP="00D31739">
            <w:pPr>
              <w:pStyle w:val="ConfigWindow"/>
            </w:pPr>
            <w:r>
              <w:t>R3</w:t>
            </w:r>
          </w:p>
        </w:tc>
        <w:tc>
          <w:tcPr>
            <w:tcW w:w="2430" w:type="dxa"/>
            <w:vAlign w:val="bottom"/>
          </w:tcPr>
          <w:p w14:paraId="7C45251D" w14:textId="77777777" w:rsidR="00426D61" w:rsidRPr="008B68E7" w:rsidRDefault="00426D61" w:rsidP="00907701">
            <w:pPr>
              <w:pStyle w:val="TableText"/>
            </w:pPr>
            <w:r>
              <w:t>G0/0/1</w:t>
            </w:r>
          </w:p>
        </w:tc>
        <w:tc>
          <w:tcPr>
            <w:tcW w:w="2706" w:type="dxa"/>
            <w:vAlign w:val="bottom"/>
          </w:tcPr>
          <w:p w14:paraId="03ADCB8A" w14:textId="77777777" w:rsidR="00426D61" w:rsidRPr="008B68E7" w:rsidRDefault="00426D61" w:rsidP="00907701">
            <w:pPr>
              <w:pStyle w:val="TableText"/>
            </w:pPr>
            <w:r>
              <w:t>10.0.3.1</w:t>
            </w:r>
          </w:p>
        </w:tc>
        <w:tc>
          <w:tcPr>
            <w:tcW w:w="2332" w:type="dxa"/>
            <w:vAlign w:val="bottom"/>
          </w:tcPr>
          <w:p w14:paraId="3D66264E" w14:textId="77777777" w:rsidR="00426D61" w:rsidRPr="008B68E7" w:rsidRDefault="00426D61" w:rsidP="00907701">
            <w:pPr>
              <w:pStyle w:val="TableText"/>
            </w:pPr>
            <w:r>
              <w:t>255.255.255.0</w:t>
            </w:r>
          </w:p>
        </w:tc>
      </w:tr>
      <w:tr w:rsidR="00426D61" w14:paraId="7082E316" w14:textId="77777777" w:rsidTr="00D31739">
        <w:trPr>
          <w:cantSplit/>
          <w:jc w:val="center"/>
        </w:trPr>
        <w:tc>
          <w:tcPr>
            <w:tcW w:w="2337" w:type="dxa"/>
            <w:tcBorders>
              <w:top w:val="nil"/>
            </w:tcBorders>
            <w:vAlign w:val="center"/>
          </w:tcPr>
          <w:p w14:paraId="0E62C30D" w14:textId="60D49BD6" w:rsidR="00426D61" w:rsidRPr="008B68E7" w:rsidRDefault="0045579E" w:rsidP="00D31739">
            <w:pPr>
              <w:pStyle w:val="ConfigWindow"/>
            </w:pPr>
            <w:r>
              <w:t>R3</w:t>
            </w:r>
          </w:p>
        </w:tc>
        <w:tc>
          <w:tcPr>
            <w:tcW w:w="2430" w:type="dxa"/>
            <w:vAlign w:val="bottom"/>
          </w:tcPr>
          <w:p w14:paraId="7DE18E0E" w14:textId="77777777" w:rsidR="00426D61" w:rsidRPr="008B68E7" w:rsidRDefault="00426D61" w:rsidP="00907701">
            <w:pPr>
              <w:pStyle w:val="TableText"/>
            </w:pPr>
            <w:r>
              <w:t>Lo1</w:t>
            </w:r>
          </w:p>
        </w:tc>
        <w:tc>
          <w:tcPr>
            <w:tcW w:w="2706" w:type="dxa"/>
            <w:vAlign w:val="bottom"/>
          </w:tcPr>
          <w:p w14:paraId="5113A21A" w14:textId="77777777" w:rsidR="00426D61" w:rsidRPr="008B68E7" w:rsidRDefault="00426D61" w:rsidP="00907701">
            <w:pPr>
              <w:pStyle w:val="TableText"/>
            </w:pPr>
            <w:r>
              <w:t>10.3.1.1</w:t>
            </w:r>
          </w:p>
        </w:tc>
        <w:tc>
          <w:tcPr>
            <w:tcW w:w="2332" w:type="dxa"/>
            <w:vAlign w:val="bottom"/>
          </w:tcPr>
          <w:p w14:paraId="793E9263" w14:textId="77777777" w:rsidR="00426D61" w:rsidRPr="008B68E7" w:rsidRDefault="00426D61" w:rsidP="00907701">
            <w:pPr>
              <w:pStyle w:val="TableText"/>
            </w:pPr>
            <w:r>
              <w:t>255.255.255.0</w:t>
            </w:r>
          </w:p>
        </w:tc>
      </w:tr>
    </w:tbl>
    <w:p w14:paraId="0DABEB5A" w14:textId="5FA0C684" w:rsidR="009968A9" w:rsidRDefault="009968A9" w:rsidP="00D31739">
      <w:pPr>
        <w:pStyle w:val="BodyTextL25Bold"/>
        <w:keepNext/>
      </w:pPr>
      <w:r>
        <w:t>S</w:t>
      </w:r>
      <w:r w:rsidR="00D423C8">
        <w:t>cenario</w:t>
      </w:r>
      <w:r>
        <w:t>:</w:t>
      </w:r>
    </w:p>
    <w:p w14:paraId="417E0FCE" w14:textId="391A08AC" w:rsidR="002930F0" w:rsidRDefault="002930F0" w:rsidP="002930F0">
      <w:pPr>
        <w:pStyle w:val="BodyTextL25"/>
      </w:pPr>
      <w:r>
        <w:t>The 10.3.1.0/24 network has a single end</w:t>
      </w:r>
      <w:r w:rsidR="008A17F4">
        <w:t xml:space="preserve"> </w:t>
      </w:r>
      <w:r>
        <w:t>device which connects to an observatory. Reading the network design documentation, you notice</w:t>
      </w:r>
      <w:r w:rsidR="00FF773A">
        <w:t xml:space="preserve"> t</w:t>
      </w:r>
      <w:r w:rsidR="003931F5">
        <w:t>hree</w:t>
      </w:r>
      <w:r w:rsidR="00FF773A">
        <w:t xml:space="preserve"> key ite</w:t>
      </w:r>
      <w:r w:rsidR="00DA37A0">
        <w:t>ms</w:t>
      </w:r>
      <w:r w:rsidR="00FF773A">
        <w:t>:</w:t>
      </w:r>
    </w:p>
    <w:p w14:paraId="1C311C9E" w14:textId="77777777" w:rsidR="002930F0" w:rsidRDefault="002930F0" w:rsidP="00F67E59">
      <w:pPr>
        <w:pStyle w:val="Bulletlevel2"/>
      </w:pPr>
      <w:r>
        <w:t>The connection from R3 to the observatory is a microwave link. Because this link can be unstable, it is required to be in its own OSPFv2 area. The data from the observatory is sent to an astronomy research team on the 10.1.3.0/24 network (PC5).</w:t>
      </w:r>
    </w:p>
    <w:p w14:paraId="544CD2EF" w14:textId="5C34FF5E" w:rsidR="007B4931" w:rsidRDefault="002930F0" w:rsidP="00F67E59">
      <w:pPr>
        <w:pStyle w:val="Bulletlevel2"/>
      </w:pPr>
      <w:r>
        <w:lastRenderedPageBreak/>
        <w:t xml:space="preserve">For redundancy purposes the </w:t>
      </w:r>
      <w:r w:rsidR="007D69F4">
        <w:t>design team</w:t>
      </w:r>
      <w:r>
        <w:t xml:space="preserve"> </w:t>
      </w:r>
      <w:r w:rsidR="00716B25">
        <w:t xml:space="preserve">had installed a new link between R2 and R3. This link results in an additional </w:t>
      </w:r>
      <w:r>
        <w:t>path from R1 to PC5. The primary path</w:t>
      </w:r>
      <w:r w:rsidR="00ED3EC2">
        <w:t xml:space="preserve"> is through</w:t>
      </w:r>
      <w:r>
        <w:t xml:space="preserve"> D2</w:t>
      </w:r>
      <w:r w:rsidR="00716B25">
        <w:t xml:space="preserve"> to R3</w:t>
      </w:r>
      <w:r w:rsidR="00ED3EC2">
        <w:t>. The new</w:t>
      </w:r>
      <w:r w:rsidR="00FF773A">
        <w:t xml:space="preserve"> </w:t>
      </w:r>
      <w:r>
        <w:t xml:space="preserve">backup path </w:t>
      </w:r>
      <w:r w:rsidR="00ED3EC2">
        <w:t>is through</w:t>
      </w:r>
      <w:r>
        <w:t xml:space="preserve"> R2</w:t>
      </w:r>
      <w:r w:rsidR="00716B25">
        <w:t xml:space="preserve"> to R3</w:t>
      </w:r>
      <w:r>
        <w:t>. This is verified using traceroute.</w:t>
      </w:r>
    </w:p>
    <w:p w14:paraId="16752EC0" w14:textId="78358FFD" w:rsidR="00DA37A0" w:rsidRPr="007B4931" w:rsidRDefault="00DA37A0" w:rsidP="00F67E59">
      <w:pPr>
        <w:pStyle w:val="Bulletlevel2"/>
      </w:pPr>
      <w:r>
        <w:t xml:space="preserve">Although redundancy is helpful, the most important </w:t>
      </w:r>
      <w:r w:rsidR="00534880">
        <w:t>requirement</w:t>
      </w:r>
      <w:r>
        <w:t xml:space="preserve"> is that 101.3.0/24 is in its own OSPF area.</w:t>
      </w:r>
    </w:p>
    <w:p w14:paraId="5273D0B3" w14:textId="262C330B" w:rsidR="009968A9" w:rsidRDefault="002930F0" w:rsidP="000D3008">
      <w:pPr>
        <w:pStyle w:val="BodyTextL25"/>
      </w:pPr>
      <w:r>
        <w:t xml:space="preserve">A troubleshooting ticket has just been received by the help desk. During construction of a new building on campus, the link between R3 and D2 was cut. It may take </w:t>
      </w:r>
      <w:r w:rsidR="003931F5">
        <w:t>four</w:t>
      </w:r>
      <w:r>
        <w:t xml:space="preserve"> or </w:t>
      </w:r>
      <w:r w:rsidR="003931F5">
        <w:t>five</w:t>
      </w:r>
      <w:r>
        <w:t xml:space="preserve"> days before this link can be restored.</w:t>
      </w:r>
    </w:p>
    <w:p w14:paraId="7DB31175" w14:textId="05783934" w:rsidR="002930F0" w:rsidRDefault="002930F0" w:rsidP="002930F0">
      <w:pPr>
        <w:pStyle w:val="BodyTextL25"/>
      </w:pPr>
      <w:r>
        <w:t xml:space="preserve">The astronomy team has informed your manager that they are not receiving the data from the observatory and they cannot wait more than a day for the data from the observatory. Your manager is confused </w:t>
      </w:r>
      <w:r w:rsidR="003931F5">
        <w:t xml:space="preserve">about </w:t>
      </w:r>
      <w:r>
        <w:t xml:space="preserve">why the data is not being </w:t>
      </w:r>
      <w:r w:rsidR="00E60538">
        <w:t>forwarded</w:t>
      </w:r>
      <w:r>
        <w:t xml:space="preserve"> using the redundant connection via R2. </w:t>
      </w:r>
    </w:p>
    <w:p w14:paraId="28772429" w14:textId="0EF3B90B" w:rsidR="002930F0" w:rsidRDefault="002930F0" w:rsidP="002930F0">
      <w:pPr>
        <w:pStyle w:val="BodyTextL25"/>
        <w:rPr>
          <w:rFonts w:cs="Arial"/>
          <w:szCs w:val="20"/>
        </w:rPr>
      </w:pPr>
      <w:r w:rsidRPr="004A04BD">
        <w:rPr>
          <w:rFonts w:cs="Arial"/>
          <w:szCs w:val="20"/>
        </w:rPr>
        <w:t>Your task is to diagnose this problem</w:t>
      </w:r>
      <w:r w:rsidR="003D7050">
        <w:rPr>
          <w:rFonts w:cs="Arial"/>
          <w:szCs w:val="20"/>
        </w:rPr>
        <w:t xml:space="preserve"> and</w:t>
      </w:r>
      <w:r w:rsidRPr="004A04BD">
        <w:rPr>
          <w:rFonts w:cs="Arial"/>
          <w:szCs w:val="20"/>
        </w:rPr>
        <w:t xml:space="preserve"> resolve it. Connectivity </w:t>
      </w:r>
      <w:r>
        <w:rPr>
          <w:rFonts w:cs="Arial"/>
          <w:szCs w:val="20"/>
        </w:rPr>
        <w:t>between</w:t>
      </w:r>
      <w:r w:rsidRPr="004A04BD">
        <w:rPr>
          <w:rFonts w:cs="Arial"/>
          <w:szCs w:val="20"/>
        </w:rPr>
        <w:t xml:space="preserve"> </w:t>
      </w:r>
      <w:r>
        <w:rPr>
          <w:rFonts w:cs="Arial"/>
          <w:szCs w:val="20"/>
        </w:rPr>
        <w:t>the 10.3.1.0/24 and 10.1.3.0/24 networks is critical</w:t>
      </w:r>
      <w:r w:rsidR="00357BFE">
        <w:rPr>
          <w:rFonts w:cs="Arial"/>
          <w:szCs w:val="20"/>
        </w:rPr>
        <w:t>.</w:t>
      </w:r>
      <w:r>
        <w:rPr>
          <w:rFonts w:cs="Arial"/>
          <w:szCs w:val="20"/>
        </w:rPr>
        <w:t xml:space="preserve"> </w:t>
      </w:r>
      <w:r w:rsidR="00357BFE">
        <w:rPr>
          <w:rFonts w:cs="Arial"/>
          <w:szCs w:val="20"/>
        </w:rPr>
        <w:t>In addition,</w:t>
      </w:r>
      <w:r>
        <w:rPr>
          <w:rFonts w:cs="Arial"/>
          <w:szCs w:val="20"/>
        </w:rPr>
        <w:t xml:space="preserve"> the 10.3.1.0/24 network </w:t>
      </w:r>
      <w:r w:rsidR="00357BFE">
        <w:rPr>
          <w:rFonts w:cs="Arial"/>
          <w:szCs w:val="20"/>
        </w:rPr>
        <w:t xml:space="preserve">must be in its </w:t>
      </w:r>
      <w:r>
        <w:rPr>
          <w:rFonts w:cs="Arial"/>
          <w:szCs w:val="20"/>
        </w:rPr>
        <w:t>own area so the unstable link does not affect other areas</w:t>
      </w:r>
      <w:r w:rsidRPr="004A04BD">
        <w:rPr>
          <w:rFonts w:cs="Arial"/>
          <w:szCs w:val="20"/>
        </w:rPr>
        <w:t>.</w:t>
      </w:r>
      <w:r w:rsidR="003D7050">
        <w:rPr>
          <w:rFonts w:cs="Arial"/>
          <w:szCs w:val="20"/>
        </w:rPr>
        <w:t xml:space="preserve"> </w:t>
      </w:r>
    </w:p>
    <w:p w14:paraId="6A303BD8" w14:textId="38147893" w:rsidR="002930F0" w:rsidRPr="000D3008" w:rsidRDefault="001250C3" w:rsidP="00D31739">
      <w:pPr>
        <w:pStyle w:val="BodyTextL25"/>
        <w:rPr>
          <w:sz w:val="24"/>
          <w:szCs w:val="24"/>
        </w:rPr>
      </w:pPr>
      <w:r w:rsidRPr="00D31739">
        <w:rPr>
          <w:b/>
          <w:bCs/>
        </w:rPr>
        <w:t>Note</w:t>
      </w:r>
      <w:r>
        <w:t xml:space="preserve">: OSPF area 2 and area </w:t>
      </w:r>
      <w:r w:rsidR="00C56D45">
        <w:t xml:space="preserve">3 </w:t>
      </w:r>
      <w:r>
        <w:t>are both normal OSPF areas.</w:t>
      </w:r>
    </w:p>
    <w:p w14:paraId="401A555E" w14:textId="77777777" w:rsidR="009968A9" w:rsidRDefault="009968A9" w:rsidP="009968A9">
      <w:pPr>
        <w:pStyle w:val="SubStepAlpha"/>
        <w:numPr>
          <w:ilvl w:val="0"/>
          <w:numId w:val="0"/>
        </w:numPr>
        <w:ind w:left="360"/>
      </w:pPr>
      <w:r>
        <w:t>Use the commands listed below to load the configuration files for this trouble ticket:</w:t>
      </w:r>
    </w:p>
    <w:tbl>
      <w:tblPr>
        <w:tblStyle w:val="LabTableStyle"/>
        <w:tblW w:w="0" w:type="auto"/>
        <w:tblLook w:val="04A0" w:firstRow="1" w:lastRow="0" w:firstColumn="1" w:lastColumn="0" w:noHBand="0" w:noVBand="1"/>
        <w:tblDescription w:val="This table lists the commands to copy the configs from flash to running-config on the devices."/>
      </w:tblPr>
      <w:tblGrid>
        <w:gridCol w:w="3125"/>
        <w:gridCol w:w="6949"/>
      </w:tblGrid>
      <w:tr w:rsidR="009968A9" w14:paraId="31DCCCEF" w14:textId="77777777" w:rsidTr="00B20303">
        <w:trPr>
          <w:cnfStyle w:val="100000000000" w:firstRow="1" w:lastRow="0" w:firstColumn="0" w:lastColumn="0" w:oddVBand="0" w:evenVBand="0" w:oddHBand="0" w:evenHBand="0" w:firstRowFirstColumn="0" w:firstRowLastColumn="0" w:lastRowFirstColumn="0" w:lastRowLastColumn="0"/>
          <w:tblHeader/>
        </w:trPr>
        <w:tc>
          <w:tcPr>
            <w:tcW w:w="3125" w:type="dxa"/>
          </w:tcPr>
          <w:p w14:paraId="5FB24E3D" w14:textId="77777777" w:rsidR="009968A9" w:rsidRDefault="009968A9" w:rsidP="00D31739">
            <w:pPr>
              <w:pStyle w:val="TableHeading"/>
            </w:pPr>
            <w:r>
              <w:t>Device</w:t>
            </w:r>
          </w:p>
        </w:tc>
        <w:tc>
          <w:tcPr>
            <w:tcW w:w="6949" w:type="dxa"/>
          </w:tcPr>
          <w:p w14:paraId="56706B9A" w14:textId="77777777" w:rsidR="009968A9" w:rsidRDefault="009968A9" w:rsidP="00D31739">
            <w:pPr>
              <w:pStyle w:val="TableHeading"/>
            </w:pPr>
            <w:r>
              <w:t>Command</w:t>
            </w:r>
          </w:p>
        </w:tc>
      </w:tr>
      <w:tr w:rsidR="009968A9" w14:paraId="0BBDE403" w14:textId="77777777" w:rsidTr="00B20303">
        <w:tc>
          <w:tcPr>
            <w:tcW w:w="3125" w:type="dxa"/>
          </w:tcPr>
          <w:p w14:paraId="7EAECC6E" w14:textId="77777777" w:rsidR="009968A9" w:rsidRDefault="009968A9" w:rsidP="00D31739">
            <w:pPr>
              <w:pStyle w:val="TableText"/>
            </w:pPr>
            <w:r>
              <w:t>R1</w:t>
            </w:r>
          </w:p>
        </w:tc>
        <w:tc>
          <w:tcPr>
            <w:tcW w:w="6949" w:type="dxa"/>
          </w:tcPr>
          <w:p w14:paraId="12E58F7A" w14:textId="241A7977" w:rsidR="009968A9" w:rsidRPr="00FA0E8A" w:rsidRDefault="009968A9" w:rsidP="00FA0E8A">
            <w:pPr>
              <w:pStyle w:val="DevConfigs"/>
              <w:rPr>
                <w:b/>
                <w:bCs/>
              </w:rPr>
            </w:pPr>
            <w:r w:rsidRPr="00FA0E8A">
              <w:rPr>
                <w:b/>
                <w:bCs/>
              </w:rPr>
              <w:t>copy flash:/</w:t>
            </w:r>
            <w:r w:rsidR="00FA0E8A" w:rsidRPr="00FA0E8A">
              <w:rPr>
                <w:b/>
                <w:bCs/>
              </w:rPr>
              <w:t>enarsi</w:t>
            </w:r>
            <w:r w:rsidRPr="00FA0E8A">
              <w:rPr>
                <w:b/>
                <w:bCs/>
              </w:rPr>
              <w:t>/</w:t>
            </w:r>
            <w:r w:rsidR="003A497E">
              <w:rPr>
                <w:b/>
                <w:bCs/>
              </w:rPr>
              <w:t>8</w:t>
            </w:r>
            <w:r w:rsidRPr="00FA0E8A">
              <w:rPr>
                <w:b/>
                <w:bCs/>
              </w:rPr>
              <w:t>.1.2.</w:t>
            </w:r>
            <w:r w:rsidR="00F32BD3" w:rsidRPr="00FA0E8A">
              <w:rPr>
                <w:b/>
                <w:bCs/>
              </w:rPr>
              <w:t>3</w:t>
            </w:r>
            <w:r w:rsidRPr="00FA0E8A">
              <w:rPr>
                <w:b/>
                <w:bCs/>
              </w:rPr>
              <w:t>-r1-config.txt run</w:t>
            </w:r>
          </w:p>
        </w:tc>
      </w:tr>
      <w:tr w:rsidR="009968A9" w14:paraId="7AA92862" w14:textId="77777777" w:rsidTr="00B20303">
        <w:tc>
          <w:tcPr>
            <w:tcW w:w="3125" w:type="dxa"/>
          </w:tcPr>
          <w:p w14:paraId="0EE0EC68" w14:textId="77777777" w:rsidR="009968A9" w:rsidRDefault="009968A9" w:rsidP="00D31739">
            <w:pPr>
              <w:pStyle w:val="TableText"/>
            </w:pPr>
            <w:r>
              <w:t>R2</w:t>
            </w:r>
          </w:p>
        </w:tc>
        <w:tc>
          <w:tcPr>
            <w:tcW w:w="6949" w:type="dxa"/>
          </w:tcPr>
          <w:p w14:paraId="65DA16CA" w14:textId="2A22A831" w:rsidR="009968A9" w:rsidRPr="00FA0E8A" w:rsidRDefault="009968A9" w:rsidP="00FA0E8A">
            <w:pPr>
              <w:pStyle w:val="DevConfigs"/>
              <w:rPr>
                <w:b/>
                <w:bCs/>
              </w:rPr>
            </w:pPr>
            <w:r w:rsidRPr="00FA0E8A">
              <w:rPr>
                <w:b/>
                <w:bCs/>
              </w:rPr>
              <w:t>copy flash:/</w:t>
            </w:r>
            <w:r w:rsidR="00FA0E8A" w:rsidRPr="00FA0E8A">
              <w:rPr>
                <w:b/>
                <w:bCs/>
              </w:rPr>
              <w:t>enarsi</w:t>
            </w:r>
            <w:r w:rsidRPr="00FA0E8A">
              <w:rPr>
                <w:b/>
                <w:bCs/>
              </w:rPr>
              <w:t>/</w:t>
            </w:r>
            <w:r w:rsidR="003A497E">
              <w:rPr>
                <w:b/>
                <w:bCs/>
              </w:rPr>
              <w:t>8</w:t>
            </w:r>
            <w:r w:rsidRPr="00FA0E8A">
              <w:rPr>
                <w:b/>
                <w:bCs/>
              </w:rPr>
              <w:t>.1.2.</w:t>
            </w:r>
            <w:r w:rsidR="00F32BD3" w:rsidRPr="00FA0E8A">
              <w:rPr>
                <w:b/>
                <w:bCs/>
              </w:rPr>
              <w:t>3</w:t>
            </w:r>
            <w:r w:rsidRPr="00FA0E8A">
              <w:rPr>
                <w:b/>
                <w:bCs/>
              </w:rPr>
              <w:t>-r2-config.txt run</w:t>
            </w:r>
          </w:p>
        </w:tc>
      </w:tr>
      <w:tr w:rsidR="009968A9" w14:paraId="07B7E3CD" w14:textId="77777777" w:rsidTr="00B20303">
        <w:tc>
          <w:tcPr>
            <w:tcW w:w="3125" w:type="dxa"/>
          </w:tcPr>
          <w:p w14:paraId="467F321C" w14:textId="77777777" w:rsidR="009968A9" w:rsidRDefault="009968A9" w:rsidP="00D31739">
            <w:pPr>
              <w:pStyle w:val="TableText"/>
            </w:pPr>
            <w:r>
              <w:t>R3</w:t>
            </w:r>
          </w:p>
        </w:tc>
        <w:tc>
          <w:tcPr>
            <w:tcW w:w="6949" w:type="dxa"/>
          </w:tcPr>
          <w:p w14:paraId="18B2356A" w14:textId="731644B9" w:rsidR="009968A9" w:rsidRPr="00FA0E8A" w:rsidRDefault="009968A9" w:rsidP="00FA0E8A">
            <w:pPr>
              <w:pStyle w:val="DevConfigs"/>
              <w:rPr>
                <w:b/>
                <w:bCs/>
              </w:rPr>
            </w:pPr>
            <w:r w:rsidRPr="00FA0E8A">
              <w:rPr>
                <w:b/>
                <w:bCs/>
              </w:rPr>
              <w:t>copy flash:/</w:t>
            </w:r>
            <w:r w:rsidR="00FA0E8A" w:rsidRPr="00FA0E8A">
              <w:rPr>
                <w:b/>
                <w:bCs/>
              </w:rPr>
              <w:t>enarsi</w:t>
            </w:r>
            <w:r w:rsidRPr="00FA0E8A">
              <w:rPr>
                <w:b/>
                <w:bCs/>
              </w:rPr>
              <w:t>/</w:t>
            </w:r>
            <w:r w:rsidR="003A497E">
              <w:rPr>
                <w:b/>
                <w:bCs/>
              </w:rPr>
              <w:t>8</w:t>
            </w:r>
            <w:r w:rsidRPr="00FA0E8A">
              <w:rPr>
                <w:b/>
                <w:bCs/>
              </w:rPr>
              <w:t>.1.2.</w:t>
            </w:r>
            <w:r w:rsidR="00F32BD3" w:rsidRPr="00FA0E8A">
              <w:rPr>
                <w:b/>
                <w:bCs/>
              </w:rPr>
              <w:t>3</w:t>
            </w:r>
            <w:r w:rsidRPr="00FA0E8A">
              <w:rPr>
                <w:b/>
                <w:bCs/>
              </w:rPr>
              <w:t>-r3-config.txt run</w:t>
            </w:r>
          </w:p>
        </w:tc>
      </w:tr>
      <w:tr w:rsidR="009968A9" w14:paraId="5266E132" w14:textId="77777777" w:rsidTr="00B20303">
        <w:tc>
          <w:tcPr>
            <w:tcW w:w="3125" w:type="dxa"/>
          </w:tcPr>
          <w:p w14:paraId="34AADD1B" w14:textId="77777777" w:rsidR="009968A9" w:rsidRDefault="009968A9" w:rsidP="00D31739">
            <w:pPr>
              <w:pStyle w:val="TableText"/>
            </w:pPr>
            <w:r>
              <w:t>D1</w:t>
            </w:r>
          </w:p>
        </w:tc>
        <w:tc>
          <w:tcPr>
            <w:tcW w:w="6949" w:type="dxa"/>
          </w:tcPr>
          <w:p w14:paraId="19F1200A" w14:textId="4A819669" w:rsidR="009968A9" w:rsidRPr="00FA0E8A" w:rsidRDefault="009968A9" w:rsidP="00FA0E8A">
            <w:pPr>
              <w:pStyle w:val="DevConfigs"/>
              <w:rPr>
                <w:b/>
                <w:bCs/>
              </w:rPr>
            </w:pPr>
            <w:r w:rsidRPr="00FA0E8A">
              <w:rPr>
                <w:b/>
                <w:bCs/>
              </w:rPr>
              <w:t>copy flash:/</w:t>
            </w:r>
            <w:r w:rsidR="00FA0E8A" w:rsidRPr="00FA0E8A">
              <w:rPr>
                <w:b/>
                <w:bCs/>
              </w:rPr>
              <w:t>enarsi</w:t>
            </w:r>
            <w:r w:rsidRPr="00FA0E8A">
              <w:rPr>
                <w:b/>
                <w:bCs/>
              </w:rPr>
              <w:t>/</w:t>
            </w:r>
            <w:r w:rsidR="003A497E">
              <w:rPr>
                <w:b/>
                <w:bCs/>
              </w:rPr>
              <w:t>8</w:t>
            </w:r>
            <w:r w:rsidRPr="00FA0E8A">
              <w:rPr>
                <w:b/>
                <w:bCs/>
              </w:rPr>
              <w:t>.1.2.</w:t>
            </w:r>
            <w:r w:rsidR="00F32BD3" w:rsidRPr="00FA0E8A">
              <w:rPr>
                <w:b/>
                <w:bCs/>
              </w:rPr>
              <w:t>3</w:t>
            </w:r>
            <w:r w:rsidRPr="00FA0E8A">
              <w:rPr>
                <w:b/>
                <w:bCs/>
              </w:rPr>
              <w:t>-d1-config.txt run</w:t>
            </w:r>
          </w:p>
        </w:tc>
      </w:tr>
      <w:tr w:rsidR="009968A9" w14:paraId="033C2145" w14:textId="77777777" w:rsidTr="00B20303">
        <w:tc>
          <w:tcPr>
            <w:tcW w:w="3125" w:type="dxa"/>
          </w:tcPr>
          <w:p w14:paraId="4FDA1288" w14:textId="77777777" w:rsidR="009968A9" w:rsidRDefault="009968A9" w:rsidP="00D31739">
            <w:pPr>
              <w:pStyle w:val="TableText"/>
            </w:pPr>
            <w:r>
              <w:t>D2</w:t>
            </w:r>
          </w:p>
        </w:tc>
        <w:tc>
          <w:tcPr>
            <w:tcW w:w="6949" w:type="dxa"/>
          </w:tcPr>
          <w:p w14:paraId="7C05BD4D" w14:textId="497FCD16" w:rsidR="009968A9" w:rsidRPr="00FA0E8A" w:rsidRDefault="009968A9" w:rsidP="00FA0E8A">
            <w:pPr>
              <w:pStyle w:val="DevConfigs"/>
              <w:rPr>
                <w:b/>
                <w:bCs/>
              </w:rPr>
            </w:pPr>
            <w:r w:rsidRPr="00FA0E8A">
              <w:rPr>
                <w:b/>
                <w:bCs/>
              </w:rPr>
              <w:t>copy flash:/</w:t>
            </w:r>
            <w:r w:rsidR="00FA0E8A" w:rsidRPr="00FA0E8A">
              <w:rPr>
                <w:b/>
                <w:bCs/>
              </w:rPr>
              <w:t>enarsi</w:t>
            </w:r>
            <w:r w:rsidRPr="00FA0E8A">
              <w:rPr>
                <w:b/>
                <w:bCs/>
              </w:rPr>
              <w:t>/</w:t>
            </w:r>
            <w:r w:rsidR="003A497E">
              <w:rPr>
                <w:b/>
                <w:bCs/>
              </w:rPr>
              <w:t>8</w:t>
            </w:r>
            <w:r w:rsidRPr="00FA0E8A">
              <w:rPr>
                <w:b/>
                <w:bCs/>
              </w:rPr>
              <w:t>.1.2.</w:t>
            </w:r>
            <w:r w:rsidR="00F32BD3" w:rsidRPr="00FA0E8A">
              <w:rPr>
                <w:b/>
                <w:bCs/>
              </w:rPr>
              <w:t>3</w:t>
            </w:r>
            <w:r w:rsidRPr="00FA0E8A">
              <w:rPr>
                <w:b/>
                <w:bCs/>
              </w:rPr>
              <w:t>-d2-config.txt run</w:t>
            </w:r>
          </w:p>
        </w:tc>
      </w:tr>
    </w:tbl>
    <w:p w14:paraId="1091593D" w14:textId="1B19523E" w:rsidR="00357BFE" w:rsidRPr="00D31739" w:rsidRDefault="00357BFE">
      <w:pPr>
        <w:pStyle w:val="BodyTextL25"/>
      </w:pPr>
      <w:r w:rsidRPr="00D31739">
        <w:rPr>
          <w:b/>
          <w:bCs/>
        </w:rPr>
        <w:t>Note</w:t>
      </w:r>
      <w:r w:rsidRPr="00D31739">
        <w:t>: To simulate the link being cut, shut</w:t>
      </w:r>
      <w:r w:rsidR="00E765F3">
        <w:t xml:space="preserve"> </w:t>
      </w:r>
      <w:r w:rsidRPr="00D31739">
        <w:t>down the G0/0/1 interface</w:t>
      </w:r>
      <w:r w:rsidR="00400155">
        <w:t xml:space="preserve"> on R3</w:t>
      </w:r>
      <w:r w:rsidRPr="00D31739">
        <w:t>:</w:t>
      </w:r>
    </w:p>
    <w:p w14:paraId="33193FD2" w14:textId="77777777" w:rsidR="00357BFE" w:rsidRPr="00D31739" w:rsidRDefault="00357BFE">
      <w:pPr>
        <w:pStyle w:val="CMD"/>
      </w:pPr>
      <w:r w:rsidRPr="00D31739">
        <w:t xml:space="preserve">R3(config)# </w:t>
      </w:r>
      <w:r w:rsidRPr="00D31739">
        <w:rPr>
          <w:b/>
          <w:bCs/>
        </w:rPr>
        <w:t>inter g 0/0/1</w:t>
      </w:r>
    </w:p>
    <w:p w14:paraId="44EE545C" w14:textId="3574CDFF" w:rsidR="00357BFE" w:rsidRPr="009B56CF" w:rsidRDefault="00357BFE" w:rsidP="00D31739">
      <w:pPr>
        <w:pStyle w:val="CMD"/>
      </w:pPr>
      <w:r w:rsidRPr="00D31739">
        <w:t xml:space="preserve">R3(config-if)# </w:t>
      </w:r>
      <w:r w:rsidRPr="00D31739">
        <w:rPr>
          <w:b/>
          <w:bCs/>
        </w:rPr>
        <w:t>shutdown</w:t>
      </w:r>
    </w:p>
    <w:p w14:paraId="7B2F8B38" w14:textId="552371CE" w:rsidR="00D056A3" w:rsidRDefault="00D056A3" w:rsidP="00F67E59">
      <w:pPr>
        <w:pStyle w:val="Bulletlevel2"/>
      </w:pPr>
      <w:r>
        <w:t>PC</w:t>
      </w:r>
      <w:r w:rsidR="00DB3850">
        <w:t>1</w:t>
      </w:r>
      <w:r w:rsidR="00DA37A0">
        <w:t xml:space="preserve"> should be able to ping the 10.3.1.1</w:t>
      </w:r>
      <w:r>
        <w:t>.</w:t>
      </w:r>
    </w:p>
    <w:p w14:paraId="69FCD695" w14:textId="1D67D704" w:rsidR="00D056A3" w:rsidRPr="00D11A86" w:rsidRDefault="00DA37A0" w:rsidP="00F67E59">
      <w:pPr>
        <w:pStyle w:val="Bulletlevel2"/>
      </w:pPr>
      <w:r>
        <w:t>Network 10.3.1.0/24 must be in its own area</w:t>
      </w:r>
      <w:r w:rsidR="00D056A3">
        <w:t>.</w:t>
      </w:r>
    </w:p>
    <w:p w14:paraId="23C0FA0E" w14:textId="342EAC21" w:rsidR="00D056A3" w:rsidRDefault="003931F5" w:rsidP="00F67E59">
      <w:pPr>
        <w:pStyle w:val="Bulletlevel2"/>
      </w:pPr>
      <w:r>
        <w:t>When</w:t>
      </w:r>
      <w:r w:rsidR="00D056A3">
        <w:t xml:space="preserve"> you have fixed the ticket, change the MOTD on EACH DEVICE using the </w:t>
      </w:r>
      <w:r w:rsidR="00A14660">
        <w:t>following command:</w:t>
      </w:r>
    </w:p>
    <w:p w14:paraId="3D45C274" w14:textId="5366E437" w:rsidR="00D056A3" w:rsidRPr="00D31739" w:rsidRDefault="00D056A3" w:rsidP="00F67E59">
      <w:pPr>
        <w:pStyle w:val="bodyTextL75"/>
      </w:pPr>
      <w:r w:rsidRPr="00753CA2">
        <w:t>banner motd # This is $(hostname) FIXED from ticket &lt;ticket number&gt; #</w:t>
      </w:r>
    </w:p>
    <w:p w14:paraId="3841AE0A" w14:textId="77777777" w:rsidR="00D056A3" w:rsidRDefault="00D056A3" w:rsidP="00F67E59">
      <w:pPr>
        <w:pStyle w:val="Bulletlevel2"/>
      </w:pPr>
      <w:r>
        <w:t xml:space="preserve">Then save the configuration by issuing the </w:t>
      </w:r>
      <w:r w:rsidRPr="00753CA2">
        <w:rPr>
          <w:b/>
          <w:bCs/>
        </w:rPr>
        <w:t>wri</w:t>
      </w:r>
      <w:r>
        <w:t xml:space="preserve"> command (on each device). </w:t>
      </w:r>
    </w:p>
    <w:p w14:paraId="4ABE7D90" w14:textId="77777777" w:rsidR="00D056A3" w:rsidRDefault="00D056A3" w:rsidP="00F67E59">
      <w:pPr>
        <w:pStyle w:val="Bulletlevel2"/>
      </w:pPr>
      <w:r>
        <w:t>Inform your instructor that you are ready for the next ticket.</w:t>
      </w:r>
    </w:p>
    <w:p w14:paraId="64CE60F9" w14:textId="23F31106" w:rsidR="009968A9" w:rsidRPr="00C4296A" w:rsidRDefault="003931F5" w:rsidP="00F67E59">
      <w:pPr>
        <w:pStyle w:val="Bulletlevel2"/>
      </w:pPr>
      <w:r>
        <w:t>After</w:t>
      </w:r>
      <w:r w:rsidR="00D056A3">
        <w:t xml:space="preserve"> the instructor approves your solution for this ticket, issue the </w:t>
      </w:r>
      <w:r w:rsidR="00D056A3">
        <w:rPr>
          <w:b/>
          <w:bCs/>
        </w:rPr>
        <w:t>reset.now</w:t>
      </w:r>
      <w:r>
        <w:rPr>
          <w:b/>
          <w:bCs/>
        </w:rPr>
        <w:t xml:space="preserve"> </w:t>
      </w:r>
      <w:r>
        <w:t xml:space="preserve">privileged </w:t>
      </w:r>
      <w:r w:rsidR="00DB3850">
        <w:t>EXEC</w:t>
      </w:r>
      <w:r>
        <w:t xml:space="preserve"> command</w:t>
      </w:r>
      <w:r w:rsidR="00D056A3">
        <w:rPr>
          <w:b/>
          <w:bCs/>
        </w:rPr>
        <w:t>.</w:t>
      </w:r>
      <w:r w:rsidR="00D056A3">
        <w:t xml:space="preserve"> This script will clear your configurations and reload the devices</w:t>
      </w:r>
      <w:r w:rsidR="00CF0F18">
        <w:t>.</w:t>
      </w:r>
    </w:p>
    <w:p w14:paraId="3D4C6033" w14:textId="77777777" w:rsidR="00A02C2A" w:rsidRPr="004C0909" w:rsidRDefault="00A02C2A" w:rsidP="00A02C2A">
      <w:pPr>
        <w:pStyle w:val="Heading1"/>
        <w:keepLines w:val="0"/>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A02C2A" w14:paraId="0FD8A049" w14:textId="77777777" w:rsidTr="004D2AD2">
        <w:trPr>
          <w:cnfStyle w:val="100000000000" w:firstRow="1" w:lastRow="0" w:firstColumn="0" w:lastColumn="0" w:oddVBand="0" w:evenVBand="0" w:oddHBand="0" w:evenHBand="0" w:firstRowFirstColumn="0" w:firstRowLastColumn="0" w:lastRowFirstColumn="0" w:lastRowLastColumn="0"/>
          <w:tblHeader/>
        </w:trPr>
        <w:tc>
          <w:tcPr>
            <w:tcW w:w="1530" w:type="dxa"/>
          </w:tcPr>
          <w:p w14:paraId="36134ABC" w14:textId="77777777" w:rsidR="00A02C2A" w:rsidRPr="00763D8B" w:rsidRDefault="00A02C2A" w:rsidP="004D2AD2">
            <w:pPr>
              <w:pStyle w:val="TableHeading"/>
            </w:pPr>
            <w:r w:rsidRPr="00763D8B">
              <w:t>Router Model</w:t>
            </w:r>
          </w:p>
        </w:tc>
        <w:tc>
          <w:tcPr>
            <w:tcW w:w="2250" w:type="dxa"/>
          </w:tcPr>
          <w:p w14:paraId="1D26EFB5" w14:textId="77777777" w:rsidR="00A02C2A" w:rsidRPr="00763D8B" w:rsidRDefault="00A02C2A" w:rsidP="004D2AD2">
            <w:pPr>
              <w:pStyle w:val="TableHeading"/>
            </w:pPr>
            <w:r w:rsidRPr="00763D8B">
              <w:t>Ethernet Interface #1</w:t>
            </w:r>
          </w:p>
        </w:tc>
        <w:tc>
          <w:tcPr>
            <w:tcW w:w="2250" w:type="dxa"/>
          </w:tcPr>
          <w:p w14:paraId="79C6AB52" w14:textId="77777777" w:rsidR="00A02C2A" w:rsidRPr="00763D8B" w:rsidRDefault="00A02C2A" w:rsidP="004D2AD2">
            <w:pPr>
              <w:pStyle w:val="TableHeading"/>
            </w:pPr>
            <w:r w:rsidRPr="00763D8B">
              <w:t>Ethernet Interface #2</w:t>
            </w:r>
          </w:p>
        </w:tc>
        <w:tc>
          <w:tcPr>
            <w:tcW w:w="2070" w:type="dxa"/>
          </w:tcPr>
          <w:p w14:paraId="55A76E4F" w14:textId="77777777" w:rsidR="00A02C2A" w:rsidRPr="00763D8B" w:rsidRDefault="00A02C2A" w:rsidP="004D2AD2">
            <w:pPr>
              <w:pStyle w:val="TableHeading"/>
            </w:pPr>
            <w:r w:rsidRPr="00763D8B">
              <w:t>Serial Interface #1</w:t>
            </w:r>
          </w:p>
        </w:tc>
        <w:tc>
          <w:tcPr>
            <w:tcW w:w="2160" w:type="dxa"/>
          </w:tcPr>
          <w:p w14:paraId="133FC0EB" w14:textId="77777777" w:rsidR="00A02C2A" w:rsidRPr="00763D8B" w:rsidRDefault="00A02C2A" w:rsidP="004D2AD2">
            <w:pPr>
              <w:pStyle w:val="TableHeading"/>
            </w:pPr>
            <w:r w:rsidRPr="00763D8B">
              <w:t>Serial Interface #2</w:t>
            </w:r>
          </w:p>
        </w:tc>
      </w:tr>
      <w:tr w:rsidR="00A02C2A" w14:paraId="271B31A9" w14:textId="77777777" w:rsidTr="004D2AD2">
        <w:tc>
          <w:tcPr>
            <w:tcW w:w="1530" w:type="dxa"/>
          </w:tcPr>
          <w:p w14:paraId="0489CABE" w14:textId="77777777" w:rsidR="00A02C2A" w:rsidRPr="009453F7" w:rsidRDefault="00A02C2A" w:rsidP="004D2AD2">
            <w:pPr>
              <w:pStyle w:val="TableText"/>
            </w:pPr>
            <w:r w:rsidRPr="009453F7">
              <w:t>1800</w:t>
            </w:r>
          </w:p>
        </w:tc>
        <w:tc>
          <w:tcPr>
            <w:tcW w:w="2250" w:type="dxa"/>
          </w:tcPr>
          <w:p w14:paraId="353393AC" w14:textId="77777777" w:rsidR="00A02C2A" w:rsidRPr="009453F7" w:rsidRDefault="00A02C2A" w:rsidP="004D2AD2">
            <w:pPr>
              <w:pStyle w:val="TableText"/>
            </w:pPr>
            <w:r w:rsidRPr="009453F7">
              <w:t>Fast Ethernet 0/0 (F0/0)</w:t>
            </w:r>
          </w:p>
        </w:tc>
        <w:tc>
          <w:tcPr>
            <w:tcW w:w="2250" w:type="dxa"/>
          </w:tcPr>
          <w:p w14:paraId="16B4ED40" w14:textId="77777777" w:rsidR="00A02C2A" w:rsidRPr="009453F7" w:rsidRDefault="00A02C2A" w:rsidP="004D2AD2">
            <w:pPr>
              <w:pStyle w:val="TableText"/>
            </w:pPr>
            <w:r w:rsidRPr="009453F7">
              <w:t>Fast Ethernet 0/1 (F0/1)</w:t>
            </w:r>
          </w:p>
        </w:tc>
        <w:tc>
          <w:tcPr>
            <w:tcW w:w="2070" w:type="dxa"/>
          </w:tcPr>
          <w:p w14:paraId="35FE79D5" w14:textId="77777777" w:rsidR="00A02C2A" w:rsidRPr="009453F7" w:rsidRDefault="00A02C2A" w:rsidP="004D2AD2">
            <w:pPr>
              <w:pStyle w:val="TableText"/>
            </w:pPr>
            <w:r w:rsidRPr="009453F7">
              <w:t>Serial 0/0/0 (S0/0/0)</w:t>
            </w:r>
          </w:p>
        </w:tc>
        <w:tc>
          <w:tcPr>
            <w:tcW w:w="2160" w:type="dxa"/>
          </w:tcPr>
          <w:p w14:paraId="7E94A216" w14:textId="77777777" w:rsidR="00A02C2A" w:rsidRPr="009453F7" w:rsidRDefault="00A02C2A" w:rsidP="004D2AD2">
            <w:pPr>
              <w:pStyle w:val="TableText"/>
            </w:pPr>
            <w:r w:rsidRPr="009453F7">
              <w:t>Serial 0/0/1 (S0/0</w:t>
            </w:r>
            <w:r>
              <w:t>/</w:t>
            </w:r>
            <w:r w:rsidRPr="009453F7">
              <w:t>1)</w:t>
            </w:r>
          </w:p>
        </w:tc>
      </w:tr>
      <w:tr w:rsidR="00A02C2A" w14:paraId="3A29A4A7" w14:textId="77777777" w:rsidTr="004D2AD2">
        <w:tc>
          <w:tcPr>
            <w:tcW w:w="1530" w:type="dxa"/>
          </w:tcPr>
          <w:p w14:paraId="594CEA0C" w14:textId="77777777" w:rsidR="00A02C2A" w:rsidRPr="009453F7" w:rsidRDefault="00A02C2A" w:rsidP="004D2AD2">
            <w:pPr>
              <w:pStyle w:val="TableText"/>
            </w:pPr>
            <w:r w:rsidRPr="009453F7">
              <w:t>1900</w:t>
            </w:r>
          </w:p>
        </w:tc>
        <w:tc>
          <w:tcPr>
            <w:tcW w:w="2250" w:type="dxa"/>
          </w:tcPr>
          <w:p w14:paraId="76BBBD66" w14:textId="77777777" w:rsidR="00A02C2A" w:rsidRPr="009453F7" w:rsidRDefault="00A02C2A" w:rsidP="004D2AD2">
            <w:pPr>
              <w:pStyle w:val="TableText"/>
            </w:pPr>
            <w:r w:rsidRPr="009453F7">
              <w:t>Gigabit Ethernet 0/0 (G0/0)</w:t>
            </w:r>
          </w:p>
        </w:tc>
        <w:tc>
          <w:tcPr>
            <w:tcW w:w="2250" w:type="dxa"/>
          </w:tcPr>
          <w:p w14:paraId="1B5DF99A" w14:textId="77777777" w:rsidR="00A02C2A" w:rsidRPr="009453F7" w:rsidRDefault="00A02C2A" w:rsidP="004D2AD2">
            <w:pPr>
              <w:pStyle w:val="TableText"/>
            </w:pPr>
            <w:r w:rsidRPr="009453F7">
              <w:t>Gigabit Ethernet 0/1 (G0/1)</w:t>
            </w:r>
          </w:p>
        </w:tc>
        <w:tc>
          <w:tcPr>
            <w:tcW w:w="2070" w:type="dxa"/>
          </w:tcPr>
          <w:p w14:paraId="7F3D530C" w14:textId="77777777" w:rsidR="00A02C2A" w:rsidRPr="009453F7" w:rsidRDefault="00A02C2A" w:rsidP="004D2AD2">
            <w:pPr>
              <w:pStyle w:val="TableText"/>
            </w:pPr>
            <w:r w:rsidRPr="009453F7">
              <w:t>Serial 0/0/0 (S0/0/0)</w:t>
            </w:r>
          </w:p>
        </w:tc>
        <w:tc>
          <w:tcPr>
            <w:tcW w:w="2160" w:type="dxa"/>
          </w:tcPr>
          <w:p w14:paraId="6EA7E5D9" w14:textId="77777777" w:rsidR="00A02C2A" w:rsidRPr="009453F7" w:rsidRDefault="00A02C2A" w:rsidP="004D2AD2">
            <w:pPr>
              <w:pStyle w:val="TableText"/>
            </w:pPr>
            <w:r w:rsidRPr="009453F7">
              <w:t>Serial 0/0/1 (S0/0/1)</w:t>
            </w:r>
          </w:p>
        </w:tc>
      </w:tr>
      <w:tr w:rsidR="00A02C2A" w14:paraId="3A123E33" w14:textId="77777777" w:rsidTr="004D2AD2">
        <w:tc>
          <w:tcPr>
            <w:tcW w:w="1530" w:type="dxa"/>
          </w:tcPr>
          <w:p w14:paraId="6A9E6705" w14:textId="77777777" w:rsidR="00A02C2A" w:rsidRPr="009453F7" w:rsidRDefault="00A02C2A" w:rsidP="004D2AD2">
            <w:pPr>
              <w:pStyle w:val="TableText"/>
            </w:pPr>
            <w:r w:rsidRPr="009453F7">
              <w:lastRenderedPageBreak/>
              <w:t>2801</w:t>
            </w:r>
          </w:p>
        </w:tc>
        <w:tc>
          <w:tcPr>
            <w:tcW w:w="2250" w:type="dxa"/>
          </w:tcPr>
          <w:p w14:paraId="59E3082D" w14:textId="77777777" w:rsidR="00A02C2A" w:rsidRPr="009453F7" w:rsidRDefault="00A02C2A" w:rsidP="004D2AD2">
            <w:pPr>
              <w:pStyle w:val="TableText"/>
            </w:pPr>
            <w:r w:rsidRPr="009453F7">
              <w:t>Fast Ethernet 0/0 (F0/0)</w:t>
            </w:r>
          </w:p>
        </w:tc>
        <w:tc>
          <w:tcPr>
            <w:tcW w:w="2250" w:type="dxa"/>
          </w:tcPr>
          <w:p w14:paraId="75BD8C9F" w14:textId="77777777" w:rsidR="00A02C2A" w:rsidRPr="009453F7" w:rsidRDefault="00A02C2A" w:rsidP="004D2AD2">
            <w:pPr>
              <w:pStyle w:val="TableText"/>
            </w:pPr>
            <w:r w:rsidRPr="009453F7">
              <w:t>Fast Ethernet 0/1 (F0/1)</w:t>
            </w:r>
          </w:p>
        </w:tc>
        <w:tc>
          <w:tcPr>
            <w:tcW w:w="2070" w:type="dxa"/>
          </w:tcPr>
          <w:p w14:paraId="03C8ADA5" w14:textId="77777777" w:rsidR="00A02C2A" w:rsidRPr="009453F7" w:rsidRDefault="00A02C2A" w:rsidP="004D2AD2">
            <w:pPr>
              <w:pStyle w:val="TableText"/>
            </w:pPr>
            <w:r w:rsidRPr="009453F7">
              <w:t>Serial 0/1/0 (S0/1/0)</w:t>
            </w:r>
          </w:p>
        </w:tc>
        <w:tc>
          <w:tcPr>
            <w:tcW w:w="2160" w:type="dxa"/>
          </w:tcPr>
          <w:p w14:paraId="44BA4C69" w14:textId="77777777" w:rsidR="00A02C2A" w:rsidRPr="009453F7" w:rsidRDefault="00A02C2A" w:rsidP="004D2AD2">
            <w:pPr>
              <w:pStyle w:val="TableText"/>
            </w:pPr>
            <w:r w:rsidRPr="009453F7">
              <w:t>Serial 0/1/1 (S0/1/1)</w:t>
            </w:r>
          </w:p>
        </w:tc>
      </w:tr>
      <w:tr w:rsidR="00A02C2A" w14:paraId="4659031B" w14:textId="77777777" w:rsidTr="004D2AD2">
        <w:tc>
          <w:tcPr>
            <w:tcW w:w="1530" w:type="dxa"/>
          </w:tcPr>
          <w:p w14:paraId="68E8ED23" w14:textId="77777777" w:rsidR="00A02C2A" w:rsidRPr="009453F7" w:rsidRDefault="00A02C2A" w:rsidP="004D2AD2">
            <w:pPr>
              <w:pStyle w:val="TableText"/>
            </w:pPr>
            <w:r w:rsidRPr="009453F7">
              <w:t>2811</w:t>
            </w:r>
          </w:p>
        </w:tc>
        <w:tc>
          <w:tcPr>
            <w:tcW w:w="2250" w:type="dxa"/>
          </w:tcPr>
          <w:p w14:paraId="4ADE43E9" w14:textId="77777777" w:rsidR="00A02C2A" w:rsidRPr="009453F7" w:rsidRDefault="00A02C2A" w:rsidP="004D2AD2">
            <w:pPr>
              <w:pStyle w:val="TableText"/>
            </w:pPr>
            <w:r w:rsidRPr="009453F7">
              <w:t>Fast Ethernet 0/0 (F0/0)</w:t>
            </w:r>
          </w:p>
        </w:tc>
        <w:tc>
          <w:tcPr>
            <w:tcW w:w="2250" w:type="dxa"/>
          </w:tcPr>
          <w:p w14:paraId="4BE02693" w14:textId="77777777" w:rsidR="00A02C2A" w:rsidRPr="009453F7" w:rsidRDefault="00A02C2A" w:rsidP="004D2AD2">
            <w:pPr>
              <w:pStyle w:val="TableText"/>
            </w:pPr>
            <w:r w:rsidRPr="009453F7">
              <w:t>Fast Ethernet 0/1 (F0/1)</w:t>
            </w:r>
          </w:p>
        </w:tc>
        <w:tc>
          <w:tcPr>
            <w:tcW w:w="2070" w:type="dxa"/>
          </w:tcPr>
          <w:p w14:paraId="7134A293" w14:textId="77777777" w:rsidR="00A02C2A" w:rsidRPr="009453F7" w:rsidRDefault="00A02C2A" w:rsidP="004D2AD2">
            <w:pPr>
              <w:pStyle w:val="TableText"/>
            </w:pPr>
            <w:r w:rsidRPr="009453F7">
              <w:t>Serial 0/0/0 (S0/0/0)</w:t>
            </w:r>
          </w:p>
        </w:tc>
        <w:tc>
          <w:tcPr>
            <w:tcW w:w="2160" w:type="dxa"/>
          </w:tcPr>
          <w:p w14:paraId="0B4DE50E" w14:textId="77777777" w:rsidR="00A02C2A" w:rsidRPr="009453F7" w:rsidRDefault="00A02C2A" w:rsidP="004D2AD2">
            <w:pPr>
              <w:pStyle w:val="TableText"/>
            </w:pPr>
            <w:r w:rsidRPr="009453F7">
              <w:t>Serial 0/0/1 (S0/0/1)</w:t>
            </w:r>
          </w:p>
        </w:tc>
      </w:tr>
      <w:tr w:rsidR="00A02C2A" w14:paraId="685B369B" w14:textId="77777777" w:rsidTr="004D2AD2">
        <w:tc>
          <w:tcPr>
            <w:tcW w:w="1530" w:type="dxa"/>
          </w:tcPr>
          <w:p w14:paraId="5FD9056A" w14:textId="77777777" w:rsidR="00A02C2A" w:rsidRPr="009453F7" w:rsidRDefault="00A02C2A" w:rsidP="004D2AD2">
            <w:pPr>
              <w:pStyle w:val="TableText"/>
            </w:pPr>
            <w:r w:rsidRPr="009453F7">
              <w:t>2900</w:t>
            </w:r>
          </w:p>
        </w:tc>
        <w:tc>
          <w:tcPr>
            <w:tcW w:w="2250" w:type="dxa"/>
          </w:tcPr>
          <w:p w14:paraId="23B18ED9" w14:textId="77777777" w:rsidR="00A02C2A" w:rsidRPr="009453F7" w:rsidRDefault="00A02C2A" w:rsidP="004D2AD2">
            <w:pPr>
              <w:pStyle w:val="TableText"/>
            </w:pPr>
            <w:r w:rsidRPr="009453F7">
              <w:t>Gigabit Ethernet 0/0 (G0/0)</w:t>
            </w:r>
          </w:p>
        </w:tc>
        <w:tc>
          <w:tcPr>
            <w:tcW w:w="2250" w:type="dxa"/>
          </w:tcPr>
          <w:p w14:paraId="6DC1DE6A" w14:textId="77777777" w:rsidR="00A02C2A" w:rsidRPr="009453F7" w:rsidRDefault="00A02C2A" w:rsidP="004D2AD2">
            <w:pPr>
              <w:pStyle w:val="TableText"/>
            </w:pPr>
            <w:r w:rsidRPr="009453F7">
              <w:t>Gigabit Ethernet 0/1 (G0/1)</w:t>
            </w:r>
          </w:p>
        </w:tc>
        <w:tc>
          <w:tcPr>
            <w:tcW w:w="2070" w:type="dxa"/>
          </w:tcPr>
          <w:p w14:paraId="417E8291" w14:textId="77777777" w:rsidR="00A02C2A" w:rsidRPr="009453F7" w:rsidRDefault="00A02C2A" w:rsidP="004D2AD2">
            <w:pPr>
              <w:pStyle w:val="TableText"/>
            </w:pPr>
            <w:r w:rsidRPr="009453F7">
              <w:t>Serial 0/0/0 (S0/0/0)</w:t>
            </w:r>
          </w:p>
        </w:tc>
        <w:tc>
          <w:tcPr>
            <w:tcW w:w="2160" w:type="dxa"/>
          </w:tcPr>
          <w:p w14:paraId="2D63CA78" w14:textId="77777777" w:rsidR="00A02C2A" w:rsidRPr="009453F7" w:rsidRDefault="00A02C2A" w:rsidP="004D2AD2">
            <w:pPr>
              <w:pStyle w:val="TableText"/>
            </w:pPr>
            <w:r w:rsidRPr="009453F7">
              <w:t>Serial 0/0/1 (S0/0/1)</w:t>
            </w:r>
          </w:p>
        </w:tc>
      </w:tr>
      <w:tr w:rsidR="00A02C2A" w14:paraId="708C6062" w14:textId="77777777" w:rsidTr="004D2AD2">
        <w:tc>
          <w:tcPr>
            <w:tcW w:w="1530" w:type="dxa"/>
          </w:tcPr>
          <w:p w14:paraId="0E4AD06C" w14:textId="77777777" w:rsidR="00A02C2A" w:rsidRPr="009453F7" w:rsidRDefault="00A02C2A" w:rsidP="004D2AD2">
            <w:pPr>
              <w:pStyle w:val="TableText"/>
            </w:pPr>
            <w:r>
              <w:t>4221</w:t>
            </w:r>
          </w:p>
        </w:tc>
        <w:tc>
          <w:tcPr>
            <w:tcW w:w="2250" w:type="dxa"/>
          </w:tcPr>
          <w:p w14:paraId="672A793A" w14:textId="77777777" w:rsidR="00A02C2A" w:rsidRPr="009453F7" w:rsidRDefault="00A02C2A" w:rsidP="004D2AD2">
            <w:pPr>
              <w:pStyle w:val="TableText"/>
            </w:pPr>
            <w:r w:rsidRPr="009453F7">
              <w:t>Gigabit Ethernet 0/0</w:t>
            </w:r>
            <w:r>
              <w:t>/0</w:t>
            </w:r>
            <w:r w:rsidRPr="009453F7">
              <w:t xml:space="preserve"> (G0/0</w:t>
            </w:r>
            <w:r>
              <w:t>/0</w:t>
            </w:r>
            <w:r w:rsidRPr="009453F7">
              <w:t>)</w:t>
            </w:r>
          </w:p>
        </w:tc>
        <w:tc>
          <w:tcPr>
            <w:tcW w:w="2250" w:type="dxa"/>
          </w:tcPr>
          <w:p w14:paraId="63799689" w14:textId="77777777" w:rsidR="00A02C2A" w:rsidRPr="009453F7" w:rsidRDefault="00A02C2A" w:rsidP="004D2AD2">
            <w:pPr>
              <w:pStyle w:val="TableText"/>
            </w:pPr>
            <w:r w:rsidRPr="009453F7">
              <w:t>Gigabit Ethernet 0/0</w:t>
            </w:r>
            <w:r>
              <w:t>/1</w:t>
            </w:r>
            <w:r w:rsidRPr="009453F7">
              <w:t xml:space="preserve"> (G0/0</w:t>
            </w:r>
            <w:r>
              <w:t>/1</w:t>
            </w:r>
            <w:r w:rsidRPr="009453F7">
              <w:t>)</w:t>
            </w:r>
          </w:p>
        </w:tc>
        <w:tc>
          <w:tcPr>
            <w:tcW w:w="2070" w:type="dxa"/>
          </w:tcPr>
          <w:p w14:paraId="4A90F842" w14:textId="77777777" w:rsidR="00A02C2A" w:rsidRPr="009453F7" w:rsidRDefault="00A02C2A" w:rsidP="004D2AD2">
            <w:pPr>
              <w:pStyle w:val="TableText"/>
            </w:pPr>
            <w:r>
              <w:t>Serial 0/1/0 (S0/1</w:t>
            </w:r>
            <w:r w:rsidRPr="009453F7">
              <w:t>/0)</w:t>
            </w:r>
          </w:p>
        </w:tc>
        <w:tc>
          <w:tcPr>
            <w:tcW w:w="2160" w:type="dxa"/>
          </w:tcPr>
          <w:p w14:paraId="3690EACC" w14:textId="77777777" w:rsidR="00A02C2A" w:rsidRPr="009453F7" w:rsidRDefault="00A02C2A" w:rsidP="004D2AD2">
            <w:pPr>
              <w:pStyle w:val="TableText"/>
            </w:pPr>
            <w:r>
              <w:t>Serial 0/1/1</w:t>
            </w:r>
            <w:r w:rsidRPr="009453F7">
              <w:t xml:space="preserve"> (S0/</w:t>
            </w:r>
            <w:r>
              <w:t>1/1</w:t>
            </w:r>
            <w:r w:rsidRPr="009453F7">
              <w:t>)</w:t>
            </w:r>
          </w:p>
        </w:tc>
      </w:tr>
      <w:tr w:rsidR="00A02C2A" w14:paraId="07161043" w14:textId="77777777" w:rsidTr="004D2AD2">
        <w:tc>
          <w:tcPr>
            <w:tcW w:w="1530" w:type="dxa"/>
          </w:tcPr>
          <w:p w14:paraId="545A8C5B" w14:textId="77777777" w:rsidR="00A02C2A" w:rsidRDefault="00A02C2A" w:rsidP="004D2AD2">
            <w:pPr>
              <w:pStyle w:val="TableText"/>
            </w:pPr>
            <w:r>
              <w:t>4300</w:t>
            </w:r>
          </w:p>
        </w:tc>
        <w:tc>
          <w:tcPr>
            <w:tcW w:w="2250" w:type="dxa"/>
          </w:tcPr>
          <w:p w14:paraId="30C76988" w14:textId="77777777" w:rsidR="00A02C2A" w:rsidRPr="009453F7" w:rsidRDefault="00A02C2A" w:rsidP="004D2AD2">
            <w:pPr>
              <w:pStyle w:val="TableText"/>
            </w:pPr>
            <w:r w:rsidRPr="009453F7">
              <w:t>Gigabit Ethernet 0/0</w:t>
            </w:r>
            <w:r>
              <w:t>/0</w:t>
            </w:r>
            <w:r w:rsidRPr="009453F7">
              <w:t xml:space="preserve"> (G0/0</w:t>
            </w:r>
            <w:r>
              <w:t>/0</w:t>
            </w:r>
            <w:r w:rsidRPr="009453F7">
              <w:t>)</w:t>
            </w:r>
          </w:p>
        </w:tc>
        <w:tc>
          <w:tcPr>
            <w:tcW w:w="2250" w:type="dxa"/>
          </w:tcPr>
          <w:p w14:paraId="6D286484" w14:textId="77777777" w:rsidR="00A02C2A" w:rsidRPr="009453F7" w:rsidRDefault="00A02C2A" w:rsidP="004D2AD2">
            <w:pPr>
              <w:pStyle w:val="TableText"/>
            </w:pPr>
            <w:r w:rsidRPr="009453F7">
              <w:t>Gigabit Ethernet 0/0</w:t>
            </w:r>
            <w:r>
              <w:t>/1</w:t>
            </w:r>
            <w:r w:rsidRPr="009453F7">
              <w:t xml:space="preserve"> (G0/0</w:t>
            </w:r>
            <w:r>
              <w:t>/1</w:t>
            </w:r>
            <w:r w:rsidRPr="009453F7">
              <w:t>)</w:t>
            </w:r>
          </w:p>
        </w:tc>
        <w:tc>
          <w:tcPr>
            <w:tcW w:w="2070" w:type="dxa"/>
          </w:tcPr>
          <w:p w14:paraId="41A4FB30" w14:textId="77777777" w:rsidR="00A02C2A" w:rsidRDefault="00A02C2A" w:rsidP="004D2AD2">
            <w:pPr>
              <w:pStyle w:val="TableText"/>
            </w:pPr>
            <w:r>
              <w:t>Serial 0/1/0 (S0/1</w:t>
            </w:r>
            <w:r w:rsidRPr="009453F7">
              <w:t>/0)</w:t>
            </w:r>
          </w:p>
        </w:tc>
        <w:tc>
          <w:tcPr>
            <w:tcW w:w="2160" w:type="dxa"/>
          </w:tcPr>
          <w:p w14:paraId="7145352E" w14:textId="77777777" w:rsidR="00A02C2A" w:rsidRDefault="00A02C2A" w:rsidP="004D2AD2">
            <w:pPr>
              <w:pStyle w:val="TableText"/>
            </w:pPr>
            <w:r>
              <w:t>Serial 0/1/1</w:t>
            </w:r>
            <w:r w:rsidRPr="009453F7">
              <w:t xml:space="preserve"> (S0/</w:t>
            </w:r>
            <w:r>
              <w:t>1/1</w:t>
            </w:r>
            <w:r w:rsidRPr="009453F7">
              <w:t>)</w:t>
            </w:r>
          </w:p>
        </w:tc>
      </w:tr>
    </w:tbl>
    <w:p w14:paraId="747A9934" w14:textId="77777777" w:rsidR="00A02C2A" w:rsidRPr="00603503" w:rsidRDefault="00A02C2A" w:rsidP="00A02C2A">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1E5448F1" w14:textId="77777777" w:rsidR="00A02C2A" w:rsidRPr="00D11A86" w:rsidRDefault="00A02C2A" w:rsidP="00A02C2A">
      <w:pPr>
        <w:pStyle w:val="ConfigWindow"/>
      </w:pPr>
      <w:r>
        <w:t>End of document</w:t>
      </w:r>
    </w:p>
    <w:sectPr w:rsidR="00A02C2A" w:rsidRPr="00D11A86" w:rsidSect="009C3182">
      <w:headerReference w:type="default"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2CBF39" w14:textId="77777777" w:rsidR="00B00811" w:rsidRDefault="00B00811" w:rsidP="00710659">
      <w:r>
        <w:separator/>
      </w:r>
    </w:p>
    <w:p w14:paraId="61B0CBE4" w14:textId="77777777" w:rsidR="00B00811" w:rsidRDefault="00B00811"/>
  </w:endnote>
  <w:endnote w:type="continuationSeparator" w:id="0">
    <w:p w14:paraId="265B9375" w14:textId="77777777" w:rsidR="00B00811" w:rsidRDefault="00B00811" w:rsidP="00710659">
      <w:r>
        <w:continuationSeparator/>
      </w:r>
    </w:p>
    <w:p w14:paraId="2234AD19" w14:textId="77777777" w:rsidR="00B00811" w:rsidRDefault="00B008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CBEB87" w14:textId="66EDF457" w:rsidR="0045579E" w:rsidRPr="00882B63" w:rsidRDefault="0045579E"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AA4910">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B2534" w14:textId="7EB2B44D" w:rsidR="0045579E" w:rsidRPr="00882B63" w:rsidRDefault="0045579E"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AA4910">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DFDB5B" w14:textId="77777777" w:rsidR="00B00811" w:rsidRDefault="00B00811" w:rsidP="00710659">
      <w:r>
        <w:separator/>
      </w:r>
    </w:p>
    <w:p w14:paraId="17EEEA08" w14:textId="77777777" w:rsidR="00B00811" w:rsidRDefault="00B00811"/>
  </w:footnote>
  <w:footnote w:type="continuationSeparator" w:id="0">
    <w:p w14:paraId="4694BBE1" w14:textId="77777777" w:rsidR="00B00811" w:rsidRDefault="00B00811" w:rsidP="00710659">
      <w:r>
        <w:continuationSeparator/>
      </w:r>
    </w:p>
    <w:p w14:paraId="52F88B71" w14:textId="77777777" w:rsidR="00B00811" w:rsidRDefault="00B0081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0F57E0E04E35D7408B02DBFDBB056D8C"/>
      </w:placeholder>
      <w:dataBinding w:prefixMappings="xmlns:ns0='http://purl.org/dc/elements/1.1/' xmlns:ns1='http://schemas.openxmlformats.org/package/2006/metadata/core-properties' " w:xpath="/ns1:coreProperties[1]/ns0:title[1]" w:storeItemID="{6C3C8BC8-F283-45AE-878A-BAB7291924A1}"/>
      <w:text/>
    </w:sdtPr>
    <w:sdtEndPr/>
    <w:sdtContent>
      <w:p w14:paraId="79BFD6E0" w14:textId="1B0E92B3" w:rsidR="0045579E" w:rsidRDefault="0045579E" w:rsidP="008402F2">
        <w:pPr>
          <w:pStyle w:val="PageHead"/>
        </w:pPr>
        <w:r>
          <w:t>Lab - Troubleshoot OSPFv2</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4BE55" w14:textId="77777777" w:rsidR="0045579E" w:rsidRDefault="0045579E" w:rsidP="006C3FCF">
    <w:pPr>
      <w:ind w:left="-288"/>
    </w:pPr>
    <w:r>
      <w:rPr>
        <w:noProof/>
      </w:rPr>
      <w:drawing>
        <wp:inline distT="0" distB="0" distL="0" distR="0" wp14:anchorId="5AA48DBF" wp14:editId="75DEC435">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33E81220"/>
    <w:multiLevelType w:val="hybridMultilevel"/>
    <w:tmpl w:val="AE7E93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7D8778F"/>
    <w:multiLevelType w:val="hybridMultilevel"/>
    <w:tmpl w:val="ED60FCF6"/>
    <w:lvl w:ilvl="0" w:tplc="1554AF7E">
      <w:start w:val="1"/>
      <w:numFmt w:val="bullet"/>
      <w:lvlText w:val="•"/>
      <w:lvlJc w:val="left"/>
      <w:pPr>
        <w:tabs>
          <w:tab w:val="num" w:pos="720"/>
        </w:tabs>
        <w:ind w:left="720" w:hanging="360"/>
      </w:pPr>
      <w:rPr>
        <w:rFonts w:ascii="Arial" w:hAnsi="Arial" w:hint="default"/>
      </w:rPr>
    </w:lvl>
    <w:lvl w:ilvl="1" w:tplc="0BFC38C4" w:tentative="1">
      <w:start w:val="1"/>
      <w:numFmt w:val="bullet"/>
      <w:lvlText w:val="•"/>
      <w:lvlJc w:val="left"/>
      <w:pPr>
        <w:tabs>
          <w:tab w:val="num" w:pos="1440"/>
        </w:tabs>
        <w:ind w:left="1440" w:hanging="360"/>
      </w:pPr>
      <w:rPr>
        <w:rFonts w:ascii="Arial" w:hAnsi="Arial" w:hint="default"/>
      </w:rPr>
    </w:lvl>
    <w:lvl w:ilvl="2" w:tplc="20FCE308" w:tentative="1">
      <w:start w:val="1"/>
      <w:numFmt w:val="bullet"/>
      <w:lvlText w:val="•"/>
      <w:lvlJc w:val="left"/>
      <w:pPr>
        <w:tabs>
          <w:tab w:val="num" w:pos="2160"/>
        </w:tabs>
        <w:ind w:left="2160" w:hanging="360"/>
      </w:pPr>
      <w:rPr>
        <w:rFonts w:ascii="Arial" w:hAnsi="Arial" w:hint="default"/>
      </w:rPr>
    </w:lvl>
    <w:lvl w:ilvl="3" w:tplc="7014133C" w:tentative="1">
      <w:start w:val="1"/>
      <w:numFmt w:val="bullet"/>
      <w:lvlText w:val="•"/>
      <w:lvlJc w:val="left"/>
      <w:pPr>
        <w:tabs>
          <w:tab w:val="num" w:pos="2880"/>
        </w:tabs>
        <w:ind w:left="2880" w:hanging="360"/>
      </w:pPr>
      <w:rPr>
        <w:rFonts w:ascii="Arial" w:hAnsi="Arial" w:hint="default"/>
      </w:rPr>
    </w:lvl>
    <w:lvl w:ilvl="4" w:tplc="4AFE8562" w:tentative="1">
      <w:start w:val="1"/>
      <w:numFmt w:val="bullet"/>
      <w:lvlText w:val="•"/>
      <w:lvlJc w:val="left"/>
      <w:pPr>
        <w:tabs>
          <w:tab w:val="num" w:pos="3600"/>
        </w:tabs>
        <w:ind w:left="3600" w:hanging="360"/>
      </w:pPr>
      <w:rPr>
        <w:rFonts w:ascii="Arial" w:hAnsi="Arial" w:hint="default"/>
      </w:rPr>
    </w:lvl>
    <w:lvl w:ilvl="5" w:tplc="7D28DB48" w:tentative="1">
      <w:start w:val="1"/>
      <w:numFmt w:val="bullet"/>
      <w:lvlText w:val="•"/>
      <w:lvlJc w:val="left"/>
      <w:pPr>
        <w:tabs>
          <w:tab w:val="num" w:pos="4320"/>
        </w:tabs>
        <w:ind w:left="4320" w:hanging="360"/>
      </w:pPr>
      <w:rPr>
        <w:rFonts w:ascii="Arial" w:hAnsi="Arial" w:hint="default"/>
      </w:rPr>
    </w:lvl>
    <w:lvl w:ilvl="6" w:tplc="081A2EEA" w:tentative="1">
      <w:start w:val="1"/>
      <w:numFmt w:val="bullet"/>
      <w:lvlText w:val="•"/>
      <w:lvlJc w:val="left"/>
      <w:pPr>
        <w:tabs>
          <w:tab w:val="num" w:pos="5040"/>
        </w:tabs>
        <w:ind w:left="5040" w:hanging="360"/>
      </w:pPr>
      <w:rPr>
        <w:rFonts w:ascii="Arial" w:hAnsi="Arial" w:hint="default"/>
      </w:rPr>
    </w:lvl>
    <w:lvl w:ilvl="7" w:tplc="4EFC8ACA" w:tentative="1">
      <w:start w:val="1"/>
      <w:numFmt w:val="bullet"/>
      <w:lvlText w:val="•"/>
      <w:lvlJc w:val="left"/>
      <w:pPr>
        <w:tabs>
          <w:tab w:val="num" w:pos="5760"/>
        </w:tabs>
        <w:ind w:left="5760" w:hanging="360"/>
      </w:pPr>
      <w:rPr>
        <w:rFonts w:ascii="Arial" w:hAnsi="Arial" w:hint="default"/>
      </w:rPr>
    </w:lvl>
    <w:lvl w:ilvl="8" w:tplc="0EC060E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77276CAF"/>
    <w:multiLevelType w:val="hybridMultilevel"/>
    <w:tmpl w:val="85707D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8"/>
  </w:num>
  <w:num w:numId="11">
    <w:abstractNumId w:val="5"/>
  </w:num>
  <w:num w:numId="12">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ECC"/>
    <w:rsid w:val="00000780"/>
    <w:rsid w:val="00001BDF"/>
    <w:rsid w:val="00003115"/>
    <w:rsid w:val="0000380F"/>
    <w:rsid w:val="00004175"/>
    <w:rsid w:val="000059C9"/>
    <w:rsid w:val="00012C22"/>
    <w:rsid w:val="000160F7"/>
    <w:rsid w:val="00016D5B"/>
    <w:rsid w:val="00016F30"/>
    <w:rsid w:val="0002047C"/>
    <w:rsid w:val="00020F2F"/>
    <w:rsid w:val="0002179C"/>
    <w:rsid w:val="00021B9A"/>
    <w:rsid w:val="000242D6"/>
    <w:rsid w:val="00024EE5"/>
    <w:rsid w:val="00041AF6"/>
    <w:rsid w:val="000438B3"/>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1B1"/>
    <w:rsid w:val="00090C07"/>
    <w:rsid w:val="0009147A"/>
    <w:rsid w:val="00091E8D"/>
    <w:rsid w:val="0009378D"/>
    <w:rsid w:val="00097163"/>
    <w:rsid w:val="000A22C8"/>
    <w:rsid w:val="000B2344"/>
    <w:rsid w:val="000B2805"/>
    <w:rsid w:val="000B7DE5"/>
    <w:rsid w:val="000C2118"/>
    <w:rsid w:val="000C333E"/>
    <w:rsid w:val="000C5EF2"/>
    <w:rsid w:val="000C6425"/>
    <w:rsid w:val="000C6E6E"/>
    <w:rsid w:val="000C7B7D"/>
    <w:rsid w:val="000D3008"/>
    <w:rsid w:val="000D5527"/>
    <w:rsid w:val="000D55B4"/>
    <w:rsid w:val="000E3113"/>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1421B"/>
    <w:rsid w:val="00120CBE"/>
    <w:rsid w:val="00121BAE"/>
    <w:rsid w:val="001250C3"/>
    <w:rsid w:val="00125806"/>
    <w:rsid w:val="001261C4"/>
    <w:rsid w:val="00130A20"/>
    <w:rsid w:val="001314FB"/>
    <w:rsid w:val="001366EC"/>
    <w:rsid w:val="0014219C"/>
    <w:rsid w:val="001425ED"/>
    <w:rsid w:val="00143450"/>
    <w:rsid w:val="00144997"/>
    <w:rsid w:val="0014667D"/>
    <w:rsid w:val="00151F92"/>
    <w:rsid w:val="001523C0"/>
    <w:rsid w:val="001535FE"/>
    <w:rsid w:val="00154C45"/>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610"/>
    <w:rsid w:val="00186CE1"/>
    <w:rsid w:val="00191F00"/>
    <w:rsid w:val="00192F12"/>
    <w:rsid w:val="00193F14"/>
    <w:rsid w:val="00196CBC"/>
    <w:rsid w:val="0019753E"/>
    <w:rsid w:val="00197614"/>
    <w:rsid w:val="001A00F5"/>
    <w:rsid w:val="001A0312"/>
    <w:rsid w:val="001A15DA"/>
    <w:rsid w:val="001A2694"/>
    <w:rsid w:val="001A3CC7"/>
    <w:rsid w:val="001A67A4"/>
    <w:rsid w:val="001A69AC"/>
    <w:rsid w:val="001B45C5"/>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0D13"/>
    <w:rsid w:val="00201928"/>
    <w:rsid w:val="00203E26"/>
    <w:rsid w:val="0020449C"/>
    <w:rsid w:val="00204C22"/>
    <w:rsid w:val="002105DC"/>
    <w:rsid w:val="002113B8"/>
    <w:rsid w:val="00215665"/>
    <w:rsid w:val="002163BB"/>
    <w:rsid w:val="0021792C"/>
    <w:rsid w:val="00220909"/>
    <w:rsid w:val="002240AB"/>
    <w:rsid w:val="00224D76"/>
    <w:rsid w:val="00225E37"/>
    <w:rsid w:val="00231C0C"/>
    <w:rsid w:val="00231DCA"/>
    <w:rsid w:val="00235792"/>
    <w:rsid w:val="00242E3A"/>
    <w:rsid w:val="00246492"/>
    <w:rsid w:val="00247F52"/>
    <w:rsid w:val="002506CF"/>
    <w:rsid w:val="00250C93"/>
    <w:rsid w:val="0025107F"/>
    <w:rsid w:val="002531DC"/>
    <w:rsid w:val="00260CD4"/>
    <w:rsid w:val="002639D8"/>
    <w:rsid w:val="00263DAA"/>
    <w:rsid w:val="00265F77"/>
    <w:rsid w:val="00266C83"/>
    <w:rsid w:val="00270FCC"/>
    <w:rsid w:val="002768DC"/>
    <w:rsid w:val="002930F0"/>
    <w:rsid w:val="00294C8F"/>
    <w:rsid w:val="002A0B2E"/>
    <w:rsid w:val="002A0DC1"/>
    <w:rsid w:val="002A6C56"/>
    <w:rsid w:val="002C04C4"/>
    <w:rsid w:val="002C090C"/>
    <w:rsid w:val="002C1243"/>
    <w:rsid w:val="002C1815"/>
    <w:rsid w:val="002C475E"/>
    <w:rsid w:val="002C625A"/>
    <w:rsid w:val="002C6AD6"/>
    <w:rsid w:val="002D6C2A"/>
    <w:rsid w:val="002D7A86"/>
    <w:rsid w:val="002F45FF"/>
    <w:rsid w:val="002F66D3"/>
    <w:rsid w:val="002F683D"/>
    <w:rsid w:val="002F6D17"/>
    <w:rsid w:val="00302887"/>
    <w:rsid w:val="00304C0F"/>
    <w:rsid w:val="003056EB"/>
    <w:rsid w:val="00305D38"/>
    <w:rsid w:val="003071FF"/>
    <w:rsid w:val="00310652"/>
    <w:rsid w:val="00311065"/>
    <w:rsid w:val="0031371D"/>
    <w:rsid w:val="0031789F"/>
    <w:rsid w:val="00320788"/>
    <w:rsid w:val="003233A3"/>
    <w:rsid w:val="00334C33"/>
    <w:rsid w:val="0034218C"/>
    <w:rsid w:val="0034455D"/>
    <w:rsid w:val="0034604B"/>
    <w:rsid w:val="00346D17"/>
    <w:rsid w:val="00347972"/>
    <w:rsid w:val="00353693"/>
    <w:rsid w:val="0035469B"/>
    <w:rsid w:val="003559CC"/>
    <w:rsid w:val="00355D4B"/>
    <w:rsid w:val="003569D7"/>
    <w:rsid w:val="00357BFE"/>
    <w:rsid w:val="003608AC"/>
    <w:rsid w:val="00363A23"/>
    <w:rsid w:val="0036440C"/>
    <w:rsid w:val="0036465A"/>
    <w:rsid w:val="00375445"/>
    <w:rsid w:val="00390C38"/>
    <w:rsid w:val="00392748"/>
    <w:rsid w:val="00392C65"/>
    <w:rsid w:val="00392ED5"/>
    <w:rsid w:val="003931F5"/>
    <w:rsid w:val="003A19DC"/>
    <w:rsid w:val="003A1B45"/>
    <w:rsid w:val="003A220C"/>
    <w:rsid w:val="003A497E"/>
    <w:rsid w:val="003A6DC9"/>
    <w:rsid w:val="003B1354"/>
    <w:rsid w:val="003B256A"/>
    <w:rsid w:val="003B46FC"/>
    <w:rsid w:val="003B5767"/>
    <w:rsid w:val="003B7605"/>
    <w:rsid w:val="003C08AA"/>
    <w:rsid w:val="003C2A7B"/>
    <w:rsid w:val="003C49EF"/>
    <w:rsid w:val="003C6BCA"/>
    <w:rsid w:val="003C769C"/>
    <w:rsid w:val="003C7902"/>
    <w:rsid w:val="003D0BFF"/>
    <w:rsid w:val="003D6EF1"/>
    <w:rsid w:val="003D7050"/>
    <w:rsid w:val="003E082B"/>
    <w:rsid w:val="003E5BE5"/>
    <w:rsid w:val="003F18D1"/>
    <w:rsid w:val="003F20EC"/>
    <w:rsid w:val="003F4F0E"/>
    <w:rsid w:val="003F6096"/>
    <w:rsid w:val="003F6E06"/>
    <w:rsid w:val="00400155"/>
    <w:rsid w:val="004026B5"/>
    <w:rsid w:val="00403C7A"/>
    <w:rsid w:val="004057A6"/>
    <w:rsid w:val="00406554"/>
    <w:rsid w:val="00407755"/>
    <w:rsid w:val="00410A9B"/>
    <w:rsid w:val="00411369"/>
    <w:rsid w:val="0041293B"/>
    <w:rsid w:val="004131B0"/>
    <w:rsid w:val="00416C42"/>
    <w:rsid w:val="00422476"/>
    <w:rsid w:val="0042385C"/>
    <w:rsid w:val="00426076"/>
    <w:rsid w:val="00426CC6"/>
    <w:rsid w:val="00426D61"/>
    <w:rsid w:val="00426FA5"/>
    <w:rsid w:val="00431654"/>
    <w:rsid w:val="0043299B"/>
    <w:rsid w:val="00434342"/>
    <w:rsid w:val="00434926"/>
    <w:rsid w:val="00443ACE"/>
    <w:rsid w:val="00444217"/>
    <w:rsid w:val="004478F4"/>
    <w:rsid w:val="00450F7A"/>
    <w:rsid w:val="00452C6D"/>
    <w:rsid w:val="0045579E"/>
    <w:rsid w:val="00455E0B"/>
    <w:rsid w:val="0045724D"/>
    <w:rsid w:val="00457934"/>
    <w:rsid w:val="00462B9F"/>
    <w:rsid w:val="00462C58"/>
    <w:rsid w:val="004659EE"/>
    <w:rsid w:val="00470A34"/>
    <w:rsid w:val="00473597"/>
    <w:rsid w:val="00473E34"/>
    <w:rsid w:val="00476BA9"/>
    <w:rsid w:val="00481650"/>
    <w:rsid w:val="00490807"/>
    <w:rsid w:val="004936C2"/>
    <w:rsid w:val="0049379C"/>
    <w:rsid w:val="004A1CA0"/>
    <w:rsid w:val="004A22E9"/>
    <w:rsid w:val="004A4ACD"/>
    <w:rsid w:val="004A506C"/>
    <w:rsid w:val="004A5BC5"/>
    <w:rsid w:val="004B023D"/>
    <w:rsid w:val="004B2A9A"/>
    <w:rsid w:val="004C0909"/>
    <w:rsid w:val="004C11F0"/>
    <w:rsid w:val="004C3F97"/>
    <w:rsid w:val="004C613F"/>
    <w:rsid w:val="004C7F98"/>
    <w:rsid w:val="004D01F2"/>
    <w:rsid w:val="004D2CED"/>
    <w:rsid w:val="004D3339"/>
    <w:rsid w:val="004D353F"/>
    <w:rsid w:val="004D36D7"/>
    <w:rsid w:val="004D3CE7"/>
    <w:rsid w:val="004D682B"/>
    <w:rsid w:val="004E077D"/>
    <w:rsid w:val="004E2AD2"/>
    <w:rsid w:val="004E6152"/>
    <w:rsid w:val="004F344A"/>
    <w:rsid w:val="004F4EC3"/>
    <w:rsid w:val="00504ED4"/>
    <w:rsid w:val="00506A30"/>
    <w:rsid w:val="00510639"/>
    <w:rsid w:val="00511791"/>
    <w:rsid w:val="005139BE"/>
    <w:rsid w:val="00516142"/>
    <w:rsid w:val="0051681C"/>
    <w:rsid w:val="00520027"/>
    <w:rsid w:val="005204C2"/>
    <w:rsid w:val="0052093C"/>
    <w:rsid w:val="00521B31"/>
    <w:rsid w:val="00522469"/>
    <w:rsid w:val="0052400A"/>
    <w:rsid w:val="00534880"/>
    <w:rsid w:val="00536277"/>
    <w:rsid w:val="00536F43"/>
    <w:rsid w:val="00541003"/>
    <w:rsid w:val="00542616"/>
    <w:rsid w:val="005468C1"/>
    <w:rsid w:val="005510BA"/>
    <w:rsid w:val="00552A45"/>
    <w:rsid w:val="005538C8"/>
    <w:rsid w:val="00554B4E"/>
    <w:rsid w:val="00556C02"/>
    <w:rsid w:val="00561BB2"/>
    <w:rsid w:val="00563249"/>
    <w:rsid w:val="00570A65"/>
    <w:rsid w:val="00571750"/>
    <w:rsid w:val="005762B1"/>
    <w:rsid w:val="00577AD7"/>
    <w:rsid w:val="00580456"/>
    <w:rsid w:val="00580E73"/>
    <w:rsid w:val="00584C28"/>
    <w:rsid w:val="00592329"/>
    <w:rsid w:val="00593386"/>
    <w:rsid w:val="00596998"/>
    <w:rsid w:val="0059790F"/>
    <w:rsid w:val="005A6E62"/>
    <w:rsid w:val="005B2FB3"/>
    <w:rsid w:val="005C6DE5"/>
    <w:rsid w:val="005D2B29"/>
    <w:rsid w:val="005D354A"/>
    <w:rsid w:val="005D3E53"/>
    <w:rsid w:val="005D506C"/>
    <w:rsid w:val="005E2637"/>
    <w:rsid w:val="005E3235"/>
    <w:rsid w:val="005E4176"/>
    <w:rsid w:val="005E4876"/>
    <w:rsid w:val="005E65B5"/>
    <w:rsid w:val="005F0301"/>
    <w:rsid w:val="005F3AE9"/>
    <w:rsid w:val="005F7773"/>
    <w:rsid w:val="006007BB"/>
    <w:rsid w:val="00601DC0"/>
    <w:rsid w:val="006034CB"/>
    <w:rsid w:val="00603503"/>
    <w:rsid w:val="00603C52"/>
    <w:rsid w:val="006131CE"/>
    <w:rsid w:val="0061336B"/>
    <w:rsid w:val="00617D6E"/>
    <w:rsid w:val="00620ED5"/>
    <w:rsid w:val="00622135"/>
    <w:rsid w:val="00622D61"/>
    <w:rsid w:val="00624198"/>
    <w:rsid w:val="00636C28"/>
    <w:rsid w:val="006428E5"/>
    <w:rsid w:val="00644958"/>
    <w:rsid w:val="006513FB"/>
    <w:rsid w:val="00656EEF"/>
    <w:rsid w:val="00657178"/>
    <w:rsid w:val="006576AF"/>
    <w:rsid w:val="00672919"/>
    <w:rsid w:val="00677544"/>
    <w:rsid w:val="00681687"/>
    <w:rsid w:val="00681F3A"/>
    <w:rsid w:val="00683CE8"/>
    <w:rsid w:val="00686295"/>
    <w:rsid w:val="00686587"/>
    <w:rsid w:val="006904CF"/>
    <w:rsid w:val="00690F33"/>
    <w:rsid w:val="00695EE2"/>
    <w:rsid w:val="0069660B"/>
    <w:rsid w:val="006A1B33"/>
    <w:rsid w:val="006A48F1"/>
    <w:rsid w:val="006A56F9"/>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C766A"/>
    <w:rsid w:val="006D006B"/>
    <w:rsid w:val="006D1370"/>
    <w:rsid w:val="006D2C28"/>
    <w:rsid w:val="006D3FC1"/>
    <w:rsid w:val="006D7590"/>
    <w:rsid w:val="006E372B"/>
    <w:rsid w:val="006E5FE9"/>
    <w:rsid w:val="006E6581"/>
    <w:rsid w:val="006E71DF"/>
    <w:rsid w:val="006F1616"/>
    <w:rsid w:val="006F1CC4"/>
    <w:rsid w:val="006F2A86"/>
    <w:rsid w:val="006F2DB4"/>
    <w:rsid w:val="006F3163"/>
    <w:rsid w:val="006F502A"/>
    <w:rsid w:val="00705FEC"/>
    <w:rsid w:val="00710659"/>
    <w:rsid w:val="0071147A"/>
    <w:rsid w:val="0071185D"/>
    <w:rsid w:val="00716B25"/>
    <w:rsid w:val="00721E01"/>
    <w:rsid w:val="007222AD"/>
    <w:rsid w:val="007267CF"/>
    <w:rsid w:val="00731F3F"/>
    <w:rsid w:val="007325AB"/>
    <w:rsid w:val="00733BAB"/>
    <w:rsid w:val="0073604C"/>
    <w:rsid w:val="007424E5"/>
    <w:rsid w:val="007436BF"/>
    <w:rsid w:val="007443E9"/>
    <w:rsid w:val="00745DCE"/>
    <w:rsid w:val="00753CA2"/>
    <w:rsid w:val="00753D89"/>
    <w:rsid w:val="00753DDA"/>
    <w:rsid w:val="00754A6E"/>
    <w:rsid w:val="007550F9"/>
    <w:rsid w:val="007553D8"/>
    <w:rsid w:val="00755C9B"/>
    <w:rsid w:val="00760FE4"/>
    <w:rsid w:val="007636C2"/>
    <w:rsid w:val="007636EA"/>
    <w:rsid w:val="00763D8B"/>
    <w:rsid w:val="007657F6"/>
    <w:rsid w:val="00765E47"/>
    <w:rsid w:val="0077125A"/>
    <w:rsid w:val="00777A52"/>
    <w:rsid w:val="0078405B"/>
    <w:rsid w:val="00786AEA"/>
    <w:rsid w:val="00786C96"/>
    <w:rsid w:val="00786F58"/>
    <w:rsid w:val="00787CC1"/>
    <w:rsid w:val="00792F4E"/>
    <w:rsid w:val="0079398D"/>
    <w:rsid w:val="00796C25"/>
    <w:rsid w:val="007A287C"/>
    <w:rsid w:val="007A3B2A"/>
    <w:rsid w:val="007B0C9D"/>
    <w:rsid w:val="007B4931"/>
    <w:rsid w:val="007B5522"/>
    <w:rsid w:val="007B5BC8"/>
    <w:rsid w:val="007C0EE0"/>
    <w:rsid w:val="007C1B71"/>
    <w:rsid w:val="007C2FBB"/>
    <w:rsid w:val="007C46B4"/>
    <w:rsid w:val="007C5670"/>
    <w:rsid w:val="007C7164"/>
    <w:rsid w:val="007C7413"/>
    <w:rsid w:val="007D0A52"/>
    <w:rsid w:val="007D1984"/>
    <w:rsid w:val="007D2AFE"/>
    <w:rsid w:val="007D31AA"/>
    <w:rsid w:val="007D69F4"/>
    <w:rsid w:val="007E2E6D"/>
    <w:rsid w:val="007E3264"/>
    <w:rsid w:val="007E3FEA"/>
    <w:rsid w:val="007E6402"/>
    <w:rsid w:val="007F0A0B"/>
    <w:rsid w:val="007F3A60"/>
    <w:rsid w:val="007F3D0B"/>
    <w:rsid w:val="007F78FE"/>
    <w:rsid w:val="007F7C94"/>
    <w:rsid w:val="0080114C"/>
    <w:rsid w:val="00802FFA"/>
    <w:rsid w:val="00810E4B"/>
    <w:rsid w:val="00814BAA"/>
    <w:rsid w:val="00816F0C"/>
    <w:rsid w:val="0082211C"/>
    <w:rsid w:val="00824295"/>
    <w:rsid w:val="00827A65"/>
    <w:rsid w:val="00830473"/>
    <w:rsid w:val="008313F3"/>
    <w:rsid w:val="008402F2"/>
    <w:rsid w:val="00840469"/>
    <w:rsid w:val="008405BB"/>
    <w:rsid w:val="00842DD8"/>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95F"/>
    <w:rsid w:val="00882B63"/>
    <w:rsid w:val="00883500"/>
    <w:rsid w:val="008841F2"/>
    <w:rsid w:val="0088426A"/>
    <w:rsid w:val="008852BA"/>
    <w:rsid w:val="00886532"/>
    <w:rsid w:val="00890108"/>
    <w:rsid w:val="00893877"/>
    <w:rsid w:val="00894F84"/>
    <w:rsid w:val="0089532C"/>
    <w:rsid w:val="00896165"/>
    <w:rsid w:val="00896681"/>
    <w:rsid w:val="008974AE"/>
    <w:rsid w:val="00897BA5"/>
    <w:rsid w:val="008A17F4"/>
    <w:rsid w:val="008A2749"/>
    <w:rsid w:val="008A3A90"/>
    <w:rsid w:val="008A6C92"/>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4661"/>
    <w:rsid w:val="00906281"/>
    <w:rsid w:val="0090659A"/>
    <w:rsid w:val="00907701"/>
    <w:rsid w:val="00911080"/>
    <w:rsid w:val="00912500"/>
    <w:rsid w:val="0091350B"/>
    <w:rsid w:val="00915986"/>
    <w:rsid w:val="00917624"/>
    <w:rsid w:val="00922CE0"/>
    <w:rsid w:val="00926CB2"/>
    <w:rsid w:val="00930386"/>
    <w:rsid w:val="009309F5"/>
    <w:rsid w:val="00933237"/>
    <w:rsid w:val="00933F28"/>
    <w:rsid w:val="009400C3"/>
    <w:rsid w:val="00942299"/>
    <w:rsid w:val="00943899"/>
    <w:rsid w:val="009453F7"/>
    <w:rsid w:val="009476C0"/>
    <w:rsid w:val="00963E34"/>
    <w:rsid w:val="00964DFA"/>
    <w:rsid w:val="00970A69"/>
    <w:rsid w:val="0098155C"/>
    <w:rsid w:val="00981CCA"/>
    <w:rsid w:val="00983B77"/>
    <w:rsid w:val="00996053"/>
    <w:rsid w:val="009968A9"/>
    <w:rsid w:val="00997E71"/>
    <w:rsid w:val="009A0B2F"/>
    <w:rsid w:val="009A1CF4"/>
    <w:rsid w:val="009A37D7"/>
    <w:rsid w:val="009A4E17"/>
    <w:rsid w:val="009A6955"/>
    <w:rsid w:val="009B0697"/>
    <w:rsid w:val="009B1B57"/>
    <w:rsid w:val="009B341C"/>
    <w:rsid w:val="009B56CF"/>
    <w:rsid w:val="009B5747"/>
    <w:rsid w:val="009B686D"/>
    <w:rsid w:val="009C0B81"/>
    <w:rsid w:val="009C3182"/>
    <w:rsid w:val="009C667F"/>
    <w:rsid w:val="009D2C27"/>
    <w:rsid w:val="009D3035"/>
    <w:rsid w:val="009D503E"/>
    <w:rsid w:val="009E0B53"/>
    <w:rsid w:val="009E2309"/>
    <w:rsid w:val="009E42B9"/>
    <w:rsid w:val="009E4E17"/>
    <w:rsid w:val="009E54B9"/>
    <w:rsid w:val="009E7DF5"/>
    <w:rsid w:val="009F4C2E"/>
    <w:rsid w:val="00A014A3"/>
    <w:rsid w:val="00A027CC"/>
    <w:rsid w:val="00A02C2A"/>
    <w:rsid w:val="00A0412D"/>
    <w:rsid w:val="00A07BF9"/>
    <w:rsid w:val="00A14660"/>
    <w:rsid w:val="00A15DF0"/>
    <w:rsid w:val="00A21211"/>
    <w:rsid w:val="00A21FC1"/>
    <w:rsid w:val="00A25FDD"/>
    <w:rsid w:val="00A30F8A"/>
    <w:rsid w:val="00A33890"/>
    <w:rsid w:val="00A34E7F"/>
    <w:rsid w:val="00A456DD"/>
    <w:rsid w:val="00A456E4"/>
    <w:rsid w:val="00A45CB5"/>
    <w:rsid w:val="00A46F0A"/>
    <w:rsid w:val="00A46F25"/>
    <w:rsid w:val="00A46FE4"/>
    <w:rsid w:val="00A47CC2"/>
    <w:rsid w:val="00A502BA"/>
    <w:rsid w:val="00A52B1A"/>
    <w:rsid w:val="00A60146"/>
    <w:rsid w:val="00A601A9"/>
    <w:rsid w:val="00A60F6F"/>
    <w:rsid w:val="00A622C4"/>
    <w:rsid w:val="00A6283D"/>
    <w:rsid w:val="00A676FF"/>
    <w:rsid w:val="00A7370B"/>
    <w:rsid w:val="00A73EBA"/>
    <w:rsid w:val="00A74503"/>
    <w:rsid w:val="00A754B4"/>
    <w:rsid w:val="00A76665"/>
    <w:rsid w:val="00A76749"/>
    <w:rsid w:val="00A807C1"/>
    <w:rsid w:val="00A82658"/>
    <w:rsid w:val="00A83374"/>
    <w:rsid w:val="00A86A37"/>
    <w:rsid w:val="00A91973"/>
    <w:rsid w:val="00A96172"/>
    <w:rsid w:val="00A96D52"/>
    <w:rsid w:val="00A97C5F"/>
    <w:rsid w:val="00AA097D"/>
    <w:rsid w:val="00AA4910"/>
    <w:rsid w:val="00AB0D6A"/>
    <w:rsid w:val="00AB43B3"/>
    <w:rsid w:val="00AB49B9"/>
    <w:rsid w:val="00AB501D"/>
    <w:rsid w:val="00AB758A"/>
    <w:rsid w:val="00AC027E"/>
    <w:rsid w:val="00AC05AB"/>
    <w:rsid w:val="00AC0EA7"/>
    <w:rsid w:val="00AC1E7E"/>
    <w:rsid w:val="00AC507D"/>
    <w:rsid w:val="00AC66E4"/>
    <w:rsid w:val="00AD0118"/>
    <w:rsid w:val="00AD04F2"/>
    <w:rsid w:val="00AD4578"/>
    <w:rsid w:val="00AD68E9"/>
    <w:rsid w:val="00AD761F"/>
    <w:rsid w:val="00AE56C0"/>
    <w:rsid w:val="00AE7FC6"/>
    <w:rsid w:val="00AF7ACC"/>
    <w:rsid w:val="00B00811"/>
    <w:rsid w:val="00B00914"/>
    <w:rsid w:val="00B01CA4"/>
    <w:rsid w:val="00B02A8E"/>
    <w:rsid w:val="00B052EE"/>
    <w:rsid w:val="00B1081F"/>
    <w:rsid w:val="00B20303"/>
    <w:rsid w:val="00B2496B"/>
    <w:rsid w:val="00B27499"/>
    <w:rsid w:val="00B3010D"/>
    <w:rsid w:val="00B35151"/>
    <w:rsid w:val="00B357E5"/>
    <w:rsid w:val="00B36A71"/>
    <w:rsid w:val="00B42512"/>
    <w:rsid w:val="00B433F2"/>
    <w:rsid w:val="00B458E8"/>
    <w:rsid w:val="00B47940"/>
    <w:rsid w:val="00B5397B"/>
    <w:rsid w:val="00B53EE9"/>
    <w:rsid w:val="00B605F8"/>
    <w:rsid w:val="00B6183E"/>
    <w:rsid w:val="00B62809"/>
    <w:rsid w:val="00B67E7C"/>
    <w:rsid w:val="00B72F2A"/>
    <w:rsid w:val="00B74716"/>
    <w:rsid w:val="00B7675A"/>
    <w:rsid w:val="00B81898"/>
    <w:rsid w:val="00B82DED"/>
    <w:rsid w:val="00B8606B"/>
    <w:rsid w:val="00B878E7"/>
    <w:rsid w:val="00B879CC"/>
    <w:rsid w:val="00B91B6B"/>
    <w:rsid w:val="00B9201A"/>
    <w:rsid w:val="00B97278"/>
    <w:rsid w:val="00B97943"/>
    <w:rsid w:val="00BA1D0B"/>
    <w:rsid w:val="00BA2B50"/>
    <w:rsid w:val="00BA6972"/>
    <w:rsid w:val="00BB0780"/>
    <w:rsid w:val="00BB1E0D"/>
    <w:rsid w:val="00BB26C8"/>
    <w:rsid w:val="00BB4D9B"/>
    <w:rsid w:val="00BB73FF"/>
    <w:rsid w:val="00BB7688"/>
    <w:rsid w:val="00BB7FD4"/>
    <w:rsid w:val="00BC7423"/>
    <w:rsid w:val="00BC7CAC"/>
    <w:rsid w:val="00BD46DE"/>
    <w:rsid w:val="00BD6D76"/>
    <w:rsid w:val="00BE3A73"/>
    <w:rsid w:val="00BE56B3"/>
    <w:rsid w:val="00BE676D"/>
    <w:rsid w:val="00BF04E8"/>
    <w:rsid w:val="00BF16BF"/>
    <w:rsid w:val="00BF4D1F"/>
    <w:rsid w:val="00BF76BE"/>
    <w:rsid w:val="00C01C79"/>
    <w:rsid w:val="00C02A73"/>
    <w:rsid w:val="00C063D2"/>
    <w:rsid w:val="00C07FD9"/>
    <w:rsid w:val="00C10955"/>
    <w:rsid w:val="00C11C4D"/>
    <w:rsid w:val="00C162C0"/>
    <w:rsid w:val="00C1712C"/>
    <w:rsid w:val="00C17836"/>
    <w:rsid w:val="00C200C7"/>
    <w:rsid w:val="00C20634"/>
    <w:rsid w:val="00C212E0"/>
    <w:rsid w:val="00C23E16"/>
    <w:rsid w:val="00C27E37"/>
    <w:rsid w:val="00C32713"/>
    <w:rsid w:val="00C351B8"/>
    <w:rsid w:val="00C410D9"/>
    <w:rsid w:val="00C4296A"/>
    <w:rsid w:val="00C44DB7"/>
    <w:rsid w:val="00C4510A"/>
    <w:rsid w:val="00C466F6"/>
    <w:rsid w:val="00C47F2E"/>
    <w:rsid w:val="00C50619"/>
    <w:rsid w:val="00C52BA6"/>
    <w:rsid w:val="00C56D45"/>
    <w:rsid w:val="00C57A1A"/>
    <w:rsid w:val="00C60BBD"/>
    <w:rsid w:val="00C6258F"/>
    <w:rsid w:val="00C62C41"/>
    <w:rsid w:val="00C63DF6"/>
    <w:rsid w:val="00C63E58"/>
    <w:rsid w:val="00C6495E"/>
    <w:rsid w:val="00C665A2"/>
    <w:rsid w:val="00C670EE"/>
    <w:rsid w:val="00C67E3B"/>
    <w:rsid w:val="00C71F4C"/>
    <w:rsid w:val="00C73E03"/>
    <w:rsid w:val="00C76C50"/>
    <w:rsid w:val="00C77B29"/>
    <w:rsid w:val="00C80860"/>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0F18"/>
    <w:rsid w:val="00CF26E3"/>
    <w:rsid w:val="00CF5D31"/>
    <w:rsid w:val="00CF5F3B"/>
    <w:rsid w:val="00CF6AF7"/>
    <w:rsid w:val="00CF7733"/>
    <w:rsid w:val="00CF791A"/>
    <w:rsid w:val="00D00513"/>
    <w:rsid w:val="00D00D7D"/>
    <w:rsid w:val="00D030AE"/>
    <w:rsid w:val="00D056A3"/>
    <w:rsid w:val="00D11A86"/>
    <w:rsid w:val="00D134F1"/>
    <w:rsid w:val="00D139C8"/>
    <w:rsid w:val="00D17F81"/>
    <w:rsid w:val="00D20DB4"/>
    <w:rsid w:val="00D2758C"/>
    <w:rsid w:val="00D275CA"/>
    <w:rsid w:val="00D2789B"/>
    <w:rsid w:val="00D31739"/>
    <w:rsid w:val="00D345AB"/>
    <w:rsid w:val="00D41566"/>
    <w:rsid w:val="00D423C8"/>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146F"/>
    <w:rsid w:val="00D93063"/>
    <w:rsid w:val="00D933B0"/>
    <w:rsid w:val="00D951FC"/>
    <w:rsid w:val="00D977E8"/>
    <w:rsid w:val="00D97B16"/>
    <w:rsid w:val="00DA119B"/>
    <w:rsid w:val="00DA37A0"/>
    <w:rsid w:val="00DB1C89"/>
    <w:rsid w:val="00DB3763"/>
    <w:rsid w:val="00DB3850"/>
    <w:rsid w:val="00DB4029"/>
    <w:rsid w:val="00DB5F4D"/>
    <w:rsid w:val="00DB66F2"/>
    <w:rsid w:val="00DB6DA5"/>
    <w:rsid w:val="00DB7CAB"/>
    <w:rsid w:val="00DC076B"/>
    <w:rsid w:val="00DC186F"/>
    <w:rsid w:val="00DC252F"/>
    <w:rsid w:val="00DC6050"/>
    <w:rsid w:val="00DC6445"/>
    <w:rsid w:val="00DD1BC8"/>
    <w:rsid w:val="00DD33DB"/>
    <w:rsid w:val="00DD35E1"/>
    <w:rsid w:val="00DD43EA"/>
    <w:rsid w:val="00DE0ECC"/>
    <w:rsid w:val="00DE6413"/>
    <w:rsid w:val="00DE6F44"/>
    <w:rsid w:val="00DF1B58"/>
    <w:rsid w:val="00DF22B7"/>
    <w:rsid w:val="00E009DA"/>
    <w:rsid w:val="00E037D9"/>
    <w:rsid w:val="00E04927"/>
    <w:rsid w:val="00E11A48"/>
    <w:rsid w:val="00E130EB"/>
    <w:rsid w:val="00E162CD"/>
    <w:rsid w:val="00E16C11"/>
    <w:rsid w:val="00E17FA5"/>
    <w:rsid w:val="00E21BFE"/>
    <w:rsid w:val="00E21C88"/>
    <w:rsid w:val="00E223AC"/>
    <w:rsid w:val="00E26930"/>
    <w:rsid w:val="00E27257"/>
    <w:rsid w:val="00E27F4F"/>
    <w:rsid w:val="00E33C65"/>
    <w:rsid w:val="00E34091"/>
    <w:rsid w:val="00E35BD7"/>
    <w:rsid w:val="00E449D0"/>
    <w:rsid w:val="00E44A34"/>
    <w:rsid w:val="00E4506A"/>
    <w:rsid w:val="00E53F99"/>
    <w:rsid w:val="00E56510"/>
    <w:rsid w:val="00E60538"/>
    <w:rsid w:val="00E62EA8"/>
    <w:rsid w:val="00E62F5E"/>
    <w:rsid w:val="00E67A6E"/>
    <w:rsid w:val="00E70096"/>
    <w:rsid w:val="00E71B43"/>
    <w:rsid w:val="00E765F3"/>
    <w:rsid w:val="00E81612"/>
    <w:rsid w:val="00E82BD7"/>
    <w:rsid w:val="00E859E3"/>
    <w:rsid w:val="00E864E1"/>
    <w:rsid w:val="00E87D18"/>
    <w:rsid w:val="00E87D62"/>
    <w:rsid w:val="00E97333"/>
    <w:rsid w:val="00EA474A"/>
    <w:rsid w:val="00EA486E"/>
    <w:rsid w:val="00EA4FA3"/>
    <w:rsid w:val="00EA6D35"/>
    <w:rsid w:val="00EB001B"/>
    <w:rsid w:val="00EB1EF2"/>
    <w:rsid w:val="00EB3082"/>
    <w:rsid w:val="00EB6C33"/>
    <w:rsid w:val="00EB6EEE"/>
    <w:rsid w:val="00EC1008"/>
    <w:rsid w:val="00EC1DEA"/>
    <w:rsid w:val="00EC2A29"/>
    <w:rsid w:val="00EC6F62"/>
    <w:rsid w:val="00ED2EA2"/>
    <w:rsid w:val="00ED3EC2"/>
    <w:rsid w:val="00ED6019"/>
    <w:rsid w:val="00ED7830"/>
    <w:rsid w:val="00EE2BFF"/>
    <w:rsid w:val="00EE3909"/>
    <w:rsid w:val="00EE5527"/>
    <w:rsid w:val="00EE7319"/>
    <w:rsid w:val="00EF4205"/>
    <w:rsid w:val="00EF5939"/>
    <w:rsid w:val="00EF7164"/>
    <w:rsid w:val="00EF7A34"/>
    <w:rsid w:val="00F00491"/>
    <w:rsid w:val="00F01714"/>
    <w:rsid w:val="00F0258F"/>
    <w:rsid w:val="00F02D06"/>
    <w:rsid w:val="00F056E5"/>
    <w:rsid w:val="00F06FDD"/>
    <w:rsid w:val="00F07B72"/>
    <w:rsid w:val="00F10819"/>
    <w:rsid w:val="00F11219"/>
    <w:rsid w:val="00F11A59"/>
    <w:rsid w:val="00F16F35"/>
    <w:rsid w:val="00F17559"/>
    <w:rsid w:val="00F21F2C"/>
    <w:rsid w:val="00F2229D"/>
    <w:rsid w:val="00F25ABB"/>
    <w:rsid w:val="00F266F0"/>
    <w:rsid w:val="00F26F62"/>
    <w:rsid w:val="00F27963"/>
    <w:rsid w:val="00F30103"/>
    <w:rsid w:val="00F30446"/>
    <w:rsid w:val="00F32BD3"/>
    <w:rsid w:val="00F41315"/>
    <w:rsid w:val="00F4135D"/>
    <w:rsid w:val="00F41F1B"/>
    <w:rsid w:val="00F46BD9"/>
    <w:rsid w:val="00F51CA0"/>
    <w:rsid w:val="00F60BE0"/>
    <w:rsid w:val="00F617DE"/>
    <w:rsid w:val="00F6280E"/>
    <w:rsid w:val="00F664C1"/>
    <w:rsid w:val="00F666EC"/>
    <w:rsid w:val="00F67E59"/>
    <w:rsid w:val="00F7050A"/>
    <w:rsid w:val="00F714AC"/>
    <w:rsid w:val="00F75533"/>
    <w:rsid w:val="00F8036D"/>
    <w:rsid w:val="00F809DC"/>
    <w:rsid w:val="00F86EB0"/>
    <w:rsid w:val="00FA0E8A"/>
    <w:rsid w:val="00FA154B"/>
    <w:rsid w:val="00FA2E54"/>
    <w:rsid w:val="00FA3811"/>
    <w:rsid w:val="00FA3B9F"/>
    <w:rsid w:val="00FA3F06"/>
    <w:rsid w:val="00FA4A26"/>
    <w:rsid w:val="00FA7084"/>
    <w:rsid w:val="00FA7BEF"/>
    <w:rsid w:val="00FB1105"/>
    <w:rsid w:val="00FB1929"/>
    <w:rsid w:val="00FB5FD9"/>
    <w:rsid w:val="00FB6713"/>
    <w:rsid w:val="00FB7FFE"/>
    <w:rsid w:val="00FD1398"/>
    <w:rsid w:val="00FD33AB"/>
    <w:rsid w:val="00FD382E"/>
    <w:rsid w:val="00FD3BA4"/>
    <w:rsid w:val="00FD4724"/>
    <w:rsid w:val="00FD4A68"/>
    <w:rsid w:val="00FD68ED"/>
    <w:rsid w:val="00FD7E00"/>
    <w:rsid w:val="00FE2824"/>
    <w:rsid w:val="00FE2EA5"/>
    <w:rsid w:val="00FE2F0E"/>
    <w:rsid w:val="00FE53F2"/>
    <w:rsid w:val="00FE661F"/>
    <w:rsid w:val="00FF0400"/>
    <w:rsid w:val="00FF3D6B"/>
    <w:rsid w:val="00FF5407"/>
    <w:rsid w:val="00FF77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8C9452"/>
  <w15:docId w15:val="{525F9F37-2B17-D04A-8EFB-A4667A3D3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67E59"/>
    <w:rPr>
      <w:rFonts w:ascii="Times New Roman" w:eastAsia="Times New Roman" w:hAnsi="Times New Roman"/>
      <w:sz w:val="24"/>
      <w:szCs w:val="24"/>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outlineLvl w:val="0"/>
    </w:pPr>
    <w:rPr>
      <w:rFonts w:ascii="Arial" w:eastAsia="Calibri" w:hAnsi="Arial"/>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outlineLvl w:val="1"/>
    </w:pPr>
    <w:rPr>
      <w:rFonts w:ascii="Arial" w:hAnsi="Arial"/>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outlineLvl w:val="2"/>
    </w:pPr>
    <w:rPr>
      <w:rFonts w:ascii="Arial" w:hAnsi="Arial"/>
      <w:b/>
      <w:bCs/>
      <w:sz w:val="22"/>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after="60"/>
      <w:outlineLvl w:val="4"/>
    </w:pPr>
    <w:rPr>
      <w:rFonts w:ascii="Arial" w:hAnsi="Arial"/>
      <w:b/>
      <w:bCs/>
      <w:i/>
      <w:iCs/>
      <w:sz w:val="26"/>
      <w:szCs w:val="26"/>
    </w:rPr>
  </w:style>
  <w:style w:type="paragraph" w:styleId="Heading6">
    <w:name w:val="heading 6"/>
    <w:basedOn w:val="Normal"/>
    <w:next w:val="Normal"/>
    <w:link w:val="Heading6Char"/>
    <w:semiHidden/>
    <w:unhideWhenUsed/>
    <w:qFormat/>
    <w:rsid w:val="00231DCA"/>
    <w:pPr>
      <w:spacing w:before="240" w:after="60"/>
      <w:outlineLvl w:val="5"/>
    </w:pPr>
    <w:rPr>
      <w:rFonts w:ascii="Arial" w:hAnsi="Arial"/>
      <w:b/>
      <w:bCs/>
      <w:sz w:val="22"/>
      <w:szCs w:val="22"/>
    </w:rPr>
  </w:style>
  <w:style w:type="paragraph" w:styleId="Heading7">
    <w:name w:val="heading 7"/>
    <w:basedOn w:val="Normal"/>
    <w:next w:val="Normal"/>
    <w:link w:val="Heading7Char"/>
    <w:semiHidden/>
    <w:unhideWhenUsed/>
    <w:qFormat/>
    <w:rsid w:val="00231DCA"/>
    <w:pPr>
      <w:spacing w:before="240" w:after="60"/>
      <w:outlineLvl w:val="6"/>
    </w:pPr>
    <w:rPr>
      <w:rFonts w:ascii="Arial" w:hAnsi="Arial"/>
      <w:sz w:val="20"/>
    </w:rPr>
  </w:style>
  <w:style w:type="paragraph" w:styleId="Heading8">
    <w:name w:val="heading 8"/>
    <w:basedOn w:val="Normal"/>
    <w:next w:val="Normal"/>
    <w:link w:val="Heading8Char"/>
    <w:semiHidden/>
    <w:unhideWhenUsed/>
    <w:qFormat/>
    <w:rsid w:val="00231DCA"/>
    <w:pPr>
      <w:spacing w:before="240" w:after="60"/>
      <w:outlineLvl w:val="7"/>
    </w:pPr>
    <w:rPr>
      <w:rFonts w:ascii="Arial" w:hAnsi="Arial"/>
      <w:i/>
      <w:iCs/>
      <w:sz w:val="20"/>
    </w:rPr>
  </w:style>
  <w:style w:type="paragraph" w:styleId="Heading9">
    <w:name w:val="heading 9"/>
    <w:basedOn w:val="Normal"/>
    <w:next w:val="Normal"/>
    <w:link w:val="Heading9Char"/>
    <w:semiHidden/>
    <w:unhideWhenUsed/>
    <w:qFormat/>
    <w:rsid w:val="00231DCA"/>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before="60"/>
    </w:pPr>
    <w:rPr>
      <w:rFonts w:ascii="Arial" w:eastAsia="Calibri" w:hAnsi="Arial"/>
      <w:i/>
      <w:color w:val="FF0000"/>
      <w:sz w:val="22"/>
      <w:szCs w:val="22"/>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spacing w:before="60" w:after="60" w:line="276" w:lineRule="auto"/>
    </w:pPr>
    <w:rPr>
      <w:rFonts w:ascii="Arial" w:eastAsia="Calibri" w:hAnsi="Arial"/>
      <w:b/>
      <w:sz w:val="20"/>
      <w:szCs w:val="22"/>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spacing w:before="60" w:after="60" w:line="276" w:lineRule="auto"/>
    </w:pPr>
    <w:rPr>
      <w:rFonts w:ascii="Arial" w:eastAsia="Calibri" w:hAnsi="Arial"/>
      <w:sz w:val="22"/>
      <w:szCs w:val="22"/>
    </w:r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before="60"/>
    </w:pPr>
    <w:rPr>
      <w:rFonts w:ascii="Arial" w:eastAsia="Calibri" w:hAnsi="Arial"/>
      <w:sz w:val="16"/>
      <w:szCs w:val="22"/>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before="60"/>
    </w:pPr>
    <w:rPr>
      <w:rFonts w:ascii="Tahoma" w:eastAsia="Calibri"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before="60" w:after="60"/>
    </w:pPr>
    <w:rPr>
      <w:rFonts w:ascii="Arial" w:eastAsia="Calibri" w:hAnsi="Arial"/>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line="276" w:lineRule="auto"/>
      <w:jc w:val="center"/>
    </w:pPr>
    <w:rPr>
      <w:rFonts w:ascii="Arial" w:eastAsia="Calibri" w:hAnsi="Arial"/>
      <w:b/>
      <w:sz w:val="20"/>
      <w:szCs w:val="22"/>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C200C7"/>
    <w:pPr>
      <w:keepNext/>
      <w:spacing w:before="120" w:after="120"/>
    </w:pPr>
    <w:rPr>
      <w:rFonts w:ascii="Arial" w:eastAsia="Calibri" w:hAnsi="Arial"/>
      <w:color w:val="EE0000"/>
      <w:sz w:val="20"/>
      <w:szCs w:val="22"/>
    </w:rPr>
  </w:style>
  <w:style w:type="paragraph" w:customStyle="1" w:styleId="ConfigWindow">
    <w:name w:val="Config Window"/>
    <w:basedOn w:val="BodyText"/>
    <w:next w:val="BodyTextL25"/>
    <w:qFormat/>
    <w:rsid w:val="00D31739"/>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ind w:left="720"/>
    </w:pPr>
    <w:rPr>
      <w:rFonts w:ascii="Arial" w:eastAsia="Calibri" w:hAnsi="Arial"/>
      <w:sz w:val="20"/>
      <w:szCs w:val="22"/>
    </w:rPr>
  </w:style>
  <w:style w:type="paragraph" w:customStyle="1" w:styleId="BodyTextL25">
    <w:name w:val="Body Text L25"/>
    <w:basedOn w:val="Normal"/>
    <w:link w:val="BodyTextL25Char"/>
    <w:qFormat/>
    <w:rsid w:val="00D778DF"/>
    <w:pPr>
      <w:spacing w:before="120" w:after="120"/>
      <w:ind w:left="360"/>
    </w:pPr>
    <w:rPr>
      <w:rFonts w:ascii="Arial" w:eastAsia="Calibri" w:hAnsi="Arial"/>
      <w:sz w:val="20"/>
      <w:szCs w:val="22"/>
    </w:rPr>
  </w:style>
  <w:style w:type="paragraph" w:customStyle="1" w:styleId="InstNoteRedL50">
    <w:name w:val="Inst Note Red L50"/>
    <w:basedOn w:val="InstNoteRed"/>
    <w:next w:val="Normal"/>
    <w:qFormat/>
    <w:rsid w:val="00D030AE"/>
    <w:pPr>
      <w:ind w:left="720"/>
    </w:pPr>
  </w:style>
  <w:style w:type="paragraph" w:customStyle="1" w:styleId="DevConfigs">
    <w:name w:val="DevConfigs"/>
    <w:basedOn w:val="Normal"/>
    <w:qFormat/>
    <w:rsid w:val="00215665"/>
    <w:pPr>
      <w:spacing w:line="276" w:lineRule="auto"/>
    </w:pPr>
    <w:rPr>
      <w:rFonts w:ascii="Courier New" w:eastAsia="Calibri" w:hAnsi="Courier New"/>
      <w:sz w:val="20"/>
      <w:szCs w:val="22"/>
    </w:rPr>
  </w:style>
  <w:style w:type="paragraph" w:customStyle="1" w:styleId="Visual">
    <w:name w:val="Visual"/>
    <w:basedOn w:val="Normal"/>
    <w:qFormat/>
    <w:rsid w:val="00C44DB7"/>
    <w:pPr>
      <w:spacing w:before="240" w:after="240" w:line="276" w:lineRule="auto"/>
      <w:jc w:val="center"/>
    </w:pPr>
    <w:rPr>
      <w:rFonts w:ascii="Arial" w:eastAsia="Calibri" w:hAnsi="Arial"/>
      <w:sz w:val="22"/>
      <w:szCs w:val="22"/>
    </w:rPr>
  </w:style>
  <w:style w:type="paragraph" w:styleId="DocumentMap">
    <w:name w:val="Document Map"/>
    <w:basedOn w:val="Normal"/>
    <w:link w:val="DocumentMapChar"/>
    <w:uiPriority w:val="99"/>
    <w:semiHidden/>
    <w:unhideWhenUsed/>
    <w:rsid w:val="00AB758A"/>
    <w:pPr>
      <w:spacing w:before="60"/>
    </w:pPr>
    <w:rPr>
      <w:rFonts w:ascii="Tahoma" w:eastAsia="Calibri"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pPr>
      <w:spacing w:before="60" w:after="60" w:line="276" w:lineRule="auto"/>
    </w:pPr>
    <w:rPr>
      <w:rFonts w:ascii="Arial" w:eastAsia="Calibri" w:hAnsi="Arial"/>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rPr>
      <w:rFonts w:ascii="Arial" w:hAnsi="Arial"/>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rPr>
      <w:rFonts w:ascii="Arial" w:hAnsi="Arial"/>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ind w:left="240" w:hanging="240"/>
    </w:pPr>
    <w:rPr>
      <w:rFonts w:ascii="Arial" w:hAnsi="Arial"/>
      <w:sz w:val="20"/>
    </w:rPr>
  </w:style>
  <w:style w:type="paragraph" w:styleId="Index2">
    <w:name w:val="index 2"/>
    <w:basedOn w:val="Normal"/>
    <w:next w:val="Normal"/>
    <w:autoRedefine/>
    <w:semiHidden/>
    <w:rsid w:val="00231DCA"/>
    <w:pPr>
      <w:ind w:left="480" w:hanging="240"/>
    </w:pPr>
    <w:rPr>
      <w:rFonts w:ascii="Arial" w:hAnsi="Arial"/>
      <w:sz w:val="20"/>
    </w:rPr>
  </w:style>
  <w:style w:type="paragraph" w:styleId="Index3">
    <w:name w:val="index 3"/>
    <w:basedOn w:val="Normal"/>
    <w:next w:val="Normal"/>
    <w:autoRedefine/>
    <w:semiHidden/>
    <w:rsid w:val="00231DCA"/>
    <w:pPr>
      <w:ind w:left="720" w:hanging="240"/>
    </w:pPr>
    <w:rPr>
      <w:rFonts w:ascii="Arial" w:hAnsi="Arial"/>
      <w:sz w:val="20"/>
    </w:rPr>
  </w:style>
  <w:style w:type="paragraph" w:styleId="Index4">
    <w:name w:val="index 4"/>
    <w:basedOn w:val="Normal"/>
    <w:next w:val="Normal"/>
    <w:autoRedefine/>
    <w:semiHidden/>
    <w:rsid w:val="00231DCA"/>
    <w:pPr>
      <w:ind w:left="960" w:hanging="240"/>
    </w:pPr>
    <w:rPr>
      <w:rFonts w:ascii="Arial" w:hAnsi="Arial"/>
      <w:sz w:val="20"/>
    </w:rPr>
  </w:style>
  <w:style w:type="paragraph" w:styleId="Index5">
    <w:name w:val="index 5"/>
    <w:basedOn w:val="Normal"/>
    <w:next w:val="Normal"/>
    <w:autoRedefine/>
    <w:semiHidden/>
    <w:rsid w:val="00231DCA"/>
    <w:pPr>
      <w:ind w:left="1200" w:hanging="240"/>
    </w:pPr>
    <w:rPr>
      <w:rFonts w:ascii="Arial" w:hAnsi="Arial"/>
      <w:sz w:val="20"/>
    </w:rPr>
  </w:style>
  <w:style w:type="paragraph" w:styleId="Index6">
    <w:name w:val="index 6"/>
    <w:basedOn w:val="Normal"/>
    <w:next w:val="Normal"/>
    <w:autoRedefine/>
    <w:semiHidden/>
    <w:rsid w:val="00231DCA"/>
    <w:pPr>
      <w:ind w:left="1440" w:hanging="240"/>
    </w:pPr>
    <w:rPr>
      <w:rFonts w:ascii="Arial" w:hAnsi="Arial"/>
      <w:sz w:val="20"/>
    </w:rPr>
  </w:style>
  <w:style w:type="paragraph" w:styleId="Index7">
    <w:name w:val="index 7"/>
    <w:basedOn w:val="Normal"/>
    <w:next w:val="Normal"/>
    <w:autoRedefine/>
    <w:semiHidden/>
    <w:rsid w:val="00231DCA"/>
    <w:pPr>
      <w:ind w:left="1680" w:hanging="240"/>
    </w:pPr>
    <w:rPr>
      <w:rFonts w:ascii="Arial" w:hAnsi="Arial"/>
      <w:sz w:val="20"/>
    </w:rPr>
  </w:style>
  <w:style w:type="paragraph" w:styleId="Index8">
    <w:name w:val="index 8"/>
    <w:basedOn w:val="Normal"/>
    <w:next w:val="Normal"/>
    <w:autoRedefine/>
    <w:semiHidden/>
    <w:rsid w:val="00231DCA"/>
    <w:pPr>
      <w:ind w:left="1920" w:hanging="240"/>
    </w:pPr>
    <w:rPr>
      <w:rFonts w:ascii="Arial" w:hAnsi="Arial"/>
      <w:sz w:val="20"/>
    </w:rPr>
  </w:style>
  <w:style w:type="paragraph" w:styleId="Index9">
    <w:name w:val="index 9"/>
    <w:basedOn w:val="Normal"/>
    <w:next w:val="Normal"/>
    <w:autoRedefine/>
    <w:semiHidden/>
    <w:rsid w:val="00231DCA"/>
    <w:pPr>
      <w:ind w:left="2160" w:hanging="240"/>
    </w:pPr>
    <w:rPr>
      <w:rFonts w:ascii="Arial" w:hAnsi="Arial"/>
      <w:sz w:val="20"/>
    </w:rPr>
  </w:style>
  <w:style w:type="paragraph" w:styleId="IndexHeading">
    <w:name w:val="index heading"/>
    <w:basedOn w:val="Normal"/>
    <w:next w:val="Index1"/>
    <w:semiHidden/>
    <w:rsid w:val="00231DCA"/>
    <w:rPr>
      <w:rFonts w:ascii="Arial" w:hAnsi="Arial" w:cs="Arial"/>
      <w:b/>
      <w:bCs/>
      <w:sz w:val="20"/>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ind w:left="240" w:hanging="240"/>
    </w:pPr>
    <w:rPr>
      <w:rFonts w:ascii="Arial" w:hAnsi="Arial"/>
      <w:sz w:val="20"/>
    </w:rPr>
  </w:style>
  <w:style w:type="paragraph" w:styleId="TableofFigures">
    <w:name w:val="table of figures"/>
    <w:basedOn w:val="Normal"/>
    <w:next w:val="Normal"/>
    <w:semiHidden/>
    <w:rsid w:val="00231DCA"/>
    <w:pPr>
      <w:ind w:left="480" w:hanging="480"/>
    </w:pPr>
    <w:rPr>
      <w:rFonts w:ascii="Arial" w:hAnsi="Arial"/>
      <w:sz w:val="20"/>
    </w:rPr>
  </w:style>
  <w:style w:type="paragraph" w:styleId="TOAHeading">
    <w:name w:val="toa heading"/>
    <w:basedOn w:val="Normal"/>
    <w:next w:val="Normal"/>
    <w:semiHidden/>
    <w:rsid w:val="00231DCA"/>
    <w:pPr>
      <w:spacing w:before="120"/>
    </w:pPr>
    <w:rPr>
      <w:rFonts w:ascii="Arial" w:hAnsi="Arial" w:cs="Arial"/>
      <w:b/>
      <w:bCs/>
      <w:sz w:val="20"/>
    </w:rPr>
  </w:style>
  <w:style w:type="paragraph" w:styleId="TOC1">
    <w:name w:val="toc 1"/>
    <w:basedOn w:val="Normal"/>
    <w:next w:val="Normal"/>
    <w:autoRedefine/>
    <w:semiHidden/>
    <w:rsid w:val="00231DCA"/>
    <w:rPr>
      <w:rFonts w:ascii="Arial" w:hAnsi="Arial"/>
      <w:sz w:val="20"/>
    </w:rPr>
  </w:style>
  <w:style w:type="paragraph" w:styleId="TOC2">
    <w:name w:val="toc 2"/>
    <w:basedOn w:val="Normal"/>
    <w:next w:val="Normal"/>
    <w:autoRedefine/>
    <w:semiHidden/>
    <w:rsid w:val="00231DCA"/>
    <w:pPr>
      <w:ind w:left="240"/>
    </w:pPr>
    <w:rPr>
      <w:rFonts w:ascii="Arial" w:hAnsi="Arial"/>
      <w:sz w:val="20"/>
    </w:rPr>
  </w:style>
  <w:style w:type="paragraph" w:styleId="TOC3">
    <w:name w:val="toc 3"/>
    <w:basedOn w:val="Normal"/>
    <w:next w:val="Normal"/>
    <w:autoRedefine/>
    <w:semiHidden/>
    <w:rsid w:val="00231DCA"/>
    <w:pPr>
      <w:ind w:left="480"/>
    </w:pPr>
    <w:rPr>
      <w:rFonts w:ascii="Arial" w:hAnsi="Arial"/>
      <w:sz w:val="20"/>
    </w:rPr>
  </w:style>
  <w:style w:type="paragraph" w:styleId="TOC4">
    <w:name w:val="toc 4"/>
    <w:basedOn w:val="Normal"/>
    <w:next w:val="Normal"/>
    <w:autoRedefine/>
    <w:semiHidden/>
    <w:rsid w:val="00231DCA"/>
    <w:pPr>
      <w:ind w:left="720"/>
    </w:pPr>
    <w:rPr>
      <w:rFonts w:ascii="Arial" w:hAnsi="Arial"/>
      <w:sz w:val="20"/>
    </w:rPr>
  </w:style>
  <w:style w:type="paragraph" w:styleId="TOC5">
    <w:name w:val="toc 5"/>
    <w:basedOn w:val="Normal"/>
    <w:next w:val="Normal"/>
    <w:autoRedefine/>
    <w:semiHidden/>
    <w:rsid w:val="00231DCA"/>
    <w:pPr>
      <w:ind w:left="960"/>
    </w:pPr>
    <w:rPr>
      <w:rFonts w:ascii="Arial" w:hAnsi="Arial"/>
      <w:sz w:val="20"/>
    </w:rPr>
  </w:style>
  <w:style w:type="paragraph" w:styleId="TOC6">
    <w:name w:val="toc 6"/>
    <w:basedOn w:val="Normal"/>
    <w:next w:val="Normal"/>
    <w:autoRedefine/>
    <w:semiHidden/>
    <w:rsid w:val="00231DCA"/>
    <w:pPr>
      <w:ind w:left="1200"/>
    </w:pPr>
    <w:rPr>
      <w:rFonts w:ascii="Arial" w:hAnsi="Arial"/>
      <w:sz w:val="20"/>
    </w:rPr>
  </w:style>
  <w:style w:type="paragraph" w:styleId="TOC7">
    <w:name w:val="toc 7"/>
    <w:basedOn w:val="Normal"/>
    <w:next w:val="Normal"/>
    <w:autoRedefine/>
    <w:semiHidden/>
    <w:rsid w:val="00231DCA"/>
    <w:pPr>
      <w:ind w:left="1440"/>
    </w:pPr>
    <w:rPr>
      <w:rFonts w:ascii="Arial" w:hAnsi="Arial"/>
      <w:sz w:val="20"/>
    </w:rPr>
  </w:style>
  <w:style w:type="paragraph" w:styleId="TOC8">
    <w:name w:val="toc 8"/>
    <w:basedOn w:val="Normal"/>
    <w:next w:val="Normal"/>
    <w:autoRedefine/>
    <w:semiHidden/>
    <w:rsid w:val="00231DCA"/>
    <w:pPr>
      <w:ind w:left="1680"/>
    </w:pPr>
    <w:rPr>
      <w:rFonts w:ascii="Arial" w:hAnsi="Arial"/>
      <w:sz w:val="20"/>
    </w:rPr>
  </w:style>
  <w:style w:type="paragraph" w:styleId="TOC9">
    <w:name w:val="toc 9"/>
    <w:basedOn w:val="Normal"/>
    <w:next w:val="Normal"/>
    <w:autoRedefine/>
    <w:semiHidden/>
    <w:rsid w:val="00231DCA"/>
    <w:pPr>
      <w:ind w:left="1920"/>
    </w:pPr>
    <w:rPr>
      <w:rFonts w:ascii="Arial" w:hAnsi="Arial"/>
      <w:sz w:val="20"/>
    </w:rPr>
  </w:style>
  <w:style w:type="paragraph" w:styleId="BodyText">
    <w:name w:val="Body Text"/>
    <w:basedOn w:val="Normal"/>
    <w:link w:val="BodyTextChar"/>
    <w:rsid w:val="00603503"/>
    <w:pPr>
      <w:spacing w:before="120" w:after="120"/>
    </w:pPr>
    <w:rPr>
      <w:rFonts w:ascii="Arial" w:hAnsi="Arial"/>
      <w:sz w:val="20"/>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after="120"/>
      <w:contextualSpacing/>
    </w:pPr>
    <w:rPr>
      <w:rFonts w:ascii="Arial" w:eastAsiaTheme="majorEastAsia" w:hAnsi="Arial"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styleId="ListParagraph">
    <w:name w:val="List Paragraph"/>
    <w:basedOn w:val="Normal"/>
    <w:uiPriority w:val="34"/>
    <w:qFormat/>
    <w:rsid w:val="00904661"/>
    <w:pPr>
      <w:ind w:left="720"/>
      <w:contextualSpacing/>
    </w:pPr>
  </w:style>
  <w:style w:type="paragraph" w:customStyle="1" w:styleId="SubstepNumRed">
    <w:name w:val="Substep Num Red"/>
    <w:basedOn w:val="SubStepNum"/>
    <w:qFormat/>
    <w:rsid w:val="0045579E"/>
    <w:rPr>
      <w:color w:val="EE0000"/>
    </w:rPr>
  </w:style>
  <w:style w:type="paragraph" w:customStyle="1" w:styleId="Heading1Red">
    <w:name w:val="Heading 1 Red"/>
    <w:basedOn w:val="Heading1"/>
    <w:qFormat/>
    <w:rsid w:val="008974AE"/>
    <w:pPr>
      <w:numPr>
        <w:numId w:val="0"/>
      </w:numPr>
    </w:pPr>
    <w:rPr>
      <w:color w:val="EE0000"/>
    </w:rPr>
  </w:style>
  <w:style w:type="paragraph" w:customStyle="1" w:styleId="bodyTextL75">
    <w:name w:val="body Text L75"/>
    <w:basedOn w:val="BodyTextL25"/>
    <w:link w:val="bodyTextL75Char"/>
    <w:qFormat/>
    <w:rsid w:val="00F67E59"/>
    <w:pPr>
      <w:ind w:left="1080"/>
    </w:pPr>
    <w:rPr>
      <w:b/>
      <w:bCs/>
    </w:rPr>
  </w:style>
  <w:style w:type="character" w:customStyle="1" w:styleId="bodyTextL75Char">
    <w:name w:val="body Text L75 Char"/>
    <w:basedOn w:val="BodyTextL25Char"/>
    <w:link w:val="bodyTextL75"/>
    <w:rsid w:val="00F67E59"/>
    <w:rPr>
      <w:b/>
      <w:bCs/>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535339">
      <w:bodyDiv w:val="1"/>
      <w:marLeft w:val="0"/>
      <w:marRight w:val="0"/>
      <w:marTop w:val="0"/>
      <w:marBottom w:val="0"/>
      <w:divBdr>
        <w:top w:val="none" w:sz="0" w:space="0" w:color="auto"/>
        <w:left w:val="none" w:sz="0" w:space="0" w:color="auto"/>
        <w:bottom w:val="none" w:sz="0" w:space="0" w:color="auto"/>
        <w:right w:val="none" w:sz="0" w:space="0" w:color="auto"/>
      </w:divBdr>
      <w:divsChild>
        <w:div w:id="695541990">
          <w:marLeft w:val="0"/>
          <w:marRight w:val="0"/>
          <w:marTop w:val="86"/>
          <w:marBottom w:val="0"/>
          <w:divBdr>
            <w:top w:val="none" w:sz="0" w:space="0" w:color="auto"/>
            <w:left w:val="none" w:sz="0" w:space="0" w:color="auto"/>
            <w:bottom w:val="none" w:sz="0" w:space="0" w:color="auto"/>
            <w:right w:val="none" w:sz="0" w:space="0" w:color="auto"/>
          </w:divBdr>
        </w:div>
      </w:divsChild>
    </w:div>
    <w:div w:id="503666671">
      <w:bodyDiv w:val="1"/>
      <w:marLeft w:val="0"/>
      <w:marRight w:val="0"/>
      <w:marTop w:val="0"/>
      <w:marBottom w:val="0"/>
      <w:divBdr>
        <w:top w:val="none" w:sz="0" w:space="0" w:color="auto"/>
        <w:left w:val="none" w:sz="0" w:space="0" w:color="auto"/>
        <w:bottom w:val="none" w:sz="0" w:space="0" w:color="auto"/>
        <w:right w:val="none" w:sz="0" w:space="0" w:color="auto"/>
      </w:divBdr>
    </w:div>
    <w:div w:id="687491494">
      <w:bodyDiv w:val="1"/>
      <w:marLeft w:val="0"/>
      <w:marRight w:val="0"/>
      <w:marTop w:val="0"/>
      <w:marBottom w:val="0"/>
      <w:divBdr>
        <w:top w:val="none" w:sz="0" w:space="0" w:color="auto"/>
        <w:left w:val="none" w:sz="0" w:space="0" w:color="auto"/>
        <w:bottom w:val="none" w:sz="0" w:space="0" w:color="auto"/>
        <w:right w:val="none" w:sz="0" w:space="0" w:color="auto"/>
      </w:divBdr>
    </w:div>
    <w:div w:id="1015688219">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67049364">
      <w:bodyDiv w:val="1"/>
      <w:marLeft w:val="0"/>
      <w:marRight w:val="0"/>
      <w:marTop w:val="0"/>
      <w:marBottom w:val="0"/>
      <w:divBdr>
        <w:top w:val="none" w:sz="0" w:space="0" w:color="auto"/>
        <w:left w:val="none" w:sz="0" w:space="0" w:color="auto"/>
        <w:bottom w:val="none" w:sz="0" w:space="0" w:color="auto"/>
        <w:right w:val="none" w:sz="0" w:space="0" w:color="auto"/>
      </w:divBdr>
    </w:div>
    <w:div w:id="1825659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F57E0E04E35D7408B02DBFDBB056D8C"/>
        <w:category>
          <w:name w:val="General"/>
          <w:gallery w:val="placeholder"/>
        </w:category>
        <w:types>
          <w:type w:val="bbPlcHdr"/>
        </w:types>
        <w:behaviors>
          <w:behavior w:val="content"/>
        </w:behaviors>
        <w:guid w:val="{22680DD3-1D91-3A44-906D-F86844E2525F}"/>
      </w:docPartPr>
      <w:docPartBody>
        <w:p w:rsidR="009A3D5A" w:rsidRDefault="000E463A">
          <w:pPr>
            <w:pStyle w:val="0F57E0E04E35D7408B02DBFDBB056D8C"/>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63A"/>
    <w:rsid w:val="000245AD"/>
    <w:rsid w:val="000E463A"/>
    <w:rsid w:val="00307034"/>
    <w:rsid w:val="005844EC"/>
    <w:rsid w:val="006757F7"/>
    <w:rsid w:val="007A29E6"/>
    <w:rsid w:val="007D052C"/>
    <w:rsid w:val="007F1068"/>
    <w:rsid w:val="00990402"/>
    <w:rsid w:val="009A3D5A"/>
    <w:rsid w:val="00BB35F8"/>
    <w:rsid w:val="00E034E2"/>
    <w:rsid w:val="00F44E24"/>
    <w:rsid w:val="00FA57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F57E0E04E35D7408B02DBFDBB056D8C">
    <w:name w:val="0F57E0E04E35D7408B02DBFDBB056D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F2735FB-308D-41AF-B9CF-A59D8119E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1551</Words>
  <Characters>8843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Lab - Troubleshoot OSPFv2</vt:lpstr>
    </vt:vector>
  </TitlesOfParts>
  <Company>Cisco Systems, Inc.</Company>
  <LinksUpToDate>false</LinksUpToDate>
  <CharactersWithSpaces>10374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Troubleshoot OSPFv2</dc:title>
  <dc:creator>jim riedmueller.net</dc:creator>
  <dc:description>2020</dc:description>
  <cp:lastModifiedBy>DH</cp:lastModifiedBy>
  <cp:revision>7</cp:revision>
  <cp:lastPrinted>2020-03-22T06:16:00Z</cp:lastPrinted>
  <dcterms:created xsi:type="dcterms:W3CDTF">2020-03-22T06:12:00Z</dcterms:created>
  <dcterms:modified xsi:type="dcterms:W3CDTF">2020-04-08T21:21:00Z</dcterms:modified>
</cp:coreProperties>
</file>